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4ADB0" w14:textId="77777777" w:rsidR="00D14B99" w:rsidRPr="00117A7E" w:rsidRDefault="00B326AA">
      <w:pPr>
        <w:jc w:val="center"/>
        <w:rPr>
          <w:b/>
          <w:caps/>
          <w:spacing w:val="30"/>
          <w:sz w:val="25"/>
          <w:szCs w:val="25"/>
        </w:rPr>
      </w:pPr>
      <w:bookmarkStart w:id="0" w:name="_GoBack"/>
      <w:bookmarkEnd w:id="0"/>
      <w:r w:rsidRPr="00117A7E">
        <w:rPr>
          <w:b/>
          <w:caps/>
          <w:spacing w:val="30"/>
          <w:sz w:val="25"/>
          <w:szCs w:val="25"/>
        </w:rPr>
        <w:t>Doložka zlučiteľnosti</w:t>
      </w:r>
    </w:p>
    <w:p w14:paraId="2C297D24" w14:textId="08F0B9C5" w:rsidR="001F0AA3" w:rsidRPr="00117A7E" w:rsidRDefault="00C12975" w:rsidP="00DC377E">
      <w:pPr>
        <w:jc w:val="center"/>
        <w:rPr>
          <w:b/>
          <w:sz w:val="25"/>
          <w:szCs w:val="25"/>
        </w:rPr>
      </w:pPr>
      <w:r>
        <w:rPr>
          <w:b/>
          <w:sz w:val="25"/>
          <w:szCs w:val="25"/>
        </w:rPr>
        <w:t xml:space="preserve">návrhu </w:t>
      </w:r>
      <w:r w:rsidR="00B326AA" w:rsidRPr="00117A7E">
        <w:rPr>
          <w:b/>
          <w:sz w:val="25"/>
          <w:szCs w:val="25"/>
        </w:rPr>
        <w:t>právneho p</w:t>
      </w:r>
      <w:r w:rsidR="00DC377E" w:rsidRPr="00117A7E">
        <w:rPr>
          <w:b/>
          <w:sz w:val="25"/>
          <w:szCs w:val="25"/>
        </w:rPr>
        <w:t>redpisu s právom Európskej únie</w:t>
      </w:r>
    </w:p>
    <w:p w14:paraId="2B3DB268" w14:textId="77777777" w:rsidR="00DC377E" w:rsidRPr="00117A7E" w:rsidRDefault="00DC377E" w:rsidP="00DC377E">
      <w:pPr>
        <w:jc w:val="center"/>
        <w:rPr>
          <w:b/>
          <w:sz w:val="25"/>
          <w:szCs w:val="25"/>
        </w:rPr>
      </w:pPr>
    </w:p>
    <w:p w14:paraId="78F20C5B" w14:textId="77777777" w:rsidR="00DC377E" w:rsidRPr="00117A7E" w:rsidRDefault="00DC377E" w:rsidP="00DC377E">
      <w:pPr>
        <w:jc w:val="center"/>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1F0AA3" w:rsidRPr="00117A7E" w14:paraId="7D08EBC2" w14:textId="77777777" w:rsidTr="006F3E6F">
        <w:tc>
          <w:tcPr>
            <w:tcW w:w="404" w:type="dxa"/>
          </w:tcPr>
          <w:p w14:paraId="0EA9DA60" w14:textId="7E364101" w:rsidR="001F0AA3" w:rsidRPr="00117A7E" w:rsidRDefault="001F0AA3" w:rsidP="001F0AA3">
            <w:pPr>
              <w:tabs>
                <w:tab w:val="left" w:pos="360"/>
              </w:tabs>
              <w:rPr>
                <w:b/>
                <w:sz w:val="25"/>
                <w:szCs w:val="25"/>
              </w:rPr>
            </w:pPr>
            <w:r w:rsidRPr="00117A7E">
              <w:rPr>
                <w:b/>
                <w:sz w:val="25"/>
                <w:szCs w:val="25"/>
              </w:rPr>
              <w:t>1.</w:t>
            </w:r>
          </w:p>
        </w:tc>
        <w:tc>
          <w:tcPr>
            <w:tcW w:w="9627" w:type="dxa"/>
          </w:tcPr>
          <w:p w14:paraId="09EDA613" w14:textId="046E36C8" w:rsidR="001F0AA3" w:rsidRPr="00117A7E" w:rsidRDefault="001F0AA3" w:rsidP="001F0AA3">
            <w:pPr>
              <w:tabs>
                <w:tab w:val="left" w:pos="360"/>
              </w:tabs>
              <w:rPr>
                <w:sz w:val="25"/>
                <w:szCs w:val="25"/>
              </w:rPr>
            </w:pPr>
            <w:r w:rsidRPr="00117A7E">
              <w:rPr>
                <w:b/>
                <w:sz w:val="25"/>
                <w:szCs w:val="25"/>
              </w:rPr>
              <w:t xml:space="preserve">Predkladateľ </w:t>
            </w:r>
            <w:r w:rsidR="00C12975">
              <w:rPr>
                <w:b/>
                <w:sz w:val="25"/>
                <w:szCs w:val="25"/>
              </w:rPr>
              <w:t xml:space="preserve">návrhu </w:t>
            </w:r>
            <w:r w:rsidRPr="00117A7E">
              <w:rPr>
                <w:b/>
                <w:sz w:val="25"/>
                <w:szCs w:val="25"/>
              </w:rPr>
              <w:t>právneho predpisu:</w:t>
            </w:r>
            <w:r w:rsidR="00632C56" w:rsidRPr="00117A7E">
              <w:rPr>
                <w:sz w:val="25"/>
                <w:szCs w:val="25"/>
              </w:rPr>
              <w:t xml:space="preserve"> </w:t>
            </w:r>
            <w:r w:rsidR="00D7275F" w:rsidRPr="00117A7E">
              <w:rPr>
                <w:sz w:val="25"/>
                <w:szCs w:val="25"/>
              </w:rPr>
              <w:fldChar w:fldCharType="begin"/>
            </w:r>
            <w:r w:rsidR="00D7275F" w:rsidRPr="00117A7E">
              <w:rPr>
                <w:sz w:val="25"/>
                <w:szCs w:val="25"/>
              </w:rPr>
              <w:instrText xml:space="preserve"> DOCPROPERTY  FSC#SKEDITIONSLOVLEX@103.510:zodpinstitucia  \* MERGEFORMAT </w:instrText>
            </w:r>
            <w:r w:rsidR="00D7275F" w:rsidRPr="00117A7E">
              <w:rPr>
                <w:sz w:val="25"/>
                <w:szCs w:val="25"/>
              </w:rPr>
              <w:fldChar w:fldCharType="end"/>
            </w:r>
          </w:p>
        </w:tc>
      </w:tr>
      <w:tr w:rsidR="001F0AA3" w:rsidRPr="00117A7E" w14:paraId="375BA047" w14:textId="77777777" w:rsidTr="006F3E6F">
        <w:tc>
          <w:tcPr>
            <w:tcW w:w="404" w:type="dxa"/>
          </w:tcPr>
          <w:p w14:paraId="5A496EE8" w14:textId="77777777" w:rsidR="001F0AA3" w:rsidRPr="00117A7E" w:rsidRDefault="001F0AA3" w:rsidP="001F0AA3">
            <w:pPr>
              <w:tabs>
                <w:tab w:val="left" w:pos="360"/>
              </w:tabs>
              <w:rPr>
                <w:sz w:val="25"/>
                <w:szCs w:val="25"/>
              </w:rPr>
            </w:pPr>
          </w:p>
        </w:tc>
        <w:tc>
          <w:tcPr>
            <w:tcW w:w="9627" w:type="dxa"/>
          </w:tcPr>
          <w:p w14:paraId="3916B647" w14:textId="04E81E64" w:rsidR="006E1D9C" w:rsidRPr="00117A7E" w:rsidRDefault="006E1D9C" w:rsidP="00632C56">
            <w:pPr>
              <w:tabs>
                <w:tab w:val="left" w:pos="360"/>
              </w:tabs>
              <w:rPr>
                <w:sz w:val="25"/>
                <w:szCs w:val="25"/>
              </w:rPr>
            </w:pPr>
          </w:p>
        </w:tc>
      </w:tr>
      <w:tr w:rsidR="001F0AA3" w:rsidRPr="00117A7E" w14:paraId="3DF0B4FC" w14:textId="77777777" w:rsidTr="006F3E6F">
        <w:tc>
          <w:tcPr>
            <w:tcW w:w="404" w:type="dxa"/>
          </w:tcPr>
          <w:p w14:paraId="51209F81" w14:textId="0D91764A" w:rsidR="001F0AA3" w:rsidRPr="00117A7E" w:rsidRDefault="001F0AA3" w:rsidP="001F0AA3">
            <w:pPr>
              <w:tabs>
                <w:tab w:val="left" w:pos="360"/>
              </w:tabs>
              <w:rPr>
                <w:b/>
                <w:sz w:val="25"/>
                <w:szCs w:val="25"/>
              </w:rPr>
            </w:pPr>
            <w:r w:rsidRPr="00117A7E">
              <w:rPr>
                <w:b/>
                <w:sz w:val="25"/>
                <w:szCs w:val="25"/>
              </w:rPr>
              <w:t>2.</w:t>
            </w:r>
          </w:p>
        </w:tc>
        <w:tc>
          <w:tcPr>
            <w:tcW w:w="9627" w:type="dxa"/>
          </w:tcPr>
          <w:p w14:paraId="278F4256" w14:textId="2714336F" w:rsidR="001F0AA3" w:rsidRPr="00117A7E" w:rsidRDefault="001F0AA3" w:rsidP="001F0AA3">
            <w:pPr>
              <w:tabs>
                <w:tab w:val="left" w:pos="360"/>
              </w:tabs>
              <w:rPr>
                <w:sz w:val="25"/>
                <w:szCs w:val="25"/>
              </w:rPr>
            </w:pPr>
            <w:r w:rsidRPr="00117A7E">
              <w:rPr>
                <w:b/>
                <w:sz w:val="25"/>
                <w:szCs w:val="25"/>
              </w:rPr>
              <w:t>Názov návrhu právneho predpisu:</w:t>
            </w:r>
            <w:r w:rsidR="00632C56" w:rsidRPr="00117A7E">
              <w:rPr>
                <w:sz w:val="25"/>
                <w:szCs w:val="25"/>
              </w:rPr>
              <w:t xml:space="preserve"> </w:t>
            </w:r>
            <w:r w:rsidR="00632C56" w:rsidRPr="00117A7E">
              <w:rPr>
                <w:sz w:val="25"/>
                <w:szCs w:val="25"/>
              </w:rPr>
              <w:fldChar w:fldCharType="begin"/>
            </w:r>
            <w:r w:rsidR="00632C56" w:rsidRPr="00117A7E">
              <w:rPr>
                <w:sz w:val="25"/>
                <w:szCs w:val="25"/>
              </w:rPr>
              <w:instrText xml:space="preserve"> DOCPROPERTY  FSC#SKEDITIONSLOVLEX@103.510:plnynazovpredpis  \* MERGEFORMAT </w:instrText>
            </w:r>
            <w:r w:rsidR="00632C56" w:rsidRPr="00117A7E">
              <w:rPr>
                <w:sz w:val="25"/>
                <w:szCs w:val="25"/>
              </w:rPr>
              <w:fldChar w:fldCharType="end"/>
            </w:r>
            <w:r w:rsidR="00DB3DB1" w:rsidRPr="00117A7E">
              <w:rPr>
                <w:sz w:val="25"/>
                <w:szCs w:val="25"/>
              </w:rPr>
              <w:fldChar w:fldCharType="begin"/>
            </w:r>
            <w:r w:rsidR="00DB3DB1" w:rsidRPr="00117A7E">
              <w:rPr>
                <w:sz w:val="25"/>
                <w:szCs w:val="25"/>
              </w:rPr>
              <w:instrText xml:space="preserve"> DOCPROPERTY  FSC#SKEDITIONSLOVLEX@103.510:plnynazovpredpis1  \* MERGEFORMAT </w:instrText>
            </w:r>
            <w:r w:rsidR="00DB3DB1" w:rsidRPr="00117A7E">
              <w:rPr>
                <w:sz w:val="25"/>
                <w:szCs w:val="25"/>
              </w:rPr>
              <w:fldChar w:fldCharType="end"/>
            </w:r>
            <w:r w:rsidR="00DB3DB1" w:rsidRPr="00117A7E">
              <w:rPr>
                <w:sz w:val="25"/>
                <w:szCs w:val="25"/>
              </w:rPr>
              <w:fldChar w:fldCharType="begin"/>
            </w:r>
            <w:r w:rsidR="00DB3DB1" w:rsidRPr="00117A7E">
              <w:rPr>
                <w:sz w:val="25"/>
                <w:szCs w:val="25"/>
              </w:rPr>
              <w:instrText xml:space="preserve"> DOCPROPERTY  FSC#SKEDITIONSLOVLEX@103.510:plnynazovpredpis2  \* MERGEFORMAT </w:instrText>
            </w:r>
            <w:r w:rsidR="00DB3DB1" w:rsidRPr="00117A7E">
              <w:rPr>
                <w:sz w:val="25"/>
                <w:szCs w:val="25"/>
              </w:rPr>
              <w:fldChar w:fldCharType="end"/>
            </w:r>
            <w:r w:rsidR="00DB3DB1" w:rsidRPr="00117A7E">
              <w:rPr>
                <w:sz w:val="25"/>
                <w:szCs w:val="25"/>
              </w:rPr>
              <w:fldChar w:fldCharType="begin"/>
            </w:r>
            <w:r w:rsidR="00DB3DB1" w:rsidRPr="00117A7E">
              <w:rPr>
                <w:sz w:val="25"/>
                <w:szCs w:val="25"/>
              </w:rPr>
              <w:instrText xml:space="preserve"> DOCPROPERTY  FSC#SKEDITIONSLOVLEX@103.510:plnynazovpredpis3  \* MERGEFORMAT </w:instrText>
            </w:r>
            <w:r w:rsidR="00DB3DB1" w:rsidRPr="00117A7E">
              <w:rPr>
                <w:sz w:val="25"/>
                <w:szCs w:val="25"/>
              </w:rPr>
              <w:fldChar w:fldCharType="end"/>
            </w:r>
          </w:p>
        </w:tc>
      </w:tr>
      <w:tr w:rsidR="001F0AA3" w:rsidRPr="00117A7E" w14:paraId="370BAB83" w14:textId="77777777" w:rsidTr="006F3E6F">
        <w:tc>
          <w:tcPr>
            <w:tcW w:w="404" w:type="dxa"/>
          </w:tcPr>
          <w:p w14:paraId="565BF5EC" w14:textId="77777777" w:rsidR="001F0AA3" w:rsidRPr="00117A7E" w:rsidRDefault="001F0AA3" w:rsidP="001F0AA3">
            <w:pPr>
              <w:tabs>
                <w:tab w:val="left" w:pos="360"/>
              </w:tabs>
              <w:rPr>
                <w:sz w:val="25"/>
                <w:szCs w:val="25"/>
              </w:rPr>
            </w:pPr>
          </w:p>
        </w:tc>
        <w:tc>
          <w:tcPr>
            <w:tcW w:w="9627" w:type="dxa"/>
          </w:tcPr>
          <w:p w14:paraId="20DF7156" w14:textId="3173AA6D" w:rsidR="006E1D9C" w:rsidRPr="00117A7E" w:rsidRDefault="006E1D9C" w:rsidP="001F0AA3">
            <w:pPr>
              <w:tabs>
                <w:tab w:val="left" w:pos="360"/>
              </w:tabs>
              <w:rPr>
                <w:sz w:val="25"/>
                <w:szCs w:val="25"/>
              </w:rPr>
            </w:pPr>
          </w:p>
        </w:tc>
      </w:tr>
      <w:tr w:rsidR="001F0AA3" w:rsidRPr="00117A7E" w14:paraId="040B7E4C" w14:textId="77777777" w:rsidTr="006F3E6F">
        <w:tc>
          <w:tcPr>
            <w:tcW w:w="404" w:type="dxa"/>
          </w:tcPr>
          <w:p w14:paraId="55BF8E11" w14:textId="2073A5BB" w:rsidR="001F0AA3" w:rsidRPr="00117A7E" w:rsidRDefault="001F0AA3" w:rsidP="001F0AA3">
            <w:pPr>
              <w:tabs>
                <w:tab w:val="left" w:pos="360"/>
              </w:tabs>
              <w:rPr>
                <w:b/>
                <w:sz w:val="25"/>
                <w:szCs w:val="25"/>
              </w:rPr>
            </w:pPr>
            <w:r w:rsidRPr="00117A7E">
              <w:rPr>
                <w:b/>
                <w:sz w:val="25"/>
                <w:szCs w:val="25"/>
              </w:rPr>
              <w:t>3.</w:t>
            </w:r>
          </w:p>
        </w:tc>
        <w:tc>
          <w:tcPr>
            <w:tcW w:w="9627" w:type="dxa"/>
          </w:tcPr>
          <w:p w14:paraId="4A20C751" w14:textId="77777777" w:rsidR="001F0AA3" w:rsidRPr="00117A7E" w:rsidRDefault="001F0AA3" w:rsidP="001F0AA3">
            <w:pPr>
              <w:tabs>
                <w:tab w:val="left" w:pos="360"/>
              </w:tabs>
              <w:rPr>
                <w:b/>
                <w:sz w:val="25"/>
                <w:szCs w:val="25"/>
              </w:rPr>
            </w:pPr>
            <w:r w:rsidRPr="00117A7E">
              <w:rPr>
                <w:b/>
                <w:sz w:val="25"/>
                <w:szCs w:val="25"/>
              </w:rPr>
              <w:t>Problematika návrhu právneho predpisu:</w:t>
            </w:r>
          </w:p>
          <w:p w14:paraId="68F7C348" w14:textId="16EC892C" w:rsidR="003841E0" w:rsidRPr="00117A7E" w:rsidRDefault="003841E0" w:rsidP="001F0AA3">
            <w:pPr>
              <w:tabs>
                <w:tab w:val="left" w:pos="360"/>
              </w:tabs>
              <w:rPr>
                <w:sz w:val="25"/>
                <w:szCs w:val="25"/>
              </w:rPr>
            </w:pPr>
          </w:p>
        </w:tc>
      </w:tr>
      <w:tr w:rsidR="001F0AA3" w:rsidRPr="00117A7E" w14:paraId="7735561D" w14:textId="77777777" w:rsidTr="006F3E6F">
        <w:tc>
          <w:tcPr>
            <w:tcW w:w="404" w:type="dxa"/>
          </w:tcPr>
          <w:p w14:paraId="47F8D49E" w14:textId="77777777" w:rsidR="001F0AA3" w:rsidRPr="00117A7E" w:rsidRDefault="001F0AA3" w:rsidP="001F0AA3">
            <w:pPr>
              <w:tabs>
                <w:tab w:val="left" w:pos="360"/>
              </w:tabs>
            </w:pPr>
          </w:p>
        </w:tc>
        <w:tc>
          <w:tcPr>
            <w:tcW w:w="9627" w:type="dxa"/>
          </w:tcPr>
          <w:p w14:paraId="73485847" w14:textId="3EC5F298" w:rsidR="008570D4" w:rsidRPr="00117A7E" w:rsidRDefault="00547229" w:rsidP="002B14DD">
            <w:pPr>
              <w:pStyle w:val="Odsekzoznamu"/>
              <w:numPr>
                <w:ilvl w:val="0"/>
                <w:numId w:val="7"/>
              </w:numPr>
              <w:tabs>
                <w:tab w:val="left" w:pos="360"/>
              </w:tabs>
            </w:pPr>
            <w:r>
              <w:rPr>
                <w:rFonts w:ascii="Times" w:hAnsi="Times" w:cs="Times"/>
                <w:sz w:val="25"/>
                <w:szCs w:val="25"/>
              </w:rPr>
              <w:t>nie je upravený v práve Európskej únie</w:t>
            </w:r>
          </w:p>
          <w:p w14:paraId="394454C0" w14:textId="23608B2E" w:rsidR="00054456" w:rsidRPr="00117A7E" w:rsidRDefault="00054456" w:rsidP="00054456">
            <w:pPr>
              <w:pStyle w:val="Odsekzoznamu"/>
              <w:tabs>
                <w:tab w:val="left" w:pos="360"/>
              </w:tabs>
              <w:ind w:left="360"/>
            </w:pPr>
          </w:p>
          <w:p w14:paraId="5C41D9D3" w14:textId="0F9D5331" w:rsidR="006F3E6F" w:rsidRPr="00117A7E" w:rsidRDefault="006F3E6F" w:rsidP="006F3E6F">
            <w:pPr>
              <w:pStyle w:val="Odsekzoznamu"/>
              <w:tabs>
                <w:tab w:val="left" w:pos="360"/>
              </w:tabs>
              <w:ind w:left="360"/>
            </w:pPr>
          </w:p>
          <w:p w14:paraId="5DE3403E" w14:textId="0697DCA2" w:rsidR="0023485C" w:rsidRPr="00117A7E" w:rsidRDefault="0023485C" w:rsidP="006F3E6F">
            <w:pPr>
              <w:pStyle w:val="Odsekzoznamu"/>
              <w:tabs>
                <w:tab w:val="left" w:pos="360"/>
              </w:tabs>
              <w:ind w:left="360"/>
            </w:pPr>
          </w:p>
          <w:p w14:paraId="20F46682" w14:textId="1DF3D2C6" w:rsidR="0023485C" w:rsidRPr="00117A7E" w:rsidRDefault="0023485C" w:rsidP="006F3E6F">
            <w:pPr>
              <w:pStyle w:val="Odsekzoznamu"/>
              <w:tabs>
                <w:tab w:val="left" w:pos="360"/>
              </w:tabs>
              <w:ind w:left="360"/>
            </w:pPr>
          </w:p>
          <w:p w14:paraId="47C8A381" w14:textId="741D3E85" w:rsidR="0023485C" w:rsidRPr="00117A7E" w:rsidRDefault="0023485C" w:rsidP="006F3E6F">
            <w:pPr>
              <w:pStyle w:val="Odsekzoznamu"/>
              <w:tabs>
                <w:tab w:val="left" w:pos="360"/>
              </w:tabs>
              <w:ind w:left="360"/>
            </w:pPr>
          </w:p>
        </w:tc>
      </w:tr>
      <w:tr w:rsidR="001F0AA3" w:rsidRPr="00117A7E" w14:paraId="343951D4" w14:textId="77777777" w:rsidTr="006F3E6F">
        <w:tc>
          <w:tcPr>
            <w:tcW w:w="404" w:type="dxa"/>
          </w:tcPr>
          <w:p w14:paraId="7289BFF9" w14:textId="77777777" w:rsidR="001F0AA3" w:rsidRPr="00117A7E" w:rsidRDefault="001F0AA3" w:rsidP="001F0AA3">
            <w:pPr>
              <w:tabs>
                <w:tab w:val="left" w:pos="360"/>
              </w:tabs>
            </w:pPr>
          </w:p>
        </w:tc>
        <w:tc>
          <w:tcPr>
            <w:tcW w:w="9627" w:type="dxa"/>
          </w:tcPr>
          <w:p w14:paraId="5B0D5C2C" w14:textId="4CEE5FCC" w:rsidR="001F0AA3" w:rsidRPr="00117A7E" w:rsidRDefault="001F0AA3" w:rsidP="003841E0">
            <w:pPr>
              <w:pStyle w:val="Odsekzoznamu"/>
              <w:numPr>
                <w:ilvl w:val="0"/>
                <w:numId w:val="7"/>
              </w:numPr>
              <w:tabs>
                <w:tab w:val="left" w:pos="360"/>
              </w:tabs>
            </w:pPr>
          </w:p>
          <w:p w14:paraId="10E820A7" w14:textId="481057C1" w:rsidR="0023485C" w:rsidRPr="00117A7E" w:rsidRDefault="0023485C" w:rsidP="0023485C">
            <w:pPr>
              <w:pStyle w:val="Odsekzoznamu"/>
              <w:tabs>
                <w:tab w:val="left" w:pos="360"/>
              </w:tabs>
              <w:ind w:left="360"/>
            </w:pPr>
          </w:p>
        </w:tc>
      </w:tr>
      <w:tr w:rsidR="001F0AA3" w:rsidRPr="00117A7E" w14:paraId="45CE67F2" w14:textId="77777777" w:rsidTr="006F3E6F">
        <w:tc>
          <w:tcPr>
            <w:tcW w:w="404" w:type="dxa"/>
          </w:tcPr>
          <w:p w14:paraId="1604FD79" w14:textId="23987BD1" w:rsidR="001F0AA3" w:rsidRPr="00117A7E" w:rsidRDefault="001F0AA3" w:rsidP="001F0AA3">
            <w:pPr>
              <w:tabs>
                <w:tab w:val="left" w:pos="360"/>
              </w:tabs>
              <w:rPr>
                <w:b/>
              </w:rPr>
            </w:pPr>
          </w:p>
        </w:tc>
        <w:tc>
          <w:tcPr>
            <w:tcW w:w="9627" w:type="dxa"/>
          </w:tcPr>
          <w:p w14:paraId="44211FD1" w14:textId="66E0524F" w:rsidR="006E1D9C" w:rsidRPr="00117A7E" w:rsidRDefault="006E1D9C" w:rsidP="0023485C">
            <w:pPr>
              <w:tabs>
                <w:tab w:val="left" w:pos="360"/>
              </w:tabs>
            </w:pPr>
          </w:p>
        </w:tc>
      </w:tr>
    </w:tbl>
    <w:p w14:paraId="4EB2ABBD" w14:textId="77777777" w:rsidR="001F0AA3" w:rsidRPr="00117A7E" w:rsidRDefault="001F0AA3" w:rsidP="001F0AA3">
      <w:pPr>
        <w:tabs>
          <w:tab w:val="left" w:pos="360"/>
        </w:tabs>
      </w:pPr>
    </w:p>
    <w:p w14:paraId="0FF88273" w14:textId="5B38058A" w:rsidR="003D0DA4" w:rsidRPr="00117A7E" w:rsidRDefault="00547229" w:rsidP="00814DF5">
      <w:pPr>
        <w:tabs>
          <w:tab w:val="left" w:pos="360"/>
        </w:tabs>
        <w:jc w:val="both"/>
      </w:pPr>
      <w:r>
        <w:rPr>
          <w:rFonts w:ascii="Times" w:hAnsi="Times" w:cs="Times"/>
          <w:b/>
          <w:bCs/>
          <w:sz w:val="25"/>
          <w:szCs w:val="25"/>
        </w:rPr>
        <w:t>Vzhľadom na vnútroštátny charakter navrhovaného právneho predpisu je bezpredmetné vyjadrovať sa k bodom 4., 5. a 6. doložky zlučiteľnosti.</w:t>
      </w:r>
    </w:p>
    <w:sectPr w:rsidR="003D0DA4" w:rsidRPr="00117A7E">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1484D"/>
    <w:multiLevelType w:val="hybridMultilevel"/>
    <w:tmpl w:val="81A87962"/>
    <w:lvl w:ilvl="0" w:tplc="FF2A77DA">
      <w:start w:val="3"/>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1E01323C"/>
    <w:multiLevelType w:val="hybridMultilevel"/>
    <w:tmpl w:val="F5C89F76"/>
    <w:lvl w:ilvl="0" w:tplc="F4446A02">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4613B58"/>
    <w:multiLevelType w:val="hybridMultilevel"/>
    <w:tmpl w:val="1EF280DA"/>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525B21DE"/>
    <w:multiLevelType w:val="hybridMultilevel"/>
    <w:tmpl w:val="2078F9F6"/>
    <w:lvl w:ilvl="0" w:tplc="D0BA0F7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5E5642E0"/>
    <w:multiLevelType w:val="hybridMultilevel"/>
    <w:tmpl w:val="0E729AC6"/>
    <w:lvl w:ilvl="0" w:tplc="4BA6839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6E8B16FD"/>
    <w:multiLevelType w:val="hybridMultilevel"/>
    <w:tmpl w:val="A0F68696"/>
    <w:lvl w:ilvl="0" w:tplc="A1801AA4">
      <w:start w:val="2"/>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1"/>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hyphenationZone w:val="425"/>
  <w:doNotShadeFormData/>
  <w:characterSpacingControl w:val="doNotCompress"/>
  <w:doNotValidateAgainstSchema/>
  <w:updateFields w:val="true"/>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CF"/>
    <w:rsid w:val="00010D7F"/>
    <w:rsid w:val="00054456"/>
    <w:rsid w:val="000C03E4"/>
    <w:rsid w:val="000C5887"/>
    <w:rsid w:val="00117A7E"/>
    <w:rsid w:val="001D60ED"/>
    <w:rsid w:val="001F0AA3"/>
    <w:rsid w:val="0020025E"/>
    <w:rsid w:val="0023485C"/>
    <w:rsid w:val="002B14DD"/>
    <w:rsid w:val="002E6AC0"/>
    <w:rsid w:val="003841E0"/>
    <w:rsid w:val="003D0DA4"/>
    <w:rsid w:val="00482868"/>
    <w:rsid w:val="004A3CCB"/>
    <w:rsid w:val="004B1E6E"/>
    <w:rsid w:val="004E7F23"/>
    <w:rsid w:val="00547229"/>
    <w:rsid w:val="00596545"/>
    <w:rsid w:val="00632C56"/>
    <w:rsid w:val="006C0FA0"/>
    <w:rsid w:val="006E1D9C"/>
    <w:rsid w:val="006F3E6F"/>
    <w:rsid w:val="00785F65"/>
    <w:rsid w:val="007F5B72"/>
    <w:rsid w:val="00814DF5"/>
    <w:rsid w:val="00824CCF"/>
    <w:rsid w:val="00847169"/>
    <w:rsid w:val="008570D4"/>
    <w:rsid w:val="008655C8"/>
    <w:rsid w:val="008E2891"/>
    <w:rsid w:val="00970F68"/>
    <w:rsid w:val="009C63EB"/>
    <w:rsid w:val="00B128CD"/>
    <w:rsid w:val="00B326AA"/>
    <w:rsid w:val="00C12975"/>
    <w:rsid w:val="00C90146"/>
    <w:rsid w:val="00CA5D08"/>
    <w:rsid w:val="00D14B99"/>
    <w:rsid w:val="00D465F6"/>
    <w:rsid w:val="00D5344B"/>
    <w:rsid w:val="00D7275F"/>
    <w:rsid w:val="00D75FDD"/>
    <w:rsid w:val="00DB3DB1"/>
    <w:rsid w:val="00DC377E"/>
    <w:rsid w:val="00DC3BFE"/>
    <w:rsid w:val="00E85F6B"/>
    <w:rsid w:val="00EC5BF8"/>
    <w:rsid w:val="00FA32F7"/>
    <w:rsid w:val="00FD64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4ADB0"/>
  <w14:defaultImageDpi w14:val="96"/>
  <w15:docId w15:val="{DF7325EE-C6AB-47D8-89E7-C641D570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5BCE"/>
    <w:pPr>
      <w:widowControl w:val="0"/>
      <w:autoSpaceDE w:val="0"/>
      <w:autoSpaceDN w:val="0"/>
      <w:adjustRightInd w:val="0"/>
      <w:spacing w:after="0" w:line="240" w:lineRule="auto"/>
    </w:pPr>
    <w:rPr>
      <w:sz w:val="24"/>
      <w:szCs w:val="24"/>
    </w:rPr>
  </w:style>
  <w:style w:type="paragraph" w:styleId="Nadpis5">
    <w:name w:val="heading 5"/>
    <w:basedOn w:val="Normlny"/>
    <w:link w:val="Nadpis5Char"/>
    <w:uiPriority w:val="9"/>
    <w:qFormat/>
    <w:rsid w:val="009C63EB"/>
    <w:pPr>
      <w:widowControl/>
      <w:autoSpaceDE/>
      <w:autoSpaceDN/>
      <w:adjustRightInd/>
      <w:spacing w:before="100" w:beforeAutospacing="1" w:after="100" w:afterAutospacing="1"/>
      <w:outlineLvl w:val="4"/>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EC5BF8"/>
    <w:rPr>
      <w:sz w:val="16"/>
      <w:szCs w:val="16"/>
    </w:rPr>
  </w:style>
  <w:style w:type="paragraph" w:styleId="Textkomentra">
    <w:name w:val="annotation text"/>
    <w:basedOn w:val="Normlny"/>
    <w:link w:val="TextkomentraChar"/>
    <w:uiPriority w:val="99"/>
    <w:semiHidden/>
    <w:unhideWhenUsed/>
    <w:rsid w:val="00EC5BF8"/>
    <w:rPr>
      <w:sz w:val="20"/>
      <w:szCs w:val="20"/>
    </w:rPr>
  </w:style>
  <w:style w:type="character" w:customStyle="1" w:styleId="TextkomentraChar">
    <w:name w:val="Text komentára Char"/>
    <w:basedOn w:val="Predvolenpsmoodseku"/>
    <w:link w:val="Textkomentra"/>
    <w:uiPriority w:val="99"/>
    <w:semiHidden/>
    <w:rsid w:val="00EC5BF8"/>
    <w:rPr>
      <w:sz w:val="20"/>
      <w:szCs w:val="20"/>
      <w:lang w:val="ru-RU"/>
    </w:rPr>
  </w:style>
  <w:style w:type="paragraph" w:styleId="Predmetkomentra">
    <w:name w:val="annotation subject"/>
    <w:basedOn w:val="Textkomentra"/>
    <w:next w:val="Textkomentra"/>
    <w:link w:val="PredmetkomentraChar"/>
    <w:uiPriority w:val="99"/>
    <w:semiHidden/>
    <w:unhideWhenUsed/>
    <w:rsid w:val="00EC5BF8"/>
    <w:rPr>
      <w:b/>
      <w:bCs/>
    </w:rPr>
  </w:style>
  <w:style w:type="character" w:customStyle="1" w:styleId="PredmetkomentraChar">
    <w:name w:val="Predmet komentára Char"/>
    <w:basedOn w:val="TextkomentraChar"/>
    <w:link w:val="Predmetkomentra"/>
    <w:uiPriority w:val="99"/>
    <w:semiHidden/>
    <w:rsid w:val="00EC5BF8"/>
    <w:rPr>
      <w:b/>
      <w:bCs/>
      <w:sz w:val="20"/>
      <w:szCs w:val="20"/>
      <w:lang w:val="ru-RU"/>
    </w:rPr>
  </w:style>
  <w:style w:type="paragraph" w:styleId="Textbubliny">
    <w:name w:val="Balloon Text"/>
    <w:basedOn w:val="Normlny"/>
    <w:link w:val="TextbublinyChar"/>
    <w:uiPriority w:val="99"/>
    <w:semiHidden/>
    <w:unhideWhenUsed/>
    <w:rsid w:val="00EC5BF8"/>
    <w:rPr>
      <w:rFonts w:ascii="Tahoma" w:hAnsi="Tahoma" w:cs="Tahoma"/>
      <w:sz w:val="16"/>
      <w:szCs w:val="16"/>
    </w:rPr>
  </w:style>
  <w:style w:type="character" w:customStyle="1" w:styleId="TextbublinyChar">
    <w:name w:val="Text bubliny Char"/>
    <w:basedOn w:val="Predvolenpsmoodseku"/>
    <w:link w:val="Textbubliny"/>
    <w:uiPriority w:val="99"/>
    <w:semiHidden/>
    <w:rsid w:val="00EC5BF8"/>
    <w:rPr>
      <w:rFonts w:ascii="Tahoma" w:hAnsi="Tahoma" w:cs="Tahoma"/>
      <w:sz w:val="16"/>
      <w:szCs w:val="16"/>
      <w:lang w:val="ru-RU"/>
    </w:rPr>
  </w:style>
  <w:style w:type="paragraph" w:styleId="Odsekzoznamu">
    <w:name w:val="List Paragraph"/>
    <w:basedOn w:val="Normlny"/>
    <w:uiPriority w:val="99"/>
    <w:qFormat/>
    <w:rsid w:val="00E85F6B"/>
    <w:pPr>
      <w:ind w:left="720"/>
      <w:contextualSpacing/>
    </w:pPr>
  </w:style>
  <w:style w:type="character" w:customStyle="1" w:styleId="Nadpis5Char">
    <w:name w:val="Nadpis 5 Char"/>
    <w:basedOn w:val="Predvolenpsmoodseku"/>
    <w:link w:val="Nadpis5"/>
    <w:uiPriority w:val="9"/>
    <w:rsid w:val="009C63EB"/>
    <w:rPr>
      <w:b/>
      <w:bCs/>
      <w:sz w:val="20"/>
      <w:szCs w:val="20"/>
    </w:rPr>
  </w:style>
  <w:style w:type="table" w:styleId="Mriekatabuky">
    <w:name w:val="Table Grid"/>
    <w:basedOn w:val="Normlnatabuka"/>
    <w:uiPriority w:val="99"/>
    <w:unhideWhenUsed/>
    <w:rsid w:val="001F0A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060518">
      <w:bodyDiv w:val="1"/>
      <w:marLeft w:val="0"/>
      <w:marRight w:val="0"/>
      <w:marTop w:val="0"/>
      <w:marBottom w:val="0"/>
      <w:divBdr>
        <w:top w:val="none" w:sz="0" w:space="0" w:color="auto"/>
        <w:left w:val="none" w:sz="0" w:space="0" w:color="auto"/>
        <w:bottom w:val="none" w:sz="0" w:space="0" w:color="auto"/>
        <w:right w:val="none" w:sz="0" w:space="0" w:color="auto"/>
      </w:divBdr>
    </w:div>
    <w:div w:id="1283338652">
      <w:bodyDiv w:val="1"/>
      <w:marLeft w:val="0"/>
      <w:marRight w:val="0"/>
      <w:marTop w:val="0"/>
      <w:marBottom w:val="0"/>
      <w:divBdr>
        <w:top w:val="none" w:sz="0" w:space="0" w:color="auto"/>
        <w:left w:val="none" w:sz="0" w:space="0" w:color="auto"/>
        <w:bottom w:val="none" w:sz="0" w:space="0" w:color="auto"/>
        <w:right w:val="none" w:sz="0" w:space="0" w:color="auto"/>
      </w:divBdr>
      <w:divsChild>
        <w:div w:id="1631126240">
          <w:marLeft w:val="0"/>
          <w:marRight w:val="0"/>
          <w:marTop w:val="0"/>
          <w:marBottom w:val="0"/>
          <w:divBdr>
            <w:top w:val="none" w:sz="0" w:space="0" w:color="auto"/>
            <w:left w:val="none" w:sz="0" w:space="0" w:color="auto"/>
            <w:bottom w:val="none" w:sz="0" w:space="0" w:color="auto"/>
            <w:right w:val="none" w:sz="0" w:space="0" w:color="auto"/>
          </w:divBdr>
        </w:div>
      </w:divsChild>
    </w:div>
    <w:div w:id="1835562563">
      <w:bodyDiv w:val="1"/>
      <w:marLeft w:val="0"/>
      <w:marRight w:val="0"/>
      <w:marTop w:val="0"/>
      <w:marBottom w:val="0"/>
      <w:divBdr>
        <w:top w:val="none" w:sz="0" w:space="0" w:color="auto"/>
        <w:left w:val="none" w:sz="0" w:space="0" w:color="auto"/>
        <w:bottom w:val="none" w:sz="0" w:space="0" w:color="auto"/>
        <w:right w:val="none" w:sz="0" w:space="0" w:color="auto"/>
      </w:divBdr>
      <w:divsChild>
        <w:div w:id="1622222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f:fields xmlns:f="http://schemas.fabasoft.com/folio/2007/fields">
  <f:record ref="">
    <f:field ref="objname" par="" edit="true" text="Doložka zlučiteľnosti"/>
    <f:field ref="objsubject" par="" edit="true" text="Doložka zlučiteľnosti"/>
    <f:field ref="objcreatedby" par="" text="Administrator, System"/>
    <f:field ref="objcreatedat" par="" text="5.5.2021 11:19:33"/>
    <f:field ref="objchangedby" par="" text="Administrator, System"/>
    <f:field ref="objmodifiedat" par="" text="5.5.2021 11:19:36"/>
    <f:field ref="doc_FSCFOLIO_1_1001_FieldDocumentNumber" par="" text=""/>
    <f:field ref="doc_FSCFOLIO_1_1001_FieldSubject" par="" edit="true" text="Doložka zlučiteľ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AA962E1-E4ED-462C-81C0-F3988800A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4</DocSecurity>
  <Lines>5</Lines>
  <Paragraphs>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787</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2021-05-05T09:19:00Z</dcterms:created>
  <dc:creator>Pavol Gibala</dc:creator>
  <lastModifiedBy>ms.slx.P.fscsrv</lastModifiedBy>
  <dcterms:modified xsi:type="dcterms:W3CDTF">2021-05-05T09:19:00Z</dcterms:modified>
  <revision>2</revision>
</coreProperties>
</file>

<file path=docProps/custom.xml><?xml version="1.0" encoding="utf-8"?>
<Properties xmlns="http://schemas.openxmlformats.org/officeDocument/2006/custom-properties" xmlns:vt="http://schemas.openxmlformats.org/officeDocument/2006/docPropsVTypes">
  <property name="FSC#COOSYSTEM@1.1:Container" pid="2" fmtid="{D5CDD505-2E9C-101B-9397-08002B2CF9AE}">
    <vt:lpwstr>COO.2145.1000.3.4348223</vt:lpwstr>
  </property>
  <property name="FSC#FSCFOLIO@1.1001:docpropproject" pid="3" fmtid="{D5CDD505-2E9C-101B-9397-08002B2CF9AE}">
    <vt:lpwstr/>
  </property>
  <property name="FSC#SKEDITIONSLOVLEX@103.510:typpredpis" pid="4" fmtid="{D5CDD505-2E9C-101B-9397-08002B2CF9AE}">
    <vt:lpwstr>Zákon</vt:lpwstr>
  </property>
  <property name="FSC#SKEDITIONSLOVLEX@103.510:stavpredpis" pid="5" fmtid="{D5CDD505-2E9C-101B-9397-08002B2CF9AE}">
    <vt:lpwstr>Príprava materiálu</vt:lpwstr>
  </property>
  <property name="FSC#SKEDITIONSLOVLEX@103.510:povodpredpis" pid="6" fmtid="{D5CDD505-2E9C-101B-9397-08002B2CF9AE}">
    <vt:lpwstr>Slovlex (eLeg)</vt:lpwstr>
  </property>
  <property name="FSC#SKEDITIONSLOVLEX@103.510:legoblast" pid="7" fmtid="{D5CDD505-2E9C-101B-9397-08002B2CF9AE}">
    <vt:lpwstr>Štátna správa_x000d__x000a_Stavebníctvo a architektúra</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JUDr. Martin Semanco</vt:lpwstr>
  </property>
  <property name="FSC#SKEDITIONSLOVLEX@103.510:zodppredkladatel" pid="11" fmtid="{D5CDD505-2E9C-101B-9397-08002B2CF9AE}">
    <vt:lpwstr>Štefan Holý</vt:lpwstr>
  </property>
  <property name="FSC#SKEDITIONSLOVLEX@103.510:nazovpredpis" pid="12" fmtid="{D5CDD505-2E9C-101B-9397-08002B2CF9AE}">
    <vt:lpwstr> ktorým sa mení a dopĺňa zákon č. 575/2001 Z. z. o organizácii činnosti vlády a organizácii ústrednej štátnej správy v znení neskorších predpisov a ktorým sa menia a dopĺňajú niektoré zákony</vt:lpwstr>
  </property>
  <property name="FSC#SKEDITIONSLOVLEX@103.510:cislopredpis" pid="13" fmtid="{D5CDD505-2E9C-101B-9397-08002B2CF9AE}">
    <vt:lpwstr/>
  </property>
  <property name="FSC#SKEDITIONSLOVLEX@103.510:zodpinstitucia" pid="14" fmtid="{D5CDD505-2E9C-101B-9397-08002B2CF9AE}">
    <vt:lpwstr>Úrad vlády Slovenskej republiky - podpredseda vlády Slovenskej republiky</vt:lpwstr>
  </property>
  <property name="FSC#SKEDITIONSLOVLEX@103.510:pripomienkovatelia" pid="15" fmtid="{D5CDD505-2E9C-101B-9397-08002B2CF9AE}">
    <vt:lpwstr/>
  </property>
  <property name="FSC#SKEDITIONSLOVLEX@103.510:autorpredpis" pid="16" fmtid="{D5CDD505-2E9C-101B-9397-08002B2CF9AE}">
    <vt:lpwstr/>
  </property>
  <property name="FSC#SKEDITIONSLOVLEX@103.510:podnetpredpis" pid="17" fmtid="{D5CDD505-2E9C-101B-9397-08002B2CF9AE}">
    <vt:lpwstr>Iniciatívny materiál</vt:lpwstr>
  </property>
  <property name="FSC#SKEDITIONSLOVLEX@103.510:plnynazovpredpis" pid="18" fmtid="{D5CDD505-2E9C-101B-9397-08002B2CF9AE}">
    <vt:lpwstr> Zákon ktorým sa mení a dopĺňa zákon č. 575/2001 Z. z. o organizácii činnosti vlády a organizácii ústrednej štátnej správy v znení neskorších predpisov a ktorým sa menia a dopĺňajú niektoré zákony</vt:lpwstr>
  </property>
  <property name="FSC#SKEDITIONSLOVLEX@103.510:rezortcislopredpis" pid="19" fmtid="{D5CDD505-2E9C-101B-9397-08002B2CF9AE}">
    <vt:lpwstr>4071/2021/OLOUOŠS</vt:lpwstr>
  </property>
  <property name="FSC#SKEDITIONSLOVLEX@103.510:citaciapredpis" pid="20" fmtid="{D5CDD505-2E9C-101B-9397-08002B2CF9AE}">
    <vt:lpwstr/>
  </property>
  <property name="FSC#SKEDITIONSLOVLEX@103.510:spiscislouv" pid="21" fmtid="{D5CDD505-2E9C-101B-9397-08002B2CF9AE}">
    <vt:lpwstr/>
  </property>
  <property name="FSC#SKEDITIONSLOVLEX@103.510:datumschvalpredpis" pid="22" fmtid="{D5CDD505-2E9C-101B-9397-08002B2CF9AE}">
    <vt:lpwstr/>
  </property>
  <property name="FSC#SKEDITIONSLOVLEX@103.510:platneod" pid="23" fmtid="{D5CDD505-2E9C-101B-9397-08002B2CF9AE}">
    <vt:lpwstr/>
  </property>
  <property name="FSC#SKEDITIONSLOVLEX@103.510:platnedo" pid="24" fmtid="{D5CDD505-2E9C-101B-9397-08002B2CF9AE}">
    <vt:lpwstr/>
  </property>
  <property name="FSC#SKEDITIONSLOVLEX@103.510:ucinnostod" pid="25" fmtid="{D5CDD505-2E9C-101B-9397-08002B2CF9AE}">
    <vt:lpwstr/>
  </property>
  <property name="FSC#SKEDITIONSLOVLEX@103.510:ucinnostdo" pid="26" fmtid="{D5CDD505-2E9C-101B-9397-08002B2CF9AE}">
    <vt:lpwstr/>
  </property>
  <property name="FSC#SKEDITIONSLOVLEX@103.510:datumplatnosti" pid="27" fmtid="{D5CDD505-2E9C-101B-9397-08002B2CF9AE}">
    <vt:lpwstr/>
  </property>
  <property name="FSC#SKEDITIONSLOVLEX@103.510:cislolp" pid="28" fmtid="{D5CDD505-2E9C-101B-9397-08002B2CF9AE}">
    <vt:lpwstr>LP/2021/219</vt:lpwstr>
  </property>
  <property name="FSC#SKEDITIONSLOVLEX@103.510:typsprievdok" pid="29" fmtid="{D5CDD505-2E9C-101B-9397-08002B2CF9AE}">
    <vt:lpwstr>Doložka zlučiteľnosti</vt:lpwstr>
  </property>
  <property name="FSC#SKEDITIONSLOVLEX@103.510:cislopartlac" pid="30" fmtid="{D5CDD505-2E9C-101B-9397-08002B2CF9AE}">
    <vt:lpwstr/>
  </property>
  <property name="FSC#SKEDITIONSLOVLEX@103.510:AttrStrListDocPropUcelPredmetZmluvy" pid="31" fmtid="{D5CDD505-2E9C-101B-9397-08002B2CF9AE}">
    <vt:lpwstr/>
  </property>
  <property name="FSC#SKEDITIONSLOVLEX@103.510:AttrStrListDocPropUpravaPravFOPRO" pid="32" fmtid="{D5CDD505-2E9C-101B-9397-08002B2CF9AE}">
    <vt:lpwstr/>
  </property>
  <property name="FSC#SKEDITIONSLOVLEX@103.510:AttrStrListDocPropUpravaPredmetuZmluvy" pid="33" fmtid="{D5CDD505-2E9C-101B-9397-08002B2CF9AE}">
    <vt:lpwstr/>
  </property>
  <property name="FSC#SKEDITIONSLOVLEX@103.510:AttrStrListDocPropKategoriaZmluvy74" pid="34" fmtid="{D5CDD505-2E9C-101B-9397-08002B2CF9AE}">
    <vt:lpwstr/>
  </property>
  <property name="FSC#SKEDITIONSLOVLEX@103.510:AttrStrListDocPropKategoriaZmluvy75" pid="35" fmtid="{D5CDD505-2E9C-101B-9397-08002B2CF9AE}">
    <vt:lpwstr/>
  </property>
  <property name="FSC#SKEDITIONSLOVLEX@103.510:AttrStrListDocPropDopadyPrijatiaZmluvy" pid="36" fmtid="{D5CDD505-2E9C-101B-9397-08002B2CF9AE}">
    <vt:lpwstr/>
  </property>
  <property name="FSC#SKEDITIONSLOVLEX@103.510:AttrStrListDocPropProblematikaPPa" pid="37" fmtid="{D5CDD505-2E9C-101B-9397-08002B2CF9AE}">
    <vt:lpwstr>nie je upravený v práve Európskej únie</vt:lpwstr>
  </property>
  <property name="FSC#SKEDITIONSLOVLEX@103.510:AttrStrListDocPropPrimarnePravoEU" pid="38" fmtid="{D5CDD505-2E9C-101B-9397-08002B2CF9AE}">
    <vt:lpwstr/>
  </property>
  <property name="FSC#SKEDITIONSLOVLEX@103.510:AttrStrListDocPropSekundarneLegPravoPO" pid="39" fmtid="{D5CDD505-2E9C-101B-9397-08002B2CF9AE}">
    <vt:lpwstr/>
  </property>
  <property name="FSC#SKEDITIONSLOVLEX@103.510:AttrStrListDocPropSekundarneNelegPravoPO" pid="40" fmtid="{D5CDD505-2E9C-101B-9397-08002B2CF9AE}">
    <vt:lpwstr/>
  </property>
  <property name="FSC#SKEDITIONSLOVLEX@103.510:AttrStrListDocPropSekundarneLegPravoDO" pid="41" fmtid="{D5CDD505-2E9C-101B-9397-08002B2CF9AE}">
    <vt:lpwstr/>
  </property>
  <property name="FSC#SKEDITIONSLOVLEX@103.510:AttrStrListDocPropProblematikaPPb" pid="42" fmtid="{D5CDD505-2E9C-101B-9397-08002B2CF9AE}">
    <vt:lpwstr/>
  </property>
  <property name="FSC#SKEDITIONSLOVLEX@103.510:AttrStrListDocPropNazovPredpisuEU" pid="43" fmtid="{D5CDD505-2E9C-101B-9397-08002B2CF9AE}">
    <vt:lpwstr/>
  </property>
  <property name="FSC#SKEDITIONSLOVLEX@103.510:AttrStrListDocPropLehotaPrebratieSmernice" pid="44" fmtid="{D5CDD505-2E9C-101B-9397-08002B2CF9AE}">
    <vt:lpwstr/>
  </property>
  <property name="FSC#SKEDITIONSLOVLEX@103.510:AttrStrListDocPropLehotaNaPredlozenie" pid="45" fmtid="{D5CDD505-2E9C-101B-9397-08002B2CF9AE}">
    <vt:lpwstr/>
  </property>
  <property name="FSC#SKEDITIONSLOVLEX@103.510:AttrStrListDocPropInfoZaciatokKonania" pid="46" fmtid="{D5CDD505-2E9C-101B-9397-08002B2CF9AE}">
    <vt:lpwstr/>
  </property>
  <property name="FSC#SKEDITIONSLOVLEX@103.510:AttrStrListDocPropInfoUzPreberanePP" pid="47" fmtid="{D5CDD505-2E9C-101B-9397-08002B2CF9AE}">
    <vt:lpwstr/>
  </property>
  <property name="FSC#SKEDITIONSLOVLEX@103.510:AttrStrListDocPropStupenZlucitelnostiPP" pid="48" fmtid="{D5CDD505-2E9C-101B-9397-08002B2CF9AE}">
    <vt:lpwstr>úplne</vt:lpwstr>
  </property>
  <property name="FSC#SKEDITIONSLOVLEX@103.510:AttrStrListDocPropGestorSpolupRezorty" pid="49" fmtid="{D5CDD505-2E9C-101B-9397-08002B2CF9AE}">
    <vt:lpwstr/>
  </property>
  <property name="FSC#SKEDITIONSLOVLEX@103.510:AttrDateDocPropZaciatokPKK" pid="50" fmtid="{D5CDD505-2E9C-101B-9397-08002B2CF9AE}">
    <vt:lpwstr/>
  </property>
  <property name="FSC#SKEDITIONSLOVLEX@103.510:AttrDateDocPropUkonceniePKK" pid="51" fmtid="{D5CDD505-2E9C-101B-9397-08002B2CF9AE}">
    <vt:lpwstr/>
  </property>
  <property name="FSC#SKEDITIONSLOVLEX@103.510:AttrStrDocPropVplyvRozpocetVS" pid="52" fmtid="{D5CDD505-2E9C-101B-9397-08002B2CF9AE}">
    <vt:lpwstr/>
  </property>
  <property name="FSC#SKEDITIONSLOVLEX@103.510:AttrStrDocPropVplyvPodnikatelskeProstr" pid="53" fmtid="{D5CDD505-2E9C-101B-9397-08002B2CF9AE}">
    <vt:lpwstr/>
  </property>
  <property name="FSC#SKEDITIONSLOVLEX@103.510:AttrStrDocPropVplyvSocialny" pid="54" fmtid="{D5CDD505-2E9C-101B-9397-08002B2CF9AE}">
    <vt:lpwstr/>
  </property>
  <property name="FSC#SKEDITIONSLOVLEX@103.510:AttrStrDocPropVplyvNaZivotProstr" pid="55" fmtid="{D5CDD505-2E9C-101B-9397-08002B2CF9AE}">
    <vt:lpwstr/>
  </property>
  <property name="FSC#SKEDITIONSLOVLEX@103.510:AttrStrDocPropVplyvNaInformatizaciu" pid="56" fmtid="{D5CDD505-2E9C-101B-9397-08002B2CF9AE}">
    <vt:lpwstr/>
  </property>
  <property name="FSC#SKEDITIONSLOVLEX@103.510:AttrStrListDocPropPoznamkaVplyv" pid="57" fmtid="{D5CDD505-2E9C-101B-9397-08002B2CF9AE}">
    <vt:lpwstr/>
  </property>
  <property name="FSC#SKEDITIONSLOVLEX@103.510:AttrStrListDocPropAltRiesenia" pid="58" fmtid="{D5CDD505-2E9C-101B-9397-08002B2CF9AE}">
    <vt:lpwstr/>
  </property>
  <property name="FSC#SKEDITIONSLOVLEX@103.510:AttrStrListDocPropStanoviskoGest" pid="59" fmtid="{D5CDD505-2E9C-101B-9397-08002B2CF9AE}">
    <vt:lpwstr/>
  </property>
  <property name="FSC#SKEDITIONSLOVLEX@103.510:AttrStrListDocPropTextKomunike" pid="60" fmtid="{D5CDD505-2E9C-101B-9397-08002B2CF9AE}">
    <vt:lpwstr/>
  </property>
  <property name="FSC#SKEDITIONSLOVLEX@103.510:AttrStrListDocPropUznesenieCastA" pid="61" fmtid="{D5CDD505-2E9C-101B-9397-08002B2CF9AE}">
    <vt:lpwstr/>
  </property>
  <property name="FSC#SKEDITIONSLOVLEX@103.510:AttrStrListDocPropUznesenieZodpovednyA1" pid="62" fmtid="{D5CDD505-2E9C-101B-9397-08002B2CF9AE}">
    <vt:lpwstr/>
  </property>
  <property name="FSC#SKEDITIONSLOVLEX@103.510:AttrStrListDocPropUznesenieTextA1" pid="63" fmtid="{D5CDD505-2E9C-101B-9397-08002B2CF9AE}">
    <vt:lpwstr/>
  </property>
  <property name="FSC#SKEDITIONSLOVLEX@103.510:AttrStrListDocPropUznesenieTerminA1" pid="64" fmtid="{D5CDD505-2E9C-101B-9397-08002B2CF9AE}">
    <vt:lpwstr/>
  </property>
  <property name="FSC#SKEDITIONSLOVLEX@103.510:AttrStrListDocPropUznesenieBODA1" pid="65" fmtid="{D5CDD505-2E9C-101B-9397-08002B2CF9AE}">
    <vt:lpwstr/>
  </property>
  <property name="FSC#SKEDITIONSLOVLEX@103.510:AttrStrListDocPropUznesenieZodpovednyA2" pid="66" fmtid="{D5CDD505-2E9C-101B-9397-08002B2CF9AE}">
    <vt:lpwstr/>
  </property>
  <property name="FSC#SKEDITIONSLOVLEX@103.510:AttrStrListDocPropUznesenieTextA2" pid="67" fmtid="{D5CDD505-2E9C-101B-9397-08002B2CF9AE}">
    <vt:lpwstr/>
  </property>
  <property name="FSC#SKEDITIONSLOVLEX@103.510:AttrStrListDocPropUznesenieTerminA2" pid="68" fmtid="{D5CDD505-2E9C-101B-9397-08002B2CF9AE}">
    <vt:lpwstr/>
  </property>
  <property name="FSC#SKEDITIONSLOVLEX@103.510:AttrStrListDocPropUznesenieBODA3" pid="69" fmtid="{D5CDD505-2E9C-101B-9397-08002B2CF9AE}">
    <vt:lpwstr/>
  </property>
  <property name="FSC#SKEDITIONSLOVLEX@103.510:AttrStrListDocPropUznesenieZodpovednyA3" pid="70" fmtid="{D5CDD505-2E9C-101B-9397-08002B2CF9AE}">
    <vt:lpwstr/>
  </property>
  <property name="FSC#SKEDITIONSLOVLEX@103.510:AttrStrListDocPropUznesenieTextA3" pid="71" fmtid="{D5CDD505-2E9C-101B-9397-08002B2CF9AE}">
    <vt:lpwstr/>
  </property>
  <property name="FSC#SKEDITIONSLOVLEX@103.510:AttrStrListDocPropUznesenieTerminA3" pid="72" fmtid="{D5CDD505-2E9C-101B-9397-08002B2CF9AE}">
    <vt:lpwstr/>
  </property>
  <property name="FSC#SKEDITIONSLOVLEX@103.510:AttrStrListDocPropUznesenieBODA4" pid="73" fmtid="{D5CDD505-2E9C-101B-9397-08002B2CF9AE}">
    <vt:lpwstr/>
  </property>
  <property name="FSC#SKEDITIONSLOVLEX@103.510:AttrStrListDocPropUznesenieZodpovednyA4" pid="74" fmtid="{D5CDD505-2E9C-101B-9397-08002B2CF9AE}">
    <vt:lpwstr/>
  </property>
  <property name="FSC#SKEDITIONSLOVLEX@103.510:AttrStrListDocPropUznesenieTextA4" pid="75" fmtid="{D5CDD505-2E9C-101B-9397-08002B2CF9AE}">
    <vt:lpwstr/>
  </property>
  <property name="FSC#SKEDITIONSLOVLEX@103.510:AttrStrListDocPropUznesenieTerminA4" pid="76" fmtid="{D5CDD505-2E9C-101B-9397-08002B2CF9AE}">
    <vt:lpwstr/>
  </property>
  <property name="FSC#SKEDITIONSLOVLEX@103.510:AttrStrListDocPropUznesenieCastB" pid="77" fmtid="{D5CDD505-2E9C-101B-9397-08002B2CF9AE}">
    <vt:lpwstr/>
  </property>
  <property name="FSC#SKEDITIONSLOVLEX@103.510:AttrStrListDocPropUznesenieBODB1" pid="78" fmtid="{D5CDD505-2E9C-101B-9397-08002B2CF9AE}">
    <vt:lpwstr/>
  </property>
  <property name="FSC#SKEDITIONSLOVLEX@103.510:AttrStrListDocPropUznesenieZodpovednyB1" pid="79" fmtid="{D5CDD505-2E9C-101B-9397-08002B2CF9AE}">
    <vt:lpwstr/>
  </property>
  <property name="FSC#SKEDITIONSLOVLEX@103.510:AttrStrListDocPropUznesenieTextB1" pid="80" fmtid="{D5CDD505-2E9C-101B-9397-08002B2CF9AE}">
    <vt:lpwstr/>
  </property>
  <property name="FSC#SKEDITIONSLOVLEX@103.510:AttrStrListDocPropUznesenieTerminB1" pid="81" fmtid="{D5CDD505-2E9C-101B-9397-08002B2CF9AE}">
    <vt:lpwstr/>
  </property>
  <property name="FSC#SKEDITIONSLOVLEX@103.510:AttrStrListDocPropUznesenieBODB2" pid="82" fmtid="{D5CDD505-2E9C-101B-9397-08002B2CF9AE}">
    <vt:lpwstr/>
  </property>
  <property name="FSC#SKEDITIONSLOVLEX@103.510:AttrStrListDocPropUznesenieZodpovednyB2" pid="83" fmtid="{D5CDD505-2E9C-101B-9397-08002B2CF9AE}">
    <vt:lpwstr/>
  </property>
  <property name="FSC#SKEDITIONSLOVLEX@103.510:AttrStrListDocPropUznesenieTextB2" pid="84" fmtid="{D5CDD505-2E9C-101B-9397-08002B2CF9AE}">
    <vt:lpwstr/>
  </property>
  <property name="FSC#SKEDITIONSLOVLEX@103.510:AttrStrListDocPropUznesenieTerminB2" pid="85" fmtid="{D5CDD505-2E9C-101B-9397-08002B2CF9AE}">
    <vt:lpwstr/>
  </property>
  <property name="FSC#SKEDITIONSLOVLEX@103.510:AttrStrListDocPropUznesenieBODB3" pid="86" fmtid="{D5CDD505-2E9C-101B-9397-08002B2CF9AE}">
    <vt:lpwstr/>
  </property>
  <property name="FSC#SKEDITIONSLOVLEX@103.510:AttrStrListDocPropUznesenieZodpovednyB3" pid="87" fmtid="{D5CDD505-2E9C-101B-9397-08002B2CF9AE}">
    <vt:lpwstr/>
  </property>
  <property name="FSC#SKEDITIONSLOVLEX@103.510:AttrStrListDocPropUznesenieTextB3" pid="88" fmtid="{D5CDD505-2E9C-101B-9397-08002B2CF9AE}">
    <vt:lpwstr/>
  </property>
  <property name="FSC#SKEDITIONSLOVLEX@103.510:AttrStrListDocPropUznesenieTerminB3" pid="89" fmtid="{D5CDD505-2E9C-101B-9397-08002B2CF9AE}">
    <vt:lpwstr/>
  </property>
  <property name="FSC#SKEDITIONSLOVLEX@103.510:AttrStrListDocPropUznesenieBODB4" pid="90" fmtid="{D5CDD505-2E9C-101B-9397-08002B2CF9AE}">
    <vt:lpwstr/>
  </property>
  <property name="FSC#SKEDITIONSLOVLEX@103.510:AttrStrListDocPropUznesenieZodpovednyB4" pid="91" fmtid="{D5CDD505-2E9C-101B-9397-08002B2CF9AE}">
    <vt:lpwstr/>
  </property>
  <property name="FSC#SKEDITIONSLOVLEX@103.510:AttrStrListDocPropUznesenieTextB4" pid="92" fmtid="{D5CDD505-2E9C-101B-9397-08002B2CF9AE}">
    <vt:lpwstr/>
  </property>
  <property name="FSC#SKEDITIONSLOVLEX@103.510:AttrStrListDocPropUznesenieTerminB4" pid="93" fmtid="{D5CDD505-2E9C-101B-9397-08002B2CF9AE}">
    <vt:lpwstr/>
  </property>
  <property name="FSC#SKEDITIONSLOVLEX@103.510:AttrStrListDocPropUznesenieCastC" pid="94" fmtid="{D5CDD505-2E9C-101B-9397-08002B2CF9AE}">
    <vt:lpwstr/>
  </property>
  <property name="FSC#SKEDITIONSLOVLEX@103.510:AttrStrListDocPropUznesenieBODC1" pid="95" fmtid="{D5CDD505-2E9C-101B-9397-08002B2CF9AE}">
    <vt:lpwstr/>
  </property>
  <property name="FSC#SKEDITIONSLOVLEX@103.510:AttrStrListDocPropUznesenieZodpovednyC1" pid="96" fmtid="{D5CDD505-2E9C-101B-9397-08002B2CF9AE}">
    <vt:lpwstr/>
  </property>
  <property name="FSC#SKEDITIONSLOVLEX@103.510:AttrStrListDocPropUznesenieTextC1" pid="97" fmtid="{D5CDD505-2E9C-101B-9397-08002B2CF9AE}">
    <vt:lpwstr/>
  </property>
  <property name="FSC#SKEDITIONSLOVLEX@103.510:AttrStrListDocPropUznesenieTerminC1" pid="98" fmtid="{D5CDD505-2E9C-101B-9397-08002B2CF9AE}">
    <vt:lpwstr/>
  </property>
  <property name="FSC#SKEDITIONSLOVLEX@103.510:AttrStrListDocPropUznesenieBODC2" pid="99" fmtid="{D5CDD505-2E9C-101B-9397-08002B2CF9AE}">
    <vt:lpwstr/>
  </property>
  <property name="FSC#SKEDITIONSLOVLEX@103.510:AttrStrListDocPropUznesenieZodpovednyC2" pid="100" fmtid="{D5CDD505-2E9C-101B-9397-08002B2CF9AE}">
    <vt:lpwstr/>
  </property>
  <property name="FSC#SKEDITIONSLOVLEX@103.510:AttrStrListDocPropUznesenieTextC2" pid="101" fmtid="{D5CDD505-2E9C-101B-9397-08002B2CF9AE}">
    <vt:lpwstr/>
  </property>
  <property name="FSC#SKEDITIONSLOVLEX@103.510:AttrStrListDocPropUznesenieTerminC2" pid="102" fmtid="{D5CDD505-2E9C-101B-9397-08002B2CF9AE}">
    <vt:lpwstr/>
  </property>
  <property name="FSC#SKEDITIONSLOVLEX@103.510:AttrStrListDocPropUznesenieBODC3" pid="103" fmtid="{D5CDD505-2E9C-101B-9397-08002B2CF9AE}">
    <vt:lpwstr/>
  </property>
  <property name="FSC#SKEDITIONSLOVLEX@103.510:AttrStrListDocPropUznesenieZodpovednyC3" pid="104" fmtid="{D5CDD505-2E9C-101B-9397-08002B2CF9AE}">
    <vt:lpwstr/>
  </property>
  <property name="FSC#SKEDITIONSLOVLEX@103.510:AttrStrListDocPropUznesenieTextC3" pid="105" fmtid="{D5CDD505-2E9C-101B-9397-08002B2CF9AE}">
    <vt:lpwstr/>
  </property>
  <property name="FSC#SKEDITIONSLOVLEX@103.510:AttrStrListDocPropUznesenieTerminC3" pid="106" fmtid="{D5CDD505-2E9C-101B-9397-08002B2CF9AE}">
    <vt:lpwstr/>
  </property>
  <property name="FSC#SKEDITIONSLOVLEX@103.510:AttrStrListDocPropUznesenieBODC4" pid="107" fmtid="{D5CDD505-2E9C-101B-9397-08002B2CF9AE}">
    <vt:lpwstr/>
  </property>
  <property name="FSC#SKEDITIONSLOVLEX@103.510:AttrStrListDocPropUznesenieZodpovednyC4" pid="108" fmtid="{D5CDD505-2E9C-101B-9397-08002B2CF9AE}">
    <vt:lpwstr/>
  </property>
  <property name="FSC#SKEDITIONSLOVLEX@103.510:AttrStrListDocPropUznesenieTextC4" pid="109" fmtid="{D5CDD505-2E9C-101B-9397-08002B2CF9AE}">
    <vt:lpwstr/>
  </property>
  <property name="FSC#SKEDITIONSLOVLEX@103.510:AttrStrListDocPropUznesenieTerminC4" pid="110" fmtid="{D5CDD505-2E9C-101B-9397-08002B2CF9AE}">
    <vt:lpwstr/>
  </property>
  <property name="FSC#SKEDITIONSLOVLEX@103.510:AttrStrListDocPropUznesenieCastD" pid="111" fmtid="{D5CDD505-2E9C-101B-9397-08002B2CF9AE}">
    <vt:lpwstr/>
  </property>
  <property name="FSC#SKEDITIONSLOVLEX@103.510:AttrStrListDocPropUznesenieBODD1" pid="112" fmtid="{D5CDD505-2E9C-101B-9397-08002B2CF9AE}">
    <vt:lpwstr/>
  </property>
  <property name="FSC#SKEDITIONSLOVLEX@103.510:AttrStrListDocPropUznesenieZodpovednyD1" pid="113" fmtid="{D5CDD505-2E9C-101B-9397-08002B2CF9AE}">
    <vt:lpwstr/>
  </property>
  <property name="FSC#SKEDITIONSLOVLEX@103.510:AttrStrListDocPropUznesenieTextD1" pid="114" fmtid="{D5CDD505-2E9C-101B-9397-08002B2CF9AE}">
    <vt:lpwstr/>
  </property>
  <property name="FSC#SKEDITIONSLOVLEX@103.510:AttrStrListDocPropUznesenieTerminD1" pid="115" fmtid="{D5CDD505-2E9C-101B-9397-08002B2CF9AE}">
    <vt:lpwstr/>
  </property>
  <property name="FSC#SKEDITIONSLOVLEX@103.510:AttrStrListDocPropUznesenieBODD2" pid="116" fmtid="{D5CDD505-2E9C-101B-9397-08002B2CF9AE}">
    <vt:lpwstr/>
  </property>
  <property name="FSC#SKEDITIONSLOVLEX@103.510:AttrStrListDocPropUznesenieZodpovednyD2" pid="117" fmtid="{D5CDD505-2E9C-101B-9397-08002B2CF9AE}">
    <vt:lpwstr/>
  </property>
  <property name="FSC#SKEDITIONSLOVLEX@103.510:AttrStrListDocPropUznesenieTextD2" pid="118" fmtid="{D5CDD505-2E9C-101B-9397-08002B2CF9AE}">
    <vt:lpwstr/>
  </property>
  <property name="FSC#SKEDITIONSLOVLEX@103.510:AttrStrListDocPropUznesenieTerminD2" pid="119" fmtid="{D5CDD505-2E9C-101B-9397-08002B2CF9AE}">
    <vt:lpwstr/>
  </property>
  <property name="FSC#SKEDITIONSLOVLEX@103.510:AttrStrListDocPropUznesenieBODD3" pid="120" fmtid="{D5CDD505-2E9C-101B-9397-08002B2CF9AE}">
    <vt:lpwstr/>
  </property>
  <property name="FSC#SKEDITIONSLOVLEX@103.510:AttrStrListDocPropUznesenieZodpovednyD3" pid="121" fmtid="{D5CDD505-2E9C-101B-9397-08002B2CF9AE}">
    <vt:lpwstr/>
  </property>
  <property name="FSC#SKEDITIONSLOVLEX@103.510:AttrStrListDocPropUznesenieTextD3" pid="122" fmtid="{D5CDD505-2E9C-101B-9397-08002B2CF9AE}">
    <vt:lpwstr/>
  </property>
  <property name="FSC#SKEDITIONSLOVLEX@103.510:AttrStrListDocPropUznesenieTerminD3" pid="123" fmtid="{D5CDD505-2E9C-101B-9397-08002B2CF9AE}">
    <vt:lpwstr/>
  </property>
  <property name="FSC#SKEDITIONSLOVLEX@103.510:AttrStrListDocPropUznesenieBODD4" pid="124" fmtid="{D5CDD505-2E9C-101B-9397-08002B2CF9AE}">
    <vt:lpwstr/>
  </property>
  <property name="FSC#SKEDITIONSLOVLEX@103.510:AttrStrListDocPropUznesenieZodpovednyD4" pid="125" fmtid="{D5CDD505-2E9C-101B-9397-08002B2CF9AE}">
    <vt:lpwstr/>
  </property>
  <property name="FSC#SKEDITIONSLOVLEX@103.510:AttrStrListDocPropUznesenieTextD4" pid="126" fmtid="{D5CDD505-2E9C-101B-9397-08002B2CF9AE}">
    <vt:lpwstr/>
  </property>
  <property name="FSC#SKEDITIONSLOVLEX@103.510:AttrStrListDocPropUznesenieTerminD4" pid="127" fmtid="{D5CDD505-2E9C-101B-9397-08002B2CF9AE}">
    <vt:lpwstr/>
  </property>
  <property name="FSC#SKEDITIONSLOVLEX@103.510:AttrStrListDocPropUznesenieVykonaju" pid="128" fmtid="{D5CDD505-2E9C-101B-9397-08002B2CF9AE}">
    <vt:lpwstr>predseda vlády Slovenskej republiky_x000d__x000a_podpredseda vlády Slovenskej republiky</vt:lpwstr>
  </property>
  <property name="FSC#SKEDITIONSLOVLEX@103.510:AttrStrListDocPropUznesenieNaVedomie" pid="129" fmtid="{D5CDD505-2E9C-101B-9397-08002B2CF9AE}">
    <vt:lpwstr>predseda Národnej rady Slovenskej republiky</vt:lpwstr>
  </property>
  <property name="FSC#SKEDITIONSLOVLEX@103.510:AttrStrListDocPropTextVseobPrilohy" pid="130" fmtid="{D5CDD505-2E9C-101B-9397-08002B2CF9AE}">
    <vt:lpwstr/>
  </property>
  <property name="FSC#SKEDITIONSLOVLEX@103.510:AttrStrListDocPropTextPredklSpravy" pid="131" fmtid="{D5CDD505-2E9C-101B-9397-08002B2CF9AE}">
    <vt:lpwstr>&lt;p style="text-align: justify;"&gt;Podpredseda vlády Slovenskej republiky predkladá návrh zákona, ktorým sa mení a&amp;nbsp;dopĺňa zákon č. 575/2001 Z. z. o&amp;nbsp;organizácii činnosti vlády a&amp;nbsp;organizácii ústrednej štátnej správy v&amp;nbsp;znení neskorších predpisov a&amp;nbsp;ktorým sa menia&amp;nbsp;a&amp;nbsp;dopĺňajú niektoré zákony (ďalej len „návrh zákona“) vypracovaný ako iniciatívny materiál.&lt;/p&gt;&lt;p style="text-align: justify;"&gt;Cieľom návrhu zákona je v&amp;nbsp;súvislosti s&amp;nbsp;návrhom rekodifikácie stavebného zákona a&amp;nbsp;v&amp;nbsp;súvislosti s&amp;nbsp;predložením návrhu zákona o územnom plánovaní a&amp;nbsp;návrhu zákona o výstavbe zriadiť nový ostatný ústredný orgán štátnej správy Úrad pre územné plánovanie a&amp;nbsp;výstavbu Slovenskej republiky (ďalej len „úrad“), ktorý prevezme kompetencie Ministerstva dopravy a&amp;nbsp;výstavby Slovenskej republiky (ďalej len „ministerstvo“) na úseku územného plánovania a výstavby.&lt;/p&gt;&lt;p style="text-align: justify;"&gt;Oblasť územného plánovania bola dlhodobo zanedbávaná a&amp;nbsp;nevenovala sa jej potrebná pozornosť. Aj toto je jeden z&amp;nbsp;dôvodov návrhu na zriadenie nového úradu ako ústredného orgánu štátnej správy. Pre posilnenie významu spoločenskej diskusie, vývoja územného plánovania aj prípravy metodiky ako aj zásad územného plánovania sa predpokladá, že pri úrade bude pôsobiť poradný orgán pre územné plánovanie v&amp;nbsp;ktorom budú zastúpené profesijné stavovské organizácie spracovateľov územnoplánovacích dokumentácií, samospráv ako zástupcov obstarávateľov a univerzít architektonického zamerania.&lt;/p&gt;&lt;p style="text-align: justify;"&gt;Zároveň sa navrhuje špecializovaná štátna správa vo vertikálnej štruktúre podriadených úradov resp. detašovaných pracovísk úradu.&lt;/p&gt;&lt;p style="text-align: justify;"&gt;Po nadobudnutí účinnosti návrhu zákona o&amp;nbsp;výstavbe sa na úseku výstavby zmení i&amp;nbsp;doteraz známa štruktúra rozhodovacej právomoci pri povoľovaní stavieb. Centrálne bude povoľovanie stavieb riadiť novozriadený úrad, ktorý bude aj špecializovaným stavebným úradom pre niektoré stavby a právomoc doterajších stavebných úradov (obcí) prejde na jeho detašované pracoviská v&amp;nbsp;regiónoch.&lt;/p&gt;&lt;p style="text-align: justify;"&gt;V&amp;nbsp;súvislosti s&amp;nbsp;prechodom kompetencií na úseku územného plánovania a&amp;nbsp;výstavby z&amp;nbsp;ministerstva na úrad a&amp;nbsp;prechodom špeciálnych stavebných úradov sú predmetom novelizácie v&amp;nbsp;článkoch II až VIII i&amp;nbsp;súvisiace predpisy spolu so zohľadnením nadobudnutia účinnosti návrhu zákona o&amp;nbsp;územnom plánovaní a&amp;nbsp;návrhu zákona o&amp;nbsp;výstavbe.&lt;/p&gt;&lt;p style="text-align: justify;"&gt;Návrh zákona nie je predmetom vnútrokomunitárneho pripomienkového konania.&lt;/p&gt;&lt;p style="text-align: justify;"&gt;Návrh zákona je v súlade s Ústavou Slovenskej republiky, ústavnými zákonmi, nálezmi Ústavného súdu Slovenskej republiky, medzinárodnými zmluvami, ktorými je Slovenská republika viazaná a&amp;nbsp;súčasne je v&amp;nbsp;súlade s právom Európskej únie.&lt;/p&gt;&lt;p style="text-align: justify;"&gt;Navrhuje sa, aby zákon s&amp;nbsp;prihliadnutím na dĺžku legislatívneho procesu a&amp;nbsp;primeranú legisvakanciu nadobudol účinnosť 1. decembra 2021.&lt;/p&gt;</vt:lpwstr>
  </property>
  <property name="FSC#SKEDITIONSLOVLEX@103.510:dalsipredkladatel" pid="132" fmtid="{D5CDD505-2E9C-101B-9397-08002B2CF9AE}">
    <vt:lpwstr/>
  </property>
  <property name="FSC#SKEDITIONSLOVLEX@103.510:spravaucastverej" pid="133" fmtid="{D5CDD505-2E9C-101B-9397-08002B2CF9AE}">
    <vt:lpwstr>&lt;p style="text-align: justify;"&gt;Verejnosť nebola o&amp;nbsp;príprave návrhu zákona, ktorým sa mení a&amp;nbsp;dopĺňa zákon č. 575/2001 Z. z. o organizácii činnosti vlády a organizácii ústrednej štátnej správy v&amp;nbsp;znení neskorších predpisov a&amp;nbsp;ktorým sa menia a&amp;nbsp;dopĺňajú niektoré zákony informovaná prostredníctvom predbežnej informácie k&amp;nbsp;predmetnému návrhu zákona zverejnenej v&amp;nbsp;informačnom systéme verejnej správy Slov-Lex.&lt;/p&gt;</vt:lpwstr>
  </property>
  <property name="FSC#SKEDITIONSLOVLEX@103.510:funkciaPred" pid="134" fmtid="{D5CDD505-2E9C-101B-9397-08002B2CF9AE}">
    <vt:lpwstr/>
  </property>
  <property name="FSC#SKEDITIONSLOVLEX@103.510:funkciaPredAkuzativ" pid="135" fmtid="{D5CDD505-2E9C-101B-9397-08002B2CF9AE}">
    <vt:lpwstr/>
  </property>
  <property name="FSC#SKEDITIONSLOVLEX@103.510:funkciaPredDativ" pid="136" fmtid="{D5CDD505-2E9C-101B-9397-08002B2CF9AE}">
    <vt:lpwstr/>
  </property>
  <property name="FSC#SKEDITIONSLOVLEX@103.510:funkciaZodpPred" pid="137" fmtid="{D5CDD505-2E9C-101B-9397-08002B2CF9AE}">
    <vt:lpwstr>podpredseda vlády Slovenskej republiky</vt:lpwstr>
  </property>
  <property name="FSC#SKEDITIONSLOVLEX@103.510:funkciaZodpPredAkuzativ" pid="138" fmtid="{D5CDD505-2E9C-101B-9397-08002B2CF9AE}">
    <vt:lpwstr>podpredsedu vlády Slovenskej republiky</vt:lpwstr>
  </property>
  <property name="FSC#SKEDITIONSLOVLEX@103.510:funkciaZodpPredDativ" pid="139" fmtid="{D5CDD505-2E9C-101B-9397-08002B2CF9AE}">
    <vt:lpwstr>podpredsedovi vlády Slovenskej republiky</vt:lpwstr>
  </property>
  <property name="FSC#SKEDITIONSLOVLEX@103.510:funkciaDalsiPred" pid="140" fmtid="{D5CDD505-2E9C-101B-9397-08002B2CF9AE}">
    <vt:lpwstr/>
  </property>
  <property name="FSC#SKEDITIONSLOVLEX@103.510:funkciaDalsiPredAkuzativ" pid="141" fmtid="{D5CDD505-2E9C-101B-9397-08002B2CF9AE}">
    <vt:lpwstr/>
  </property>
  <property name="FSC#SKEDITIONSLOVLEX@103.510:funkciaDalsiPredDativ" pid="142" fmtid="{D5CDD505-2E9C-101B-9397-08002B2CF9AE}">
    <vt:lpwstr/>
  </property>
  <property name="FSC#SKEDITIONSLOVLEX@103.510:predkladateliaObalSD" pid="143" fmtid="{D5CDD505-2E9C-101B-9397-08002B2CF9AE}">
    <vt:lpwstr>Štefan Holý_x000d__x000a_podpredseda vlády Slovenskej republiky</vt:lpwstr>
  </property>
  <property name="FSC#SKEDITIONSLOVLEX@103.510:cisloparlamenttlac" pid="144" fmtid="{D5CDD505-2E9C-101B-9397-08002B2CF9AE}">
    <vt:lpwstr/>
  </property>
  <property name="FSC#SKEDITIONSLOVLEX@103.510:nazovpredpis1" pid="145" fmtid="{D5CDD505-2E9C-101B-9397-08002B2CF9AE}">
    <vt:lpwstr/>
  </property>
  <property name="FSC#SKEDITIONSLOVLEX@103.510:nazovpredpis2" pid="146" fmtid="{D5CDD505-2E9C-101B-9397-08002B2CF9AE}">
    <vt:lpwstr/>
  </property>
  <property name="FSC#SKEDITIONSLOVLEX@103.510:nazovpredpis3" pid="147" fmtid="{D5CDD505-2E9C-101B-9397-08002B2CF9AE}">
    <vt:lpwstr/>
  </property>
  <property name="FSC#SKEDITIONSLOVLEX@103.510:plnynazovpredpis1" pid="148" fmtid="{D5CDD505-2E9C-101B-9397-08002B2CF9AE}">
    <vt:lpwstr/>
  </property>
  <property name="FSC#SKEDITIONSLOVLEX@103.510:plnynazovpredpis2" pid="149" fmtid="{D5CDD505-2E9C-101B-9397-08002B2CF9AE}">
    <vt:lpwstr/>
  </property>
  <property name="FSC#SKEDITIONSLOVLEX@103.510:plnynazovpredpis3" pid="150" fmtid="{D5CDD505-2E9C-101B-9397-08002B2CF9AE}">
    <vt:lpwstr/>
  </property>
  <property name="FSC#SKEDITIONSLOVLEX@103.510:aktualnyrok" pid="151" fmtid="{D5CDD505-2E9C-101B-9397-08002B2CF9AE}">
    <vt:lpwstr>2021</vt:lpwstr>
  </property>
  <property name="FSC#SKEDITIONSLOVLEX@103.510:vytvorenedna" pid="152" fmtid="{D5CDD505-2E9C-101B-9397-08002B2CF9AE}">
    <vt:lpwstr>5. 5. 2021</vt:lpwstr>
  </property>
</Properties>
</file>