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786831" w:rsidRDefault="00634B9C" w:rsidP="00830BA7">
      <w:pPr>
        <w:spacing w:after="0" w:line="240" w:lineRule="auto"/>
        <w:jc w:val="center"/>
        <w:rPr>
          <w:rFonts w:ascii="Times New Roman" w:hAnsi="Times New Roman" w:cs="Times New Roman"/>
          <w:b/>
          <w:sz w:val="24"/>
          <w:szCs w:val="24"/>
        </w:rPr>
      </w:pPr>
      <w:r w:rsidRPr="00786831">
        <w:rPr>
          <w:rFonts w:ascii="Times New Roman" w:hAnsi="Times New Roman" w:cs="Times New Roman"/>
          <w:b/>
          <w:sz w:val="24"/>
          <w:szCs w:val="24"/>
        </w:rPr>
        <w:t>PREDKLADACIA SPRÁVA</w:t>
      </w:r>
    </w:p>
    <w:p w:rsidR="00634B9C" w:rsidRPr="00786831" w:rsidRDefault="00634B9C" w:rsidP="00830BA7">
      <w:pPr>
        <w:spacing w:after="0" w:line="240" w:lineRule="auto"/>
        <w:jc w:val="center"/>
        <w:rPr>
          <w:rFonts w:ascii="Times New Roman" w:hAnsi="Times New Roman" w:cs="Times New Roman"/>
          <w:b/>
          <w:sz w:val="24"/>
          <w:szCs w:val="24"/>
        </w:rPr>
      </w:pPr>
    </w:p>
    <w:p w:rsidR="00D45D31" w:rsidRPr="00786831" w:rsidRDefault="00D45D31" w:rsidP="00830BA7">
      <w:pPr>
        <w:pStyle w:val="Normlnywebov"/>
        <w:spacing w:before="0" w:beforeAutospacing="0" w:after="0" w:afterAutospacing="0"/>
        <w:ind w:firstLine="720"/>
        <w:jc w:val="both"/>
        <w:divId w:val="1925146483"/>
      </w:pPr>
      <w:r w:rsidRPr="00786831">
        <w:t>Na základe § 70 ods. 2 zákona Národnej rady Slovenskej republiky č. 350/1996 Z. z. o rokovacom poriadku Národnej rady Slovenskej republiky Ministerstvo práce, sociálnych vecí a rodiny Slovenskej republiky (ďalej len „ministerstvo práce“) ako ústredný orgán štátnej správy pre sociálne poistenie predkladá na rokovanie vlády Slovenskej republiky návrh poslancov Národnej rady Slovenskej republiky Zuzany Šebovej, Moniky Péter, Jany Žitňanskej a Mareka Krajčiho na vydanie zákona, ktorým sa dopĺňa zákon č. 461/2003 Z. z. o sociálnom poistení v znení neskorších predpisov (tlač 569) (ďalej len „poslanecký návrh zákona“).</w:t>
      </w:r>
    </w:p>
    <w:p w:rsidR="00786831" w:rsidRDefault="00786831" w:rsidP="00830BA7">
      <w:pPr>
        <w:pStyle w:val="Normlnywebov"/>
        <w:spacing w:before="0" w:beforeAutospacing="0" w:after="0" w:afterAutospacing="0"/>
        <w:ind w:firstLine="720"/>
        <w:jc w:val="both"/>
        <w:divId w:val="1925146483"/>
      </w:pPr>
    </w:p>
    <w:p w:rsidR="00D45D31" w:rsidRPr="00786831" w:rsidRDefault="00D45D31" w:rsidP="00830BA7">
      <w:pPr>
        <w:pStyle w:val="Normlnywebov"/>
        <w:spacing w:before="0" w:beforeAutospacing="0" w:after="0" w:afterAutospacing="0"/>
        <w:ind w:firstLine="720"/>
        <w:jc w:val="both"/>
        <w:divId w:val="1925146483"/>
      </w:pPr>
      <w:r w:rsidRPr="00786831">
        <w:t>Ministerstvo práce k predloženému poslaneckému návrhu zákona uvádza nasledovné:</w:t>
      </w:r>
    </w:p>
    <w:p w:rsidR="00786831" w:rsidRPr="00786831" w:rsidRDefault="00786831" w:rsidP="00830BA7">
      <w:pPr>
        <w:pStyle w:val="Normlnywebov"/>
        <w:spacing w:before="0" w:beforeAutospacing="0" w:after="0" w:afterAutospacing="0"/>
        <w:ind w:firstLine="720"/>
        <w:jc w:val="both"/>
        <w:divId w:val="1925146483"/>
      </w:pPr>
    </w:p>
    <w:p w:rsidR="00D45D31" w:rsidRPr="00786831" w:rsidRDefault="00D45D31" w:rsidP="00830BA7">
      <w:pPr>
        <w:pStyle w:val="Normlnywebov"/>
        <w:spacing w:before="0" w:beforeAutospacing="0" w:after="0" w:afterAutospacing="0"/>
        <w:divId w:val="1925146483"/>
      </w:pPr>
      <w:r w:rsidRPr="00786831">
        <w:rPr>
          <w:rStyle w:val="Siln"/>
        </w:rPr>
        <w:t>Všeobecne</w:t>
      </w:r>
    </w:p>
    <w:p w:rsidR="00786831" w:rsidRDefault="00786831" w:rsidP="00830BA7">
      <w:pPr>
        <w:pStyle w:val="Normlnywebov"/>
        <w:spacing w:before="0" w:beforeAutospacing="0" w:after="0" w:afterAutospacing="0"/>
        <w:ind w:firstLine="720"/>
        <w:jc w:val="both"/>
        <w:divId w:val="1925146483"/>
      </w:pPr>
    </w:p>
    <w:p w:rsidR="00D45D31" w:rsidRDefault="00D45D31" w:rsidP="00830BA7">
      <w:pPr>
        <w:pStyle w:val="Normlnywebov"/>
        <w:spacing w:before="0" w:beforeAutospacing="0" w:after="0" w:afterAutospacing="0"/>
        <w:ind w:firstLine="720"/>
        <w:jc w:val="both"/>
        <w:divId w:val="1925146483"/>
      </w:pPr>
      <w:r w:rsidRPr="00786831">
        <w:t>Poslaneckým návrhom zákona skupina poslancov navrhuje doplniť Prílohu č. 4 v zákone č. 461/2003 Z. z. o sociálnom poistení v znení neskorších predpisov (ďalej len „príloha č. 4“) o novú skupinu chorôb - Poruchy autistického spektra, a to vrátane ustanovenia percentuálnej miery poklesu schopnosti zárobkovej činnosti. Cieľom navrhovaného doplnenia je predísť nutnosti porovnania niektorých chorôb s inou chorobou, ktorá je svojím funkčným dopadom najviac porovnateľná.</w:t>
      </w:r>
    </w:p>
    <w:p w:rsidR="00786831" w:rsidRPr="00786831" w:rsidRDefault="00786831" w:rsidP="00830BA7">
      <w:pPr>
        <w:pStyle w:val="Normlnywebov"/>
        <w:spacing w:before="0" w:beforeAutospacing="0" w:after="0" w:afterAutospacing="0"/>
        <w:ind w:firstLine="720"/>
        <w:jc w:val="both"/>
        <w:divId w:val="1925146483"/>
      </w:pPr>
    </w:p>
    <w:p w:rsidR="00D45D31" w:rsidRPr="00786831" w:rsidRDefault="00D45D31" w:rsidP="00830BA7">
      <w:pPr>
        <w:pStyle w:val="Normlnywebov"/>
        <w:spacing w:before="0" w:beforeAutospacing="0" w:after="0" w:afterAutospacing="0"/>
        <w:divId w:val="1925146483"/>
      </w:pPr>
      <w:r w:rsidRPr="00786831">
        <w:rPr>
          <w:rStyle w:val="Siln"/>
        </w:rPr>
        <w:t>Stanovisko</w:t>
      </w:r>
    </w:p>
    <w:p w:rsidR="00786831" w:rsidRDefault="00786831" w:rsidP="00830BA7">
      <w:pPr>
        <w:pStyle w:val="Normlnywebov"/>
        <w:spacing w:before="0" w:beforeAutospacing="0" w:after="0" w:afterAutospacing="0"/>
        <w:ind w:firstLine="720"/>
        <w:jc w:val="both"/>
        <w:divId w:val="1925146483"/>
      </w:pPr>
    </w:p>
    <w:p w:rsidR="00D45D31" w:rsidRPr="00786831" w:rsidRDefault="00D45D31" w:rsidP="00830BA7">
      <w:pPr>
        <w:pStyle w:val="Normlnywebov"/>
        <w:spacing w:before="0" w:beforeAutospacing="0" w:after="0" w:afterAutospacing="0"/>
        <w:ind w:firstLine="720"/>
        <w:jc w:val="both"/>
        <w:divId w:val="1925146483"/>
      </w:pPr>
      <w:r w:rsidRPr="00786831">
        <w:t>Poslaneckým návrhom sa novelizuje časť prílohy č. 4, a to kapitola V upravujúca duševné choroby a poruchy správania. Ministerstvo práce navrhovanú úpravu víta, ale zároveň upozorňuje, že je v blízkej budúcnosti nevyhnutné aktualizovať prílohu č. 4 komplexne tak, aby v nej uvedené choroby a zdravotné postihnutia a k nim priradená úprava percentuálnej miery poklesu schopnosti vykonávať zárobkovú činnosť reflektovala na najnovšie poznatky medicíny. Úloha aktualizovať prílohu č. 4 je súčasťou vládou Slovenskej republiky schváleného dokumentu „Národný program rozvoja životných podmienok osôb so zdravotným postihnutím na roky 2021 – 2030“, podľa ktorého má  Ministerstvo zdravotníctva Slovenskej republiky v spolupráci s  ministerstvom práce, Sociálnou poisťovňou a Ministerstvom financií Slovenskej republiky v prílohe č. 4 upraviť percentuálnu mieru poklesu schopnosti vykonávať zárobkovú činnosť pri niektorých ochoreniach tak, aby presvedčivo zodpovedala závažnosti poškodenia zdravia a zaradiť do nej nové druhy ochorení (v súlade s aktuálnymi medicínskymi poznatkami).</w:t>
      </w:r>
    </w:p>
    <w:p w:rsidR="00786831" w:rsidRDefault="00786831" w:rsidP="00830BA7">
      <w:pPr>
        <w:pStyle w:val="Normlnywebov"/>
        <w:spacing w:before="0" w:beforeAutospacing="0" w:after="0" w:afterAutospacing="0"/>
        <w:ind w:firstLine="720"/>
        <w:jc w:val="both"/>
        <w:divId w:val="1925146483"/>
      </w:pPr>
    </w:p>
    <w:p w:rsidR="00786831" w:rsidRPr="00786831" w:rsidRDefault="00786831" w:rsidP="00830BA7">
      <w:pPr>
        <w:pStyle w:val="Normlnywebov"/>
        <w:spacing w:before="0" w:beforeAutospacing="0" w:after="0" w:afterAutospacing="0"/>
        <w:ind w:firstLine="720"/>
        <w:jc w:val="both"/>
        <w:divId w:val="1925146483"/>
      </w:pPr>
      <w:r w:rsidRPr="00786831">
        <w:t>Z legislatívno-technického hľadiska je nevyhnutné doplniť úvodnú vetu zákona o ostatné novely zákona č. 461/2003 Z. z. o sociálnom poistení, prechodné ustanovenie zaradiť za § 293fob ako § 293foc a v tejto súvislosti upraviť úvodnú vetu k bodu 1.</w:t>
      </w:r>
    </w:p>
    <w:p w:rsidR="00786831" w:rsidRPr="00786831" w:rsidRDefault="00786831" w:rsidP="00830BA7">
      <w:pPr>
        <w:pStyle w:val="Normlnywebov"/>
        <w:spacing w:before="0" w:beforeAutospacing="0" w:after="0" w:afterAutospacing="0"/>
        <w:ind w:firstLine="720"/>
        <w:jc w:val="both"/>
        <w:divId w:val="1925146483"/>
      </w:pPr>
    </w:p>
    <w:p w:rsidR="00336942" w:rsidRPr="00786831" w:rsidRDefault="00336942" w:rsidP="00830BA7">
      <w:pPr>
        <w:pStyle w:val="Normlnywebov"/>
        <w:spacing w:before="0" w:beforeAutospacing="0" w:after="0" w:afterAutospacing="0"/>
        <w:jc w:val="both"/>
        <w:divId w:val="1925146483"/>
        <w:rPr>
          <w:b/>
        </w:rPr>
      </w:pPr>
      <w:r w:rsidRPr="00786831">
        <w:rPr>
          <w:b/>
        </w:rPr>
        <w:t>Medzirezortné pripomienkové konanie</w:t>
      </w:r>
    </w:p>
    <w:p w:rsidR="00786831" w:rsidRDefault="00786831" w:rsidP="00830BA7">
      <w:pPr>
        <w:pStyle w:val="Normlnywebov"/>
        <w:spacing w:before="0" w:beforeAutospacing="0" w:after="0" w:afterAutospacing="0"/>
        <w:ind w:firstLine="720"/>
        <w:jc w:val="both"/>
        <w:divId w:val="1925146483"/>
      </w:pPr>
    </w:p>
    <w:p w:rsidR="00786831" w:rsidRDefault="00336942" w:rsidP="00830BA7">
      <w:pPr>
        <w:pStyle w:val="Normlnywebov"/>
        <w:spacing w:before="0" w:beforeAutospacing="0" w:after="0" w:afterAutospacing="0"/>
        <w:ind w:firstLine="720"/>
        <w:jc w:val="both"/>
        <w:divId w:val="1925146483"/>
      </w:pPr>
      <w:r w:rsidRPr="00786831">
        <w:t>Sociálna poisťovňa uplatnila zásadnú pripomienku, v ktorej navrhuje</w:t>
      </w:r>
      <w:r w:rsidR="003E6492" w:rsidRPr="00786831">
        <w:t xml:space="preserve"> </w:t>
      </w:r>
      <w:r w:rsidRPr="00786831">
        <w:t>doplniť prechodné ustanovenie</w:t>
      </w:r>
      <w:r w:rsidR="003E6492" w:rsidRPr="00786831">
        <w:t xml:space="preserve"> </w:t>
      </w:r>
      <w:r w:rsidRPr="00786831">
        <w:t>o</w:t>
      </w:r>
      <w:r w:rsidR="003E6492" w:rsidRPr="00786831">
        <w:t xml:space="preserve"> lehotu na rozhodnutie </w:t>
      </w:r>
      <w:r w:rsidRPr="00786831">
        <w:t xml:space="preserve">Sociálnej poisťovni </w:t>
      </w:r>
      <w:r w:rsidR="003E6492" w:rsidRPr="00786831">
        <w:t>do 90 dn</w:t>
      </w:r>
      <w:r w:rsidR="00786831">
        <w:t>í</w:t>
      </w:r>
      <w:r w:rsidR="003E6492" w:rsidRPr="00786831">
        <w:t xml:space="preserve"> odo dňa začatia konania </w:t>
      </w:r>
      <w:r w:rsidR="00786831">
        <w:t>z</w:t>
      </w:r>
      <w:r w:rsidR="003E6492" w:rsidRPr="00786831">
        <w:t xml:space="preserve"> dôvodu, že navrhovaná zmena zákona spadne do obdobia, kedy Sociálna poisťovňa bude plniť povinnosti vyplývajúce </w:t>
      </w:r>
      <w:r w:rsidR="009A33A5">
        <w:t xml:space="preserve">jej </w:t>
      </w:r>
      <w:r w:rsidR="003E6492" w:rsidRPr="00786831">
        <w:t xml:space="preserve">z každoročnej valorizácie dôchodkových dávok, výplaty 13. dôchodku </w:t>
      </w:r>
      <w:r w:rsidR="003E6492" w:rsidRPr="00786831">
        <w:lastRenderedPageBreak/>
        <w:t xml:space="preserve">a zvýšenia starobného dôchodku a predčasného starobného dôchodku za ďalšie obdobie dôchodkového poistenia. </w:t>
      </w:r>
    </w:p>
    <w:p w:rsidR="00786831" w:rsidRDefault="00786831" w:rsidP="00830BA7">
      <w:pPr>
        <w:pStyle w:val="Normlnywebov"/>
        <w:spacing w:before="0" w:beforeAutospacing="0" w:after="0" w:afterAutospacing="0"/>
        <w:ind w:firstLine="720"/>
        <w:jc w:val="both"/>
        <w:divId w:val="1925146483"/>
      </w:pPr>
    </w:p>
    <w:p w:rsidR="000C09D5" w:rsidRPr="00786831" w:rsidRDefault="000C09D5" w:rsidP="00830BA7">
      <w:pPr>
        <w:pStyle w:val="Normlnywebov"/>
        <w:spacing w:before="0" w:beforeAutospacing="0" w:after="0" w:afterAutospacing="0"/>
        <w:ind w:firstLine="720"/>
        <w:jc w:val="both"/>
        <w:divId w:val="1925146483"/>
      </w:pPr>
      <w:r w:rsidRPr="00786831">
        <w:t xml:space="preserve">S predmetnou pripomienkou sa ministerstvo práce stotožňuje.  </w:t>
      </w:r>
    </w:p>
    <w:p w:rsidR="00336942" w:rsidRPr="00786831" w:rsidRDefault="00336942" w:rsidP="00830BA7">
      <w:pPr>
        <w:pStyle w:val="Normlnywebov"/>
        <w:spacing w:before="0" w:beforeAutospacing="0" w:after="0" w:afterAutospacing="0"/>
        <w:ind w:firstLine="720"/>
        <w:jc w:val="both"/>
        <w:divId w:val="1925146483"/>
      </w:pPr>
    </w:p>
    <w:p w:rsidR="0085288B" w:rsidRDefault="0085288B" w:rsidP="00830BA7">
      <w:pPr>
        <w:pStyle w:val="Normlnywebov"/>
        <w:spacing w:before="0" w:beforeAutospacing="0" w:after="0" w:afterAutospacing="0"/>
        <w:ind w:firstLine="720"/>
        <w:jc w:val="both"/>
        <w:divId w:val="1925146483"/>
      </w:pPr>
      <w:r>
        <w:t>Na základe uvedených skutočností, je potrebné v návrhu zákona vykonať nasledujúc</w:t>
      </w:r>
      <w:r w:rsidR="00644BCF">
        <w:t>u</w:t>
      </w:r>
      <w:r>
        <w:t xml:space="preserve"> úprav</w:t>
      </w:r>
      <w:r w:rsidR="00644BCF">
        <w:t>u</w:t>
      </w:r>
      <w:r>
        <w:t>:</w:t>
      </w:r>
    </w:p>
    <w:p w:rsidR="0085288B" w:rsidRDefault="0085288B" w:rsidP="00830BA7">
      <w:pPr>
        <w:pStyle w:val="Normlnywebov"/>
        <w:spacing w:before="0" w:beforeAutospacing="0" w:after="0" w:afterAutospacing="0"/>
        <w:ind w:firstLine="720"/>
        <w:jc w:val="both"/>
        <w:divId w:val="1925146483"/>
      </w:pPr>
    </w:p>
    <w:p w:rsidR="0085288B" w:rsidRDefault="0085288B" w:rsidP="00830BA7">
      <w:pPr>
        <w:pStyle w:val="Normlnywebov"/>
        <w:spacing w:before="0" w:beforeAutospacing="0" w:after="0" w:afterAutospacing="0"/>
        <w:jc w:val="both"/>
        <w:divId w:val="1925146483"/>
      </w:pPr>
      <w:r>
        <w:t>V čl. I bod 1 znie:</w:t>
      </w:r>
    </w:p>
    <w:p w:rsidR="0085288B" w:rsidRDefault="0085288B" w:rsidP="00830BA7">
      <w:pPr>
        <w:pStyle w:val="Normlnywebov"/>
        <w:spacing w:before="0" w:beforeAutospacing="0" w:after="0" w:afterAutospacing="0"/>
        <w:divId w:val="1925146483"/>
        <w:rPr>
          <w:color w:val="000000"/>
        </w:rPr>
      </w:pPr>
      <w:r>
        <w:t xml:space="preserve">„1. </w:t>
      </w:r>
      <w:r>
        <w:rPr>
          <w:color w:val="000000"/>
        </w:rPr>
        <w:t>Za § 293fob sa vkladá § 293foc, ktorý vrátane nadpisu znie:</w:t>
      </w:r>
    </w:p>
    <w:p w:rsidR="0085288B" w:rsidRDefault="0085288B" w:rsidP="00830BA7">
      <w:pPr>
        <w:pStyle w:val="Normlnywebov"/>
        <w:spacing w:before="0" w:beforeAutospacing="0" w:after="0" w:afterAutospacing="0"/>
        <w:ind w:left="360"/>
        <w:jc w:val="center"/>
        <w:divId w:val="1925146483"/>
        <w:rPr>
          <w:b/>
          <w:color w:val="000000"/>
        </w:rPr>
      </w:pPr>
      <w:r>
        <w:rPr>
          <w:b/>
          <w:color w:val="000000"/>
        </w:rPr>
        <w:t>„§ 293foc</w:t>
      </w:r>
    </w:p>
    <w:p w:rsidR="0085288B" w:rsidRDefault="0085288B" w:rsidP="00830BA7">
      <w:pPr>
        <w:pStyle w:val="Normlnywebov"/>
        <w:spacing w:before="0" w:beforeAutospacing="0" w:after="0" w:afterAutospacing="0"/>
        <w:ind w:left="360"/>
        <w:jc w:val="center"/>
        <w:divId w:val="1925146483"/>
        <w:rPr>
          <w:b/>
          <w:color w:val="000000"/>
        </w:rPr>
      </w:pPr>
      <w:r>
        <w:rPr>
          <w:b/>
          <w:color w:val="000000"/>
        </w:rPr>
        <w:t>Prechodné ustanovenie k úprave účinnej od 1. novembra 2021</w:t>
      </w:r>
    </w:p>
    <w:p w:rsidR="0085288B" w:rsidRDefault="0085288B" w:rsidP="00830BA7">
      <w:pPr>
        <w:pStyle w:val="Normlnywebov"/>
        <w:spacing w:before="0" w:beforeAutospacing="0" w:after="0" w:afterAutospacing="0"/>
        <w:ind w:left="360"/>
        <w:jc w:val="center"/>
        <w:divId w:val="1925146483"/>
        <w:rPr>
          <w:color w:val="000000"/>
        </w:rPr>
      </w:pPr>
    </w:p>
    <w:p w:rsidR="0085288B" w:rsidRDefault="0085288B" w:rsidP="00830BA7">
      <w:pPr>
        <w:pStyle w:val="Normlnywebov"/>
        <w:spacing w:before="0" w:beforeAutospacing="0" w:after="0" w:afterAutospacing="0"/>
        <w:ind w:left="360" w:firstLine="360"/>
        <w:jc w:val="both"/>
        <w:divId w:val="1925146483"/>
        <w:rPr>
          <w:color w:val="000000"/>
        </w:rPr>
      </w:pPr>
      <w:r>
        <w:rPr>
          <w:color w:val="000000"/>
        </w:rPr>
        <w:t xml:space="preserve">Ak je poistencovi priznaný invalidný dôchodok, o ktorom sa konanie právoplatne skončilo do 31. októbra 2021, Sociálna poisťovňa preskúma trvanie invalidity pri kontrolnej lekárskej prehliadke určenej pred 1. novembrom 2021 s lehotou jej uskutočnenia po 31. októbri 2021, alebo na základe žiadosti poistenca; Sociálna poisťovňa rozhodne </w:t>
      </w:r>
      <w:r w:rsidR="0076772F">
        <w:rPr>
          <w:color w:val="000000"/>
        </w:rPr>
        <w:t xml:space="preserve">najneskôr </w:t>
      </w:r>
      <w:r>
        <w:rPr>
          <w:color w:val="000000"/>
        </w:rPr>
        <w:t>do 90 dní odo dňa začatia konania.“.</w:t>
      </w:r>
      <w:r w:rsidR="00830BA7">
        <w:rPr>
          <w:color w:val="000000"/>
        </w:rPr>
        <w:t>“.</w:t>
      </w:r>
    </w:p>
    <w:p w:rsidR="00830BA7" w:rsidRDefault="00830BA7" w:rsidP="00D35505">
      <w:pPr>
        <w:pStyle w:val="Normlnywebov"/>
        <w:spacing w:before="0" w:beforeAutospacing="0" w:after="0" w:afterAutospacing="0"/>
        <w:jc w:val="both"/>
        <w:divId w:val="1925146483"/>
      </w:pPr>
    </w:p>
    <w:p w:rsidR="00DA3778" w:rsidRPr="00786831" w:rsidRDefault="00DA3778" w:rsidP="00830BA7">
      <w:pPr>
        <w:pStyle w:val="Normlnywebov"/>
        <w:spacing w:before="0" w:beforeAutospacing="0" w:after="0" w:afterAutospacing="0"/>
        <w:jc w:val="both"/>
        <w:divId w:val="1925146483"/>
      </w:pPr>
      <w:r w:rsidRPr="00786831">
        <w:t>Odôvodnenie:</w:t>
      </w:r>
    </w:p>
    <w:p w:rsidR="006D13EB" w:rsidRPr="00786831" w:rsidRDefault="00DA3778" w:rsidP="00830BA7">
      <w:pPr>
        <w:pStyle w:val="Normlnywebov"/>
        <w:spacing w:before="0" w:beforeAutospacing="0" w:after="0" w:afterAutospacing="0"/>
        <w:jc w:val="both"/>
        <w:divId w:val="1925146483"/>
      </w:pPr>
      <w:r w:rsidRPr="00786831">
        <w:t xml:space="preserve">Keďže účinnosť navrhovanej zmeny spadá do obdobia, kedy Sociálna poisťovňa bude plniť povinnosti vyplývajúce </w:t>
      </w:r>
      <w:r w:rsidR="00830BA7">
        <w:t xml:space="preserve">jej </w:t>
      </w:r>
      <w:r w:rsidRPr="00786831">
        <w:t xml:space="preserve">z každoročnej valorizácie dôchodkových dávok, výplaty 13. dôchodku a zvýšenia starobného dôchodku a predčasného starobného dôchodku za ďalšie obdobie dôchodkového poistenia, navrhuje sa </w:t>
      </w:r>
      <w:r w:rsidR="006D13EB" w:rsidRPr="00786831">
        <w:t>predĺženie</w:t>
      </w:r>
      <w:r w:rsidRPr="00786831">
        <w:t xml:space="preserve"> lehot</w:t>
      </w:r>
      <w:r w:rsidR="006D13EB" w:rsidRPr="00786831">
        <w:t>y</w:t>
      </w:r>
      <w:r w:rsidRPr="00786831">
        <w:t xml:space="preserve"> na vydanie rozhodnutia </w:t>
      </w:r>
      <w:r w:rsidR="006D13EB" w:rsidRPr="00786831">
        <w:t xml:space="preserve">vo veciach priznania invalidného dôchodku alebo o zvýšenie invalidného dôchodku z dôvodu navrhovanej zmeny právnej úpravy na 90 dní odo dňa začatia konania.  </w:t>
      </w:r>
    </w:p>
    <w:p w:rsidR="0085288B" w:rsidRPr="00D35505" w:rsidRDefault="0085288B" w:rsidP="00D35505">
      <w:pPr>
        <w:pStyle w:val="Normlnywebov"/>
        <w:spacing w:before="0" w:beforeAutospacing="0" w:after="0" w:afterAutospacing="0"/>
        <w:jc w:val="both"/>
        <w:divId w:val="1925146483"/>
      </w:pPr>
    </w:p>
    <w:p w:rsidR="00D45D31" w:rsidRPr="00786831" w:rsidRDefault="00D45D31" w:rsidP="00830BA7">
      <w:pPr>
        <w:pStyle w:val="Normlnywebov"/>
        <w:spacing w:before="0" w:beforeAutospacing="0" w:after="0" w:afterAutospacing="0"/>
        <w:divId w:val="1925146483"/>
      </w:pPr>
      <w:r w:rsidRPr="00786831">
        <w:rPr>
          <w:rStyle w:val="Siln"/>
        </w:rPr>
        <w:t>Záver</w:t>
      </w:r>
    </w:p>
    <w:p w:rsidR="00830BA7" w:rsidRDefault="00830BA7" w:rsidP="00644BCF">
      <w:pPr>
        <w:pStyle w:val="Normlnywebov"/>
        <w:spacing w:before="0" w:beforeAutospacing="0" w:after="0" w:afterAutospacing="0"/>
        <w:ind w:firstLine="720"/>
        <w:jc w:val="both"/>
        <w:divId w:val="1925146483"/>
      </w:pPr>
    </w:p>
    <w:p w:rsidR="00D45D31" w:rsidRPr="00786831" w:rsidRDefault="00D45D31" w:rsidP="00644BCF">
      <w:pPr>
        <w:pStyle w:val="Normlnywebov"/>
        <w:spacing w:before="0" w:beforeAutospacing="0" w:after="0" w:afterAutospacing="0"/>
        <w:ind w:firstLine="720"/>
        <w:jc w:val="both"/>
        <w:divId w:val="1925146483"/>
      </w:pPr>
      <w:r w:rsidRPr="00786831">
        <w:t xml:space="preserve">Vzhľadom na uvedené, ministerstvo práce odporúča vláde Slovenskej republiky vysloviť s návrhom poslancov Národnej rady Slovenskej republiky Zuzany Šebovej, Moniky Péter, Jany Žitňanskej a Mareka Krajčiho na vydanie zákona, ktorým sa dopĺňa zákon č. 461/2003 Z. z. o sociálnom poistení v znení neskorších predpisov (tlač 569) </w:t>
      </w:r>
      <w:r w:rsidRPr="00786831">
        <w:rPr>
          <w:rStyle w:val="Siln"/>
        </w:rPr>
        <w:t>súhlas</w:t>
      </w:r>
      <w:r w:rsidR="006D13EB" w:rsidRPr="00786831">
        <w:rPr>
          <w:rStyle w:val="Siln"/>
        </w:rPr>
        <w:t xml:space="preserve"> </w:t>
      </w:r>
      <w:r w:rsidR="004C4A23">
        <w:rPr>
          <w:rStyle w:val="Siln"/>
        </w:rPr>
        <w:t>po zapracovaní pripomienk</w:t>
      </w:r>
      <w:r w:rsidR="00C4094A">
        <w:rPr>
          <w:rStyle w:val="Siln"/>
        </w:rPr>
        <w:t>y</w:t>
      </w:r>
      <w:r w:rsidR="004C4A23">
        <w:rPr>
          <w:rStyle w:val="Siln"/>
        </w:rPr>
        <w:t xml:space="preserve"> uveden</w:t>
      </w:r>
      <w:r w:rsidR="00C4094A">
        <w:rPr>
          <w:rStyle w:val="Siln"/>
        </w:rPr>
        <w:t>ej</w:t>
      </w:r>
      <w:bookmarkStart w:id="0" w:name="_GoBack"/>
      <w:bookmarkEnd w:id="0"/>
      <w:r w:rsidR="004C4A23">
        <w:rPr>
          <w:rStyle w:val="Siln"/>
        </w:rPr>
        <w:t xml:space="preserve"> v predkladacej správe.</w:t>
      </w:r>
    </w:p>
    <w:sectPr w:rsidR="00D45D31" w:rsidRPr="00786831" w:rsidSect="00532574">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5A0" w:rsidRDefault="006E45A0" w:rsidP="000A67D5">
      <w:pPr>
        <w:spacing w:after="0" w:line="240" w:lineRule="auto"/>
      </w:pPr>
      <w:r>
        <w:separator/>
      </w:r>
    </w:p>
  </w:endnote>
  <w:endnote w:type="continuationSeparator" w:id="0">
    <w:p w:rsidR="006E45A0" w:rsidRDefault="006E45A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486702"/>
      <w:docPartObj>
        <w:docPartGallery w:val="Page Numbers (Bottom of Page)"/>
        <w:docPartUnique/>
      </w:docPartObj>
    </w:sdtPr>
    <w:sdtEndPr>
      <w:rPr>
        <w:rFonts w:ascii="Times New Roman" w:hAnsi="Times New Roman" w:cs="Times New Roman"/>
      </w:rPr>
    </w:sdtEndPr>
    <w:sdtContent>
      <w:p w:rsidR="00C4094A" w:rsidRPr="00C4094A" w:rsidRDefault="00C4094A">
        <w:pPr>
          <w:pStyle w:val="Pta"/>
          <w:jc w:val="center"/>
          <w:rPr>
            <w:rFonts w:ascii="Times New Roman" w:hAnsi="Times New Roman" w:cs="Times New Roman"/>
          </w:rPr>
        </w:pPr>
        <w:r w:rsidRPr="00C4094A">
          <w:rPr>
            <w:rFonts w:ascii="Times New Roman" w:hAnsi="Times New Roman" w:cs="Times New Roman"/>
          </w:rPr>
          <w:fldChar w:fldCharType="begin"/>
        </w:r>
        <w:r w:rsidRPr="00C4094A">
          <w:rPr>
            <w:rFonts w:ascii="Times New Roman" w:hAnsi="Times New Roman" w:cs="Times New Roman"/>
          </w:rPr>
          <w:instrText>PAGE   \* MERGEFORMAT</w:instrText>
        </w:r>
        <w:r w:rsidRPr="00C4094A">
          <w:rPr>
            <w:rFonts w:ascii="Times New Roman" w:hAnsi="Times New Roman" w:cs="Times New Roman"/>
          </w:rPr>
          <w:fldChar w:fldCharType="separate"/>
        </w:r>
        <w:r>
          <w:rPr>
            <w:rFonts w:ascii="Times New Roman" w:hAnsi="Times New Roman" w:cs="Times New Roman"/>
          </w:rPr>
          <w:t>2</w:t>
        </w:r>
        <w:r w:rsidRPr="00C4094A">
          <w:rPr>
            <w:rFonts w:ascii="Times New Roman" w:hAnsi="Times New Roman" w:cs="Times New Roman"/>
          </w:rPr>
          <w:fldChar w:fldCharType="end"/>
        </w:r>
      </w:p>
    </w:sdtContent>
  </w:sdt>
  <w:p w:rsidR="00C4094A" w:rsidRDefault="00C4094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5A0" w:rsidRDefault="006E45A0" w:rsidP="000A67D5">
      <w:pPr>
        <w:spacing w:after="0" w:line="240" w:lineRule="auto"/>
      </w:pPr>
      <w:r>
        <w:separator/>
      </w:r>
    </w:p>
  </w:footnote>
  <w:footnote w:type="continuationSeparator" w:id="0">
    <w:p w:rsidR="006E45A0" w:rsidRDefault="006E45A0"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B1F26"/>
    <w:multiLevelType w:val="hybridMultilevel"/>
    <w:tmpl w:val="D38C23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ED80ADF"/>
    <w:multiLevelType w:val="hybridMultilevel"/>
    <w:tmpl w:val="8C6211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09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35BA0"/>
    <w:rsid w:val="00336942"/>
    <w:rsid w:val="0039526D"/>
    <w:rsid w:val="003B435B"/>
    <w:rsid w:val="003D5E45"/>
    <w:rsid w:val="003E2DC5"/>
    <w:rsid w:val="003E3CDC"/>
    <w:rsid w:val="003E4226"/>
    <w:rsid w:val="003E6492"/>
    <w:rsid w:val="00422DEC"/>
    <w:rsid w:val="004337BA"/>
    <w:rsid w:val="00436C44"/>
    <w:rsid w:val="00456912"/>
    <w:rsid w:val="00465F4A"/>
    <w:rsid w:val="00473D41"/>
    <w:rsid w:val="00474A9D"/>
    <w:rsid w:val="00496E0B"/>
    <w:rsid w:val="004C2A55"/>
    <w:rsid w:val="004C4A23"/>
    <w:rsid w:val="004E70BA"/>
    <w:rsid w:val="00532574"/>
    <w:rsid w:val="0053385C"/>
    <w:rsid w:val="00581D58"/>
    <w:rsid w:val="0059081C"/>
    <w:rsid w:val="00634B9C"/>
    <w:rsid w:val="00642FB8"/>
    <w:rsid w:val="00644BCF"/>
    <w:rsid w:val="00657226"/>
    <w:rsid w:val="006A3681"/>
    <w:rsid w:val="006C4D6A"/>
    <w:rsid w:val="006D13EB"/>
    <w:rsid w:val="006E45A0"/>
    <w:rsid w:val="007055C1"/>
    <w:rsid w:val="00764FAC"/>
    <w:rsid w:val="00766598"/>
    <w:rsid w:val="0076772F"/>
    <w:rsid w:val="007746DD"/>
    <w:rsid w:val="00777C34"/>
    <w:rsid w:val="00786831"/>
    <w:rsid w:val="007A1010"/>
    <w:rsid w:val="007D7AE6"/>
    <w:rsid w:val="0081645A"/>
    <w:rsid w:val="00830BA7"/>
    <w:rsid w:val="008354BD"/>
    <w:rsid w:val="0084052F"/>
    <w:rsid w:val="0085288B"/>
    <w:rsid w:val="00880BB5"/>
    <w:rsid w:val="008A1964"/>
    <w:rsid w:val="008D2B72"/>
    <w:rsid w:val="008E2844"/>
    <w:rsid w:val="008E3D2E"/>
    <w:rsid w:val="0090100E"/>
    <w:rsid w:val="009239D9"/>
    <w:rsid w:val="009A33A5"/>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4094A"/>
    <w:rsid w:val="00C65A4A"/>
    <w:rsid w:val="00C920E8"/>
    <w:rsid w:val="00CA4563"/>
    <w:rsid w:val="00CE47A6"/>
    <w:rsid w:val="00D261C9"/>
    <w:rsid w:val="00D35505"/>
    <w:rsid w:val="00D45D31"/>
    <w:rsid w:val="00D7179C"/>
    <w:rsid w:val="00D85172"/>
    <w:rsid w:val="00D969AC"/>
    <w:rsid w:val="00DA34D9"/>
    <w:rsid w:val="00DA3778"/>
    <w:rsid w:val="00DC0BD9"/>
    <w:rsid w:val="00DD58E1"/>
    <w:rsid w:val="00E076A2"/>
    <w:rsid w:val="00E14E7F"/>
    <w:rsid w:val="00E32491"/>
    <w:rsid w:val="00E5284A"/>
    <w:rsid w:val="00E840B3"/>
    <w:rsid w:val="00EA7C00"/>
    <w:rsid w:val="00EC027B"/>
    <w:rsid w:val="00EC77C9"/>
    <w:rsid w:val="00EE0D4A"/>
    <w:rsid w:val="00EF1425"/>
    <w:rsid w:val="00F256C4"/>
    <w:rsid w:val="00F2656B"/>
    <w:rsid w:val="00F26A4A"/>
    <w:rsid w:val="00F46B1B"/>
    <w:rsid w:val="00F639D6"/>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E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D45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925146483">
      <w:bodyDiv w:val="1"/>
      <w:marLeft w:val="0"/>
      <w:marRight w:val="0"/>
      <w:marTop w:val="0"/>
      <w:marBottom w:val="0"/>
      <w:divBdr>
        <w:top w:val="none" w:sz="0" w:space="0" w:color="auto"/>
        <w:left w:val="none" w:sz="0" w:space="0" w:color="auto"/>
        <w:bottom w:val="none" w:sz="0" w:space="0" w:color="auto"/>
        <w:right w:val="none" w:sz="0" w:space="0" w:color="auto"/>
      </w:divBdr>
      <w:divsChild>
        <w:div w:id="517431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30.7.2021 12:40:35"/>
    <f:field ref="objchangedby" par="" text="Administrator, System"/>
    <f:field ref="objmodifiedat" par="" text="30.7.2021 12:40:3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D8B0FA3-DE4A-4CAF-B43D-23E3D4C0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2021-08-10T12:24:00Z</dcterms:created>
  <dcterms:modified xsi:type="dcterms:W3CDTF">2021-08-11T06:49:00Z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Právo sociálneho zabezpečenia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Vladimír Hornáček</vt:lpwstr>
  </property>
  <property fmtid="{D5CDD505-2E9C-101B-9397-08002B2CF9AE}" pid="9" name="FSC#SKEDITIONSLOVLEX@103.510:zodppredkladatel">
    <vt:lpwstr>Bc. Milan Krajniak</vt:lpwstr>
  </property>
  <property fmtid="{D5CDD505-2E9C-101B-9397-08002B2CF9AE}" pid="10" name="FSC#SKEDITIONSLOVLEX@103.510:nazovpredpis">
    <vt:lpwstr> Návrh poslancov Národnej rady Slovenskej republiky Zuzany Šebovej, Moniky Péter, Jany Žitňanskej a Mareka Krajčího na vydanie zákona, ktorým sa dopĺňa zákon č. 461/2003 Z. z. o sociálnom poistení v znení neskorších predpisov (tlač 569)</vt:lpwstr>
  </property>
  <property fmtid="{D5CDD505-2E9C-101B-9397-08002B2CF9AE}" pid="11" name="FSC#SKEDITIONSLOVLEX@103.510:cislopredpis">
    <vt:lpwstr/>
  </property>
  <property fmtid="{D5CDD505-2E9C-101B-9397-08002B2CF9AE}" pid="12" name="FSC#SKEDITIONSLOVLEX@103.510:zodpinstitucia">
    <vt:lpwstr>Ministerstvo práce, sociálnych vecí a rodiny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Poslanecký návrh zákona</vt:lpwstr>
  </property>
  <property fmtid="{D5CDD505-2E9C-101B-9397-08002B2CF9AE}" pid="16" name="FSC#SKEDITIONSLOVLEX@103.510:plnynazovpredpis">
    <vt:lpwstr> Návrh poslancov Národnej rady Slovenskej republiky Zuzany Šebovej, Moniky Péter, Jany Žitňanskej a Mareka Krajčího na vydanie zákona, ktorým sa dopĺňa zákon č. 461/2003 Z. z. o sociálnom poistení v znení neskorších predpisov (tlač 569)</vt:lpwstr>
  </property>
  <property fmtid="{D5CDD505-2E9C-101B-9397-08002B2CF9AE}" pid="17" name="FSC#SKEDITIONSLOVLEX@103.510:rezortcislopredpis">
    <vt:lpwstr>23802/2021-M_OPVA  </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LP/2021/394</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justify;"&gt;Na základe § 70 ods. 2 zákona Národnej rady Slovenskej republiky č. 350/1996 Z. z. o&amp;nbsp;rokovacom poriadku Národnej rady Slovenskej republiky Ministerstvo práce, sociálnych vecí a&amp;nbsp;rodiny Slovenskej republiky (ďalej l</vt:lpwstr>
  </property>
  <property fmtid="{D5CDD505-2E9C-101B-9397-08002B2CF9AE}" pid="130" name="FSC#COOSYSTEM@1.1:Container">
    <vt:lpwstr>COO.2145.1000.3.4485439</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práce, sociálnych vecí a rodiny Slovenskej republiky</vt:lpwstr>
  </property>
  <property fmtid="{D5CDD505-2E9C-101B-9397-08002B2CF9AE}" pid="145" name="FSC#SKEDITIONSLOVLEX@103.510:funkciaZodpPredAkuzativ">
    <vt:lpwstr>ministra práce, sociálnych vecí a rodiny Slovenskej republiky</vt:lpwstr>
  </property>
  <property fmtid="{D5CDD505-2E9C-101B-9397-08002B2CF9AE}" pid="146" name="FSC#SKEDITIONSLOVLEX@103.510:funkciaZodpPredDativ">
    <vt:lpwstr>ministrovi práce, sociálnych vecí a rodiny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Bc. Milan Krajniak_x000d_
minister práce, sociálnych vecí a rodiny Slovenskej republiky</vt:lpwstr>
  </property>
  <property fmtid="{D5CDD505-2E9C-101B-9397-08002B2CF9AE}" pid="151" name="FSC#SKEDITIONSLOVLEX@103.510:aktualnyrok">
    <vt:lpwstr>2021</vt:lpwstr>
  </property>
  <property fmtid="{D5CDD505-2E9C-101B-9397-08002B2CF9AE}" pid="152" name="FSC#SKEDITIONSLOVLEX@103.510:vytvorenedna">
    <vt:lpwstr>30. 7. 2021</vt:lpwstr>
  </property>
</Properties>
</file>