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E8" w:rsidRDefault="00EC4ED5">
      <w:pPr>
        <w:tabs>
          <w:tab w:val="left" w:pos="440"/>
          <w:tab w:val="left" w:pos="851"/>
          <w:tab w:val="left" w:pos="993"/>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w:t>
      </w:r>
    </w:p>
    <w:p w:rsidR="00B664E8" w:rsidRDefault="00EC4ED5">
      <w:pPr>
        <w:tabs>
          <w:tab w:val="left" w:pos="440"/>
          <w:tab w:val="left" w:pos="851"/>
          <w:tab w:val="left" w:pos="993"/>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B664E8" w:rsidRDefault="00EC4ED5">
      <w:pPr>
        <w:tabs>
          <w:tab w:val="left" w:pos="440"/>
          <w:tab w:val="left" w:pos="851"/>
          <w:tab w:val="left" w:pos="993"/>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Návrh</w:t>
      </w:r>
    </w:p>
    <w:p w:rsidR="00B664E8" w:rsidRDefault="00B664E8">
      <w:pPr>
        <w:tabs>
          <w:tab w:val="left" w:pos="440"/>
          <w:tab w:val="left" w:pos="851"/>
          <w:tab w:val="left" w:pos="993"/>
        </w:tabs>
        <w:spacing w:after="0" w:line="240" w:lineRule="auto"/>
        <w:jc w:val="center"/>
        <w:rPr>
          <w:rFonts w:ascii="Times New Roman" w:eastAsia="Times New Roman" w:hAnsi="Times New Roman" w:cs="Times New Roman"/>
          <w:b/>
          <w:sz w:val="24"/>
          <w:szCs w:val="24"/>
          <w:lang w:eastAsia="cs-CZ"/>
        </w:rPr>
      </w:pPr>
    </w:p>
    <w:p w:rsidR="00B664E8" w:rsidRDefault="00EC4ED5">
      <w:pPr>
        <w:tabs>
          <w:tab w:val="left" w:pos="440"/>
          <w:tab w:val="left" w:pos="851"/>
          <w:tab w:val="left" w:pos="993"/>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ZÁKON</w:t>
      </w:r>
    </w:p>
    <w:p w:rsidR="00B664E8" w:rsidRDefault="00B664E8">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p>
    <w:p w:rsidR="00B664E8" w:rsidRDefault="00EC4ED5">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  ............2021,</w:t>
      </w:r>
    </w:p>
    <w:p w:rsidR="00B664E8" w:rsidRDefault="00B664E8">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p>
    <w:p w:rsidR="00B664E8" w:rsidRDefault="00B664E8">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p>
    <w:p w:rsidR="00B664E8" w:rsidRDefault="00EC4ED5">
      <w:pPr>
        <w:tabs>
          <w:tab w:val="left" w:pos="440"/>
          <w:tab w:val="left" w:pos="851"/>
          <w:tab w:val="left" w:pos="993"/>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ktorým sa mení a dopĺňa zákon č. 442/2002 Z. z. o verejných vodovodoch a verejných kanalizáciách a o zmene a doplnení zákona č. 276/2001 Z. z. o regulácii v sieťových odvetviach v znení neskorších predpisov a ktorým sa menia a dopĺňajú niektoré zákony</w:t>
      </w:r>
    </w:p>
    <w:p w:rsidR="00B664E8" w:rsidRDefault="00B664E8">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p>
    <w:p w:rsidR="00B664E8" w:rsidRDefault="00EC4ED5">
      <w:pPr>
        <w:tabs>
          <w:tab w:val="left" w:pos="440"/>
          <w:tab w:val="left" w:pos="851"/>
          <w:tab w:val="left" w:pos="993"/>
        </w:tabs>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Národná rada Slovenskej republiky sa uzniesla na tomto zákone:</w:t>
      </w:r>
    </w:p>
    <w:p w:rsidR="00B664E8" w:rsidRDefault="00B664E8">
      <w:pPr>
        <w:tabs>
          <w:tab w:val="left" w:pos="440"/>
          <w:tab w:val="left" w:pos="851"/>
          <w:tab w:val="left" w:pos="993"/>
        </w:tabs>
        <w:spacing w:after="0" w:line="240" w:lineRule="auto"/>
        <w:jc w:val="center"/>
        <w:rPr>
          <w:rFonts w:ascii="Times New Roman" w:eastAsia="Times New Roman" w:hAnsi="Times New Roman" w:cs="Times New Roman"/>
          <w:sz w:val="24"/>
          <w:szCs w:val="24"/>
          <w:lang w:eastAsia="cs-CZ"/>
        </w:rPr>
      </w:pPr>
    </w:p>
    <w:p w:rsidR="00B664E8" w:rsidRDefault="00EC4ED5">
      <w:pPr>
        <w:tabs>
          <w:tab w:val="left" w:pos="440"/>
          <w:tab w:val="left" w:pos="851"/>
          <w:tab w:val="left" w:pos="993"/>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Čl. I</w:t>
      </w:r>
    </w:p>
    <w:p w:rsidR="00B664E8" w:rsidRDefault="00B664E8">
      <w:pPr>
        <w:tabs>
          <w:tab w:val="left" w:pos="440"/>
          <w:tab w:val="left" w:pos="851"/>
          <w:tab w:val="left" w:pos="993"/>
        </w:tabs>
        <w:spacing w:after="0" w:line="240" w:lineRule="auto"/>
        <w:jc w:val="center"/>
        <w:rPr>
          <w:rFonts w:ascii="Times New Roman" w:eastAsia="Times New Roman" w:hAnsi="Times New Roman" w:cs="Times New Roman"/>
          <w:sz w:val="24"/>
          <w:szCs w:val="24"/>
          <w:lang w:eastAsia="cs-CZ"/>
        </w:rPr>
      </w:pPr>
    </w:p>
    <w:p w:rsidR="00B664E8" w:rsidRDefault="00EC4ED5">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Zákon č. 442/2002 Z. z. o verejných vodovodoch a verejných kanalizáciách a o zmene a doplnení zákona č. 276/2001 Z. z. o regulácii v sieťových odvetviach v znení zákona                      č. 525/2003 Z. z., zákona č. 364/2004 Z. z., zákona č. 587/2004 Z. z., zákona č. 230/2005 Z. z., zákona č. 515/2008 Z. z., zákona č. 394/2009 Z. z., zákona č. 180/2013 Z. z., zákona č.  91/2016 Z. z., </w:t>
      </w:r>
      <w:r>
        <w:rPr>
          <w:rFonts w:ascii="Times New Roman" w:hAnsi="Times New Roman" w:cs="Times New Roman"/>
          <w:sz w:val="24"/>
          <w:szCs w:val="24"/>
          <w:lang w:eastAsia="cs-CZ"/>
        </w:rPr>
        <w:t>zákona č. 150/2017 Z. z.,</w:t>
      </w:r>
      <w:r>
        <w:rPr>
          <w:rFonts w:ascii="Times New Roman" w:eastAsia="Times New Roman" w:hAnsi="Times New Roman" w:cs="Times New Roman"/>
          <w:sz w:val="24"/>
          <w:szCs w:val="24"/>
          <w:lang w:eastAsia="cs-CZ"/>
        </w:rPr>
        <w:t xml:space="preserve">  zákona č. 51/2018 Z. z., </w:t>
      </w:r>
      <w:r>
        <w:rPr>
          <w:rFonts w:ascii="Times New Roman" w:eastAsia="Times New Roman" w:hAnsi="Times New Roman" w:cs="Times New Roman"/>
          <w:sz w:val="24"/>
          <w:szCs w:val="24"/>
        </w:rPr>
        <w:t xml:space="preserve">zákona č. 177/2018 Z. z. a zákona č. 66/2021 Z. z. </w:t>
      </w:r>
      <w:r>
        <w:rPr>
          <w:rFonts w:ascii="Times New Roman" w:eastAsia="Times New Roman" w:hAnsi="Times New Roman" w:cs="Times New Roman"/>
          <w:sz w:val="24"/>
          <w:szCs w:val="24"/>
          <w:lang w:eastAsia="cs-CZ"/>
        </w:rPr>
        <w:t>sa mení a dopĺňa takto:</w:t>
      </w:r>
    </w:p>
    <w:p w:rsidR="00B664E8" w:rsidRDefault="00B664E8">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vrátane nadpisu znie: </w:t>
      </w:r>
    </w:p>
    <w:p w:rsidR="00B664E8" w:rsidRDefault="00EC4ED5">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2</w:t>
      </w:r>
    </w:p>
    <w:p w:rsidR="00B664E8" w:rsidRDefault="00EC4ED5">
      <w:pPr>
        <w:shd w:val="clear" w:color="auto" w:fill="FFFFFF"/>
        <w:spacing w:after="0"/>
        <w:jc w:val="center"/>
        <w:rPr>
          <w:rFonts w:ascii="Times New Roman" w:eastAsia="Segoe UI" w:hAnsi="Times New Roman" w:cs="Times New Roman"/>
          <w:b/>
          <w:bCs/>
          <w:color w:val="000000"/>
          <w:sz w:val="24"/>
          <w:szCs w:val="24"/>
        </w:rPr>
      </w:pPr>
      <w:r>
        <w:rPr>
          <w:rFonts w:ascii="Times New Roman" w:eastAsia="Segoe UI" w:hAnsi="Times New Roman" w:cs="Times New Roman"/>
          <w:b/>
          <w:bCs/>
          <w:color w:val="000000"/>
          <w:sz w:val="24"/>
          <w:szCs w:val="24"/>
          <w:shd w:val="clear" w:color="auto" w:fill="FFFFFF"/>
          <w:lang w:val="en-US" w:eastAsia="zh-CN" w:bidi="ar"/>
        </w:rPr>
        <w:t>Vymedzenie základných pojmov</w:t>
      </w:r>
    </w:p>
    <w:p w:rsidR="00B664E8" w:rsidRDefault="00EC4ED5">
      <w:pPr>
        <w:numPr>
          <w:ilvl w:val="0"/>
          <w:numId w:val="2"/>
        </w:numPr>
        <w:shd w:val="clear" w:color="auto" w:fill="FFFFFF"/>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Na účely tohto zákona sa rozumie</w:t>
      </w:r>
    </w:p>
    <w:p w:rsidR="00B664E8" w:rsidRDefault="00EC4ED5">
      <w:pPr>
        <w:numPr>
          <w:ilvl w:val="0"/>
          <w:numId w:val="3"/>
        </w:numPr>
        <w:shd w:val="clear" w:color="auto" w:fill="FFFFFF"/>
        <w:spacing w:after="0" w:line="240" w:lineRule="auto"/>
        <w:ind w:left="204"/>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 xml:space="preserve">verejným vodovodom súbor objektov a zariadení slúžiacich verejnej potrebe, umožňujúcich hromadné zásobovanie obyvateľstva a iných odberateľov </w:t>
      </w:r>
      <w:r>
        <w:rPr>
          <w:rFonts w:ascii="Times New Roman" w:eastAsia="Segoe UI" w:hAnsi="Times New Roman" w:cs="Times New Roman"/>
          <w:sz w:val="24"/>
          <w:szCs w:val="24"/>
          <w:shd w:val="clear" w:color="auto" w:fill="FFFFFF"/>
          <w:lang w:eastAsia="zh-CN" w:bidi="ar"/>
        </w:rPr>
        <w:t xml:space="preserve">pitnou </w:t>
      </w:r>
      <w:r>
        <w:rPr>
          <w:rFonts w:ascii="Times New Roman" w:eastAsia="Segoe UI" w:hAnsi="Times New Roman" w:cs="Times New Roman"/>
          <w:sz w:val="24"/>
          <w:szCs w:val="24"/>
          <w:shd w:val="clear" w:color="auto" w:fill="FFFFFF"/>
          <w:lang w:val="en-US" w:eastAsia="zh-CN" w:bidi="ar"/>
        </w:rPr>
        <w:t>vodou,</w:t>
      </w:r>
    </w:p>
    <w:p w:rsidR="00B664E8" w:rsidRDefault="00EC4ED5">
      <w:pPr>
        <w:numPr>
          <w:ilvl w:val="0"/>
          <w:numId w:val="3"/>
        </w:numPr>
        <w:shd w:val="clear" w:color="auto" w:fill="FFFFFF"/>
        <w:spacing w:after="0" w:line="240" w:lineRule="auto"/>
        <w:ind w:left="204"/>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 xml:space="preserve">verejnou kanalizáciou prevádzkovo samostatný súbor objektov a zariadení slúžiacich verejnej potrebe na hromadné odvádzanie </w:t>
      </w:r>
      <w:r>
        <w:rPr>
          <w:rFonts w:ascii="Times New Roman" w:eastAsia="Times New Roman" w:hAnsi="Times New Roman" w:cs="Times New Roman"/>
          <w:sz w:val="24"/>
          <w:szCs w:val="24"/>
        </w:rPr>
        <w:t>komunálnych odpadových vôd</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(ďalej len „odpadová voda“)</w:t>
      </w:r>
      <w:r>
        <w:rPr>
          <w:rFonts w:ascii="Times New Roman" w:eastAsia="Segoe UI" w:hAnsi="Times New Roman" w:cs="Times New Roman"/>
          <w:sz w:val="24"/>
          <w:szCs w:val="24"/>
          <w:shd w:val="clear" w:color="auto" w:fill="FFFFFF"/>
          <w:lang w:val="en-US" w:eastAsia="zh-CN" w:bidi="ar"/>
        </w:rPr>
        <w:t xml:space="preserve"> umožňujúcich neškodný príjem, odvádzanie a spravidla aj čistenie odpadových vôd,</w:t>
      </w:r>
    </w:p>
    <w:p w:rsidR="00B664E8" w:rsidRDefault="00EC4ED5">
      <w:pPr>
        <w:numPr>
          <w:ilvl w:val="0"/>
          <w:numId w:val="3"/>
        </w:numPr>
        <w:shd w:val="clear" w:color="auto" w:fill="FFFFFF"/>
        <w:spacing w:after="0" w:line="240" w:lineRule="auto"/>
        <w:ind w:left="204"/>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hromadným zásobovaním vodou zásobovanie najmenej 50 osôb alebo zásobovanie, ktorého priemerná denná produkcia je najmenej 10 m3 vody vypočítaná ako priemer za kalendárny rok,</w:t>
      </w:r>
    </w:p>
    <w:p w:rsidR="00B664E8" w:rsidRDefault="00EC4ED5">
      <w:pPr>
        <w:numPr>
          <w:ilvl w:val="0"/>
          <w:numId w:val="3"/>
        </w:numPr>
        <w:shd w:val="clear" w:color="auto" w:fill="FFFFFF"/>
        <w:spacing w:after="0" w:line="240" w:lineRule="auto"/>
        <w:ind w:left="204"/>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hromadným odvádzaním odpadových vôd príjem, odvádzanie a spravidla aj čistenie odpadových vôd od viac ako 50 osôb alebo ak priemerná denná produkcia je viac ako 10 m3 odpadovej vody,</w:t>
      </w:r>
    </w:p>
    <w:p w:rsidR="00B664E8" w:rsidRDefault="00EC4ED5">
      <w:pPr>
        <w:numPr>
          <w:ilvl w:val="0"/>
          <w:numId w:val="3"/>
        </w:numPr>
        <w:shd w:val="clear" w:color="auto" w:fill="FFFFFF"/>
        <w:spacing w:after="0" w:line="240" w:lineRule="auto"/>
        <w:ind w:left="204"/>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voda z povrchového odtoku voda z atmosférických zrážok, ktorá je odvádzaná verejnou kanalizáciou,</w:t>
      </w:r>
    </w:p>
    <w:p w:rsidR="00B664E8" w:rsidRDefault="00EC4ED5">
      <w:pPr>
        <w:numPr>
          <w:ilvl w:val="0"/>
          <w:numId w:val="3"/>
        </w:numPr>
        <w:shd w:val="clear" w:color="auto" w:fill="FFFFFF"/>
        <w:spacing w:after="0" w:line="240" w:lineRule="auto"/>
        <w:ind w:left="204"/>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kalom zmes vody a tuhých látok odstránených z rôznych druhov vôd prirodzenými alebo umelo iniciovanými procesmi,</w:t>
      </w:r>
    </w:p>
    <w:p w:rsidR="00B664E8" w:rsidRDefault="00EC4ED5">
      <w:pPr>
        <w:numPr>
          <w:ilvl w:val="0"/>
          <w:numId w:val="3"/>
        </w:numPr>
        <w:shd w:val="clear" w:color="auto" w:fill="FFFFFF"/>
        <w:spacing w:after="0" w:line="240" w:lineRule="auto"/>
        <w:ind w:left="204"/>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revíznou kanalizačnou šachtou šachta určená na vstup do kanalizácie alebo do kanalizačnej prípojky na účely kontroly a vykonania potrebných prevádzkových úkonov,</w:t>
      </w:r>
    </w:p>
    <w:p w:rsidR="00B664E8" w:rsidRDefault="00EC4ED5">
      <w:pPr>
        <w:numPr>
          <w:ilvl w:val="0"/>
          <w:numId w:val="3"/>
        </w:numPr>
        <w:shd w:val="clear" w:color="auto" w:fill="FFFFFF"/>
        <w:spacing w:after="0" w:line="240" w:lineRule="auto"/>
        <w:ind w:left="204"/>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 xml:space="preserve">vodohospodárskou činnosťou súvisiacou s prevádzkovaním verejných vodovodov a verejných kanalizácií (ďalej len „vodohospodárska činnosť") odber, zachytávanie a úprava surovej vody, zhromažďovanie, akumulácia a dodávka pitnej vody, ako aj príjem, odvádzanie </w:t>
      </w:r>
      <w:r>
        <w:rPr>
          <w:rFonts w:ascii="Times New Roman" w:eastAsia="Segoe UI" w:hAnsi="Times New Roman" w:cs="Times New Roman"/>
          <w:sz w:val="24"/>
          <w:szCs w:val="24"/>
          <w:shd w:val="clear" w:color="auto" w:fill="FFFFFF"/>
          <w:lang w:val="en-US" w:eastAsia="zh-CN" w:bidi="ar"/>
        </w:rPr>
        <w:lastRenderedPageBreak/>
        <w:t>a čistenie odpadovej vody v zariadeniach, z ktorých je následne vypúšťaná do povrchových vôd,</w:t>
      </w:r>
    </w:p>
    <w:p w:rsidR="00B664E8" w:rsidRDefault="00EC4ED5">
      <w:pPr>
        <w:numPr>
          <w:ilvl w:val="0"/>
          <w:numId w:val="3"/>
        </w:numPr>
        <w:shd w:val="clear" w:color="auto" w:fill="FFFFFF"/>
        <w:spacing w:after="0" w:line="240" w:lineRule="auto"/>
        <w:ind w:left="204"/>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stokovou sieťou sieť potrubí a pridružených objektov na príjem a neškodné odvádzanie odpadových vôd alebo osobitných vôd; stoková sieť môže byť jednotná sústava, delená sústava alebo polodelená sústava,</w:t>
      </w:r>
    </w:p>
    <w:p w:rsidR="00B664E8" w:rsidRDefault="00EC4ED5">
      <w:pPr>
        <w:numPr>
          <w:ilvl w:val="0"/>
          <w:numId w:val="3"/>
        </w:numPr>
        <w:shd w:val="clear" w:color="auto" w:fill="FFFFFF"/>
        <w:spacing w:after="0" w:line="240" w:lineRule="auto"/>
        <w:ind w:left="204"/>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stokovou sieťou delenej sústavy stoková sieť pozostávajúca aspoň z dvoch sústav stôk na oddelené odvádzanie odpadových vôd, z ktorých jedna oddelene odvádza vody z povrchového odtoku,</w:t>
      </w:r>
    </w:p>
    <w:p w:rsidR="00B664E8" w:rsidRDefault="00EC4ED5">
      <w:pPr>
        <w:numPr>
          <w:ilvl w:val="0"/>
          <w:numId w:val="3"/>
        </w:numPr>
        <w:shd w:val="clear" w:color="auto" w:fill="FFFFFF"/>
        <w:spacing w:after="0" w:line="240" w:lineRule="auto"/>
        <w:ind w:left="204"/>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aglomeráciou územie, v ktorom je osídlenie alebo hospodárska činnosť natoľko rozvinutá, že je opodstatnené odvádzať z neho odpadové vody stokovou sieťou do čistiarne odpadových vôd alebo na iné miesto ich spracovania a vypúšťania,</w:t>
      </w:r>
    </w:p>
    <w:p w:rsidR="00B664E8" w:rsidRDefault="00EC4ED5">
      <w:pPr>
        <w:numPr>
          <w:ilvl w:val="0"/>
          <w:numId w:val="3"/>
        </w:numPr>
        <w:shd w:val="clear" w:color="auto" w:fill="FFFFFF"/>
        <w:spacing w:after="0" w:line="240" w:lineRule="auto"/>
        <w:ind w:left="204"/>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štátnym monitorovacím a informačným systémom verejných vodovodov a verejných kanalizácií sústava priebežnej kontroly stavov a činností na úseku verejných vodovodov a verejných kanalizácií, ktorá využíva referenčné metódy merania, zberu, prenosu a vyhodnocovania nameraných údajov a tvorí podklady pre sústavu informácií a informačných činností, ktorá slúži na zabezpečenie plnenia úloh štátu</w:t>
      </w:r>
    </w:p>
    <w:p w:rsidR="00B664E8" w:rsidRDefault="00EC4ED5">
      <w:pPr>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prevádzkovo súvisiacim verejným vodovodom vodovod, ktorý nemôže samostatne zabezpečiť hromadné zásobovanie obyvateľstva a iných odberateľov pitnou vodou, ale len prostredníctvom verejného vodovodu  vo vlastníctve inej právnickej osoby, na ktorý sa pripája a jeho realizáciou vznikne nová lokalita zásobovaná pitnou vodou,</w:t>
      </w:r>
    </w:p>
    <w:p w:rsidR="00B664E8" w:rsidRDefault="00EC4ED5">
      <w:pPr>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 prevádzkovo súvisiacou verejnou kanalizáciou kanalizácia, ktorá nemôže samostatne odvádzať a spravidla aj čistiť odpadové vody, ale iba prostredníctvom verejnej kanalizácie vo vlastníctve inej právnickej osoby, na ktorú sa pripája,</w:t>
      </w:r>
    </w:p>
    <w:p w:rsidR="00B664E8" w:rsidRDefault="00EC4ED5">
      <w:pPr>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súčasťou vodovodného potrubia verejného vodovodu a potrubia stokovej siete verejnej kanalizácie šachty, čerpacie stanice, kalníky, vzdušníky a iné objekty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týchto podzemných vedení.</w:t>
      </w:r>
    </w:p>
    <w:p w:rsidR="00B664E8" w:rsidRDefault="00EC4ED5">
      <w:pPr>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hAnsi="Times New Roman" w:cs="Times New Roman"/>
          <w:sz w:val="24"/>
          <w:szCs w:val="24"/>
        </w:rPr>
        <w:t xml:space="preserve"> V</w:t>
      </w:r>
      <w:r>
        <w:rPr>
          <w:rFonts w:ascii="Times New Roman" w:eastAsia="Times New Roman" w:hAnsi="Times New Roman" w:cs="Times New Roman"/>
          <w:sz w:val="24"/>
          <w:szCs w:val="24"/>
        </w:rPr>
        <w:t>erejnou kanalizáciou sa rozumie aj samostatná čistiareň odpadových vôd, ak plní funkciu čistenia odpadových vôd vo verejnom záujme a prívod odpadových vôd do tejto čistiarne sa zabezpečuje iným spôsobom  ako stokovou sieťou, najmä dovozom fekálnym vozidlom.“.</w:t>
      </w:r>
    </w:p>
    <w:p w:rsidR="00B664E8" w:rsidRDefault="00EC4ED5">
      <w:pPr>
        <w:tabs>
          <w:tab w:val="left" w:pos="44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1 znie:</w:t>
      </w:r>
    </w:p>
    <w:p w:rsidR="00B664E8" w:rsidRDefault="00EC4ED5">
      <w:pPr>
        <w:tabs>
          <w:tab w:val="left" w:pos="44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 2 písm. m) zákona č. 364/2004 Z. z. o vodách  a o zmene zákona </w:t>
      </w:r>
      <w:r>
        <w:rPr>
          <w:rFonts w:ascii="Times New Roman" w:eastAsia="Times New Roman" w:hAnsi="Times New Roman" w:cs="Times New Roman"/>
          <w:sz w:val="24"/>
          <w:szCs w:val="24"/>
        </w:rPr>
        <w:br/>
        <w:t xml:space="preserve">      Slovenskej národnej rady č. 372/1990 Zb. o priestupkoch v znení neskorších </w:t>
      </w:r>
      <w:r>
        <w:rPr>
          <w:rFonts w:ascii="Times New Roman" w:eastAsia="Times New Roman" w:hAnsi="Times New Roman" w:cs="Times New Roman"/>
          <w:sz w:val="24"/>
          <w:szCs w:val="24"/>
        </w:rPr>
        <w:br/>
        <w:t xml:space="preserve">      predpisov (vodný zákon) v znení zákona č. 384/2009 Z. z.“.</w:t>
      </w:r>
    </w:p>
    <w:p w:rsidR="00B664E8" w:rsidRDefault="00B664E8">
      <w:pPr>
        <w:tabs>
          <w:tab w:val="left" w:pos="440"/>
        </w:tabs>
        <w:spacing w:before="120" w:after="0" w:line="240" w:lineRule="auto"/>
        <w:contextualSpacing/>
        <w:jc w:val="both"/>
        <w:rPr>
          <w:rFonts w:ascii="Times New Roman" w:eastAsia="Times New Roman" w:hAnsi="Times New Roman" w:cs="Times New Roman"/>
          <w:sz w:val="24"/>
          <w:szCs w:val="24"/>
        </w:rPr>
      </w:pPr>
    </w:p>
    <w:p w:rsidR="00B664E8" w:rsidRDefault="00EC4ED5">
      <w:pPr>
        <w:tabs>
          <w:tab w:val="left" w:pos="44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Doterajšie odkazy 1 a 1a sa označujú ako 1a a 1b a doterajšie poznámky pod čiarou k odkazom 1 a 1a sa označujú ako poznámky pod čiarou k odkazom 1a a 1b.</w:t>
      </w:r>
    </w:p>
    <w:p w:rsidR="00B664E8" w:rsidRDefault="00B664E8">
      <w:pPr>
        <w:pStyle w:val="Odsekzoznamu"/>
        <w:tabs>
          <w:tab w:val="left" w:pos="440"/>
        </w:tabs>
        <w:spacing w:before="120" w:after="0" w:line="240" w:lineRule="auto"/>
        <w:ind w:left="0"/>
        <w:jc w:val="both"/>
        <w:rPr>
          <w:rFonts w:ascii="Times New Roman" w:eastAsia="Times New Roman" w:hAnsi="Times New Roman" w:cs="Times New Roman"/>
          <w:color w:val="FF0000"/>
          <w:sz w:val="24"/>
          <w:szCs w:val="24"/>
        </w:rPr>
      </w:pPr>
    </w:p>
    <w:p w:rsidR="00B664E8" w:rsidRDefault="00EC4ED5">
      <w:pPr>
        <w:pStyle w:val="Odsekzoznamu"/>
        <w:numPr>
          <w:ilvl w:val="0"/>
          <w:numId w:val="1"/>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 odsek 2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Vlastníkom verejných vodovodov a verejných kanalizácií môže byť z dôvodu verejného záujmu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len subjekt verejného práva. Ak usporiadanie vlastníckych práv k verejným vodovodom a verejným kanalizáciám podľa tohto odseku vyžaduje zmenu vlastníka, podmienkou pre vydanie územného rozhodnutia je zmluva o budúcej zmluve o prevode vlastníckeho práva k dotknutej stavbe medzi jej vlastníkom a subjektom verejného práva a podmienkou pre vydanie kolaudačného rozhodnutia je zmluva o prevode vlastníctva verejného vodovodu alebo verejnej kanalizácie medzi vlastníkom stavby a subjektom verejného práva. Na verejnom vodovode alebo verejnej kanalizácii nemôže vzniknúť vecné bremeno, záložné právo ani práva s podobným obsahom a účinkami v prospech iného ako subjektu verejného práva</w:t>
      </w:r>
      <w:r>
        <w:t xml:space="preserve"> </w:t>
      </w:r>
      <w:r>
        <w:rPr>
          <w:rFonts w:ascii="Times New Roman" w:eastAsia="Times New Roman" w:hAnsi="Times New Roman" w:cs="Times New Roman"/>
          <w:sz w:val="24"/>
          <w:szCs w:val="24"/>
        </w:rPr>
        <w:t xml:space="preserve">okrem záložných zmlúv pri úveroch bánk pri financovaní </w:t>
      </w:r>
      <w:r>
        <w:rPr>
          <w:rFonts w:ascii="Times New Roman" w:eastAsia="Times New Roman" w:hAnsi="Times New Roman" w:cs="Times New Roman"/>
          <w:sz w:val="24"/>
          <w:szCs w:val="24"/>
        </w:rPr>
        <w:lastRenderedPageBreak/>
        <w:t xml:space="preserve">investičných projektov prostredníctvom fondov Európskej únie, štátneho rozpočtu a ďalších verejných fondov.“. </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highlight w:val="yellow"/>
        </w:rPr>
      </w:pPr>
    </w:p>
    <w:p w:rsidR="00B664E8" w:rsidRDefault="00EC4ED5">
      <w:pPr>
        <w:pStyle w:val="Odsekzoznamu"/>
        <w:numPr>
          <w:ilvl w:val="0"/>
          <w:numId w:val="1"/>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 sa za odsek 2 vkladá nový odsek 3, ktorý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Na účely odseku 2 subjektom verejného práva je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obec,</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právnická osoba zriadená podľa osobitného predpisu,</w:t>
      </w:r>
      <w:r>
        <w:rPr>
          <w:rFonts w:ascii="Times New Roman" w:eastAsia="Times New Roman" w:hAnsi="Times New Roman" w:cs="Times New Roman"/>
          <w:sz w:val="24"/>
          <w:szCs w:val="24"/>
          <w:vertAlign w:val="superscript"/>
        </w:rPr>
        <w:t>1b</w:t>
      </w:r>
      <w:r>
        <w:rPr>
          <w:rFonts w:ascii="Times New Roman" w:eastAsia="Times New Roman" w:hAnsi="Times New Roman" w:cs="Times New Roman"/>
          <w:sz w:val="24"/>
          <w:szCs w:val="24"/>
        </w:rPr>
        <w:t>) na ktorej podnikaní sa majetkovou účasťou podieľajú iba obce alebo združenia obcí,</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združenie právnických osôb podľa písmen a) a b).“.</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1b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1b</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Zákon č. </w:t>
      </w:r>
      <w:hyperlink r:id="rId8" w:tooltip="Odkaz na predpis alebo ustanovenie" w:history="1">
        <w:r>
          <w:rPr>
            <w:rStyle w:val="Hypertextovprepojenie"/>
            <w:rFonts w:ascii="Times New Roman" w:hAnsi="Times New Roman" w:cs="Times New Roman"/>
            <w:color w:val="auto"/>
            <w:sz w:val="24"/>
            <w:szCs w:val="24"/>
            <w:u w:val="none"/>
          </w:rPr>
          <w:t>92/1991 Zb.</w:t>
        </w:r>
      </w:hyperlink>
      <w:r>
        <w:rPr>
          <w:rFonts w:ascii="Times New Roman" w:hAnsi="Times New Roman" w:cs="Times New Roman"/>
          <w:sz w:val="24"/>
          <w:szCs w:val="24"/>
        </w:rPr>
        <w:t xml:space="preserve"> o podmienkach prevodu majetku štátu na iné osoby v znení neskorších predpisov.“</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bookmarkStart w:id="0" w:name="_Hlk63779948"/>
      <w:r>
        <w:rPr>
          <w:rFonts w:ascii="Times New Roman" w:eastAsia="Times New Roman" w:hAnsi="Times New Roman" w:cs="Times New Roman"/>
          <w:sz w:val="24"/>
          <w:szCs w:val="24"/>
        </w:rPr>
        <w:t>Doterajšie odseky 3 až  8 sa označujú ako odseky 4 až 9.</w:t>
      </w:r>
    </w:p>
    <w:bookmarkEnd w:id="0"/>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 ods. 7 sa na konci pripája táto veta: „Ak vodovod plní aj požiarnu funkciu, jeho funkčnosť a akcieschopnosť musí byt zachovaná aj po prevode vlastníctva vodovodu.“.</w:t>
      </w:r>
    </w:p>
    <w:p w:rsidR="00B664E8" w:rsidRDefault="00B664E8">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p>
    <w:p w:rsidR="00B664E8" w:rsidRDefault="00EC4ED5">
      <w:pPr>
        <w:pStyle w:val="Odsekzoznamu"/>
        <w:tabs>
          <w:tab w:val="left" w:pos="440"/>
        </w:tabs>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 odsek 9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Ten, kto má majetkovú účasť na právnickej osobe, ktorá je vlastníkom verejného vodovodu alebo verejnej kanalizácie, môže previesť majetkovú účasť len na subjekt verejného práva podľa tohto zákona. K nástrojom majetkovej účasti ako sú obchodné podiely a akcie nesmie zriadiť právo inej osoby ako je  subjekt verejného práva.“.</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3 sa dopĺňa odsekmi 10 a 11, ktoré znejú:</w:t>
      </w:r>
    </w:p>
    <w:p w:rsidR="00B664E8" w:rsidRDefault="00EC4ED5">
      <w:pPr>
        <w:tabs>
          <w:tab w:val="left" w:pos="440"/>
        </w:tabs>
        <w:spacing w:before="120" w:after="0" w:line="240" w:lineRule="auto"/>
        <w:jc w:val="both"/>
        <w:rPr>
          <w:rFonts w:ascii="Times New Roman" w:hAnsi="Times New Roman" w:cs="Times New Roman"/>
          <w:strike/>
          <w:sz w:val="24"/>
          <w:szCs w:val="24"/>
        </w:rPr>
      </w:pPr>
      <w:r>
        <w:rPr>
          <w:rFonts w:ascii="Times New Roman" w:eastAsia="Times New Roman" w:hAnsi="Times New Roman" w:cs="Times New Roman"/>
          <w:sz w:val="24"/>
          <w:szCs w:val="24"/>
        </w:rPr>
        <w:t xml:space="preserve">    „(10) </w:t>
      </w:r>
      <w:r>
        <w:rPr>
          <w:rFonts w:ascii="Times New Roman" w:hAnsi="Times New Roman" w:cs="Times New Roman"/>
          <w:sz w:val="24"/>
          <w:szCs w:val="24"/>
        </w:rPr>
        <w:t>Ak je pochybnosť o tom, či vodovod určený na zásobovanie pitnou vodou je verejným vodovodom alebo kanalizácia určená na odvádzanie odpadových vôd je verejnou kanalizáciou, rozhodne o tom príslušný okresný úrad.</w:t>
      </w:r>
    </w:p>
    <w:p w:rsidR="00B664E8" w:rsidRDefault="00EC4ED5">
      <w:pPr>
        <w:tabs>
          <w:tab w:val="left" w:pos="440"/>
        </w:tabs>
        <w:spacing w:before="120"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(11) </w:t>
      </w:r>
      <w:r>
        <w:rPr>
          <w:rFonts w:ascii="Times New Roman" w:eastAsia="Times New Roman" w:hAnsi="Times New Roman" w:cs="Times New Roman"/>
          <w:sz w:val="24"/>
          <w:szCs w:val="24"/>
        </w:rPr>
        <w:t xml:space="preserve">Práva a povinnosti vlastníka verejného vodovodu alebo vlastníka verejnej kanalizácie podľa tohto zákona sa vzťahujú aj na vlastníka prevádzkovo súvisiaceho vodovodu alebo vlastníka prevádzkovo súvisiacej kanalizácie slúžiacim na účely zásobovania obyvateľov pitnou vodou a odvádzania odpadových vôd zo sídelných útvarov.“. </w:t>
      </w: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4 ods. 2 sa za slová „kanalizačnej prípojky“ vkladajú slová „(ďalej len „zaústenie“)“ a vypúšťa sa slovo „toto“. </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 4 ods. 2 sa na konci pripájajú tieto vety:</w:t>
      </w:r>
    </w:p>
    <w:p w:rsidR="00B664E8" w:rsidRDefault="00EC4ED5">
      <w:pPr>
        <w:tabs>
          <w:tab w:val="left" w:pos="440"/>
        </w:tabs>
        <w:spacing w:before="120" w:after="0" w:line="240" w:lineRule="auto"/>
        <w:ind w:left="426"/>
        <w:contextualSpacing/>
        <w:jc w:val="both"/>
        <w:rPr>
          <w:rFonts w:ascii="Times New Roman" w:eastAsia="Times New Roman" w:hAnsi="Times New Roman" w:cs="Times New Roman"/>
          <w:i/>
          <w:iCs/>
          <w:color w:val="FF0000"/>
          <w:sz w:val="24"/>
          <w:szCs w:val="24"/>
        </w:rPr>
      </w:pPr>
      <w:r>
        <w:rPr>
          <w:rFonts w:ascii="Times New Roman" w:hAnsi="Times New Roman" w:cs="Times New Roman"/>
          <w:sz w:val="24"/>
          <w:szCs w:val="24"/>
        </w:rPr>
        <w:t>„Zaústenie je odbočenie z potrubia verejnej kanalizácie, ktoré, ak sa realizuje na verejnom priestranstve,</w:t>
      </w:r>
      <w:r>
        <w:rPr>
          <w:rFonts w:ascii="Times New Roman" w:hAnsi="Times New Roman" w:cs="Times New Roman"/>
          <w:sz w:val="24"/>
          <w:szCs w:val="24"/>
          <w:vertAlign w:val="superscript"/>
        </w:rPr>
        <w:t>2a</w:t>
      </w:r>
      <w:r>
        <w:rPr>
          <w:rFonts w:ascii="Times New Roman" w:hAnsi="Times New Roman" w:cs="Times New Roman"/>
          <w:sz w:val="24"/>
          <w:szCs w:val="24"/>
        </w:rPr>
        <w:t>) tvorí odbočovací kus osadený na potrubí verejnej kanalizácie a potrubie ukončené spravidla revíznou šachtou. Potrubie, ktoré tvorí zaústenie realizované na verejnom priestranstve sa určuje v dĺžke od odbočovacieho kusa po hranicu nehnuteľnosti, najviac však desať metrov a v priemere, ktorý musí byť primeraný pre pripojenie budúcej kanalizačnej prípojky. Ak sa zaústenie realizuje na inom pozemku ako na verejnom priestranstve, tvorí ho len odbočovací kus osadený na potrubí verejnej kanalizácie. Zaústenie sa realizuje podľa podmienok určených vlastníkom verejnej kanalizácie alebo jej prevádzkovateľom a podľa investičného plánu rozvoja určeného vlastníkom verejnej kanalizácie. Pre účely povoľovania sa zaústenie považuje za kanalizačnú prípojku.</w:t>
      </w:r>
      <w:r>
        <w:rPr>
          <w:rFonts w:ascii="Times New Roman" w:hAnsi="Times New Roman" w:cs="Times New Roman"/>
          <w:sz w:val="24"/>
          <w:szCs w:val="24"/>
          <w:vertAlign w:val="superscript"/>
        </w:rPr>
        <w:t>2b</w:t>
      </w:r>
      <w:r>
        <w:rPr>
          <w:rFonts w:ascii="Times New Roman" w:hAnsi="Times New Roman" w:cs="Times New Roman"/>
          <w:sz w:val="24"/>
          <w:szCs w:val="24"/>
        </w:rPr>
        <w:t>)“   </w:t>
      </w:r>
    </w:p>
    <w:p w:rsidR="00B664E8" w:rsidRDefault="00B664E8">
      <w:pPr>
        <w:tabs>
          <w:tab w:val="left" w:pos="440"/>
        </w:tabs>
        <w:spacing w:before="120" w:after="0" w:line="240" w:lineRule="auto"/>
        <w:ind w:left="426"/>
        <w:contextualSpacing/>
        <w:jc w:val="both"/>
        <w:rPr>
          <w:rFonts w:ascii="Times New Roman" w:eastAsia="Times New Roman" w:hAnsi="Times New Roman" w:cs="Times New Roman"/>
          <w:sz w:val="24"/>
          <w:szCs w:val="24"/>
        </w:rPr>
      </w:pPr>
    </w:p>
    <w:p w:rsidR="00B664E8" w:rsidRDefault="00B664E8">
      <w:pPr>
        <w:tabs>
          <w:tab w:val="left" w:pos="440"/>
        </w:tabs>
        <w:spacing w:before="120" w:after="0" w:line="240" w:lineRule="auto"/>
        <w:ind w:left="644"/>
        <w:contextualSpacing/>
        <w:jc w:val="both"/>
        <w:rPr>
          <w:rFonts w:ascii="Times New Roman" w:eastAsia="Times New Roman" w:hAnsi="Times New Roman" w:cs="Times New Roman"/>
          <w:sz w:val="24"/>
          <w:szCs w:val="24"/>
        </w:rPr>
      </w:pPr>
    </w:p>
    <w:p w:rsidR="00B664E8" w:rsidRDefault="00EC4ED5">
      <w:pPr>
        <w:tabs>
          <w:tab w:val="left" w:pos="440"/>
        </w:tabs>
        <w:spacing w:before="120" w:after="0" w:line="240"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Poznámky pod čiarou k odkazom 2a a 2b znejú:</w:t>
      </w:r>
    </w:p>
    <w:p w:rsidR="00B664E8" w:rsidRDefault="00EC4ED5">
      <w:pPr>
        <w:tabs>
          <w:tab w:val="left" w:pos="440"/>
        </w:tabs>
        <w:spacing w:before="120" w:after="0" w:line="240"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2a</w:t>
      </w:r>
      <w:r>
        <w:rPr>
          <w:rFonts w:ascii="Times New Roman" w:eastAsia="Times New Roman" w:hAnsi="Times New Roman" w:cs="Times New Roman"/>
          <w:sz w:val="24"/>
          <w:szCs w:val="24"/>
        </w:rPr>
        <w:t>) § 2b ods. 1 zákona Slovenskej národnej rady č. 369/1990 Zb. o obecnom zriadení v znení zákona č. 70/2018 Z. z.</w:t>
      </w:r>
    </w:p>
    <w:p w:rsidR="00B664E8" w:rsidRDefault="00EC4ED5">
      <w:pPr>
        <w:tabs>
          <w:tab w:val="left" w:pos="440"/>
        </w:tabs>
        <w:spacing w:before="120" w:after="0" w:line="240"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2b</w:t>
      </w:r>
      <w:r>
        <w:rPr>
          <w:rFonts w:ascii="Times New Roman" w:eastAsia="Times New Roman" w:hAnsi="Times New Roman" w:cs="Times New Roman"/>
          <w:sz w:val="24"/>
          <w:szCs w:val="24"/>
        </w:rPr>
        <w:t>) § 139b ods. 8 písm. c) zákona č. 50/1976 Zb. v znení neskorších predpisov.“</w:t>
      </w:r>
    </w:p>
    <w:p w:rsidR="00B664E8" w:rsidRDefault="00EC4ED5">
      <w:pPr>
        <w:tabs>
          <w:tab w:val="left" w:pos="440"/>
        </w:tabs>
        <w:spacing w:before="120" w:after="0" w:line="240" w:lineRule="auto"/>
        <w:ind w:left="644"/>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 4 ods. 3 sa vypúšťajú slová „a ktorá odoberá vodu z verejného vodovodu“.</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 ods. 4  sa slová „a ktorá vypúšťa odpadové vody do verejnej kanalizácie“  nahrádzajú slovami „na účely vypúšťania odpadových vôd do verejnej kanalizácie“.</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 odsek 5 znie:</w:t>
      </w:r>
    </w:p>
    <w:p w:rsidR="00B664E8" w:rsidRDefault="00EC4ED5">
      <w:pPr>
        <w:pStyle w:val="Odsekzoznamu"/>
        <w:tabs>
          <w:tab w:val="left" w:pos="440"/>
        </w:tabs>
        <w:spacing w:before="120" w:after="0" w:line="24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 xml:space="preserve">      „(5) Prevádzkovateľ verejného vodovodu môže určiť odberateľovi osadenie meradla na vodovodnú prípojku, z ktorej sa doteraz odber vody</w:t>
      </w:r>
      <w:r>
        <w:rPr>
          <w:rFonts w:ascii="Times New Roman" w:hAnsi="Times New Roman" w:cs="Times New Roman"/>
          <w:sz w:val="24"/>
          <w:szCs w:val="24"/>
        </w:rPr>
        <w:t xml:space="preserve"> nemeral; odberateľ je v tomto prípade povinný vykonať podľa pokynov prevádzkovateľa verejného vodovodu úpravy na vodovodnej prípojke potrebné pre osadenie meradla podľa odseku 10.“. </w:t>
      </w:r>
    </w:p>
    <w:p w:rsidR="00B664E8" w:rsidRDefault="00B664E8">
      <w:pPr>
        <w:tabs>
          <w:tab w:val="left" w:pos="440"/>
        </w:tabs>
        <w:spacing w:after="0" w:line="240" w:lineRule="auto"/>
        <w:contextualSpacing/>
        <w:jc w:val="both"/>
        <w:rPr>
          <w:rFonts w:ascii="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 odseky 7 a 8 znejú:</w:t>
      </w:r>
    </w:p>
    <w:p w:rsidR="00B664E8" w:rsidRDefault="00EC4ED5">
      <w:pPr>
        <w:widowControl w:val="0"/>
        <w:tabs>
          <w:tab w:val="left" w:pos="440"/>
        </w:tabs>
        <w:autoSpaceDE w:val="0"/>
        <w:autoSpaceDN w:val="0"/>
        <w:adjustRightInd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„(7) Vlastník vodovodnej prípojky je povinný </w:t>
      </w:r>
    </w:p>
    <w:p w:rsidR="00B664E8" w:rsidRDefault="00EC4ED5">
      <w:pPr>
        <w:widowControl w:val="0"/>
        <w:tabs>
          <w:tab w:val="left" w:pos="440"/>
        </w:tabs>
        <w:autoSpaceDE w:val="0"/>
        <w:autoSpaceDN w:val="0"/>
        <w:adjustRightInd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a) zabezpečiť, aby vodovodná prípojka nebola pripojená na iný zdroj vody a</w:t>
      </w:r>
      <w:r>
        <w:rPr>
          <w:rFonts w:ascii="Times New Roman" w:hAnsi="Times New Roman" w:cs="Times New Roman"/>
          <w:color w:val="FF0000"/>
          <w:sz w:val="24"/>
          <w:szCs w:val="24"/>
        </w:rPr>
        <w:t xml:space="preserve"> </w:t>
      </w:r>
      <w:r>
        <w:rPr>
          <w:rFonts w:ascii="Times New Roman" w:hAnsi="Times New Roman" w:cs="Times New Roman"/>
          <w:sz w:val="24"/>
          <w:szCs w:val="24"/>
        </w:rPr>
        <w:t>nedochádzalo k znečisteniu pitnej vody vo verejnom vodovode alebo k zmiešaniu vody z iného zdroja s vodou vo verejnom vodovode, a  vnútorný vodovod bol vybudovaný tak, aby nedochádzalo k znečisteniu pitnej vody vo verejnom vodovode a vodovodná prípojka bola vybudovaná v súlade s technickými požiadavkami vlastníka verejného vodovodu alebo jeho prevádzkovateľa,</w:t>
      </w:r>
    </w:p>
    <w:p w:rsidR="00B664E8" w:rsidRDefault="00EC4ED5">
      <w:pPr>
        <w:widowControl w:val="0"/>
        <w:tabs>
          <w:tab w:val="left" w:pos="440"/>
        </w:tabs>
        <w:autoSpaceDE w:val="0"/>
        <w:autoSpaceDN w:val="0"/>
        <w:adjustRightInd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b) zabezpečiť na vlastné náklady opravu a údržbu vodovodnej prípojky,</w:t>
      </w:r>
    </w:p>
    <w:p w:rsidR="00B664E8" w:rsidRDefault="00EC4ED5">
      <w:pPr>
        <w:widowControl w:val="0"/>
        <w:tabs>
          <w:tab w:val="left" w:pos="440"/>
        </w:tabs>
        <w:autoSpaceDE w:val="0"/>
        <w:autoSpaceDN w:val="0"/>
        <w:adjustRightInd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c) odstrániť na vlastné náklady pripojenie vodovodnej prípojky na verejný vodovod, ak tak určil prevádzkovateľ verejného vodovodu. </w:t>
      </w:r>
    </w:p>
    <w:p w:rsidR="00B664E8" w:rsidRDefault="00EC4ED5">
      <w:pPr>
        <w:widowControl w:val="0"/>
        <w:tabs>
          <w:tab w:val="left" w:pos="440"/>
        </w:tabs>
        <w:autoSpaceDE w:val="0"/>
        <w:autoSpaceDN w:val="0"/>
        <w:adjustRightInd w:val="0"/>
        <w:spacing w:after="0" w:line="240" w:lineRule="auto"/>
        <w:ind w:left="426"/>
        <w:contextualSpacing/>
        <w:rPr>
          <w:rFonts w:ascii="Times New Roman" w:hAnsi="Times New Roman" w:cs="Times New Roman"/>
          <w:sz w:val="24"/>
          <w:szCs w:val="24"/>
        </w:rPr>
      </w:pPr>
      <w:r>
        <w:rPr>
          <w:rFonts w:ascii="Times New Roman" w:hAnsi="Times New Roman" w:cs="Times New Roman"/>
          <w:sz w:val="24"/>
          <w:szCs w:val="24"/>
        </w:rPr>
        <w:t xml:space="preserve"> </w:t>
      </w:r>
    </w:p>
    <w:p w:rsidR="00B664E8" w:rsidRDefault="00EC4ED5">
      <w:pPr>
        <w:widowControl w:val="0"/>
        <w:tabs>
          <w:tab w:val="left" w:pos="440"/>
        </w:tabs>
        <w:autoSpaceDE w:val="0"/>
        <w:autoSpaceDN w:val="0"/>
        <w:adjustRightInd w:val="0"/>
        <w:spacing w:after="0" w:line="240" w:lineRule="auto"/>
        <w:ind w:left="426" w:hanging="142"/>
        <w:contextualSpacing/>
        <w:jc w:val="both"/>
        <w:rPr>
          <w:rFonts w:ascii="Times New Roman" w:hAnsi="Times New Roman" w:cs="Times New Roman"/>
          <w:sz w:val="24"/>
          <w:szCs w:val="24"/>
        </w:rPr>
      </w:pPr>
      <w:r>
        <w:rPr>
          <w:rFonts w:ascii="Times New Roman" w:hAnsi="Times New Roman" w:cs="Times New Roman"/>
          <w:sz w:val="24"/>
          <w:szCs w:val="24"/>
        </w:rPr>
        <w:tab/>
        <w:t xml:space="preserve">(8) Vlastník kanalizačnej prípojky je povinný </w:t>
      </w:r>
    </w:p>
    <w:p w:rsidR="00B664E8" w:rsidRDefault="00EC4ED5">
      <w:pPr>
        <w:widowControl w:val="0"/>
        <w:tabs>
          <w:tab w:val="left" w:pos="440"/>
          <w:tab w:val="left" w:pos="2410"/>
        </w:tabs>
        <w:autoSpaceDE w:val="0"/>
        <w:autoSpaceDN w:val="0"/>
        <w:adjustRightInd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a) zabezpečiť, aby kanalizačná prípojka bola vodotesná, a aby bola vybudovaná v súlade s technickými požiadavkami vlastníka verejnej kanalizácie alebo jej prevádzkovateľa,</w:t>
      </w:r>
    </w:p>
    <w:p w:rsidR="00B664E8" w:rsidRDefault="00EC4ED5">
      <w:pPr>
        <w:widowControl w:val="0"/>
        <w:tabs>
          <w:tab w:val="left" w:pos="440"/>
          <w:tab w:val="left" w:pos="2410"/>
        </w:tabs>
        <w:autoSpaceDE w:val="0"/>
        <w:autoSpaceDN w:val="0"/>
        <w:adjustRightInd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b) zabezpečiť na vlastné náklady opravu a údržbu kanalizačnej prípojky,</w:t>
      </w:r>
    </w:p>
    <w:p w:rsidR="00B664E8" w:rsidRDefault="00EC4ED5">
      <w:pPr>
        <w:widowControl w:val="0"/>
        <w:tabs>
          <w:tab w:val="left" w:pos="440"/>
          <w:tab w:val="left" w:pos="2410"/>
        </w:tabs>
        <w:autoSpaceDE w:val="0"/>
        <w:autoSpaceDN w:val="0"/>
        <w:adjustRightInd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c) odstrániť na vlastné náklady pripojenie kanalizačnej prípojky na zaústenie, ak tak určil prevádzkovateľ verejnej kanalizácie.“.</w:t>
      </w:r>
    </w:p>
    <w:p w:rsidR="00B664E8" w:rsidRDefault="00B664E8">
      <w:pPr>
        <w:widowControl w:val="0"/>
        <w:tabs>
          <w:tab w:val="left" w:pos="440"/>
        </w:tabs>
        <w:autoSpaceDE w:val="0"/>
        <w:autoSpaceDN w:val="0"/>
        <w:adjustRightInd w:val="0"/>
        <w:spacing w:after="0" w:line="240" w:lineRule="auto"/>
        <w:contextualSpacing/>
        <w:jc w:val="both"/>
        <w:rPr>
          <w:rFonts w:ascii="Times New Roman" w:hAnsi="Times New Roman" w:cs="Times New Roman"/>
          <w:strike/>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 odsek 10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Meradlo je umiestnené na vodovodnej prípojke spravidla vo vodomernej šachte. Vodomerná šachta musí byť vybudovaná v súlade s  technickými požiadavkami vlastníka verejného vodovodu alebo jeho prevádzkovateľa tak, aby bola chránená proti vnikaniu vody, plynov a nečistôt, odvodniteľná, vetrateľná a bezpečne prístupná. Meradlo je príslušenstvom verejného vodovodu.“.</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color w:val="FF0000"/>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sa dopĺňa odsekmi 11 až 14, ktoré znejú: </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Náklady na zriadenie zaústenia znáša vlastník verejnej kanalizácie. Náklady na zriadenie zaústenie môže hradiť žiadateľ o pripojenie na verejnú kanalizáciu, ak sa tak dohodne s vlastníkom verejnej kanalizácie.</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tabs>
          <w:tab w:val="left" w:pos="440"/>
        </w:tabs>
        <w:ind w:left="284" w:firstLine="142"/>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(12) Vlastník verejného vodovodu a vlastník verejnej kanalizácie je povinný prevziať pripojenie vodovodnej prípojky a zaústenie, ktoré boli vybudované na vlastné náklady odberateľom alebo producentom po 1. januári 2023, do svojho vlastníctva a prevádzky, ak pri budovaní pripojenia alebo zaústenia boli splnené podmienky výstavby určené prevádzkovateľom verejného vodovodu, prevádzkovateľom verejnej kanalizácie, vlastníkom verejného vodovodu alebo vlastníkom verejnej kanalizácie. </w:t>
      </w:r>
    </w:p>
    <w:p w:rsidR="00B664E8" w:rsidRDefault="00B664E8">
      <w:pPr>
        <w:tabs>
          <w:tab w:val="left" w:pos="440"/>
        </w:tabs>
        <w:ind w:left="284" w:firstLine="282"/>
        <w:contextualSpacing/>
        <w:jc w:val="both"/>
        <w:rPr>
          <w:rFonts w:ascii="Times New Roman" w:hAnsi="Times New Roman" w:cs="Times New Roman"/>
          <w:sz w:val="24"/>
          <w:szCs w:val="24"/>
        </w:rPr>
      </w:pPr>
    </w:p>
    <w:p w:rsidR="00B664E8" w:rsidRDefault="00EC4ED5">
      <w:pPr>
        <w:tabs>
          <w:tab w:val="left" w:pos="440"/>
        </w:tabs>
        <w:ind w:left="284" w:hanging="142"/>
        <w:jc w:val="both"/>
        <w:rPr>
          <w:rFonts w:ascii="Times New Roman" w:hAnsi="Times New Roman" w:cs="Times New Roman"/>
          <w:sz w:val="24"/>
          <w:szCs w:val="24"/>
        </w:rPr>
      </w:pPr>
      <w:r>
        <w:rPr>
          <w:rFonts w:ascii="Times New Roman" w:hAnsi="Times New Roman" w:cs="Times New Roman"/>
          <w:sz w:val="24"/>
          <w:szCs w:val="24"/>
        </w:rPr>
        <w:t xml:space="preserve">     (13) Podmienky zriadenia vodovodnej prípojky a kanalizačnej prípojky, najmä miesto a spôsob pripojenia, určuje vlastník verejného vodovodu a vlastník verejnej kanalizácie alebo ich prevádzkovateľ vo vyjadrení k dokumentácii pre územné rozhodnutie alebo k dokumentácii pre stavebné povolenie stavby,</w:t>
      </w:r>
      <w:r>
        <w:rPr>
          <w:rFonts w:ascii="Times New Roman" w:hAnsi="Times New Roman" w:cs="Times New Roman"/>
          <w:sz w:val="24"/>
          <w:szCs w:val="24"/>
          <w:vertAlign w:val="superscript"/>
        </w:rPr>
        <w:t>3a</w:t>
      </w:r>
      <w:r>
        <w:rPr>
          <w:rFonts w:ascii="Times New Roman" w:hAnsi="Times New Roman" w:cs="Times New Roman"/>
          <w:sz w:val="24"/>
          <w:szCs w:val="24"/>
        </w:rPr>
        <w:t>) v ktorej je riešenie prípojky zahrnuté, k projektovej dokumentácii prípojky, ak ide o vodnú stavbu, alebo vo vyjadrení k žiadosti o pripojenie na verejný vodovod alebo na verejnú kanalizáciu.</w:t>
      </w:r>
    </w:p>
    <w:p w:rsidR="00B664E8" w:rsidRDefault="00EC4ED5">
      <w:pPr>
        <w:tabs>
          <w:tab w:val="left" w:pos="440"/>
        </w:tabs>
        <w:ind w:left="284" w:hanging="142"/>
        <w:jc w:val="both"/>
        <w:rPr>
          <w:rFonts w:ascii="Times New Roman" w:hAnsi="Times New Roman" w:cs="Times New Roman"/>
          <w:sz w:val="24"/>
          <w:szCs w:val="24"/>
        </w:rPr>
      </w:pPr>
      <w:r>
        <w:rPr>
          <w:rFonts w:ascii="Times New Roman" w:hAnsi="Times New Roman" w:cs="Times New Roman"/>
          <w:sz w:val="24"/>
          <w:szCs w:val="24"/>
        </w:rPr>
        <w:tab/>
        <w:t>(14) Obec rozhodnutím uloží povinnosť vlastníkovi stavby alebo vlastníkovi pozemku pripojiť stavbu alebo pozemok, kde vznikajú odpadové vody, na verejnú kanalizáciu podľa § 23 ods. 2.</w:t>
      </w:r>
      <w:r>
        <w:rPr>
          <w:rFonts w:ascii="Times New Roman" w:eastAsia="Times New Roman" w:hAnsi="Times New Roman" w:cs="Times New Roman"/>
          <w:sz w:val="24"/>
          <w:szCs w:val="24"/>
        </w:rPr>
        <w:t>“.</w:t>
      </w:r>
    </w:p>
    <w:p w:rsidR="00B664E8" w:rsidRDefault="00EC4ED5">
      <w:pPr>
        <w:tabs>
          <w:tab w:val="left" w:pos="440"/>
        </w:tabs>
        <w:spacing w:after="0" w:line="26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3a znie:</w:t>
      </w:r>
    </w:p>
    <w:p w:rsidR="00B664E8" w:rsidRDefault="00EC4ED5">
      <w:pPr>
        <w:tabs>
          <w:tab w:val="left" w:pos="440"/>
        </w:tabs>
        <w:spacing w:after="0" w:line="26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3a</w:t>
      </w:r>
      <w:r>
        <w:rPr>
          <w:rFonts w:ascii="Times New Roman" w:eastAsia="Times New Roman" w:hAnsi="Times New Roman" w:cs="Times New Roman"/>
          <w:sz w:val="24"/>
          <w:szCs w:val="24"/>
        </w:rPr>
        <w:t>)</w:t>
      </w:r>
      <w:hyperlink r:id="rId9" w:anchor="paragraf-43" w:tooltip="Odkaz na predpis alebo ustanovenie" w:history="1">
        <w:r>
          <w:rPr>
            <w:rStyle w:val="Hypertextovprepojenie"/>
            <w:rFonts w:ascii="Times New Roman" w:eastAsia="Segoe UI" w:hAnsi="Times New Roman" w:cs="Times New Roman"/>
            <w:color w:val="auto"/>
            <w:sz w:val="24"/>
            <w:szCs w:val="24"/>
            <w:u w:val="none"/>
            <w:shd w:val="clear" w:color="auto" w:fill="FFFFFF"/>
          </w:rPr>
          <w:t xml:space="preserve"> § 43 zákona č. 50/1976 Zb.</w:t>
        </w:r>
      </w:hyperlink>
      <w:r>
        <w:rPr>
          <w:rFonts w:ascii="Times New Roman" w:eastAsia="Segoe UI" w:hAnsi="Times New Roman" w:cs="Times New Roman"/>
          <w:sz w:val="24"/>
          <w:szCs w:val="24"/>
          <w:shd w:val="clear" w:color="auto" w:fill="FFFFFF"/>
        </w:rPr>
        <w:t> v znení neskorších predpisov.</w:t>
      </w:r>
      <w:r>
        <w:rPr>
          <w:rFonts w:ascii="Times New Roman" w:eastAsia="Times New Roman" w:hAnsi="Times New Roman" w:cs="Times New Roman"/>
          <w:sz w:val="24"/>
          <w:szCs w:val="24"/>
        </w:rPr>
        <w:t>“.</w:t>
      </w: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6a ods. 2 sa na konci pripájajú tieto slová: „schválených ministerstvom“.</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6a ods. 3 sa na konci pripája táto veta: „Osvedčovateľ o účasti odborne spôsobilej osoby na školení vystaví potvrdenie.“.</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7 ods. 2 tretej vete sa slová „prehodnotenia počtu odborných zástupcov ministerstvom“ nahrádzajú slovami „doručenia oznámenia ministerstva o prehodnotení počtu odborných zástupcov“.</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8 ods. 1 písm. e) sa na konci pripájajú tieto slová: „podľa § 6a“.</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10 ods. 1 sa slovo „bezchybnej“ nahrádza slovom „bezpečnej“. </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12 ods. 1 celom texte sa slovo „vodných“ nahrádza slovom „vodárenských“ a nad slovo „vodu“ sa umiestňuje  odkaz 7a a doterajšia poznámka pod čiarou k odkazu 7a sa označuje ako poznámka pod čiarou k odkazu 7b.</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Poznámka pod čiarou k odkazu 7a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7a</w:t>
      </w:r>
      <w:r>
        <w:rPr>
          <w:rFonts w:ascii="Times New Roman" w:eastAsia="Times New Roman" w:hAnsi="Times New Roman" w:cs="Times New Roman"/>
          <w:sz w:val="24"/>
          <w:szCs w:val="24"/>
        </w:rPr>
        <w:t>) § 7 zákona č. 364/2004 Z. z. v znení zákona č. 230/2005 Z. z. “.</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vertAlign w:val="subscript"/>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poznámke pod čiarou k odkazu 8 sa citácia „</w:t>
      </w:r>
      <w:hyperlink r:id="rId10" w:anchor="paragraf-17.odsek-3" w:tooltip="Odkaz na predpis alebo ustanovenie" w:history="1">
        <w:r>
          <w:rPr>
            <w:rStyle w:val="Hypertextovprepojenie"/>
            <w:rFonts w:ascii="Times New Roman" w:hAnsi="Times New Roman" w:cs="Times New Roman"/>
            <w:color w:val="auto"/>
            <w:sz w:val="24"/>
            <w:szCs w:val="24"/>
            <w:u w:val="none"/>
          </w:rPr>
          <w:t>§ 17 ods. 3 zákona č. 355/2007 Z. z.</w:t>
        </w:r>
      </w:hyperlink>
      <w:r>
        <w:rPr>
          <w:rFonts w:ascii="Times New Roman" w:hAnsi="Times New Roman" w:cs="Times New Roman"/>
          <w:sz w:val="24"/>
          <w:szCs w:val="24"/>
        </w:rPr>
        <w:t xml:space="preserve"> v znení zákona č. 150/2017 Z. z.“ nahrádza citáciou „</w:t>
      </w:r>
      <w:r>
        <w:rPr>
          <w:rFonts w:ascii="Times New Roman" w:eastAsia="Times New Roman" w:hAnsi="Times New Roman" w:cs="Times New Roman"/>
          <w:sz w:val="24"/>
          <w:szCs w:val="24"/>
        </w:rPr>
        <w:t>§ 17 ods. 3 a 17a zákona č. 355/2007 Z. z. v znení neskorších predpisov.“.</w:t>
      </w:r>
    </w:p>
    <w:p w:rsidR="00B664E8" w:rsidRDefault="00B664E8">
      <w:pPr>
        <w:pStyle w:val="Odsekzoznamu"/>
        <w:tabs>
          <w:tab w:val="left" w:pos="440"/>
        </w:tabs>
        <w:spacing w:before="120"/>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13 ods. 2 sa vypúšťa posledná veta.   </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13 sa vypúšťa odsek 6. </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14  odsek  2 znie:</w:t>
      </w:r>
    </w:p>
    <w:p w:rsidR="00B664E8" w:rsidRDefault="00EC4ED5">
      <w:pPr>
        <w:pStyle w:val="Odsekzoznamu"/>
        <w:tabs>
          <w:tab w:val="left" w:pos="0"/>
        </w:tabs>
        <w:spacing w:before="120"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Okresný úrad v sídle kraja rozhodne, ktorý prevádzkovateľ v rámci nútenej správy preberá v určenom čase, najviac v dĺžke dvoch rokov, správu, prevádzku alebo údržbu verejného vodovodu alebo verejnej kanalizácie. Rozhodnutie o vyhlásení nútenej správy možno vydať aj opakovane.“.</w:t>
      </w:r>
    </w:p>
    <w:p w:rsidR="00B664E8" w:rsidRDefault="00B664E8">
      <w:pPr>
        <w:widowControl w:val="0"/>
        <w:tabs>
          <w:tab w:val="left" w:pos="440"/>
          <w:tab w:val="left" w:pos="709"/>
        </w:tabs>
        <w:adjustRightInd w:val="0"/>
        <w:spacing w:before="120" w:after="0" w:line="240" w:lineRule="auto"/>
        <w:ind w:left="426"/>
        <w:contextualSpacing/>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14 sa dopĺňa odsekmi 3 a 4, ktoré znejú:</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Pri výkone správy, prevádzky a údržby verejného vodovodu alebo verejnej kanalizácie v rámci nútenej správy prechádza právo na vodné a stočné na toho, komu je táto povinnosť rozhodnutím okresného úradu v sídle kraja uložená.</w:t>
      </w:r>
      <w:r>
        <w:rPr>
          <w:rFonts w:ascii="Times New Roman" w:hAnsi="Times New Roman" w:cs="Times New Roman"/>
          <w:sz w:val="24"/>
          <w:szCs w:val="24"/>
        </w:rPr>
        <w:t xml:space="preserve"> Prevádzkovateľ, ktorému bola uložená povinnosť vykonávať nútenú správu, požiada Úrad pre reguláciu sieťových odvetví o schválenie ceny pre lokalitu prevádzkovanú v rámci nútenej správy najneskôr do troch mesiacov od začiatku prevádzkovania  verejného vodovodu alebo verejnej kanalizácie; do nadobudnutia účinnosti cenového rozhodnutia vydaného Úradom pre reguláciu sieťových odvetví pre predmetnú lokalitu bude tento prevádzkovateľ uplatňovať vodné a stočné podľa cenového rozhodnutia vydaného predchádzajúcemu prevádzkovateľovi.</w:t>
      </w:r>
    </w:p>
    <w:p w:rsidR="00B664E8" w:rsidRDefault="00B664E8">
      <w:pPr>
        <w:widowControl w:val="0"/>
        <w:tabs>
          <w:tab w:val="left" w:pos="440"/>
          <w:tab w:val="left" w:pos="709"/>
        </w:tabs>
        <w:adjustRightInd w:val="0"/>
        <w:spacing w:before="120" w:after="0" w:line="240" w:lineRule="auto"/>
        <w:ind w:left="426"/>
        <w:contextualSpacing/>
        <w:jc w:val="both"/>
        <w:rPr>
          <w:rFonts w:ascii="Times New Roman" w:eastAsia="Times New Roman" w:hAnsi="Times New Roman" w:cs="Times New Roman"/>
          <w:sz w:val="24"/>
          <w:szCs w:val="24"/>
        </w:rPr>
      </w:pPr>
    </w:p>
    <w:p w:rsidR="00B664E8" w:rsidRDefault="00EC4ED5">
      <w:pPr>
        <w:widowControl w:val="0"/>
        <w:tabs>
          <w:tab w:val="left" w:pos="440"/>
          <w:tab w:val="left" w:pos="709"/>
        </w:tabs>
        <w:adjustRightInd w:val="0"/>
        <w:spacing w:before="120" w:after="0" w:line="24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Vlastník verejného vodovodu a vlastník verejnej kanalizácie je povinný  prevádzkovateľovi, ktorému bola uložená povinnosť podľa odseku 3, poskytnúť súčinnosť potrebnú pre výkon nútenej správy.“. </w:t>
      </w:r>
    </w:p>
    <w:p w:rsidR="00B664E8" w:rsidRDefault="00B664E8">
      <w:pPr>
        <w:widowControl w:val="0"/>
        <w:tabs>
          <w:tab w:val="left" w:pos="284"/>
          <w:tab w:val="left" w:pos="440"/>
        </w:tabs>
        <w:adjustRightInd w:val="0"/>
        <w:spacing w:before="120" w:after="0" w:line="240" w:lineRule="auto"/>
        <w:contextualSpacing/>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15 sa odsek 1 dopĺňa písmenami i) až k), ktoré znejú: </w:t>
      </w:r>
    </w:p>
    <w:p w:rsidR="00B664E8" w:rsidRDefault="00EC4ED5">
      <w:pPr>
        <w:tabs>
          <w:tab w:val="left" w:pos="440"/>
        </w:tabs>
        <w:spacing w:line="240" w:lineRule="auto"/>
        <w:jc w:val="both"/>
        <w:rPr>
          <w:rFonts w:ascii="Times New Roman" w:hAnsi="Times New Roman" w:cs="Times New Roman"/>
          <w:sz w:val="24"/>
          <w:szCs w:val="24"/>
        </w:rPr>
      </w:pPr>
      <w:r>
        <w:rPr>
          <w:rFonts w:ascii="Times New Roman" w:hAnsi="Times New Roman" w:cs="Times New Roman"/>
          <w:sz w:val="24"/>
          <w:szCs w:val="24"/>
        </w:rPr>
        <w:t>„i) vytváranie účelovej rezervy finančných prostriedkov (ďalej len „účelová finančná rezerva“) a jej použitie na obnovu verejného vodovodu v súlade s plánom obnovy verejného vodovodu podľa § 16a,</w:t>
      </w:r>
    </w:p>
    <w:p w:rsidR="00B664E8" w:rsidRDefault="00EC4ED5">
      <w:pPr>
        <w:tabs>
          <w:tab w:val="left" w:pos="44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j) predloženie oznámenia o výške finančných prostriedkov účelovej finančnej rezervy vynaložených na obnovu verejného vodovodu s uvedením jednotlivých stavieb za kalendárny rok ministerstvu, a to každoročne do 31. júla za predchádzajúci kalendárny rok,</w:t>
      </w:r>
    </w:p>
    <w:p w:rsidR="00B664E8" w:rsidRDefault="00EC4ED5">
      <w:pPr>
        <w:tabs>
          <w:tab w:val="left" w:pos="440"/>
        </w:tabs>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k) samostatnú účtovnú evidenciu súvisiacu s vlastníctvom a prevádzkovaním verejného vodovodu.“.    </w:t>
      </w:r>
    </w:p>
    <w:p w:rsidR="00B664E8" w:rsidRDefault="00EC4ED5">
      <w:pPr>
        <w:numPr>
          <w:ilvl w:val="0"/>
          <w:numId w:val="1"/>
        </w:numPr>
        <w:tabs>
          <w:tab w:val="left" w:pos="0"/>
        </w:tabs>
        <w:spacing w:after="0" w:line="240" w:lineRule="auto"/>
        <w:ind w:left="224" w:firstLine="2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15 ods. 3 sa na konci pripája čiarka a tieto slová: „ktorá je podmienkou pre vydanie kolaudačného rozhodnutia na verejný vodovod“.</w:t>
      </w:r>
    </w:p>
    <w:p w:rsidR="00B664E8" w:rsidRDefault="00EC4ED5">
      <w:pPr>
        <w:pStyle w:val="Odsekzoznamu"/>
        <w:numPr>
          <w:ilvl w:val="0"/>
          <w:numId w:val="1"/>
        </w:numPr>
        <w:tabs>
          <w:tab w:val="left" w:pos="0"/>
        </w:tabs>
        <w:spacing w:before="120" w:after="0" w:line="240" w:lineRule="auto"/>
        <w:ind w:left="224" w:firstLine="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15 ods. 4 sa slová „1 písm. c) až g), odseku 6 a odseku 7 písm. b) a h)“ nahrádzajú slovami „1 písm. a), c) až g), odseku 5, odseku 6 a odseku 7 písm. b), h), k) a l)“, slová „§ 12 ods. 4” sa nahrádzajú slovami „§ 12 ods. 3”  a vypúšťajú sa slová „§  27 ods. 3 a 6,“ a slová „§ 29 ods. 3,“. </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664E8" w:rsidRDefault="00EC4ED5">
      <w:pPr>
        <w:pStyle w:val="Odsekzoznamu"/>
        <w:numPr>
          <w:ilvl w:val="0"/>
          <w:numId w:val="1"/>
        </w:numPr>
        <w:tabs>
          <w:tab w:val="left" w:pos="0"/>
        </w:tabs>
        <w:spacing w:before="120" w:after="0" w:line="240" w:lineRule="auto"/>
        <w:ind w:left="224" w:firstLine="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15 ods. 5 sa  slová „verejných vodovodov prevádzkovo súvisiacich“ nahrádzajú slovami „prevádzkovo súvisiacich verejných vodovodov“ a za prvú vetu sa vkladajú tieto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vety: „Písomná zmluva vlastníkov prevádzkovo súvisiacich verejných vodovodov alebo vlastníkov ich častí prevádzkovo súvisiacich obsahuje najmä označenie zmluvných strán, predmet zmluvy, uvedenie vlastníctva verejných vodovodov, určenie podmienok dodávky vody najmä akosť, množstvo dodávanej vody, tlakové pomery, merania, kontrolu podmienok dodávky vody, postup pri odstraňovaní závad stavby, povinnosť zabezpečenia vzájomnej informovanosti, riešenie sporov, určenie ceny za výrobu a distribúciu pitnej vody verejným vodovodom,</w:t>
      </w:r>
      <w:r>
        <w:rPr>
          <w:rFonts w:ascii="Times New Roman" w:eastAsia="Times New Roman" w:hAnsi="Times New Roman" w:cs="Times New Roman"/>
          <w:sz w:val="24"/>
          <w:szCs w:val="24"/>
          <w:vertAlign w:val="superscript"/>
        </w:rPr>
        <w:t>8a</w:t>
      </w:r>
      <w:r>
        <w:rPr>
          <w:rFonts w:ascii="Times New Roman" w:eastAsia="Times New Roman" w:hAnsi="Times New Roman" w:cs="Times New Roman"/>
          <w:sz w:val="24"/>
          <w:szCs w:val="24"/>
        </w:rPr>
        <w:t xml:space="preserve">) spôsob platieb, zmluvné sankcie, informáciu, či prevádzkovo súvisiaci verejný vodovod bude plniť aj požiarnu funkciu a dobu </w:t>
      </w:r>
      <w:r>
        <w:rPr>
          <w:rFonts w:ascii="Times New Roman" w:eastAsia="Times New Roman" w:hAnsi="Times New Roman" w:cs="Times New Roman"/>
          <w:sz w:val="24"/>
          <w:szCs w:val="24"/>
        </w:rPr>
        <w:lastRenderedPageBreak/>
        <w:t>platnosti tejto zmluvy.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Zmluva podľa tohto odseku je podmienkou pre vydanie stavebného povolenia.</w:t>
      </w:r>
      <w:r>
        <w:rPr>
          <w:rFonts w:ascii="Times New Roman" w:eastAsia="Times New Roman" w:hAnsi="Times New Roman" w:cs="Times New Roman"/>
          <w:sz w:val="24"/>
          <w:szCs w:val="24"/>
          <w:vertAlign w:val="superscript"/>
        </w:rPr>
        <w:t>8b</w:t>
      </w:r>
      <w:r>
        <w:rPr>
          <w:rFonts w:ascii="Times New Roman" w:eastAsia="Times New Roman" w:hAnsi="Times New Roman" w:cs="Times New Roman"/>
          <w:sz w:val="24"/>
          <w:szCs w:val="24"/>
        </w:rPr>
        <w:t>) Na účely tohto ustanovenia sa vlastníkom verejného vodovodu rozumie aj stavebník  rozostavanej stavby verejného vodovodu. “.</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tabs>
          <w:tab w:val="left" w:pos="440"/>
        </w:tabs>
        <w:autoSpaceDE w:val="0"/>
        <w:autoSpaceDN w:val="0"/>
        <w:spacing w:after="0" w:line="240" w:lineRule="auto"/>
        <w:ind w:left="0"/>
        <w:jc w:val="both"/>
        <w:rPr>
          <w:rFonts w:ascii="Times New Roman" w:hAnsi="Times New Roman" w:cs="Times New Roman"/>
          <w:sz w:val="24"/>
          <w:szCs w:val="24"/>
          <w:vertAlign w:val="superscript"/>
        </w:rPr>
      </w:pPr>
      <w:r>
        <w:rPr>
          <w:rFonts w:ascii="Times New Roman" w:hAnsi="Times New Roman" w:cs="Times New Roman"/>
          <w:sz w:val="24"/>
          <w:szCs w:val="24"/>
        </w:rPr>
        <w:t>Poznámky pod čiarou k odkazom 8a a 8b znejú:</w:t>
      </w:r>
    </w:p>
    <w:p w:rsidR="00B664E8" w:rsidRDefault="00EC4ED5">
      <w:pPr>
        <w:tabs>
          <w:tab w:val="left" w:pos="440"/>
        </w:tabs>
        <w:autoSpaceDE w:val="0"/>
        <w:autoSpaceDN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8a</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11 ods. 4 písm. b) zákona č. 250/2012 Z. z.</w:t>
      </w:r>
      <w:r>
        <w:rPr>
          <w:rFonts w:ascii="Times New Roman" w:eastAsia="Times New Roman" w:hAnsi="Times New Roman" w:cs="Times New Roman"/>
          <w:sz w:val="24"/>
          <w:szCs w:val="24"/>
        </w:rPr>
        <w:t xml:space="preserve"> o regulácii v sieťových odvetviach</w:t>
      </w:r>
      <w:r>
        <w:rPr>
          <w:rFonts w:ascii="Times New Roman" w:hAnsi="Times New Roman" w:cs="Times New Roman"/>
          <w:sz w:val="24"/>
          <w:szCs w:val="24"/>
        </w:rPr>
        <w:t>.</w:t>
      </w:r>
    </w:p>
    <w:p w:rsidR="00B664E8" w:rsidRDefault="00EC4ED5">
      <w:pPr>
        <w:tabs>
          <w:tab w:val="left" w:pos="440"/>
        </w:tabs>
        <w:autoSpaceDE w:val="0"/>
        <w:autoSpaceDN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Vyhláška Úradu pre reguláciu sieťových odvetví č. 21/2017 Z. z.</w:t>
      </w:r>
      <w:r>
        <w:rPr>
          <w:rFonts w:ascii="Times New Roman" w:eastAsia="Times New Roman" w:hAnsi="Times New Roman" w:cs="Times New Roman"/>
          <w:sz w:val="24"/>
          <w:szCs w:val="24"/>
        </w:rPr>
        <w:t>, ktorou sa ustanovuje cenová regulácia výroby, distribúcie a dodávky pitnej vody verejným vodovodom a odvádzania a čistenia odpadovej vody verejnou kanalizáciou v znení vyhlášky č. 204/2018 Z. z.</w:t>
      </w:r>
      <w:r>
        <w:rPr>
          <w:rFonts w:ascii="Times New Roman" w:hAnsi="Times New Roman" w:cs="Times New Roman"/>
          <w:sz w:val="24"/>
          <w:szCs w:val="24"/>
        </w:rPr>
        <w:t xml:space="preserve"> </w:t>
      </w:r>
    </w:p>
    <w:p w:rsidR="00B664E8" w:rsidRDefault="00EC4ED5">
      <w:pPr>
        <w:tabs>
          <w:tab w:val="left" w:pos="440"/>
        </w:tabs>
        <w:spacing w:before="120" w:after="0" w:line="240" w:lineRule="auto"/>
        <w:ind w:left="426"/>
        <w:contextualSpacing/>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vertAlign w:val="superscript"/>
        </w:rPr>
        <w:t>8b</w:t>
      </w:r>
      <w:r>
        <w:rPr>
          <w:rFonts w:ascii="Times New Roman" w:eastAsia="Times New Roman" w:hAnsi="Times New Roman" w:cs="Times New Roman"/>
          <w:sz w:val="24"/>
          <w:szCs w:val="24"/>
        </w:rPr>
        <w:t>) § 26 zákona č. 364/2004 Z. z. v znení neskorších predpisov.“.</w:t>
      </w: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15 ods. 7 písmeno a) znie:</w:t>
      </w:r>
    </w:p>
    <w:p w:rsidR="00B664E8" w:rsidRDefault="00EC4ED5">
      <w:pPr>
        <w:pStyle w:val="Odsekzoznamu"/>
        <w:tabs>
          <w:tab w:val="left" w:pos="440"/>
        </w:tabs>
        <w:spacing w:before="120" w:after="0" w:line="240" w:lineRule="auto"/>
        <w:ind w:left="4" w:firstLineChars="116" w:firstLine="2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umožniť pripojenie nehnuteľnosti vodovodnou prípojkou na verejný vodovod po splnení technických podmienok prevádzkovateľom verejného vodovodu podľa § 17 ods. 2 písm. f) a g); toto pripojenie nie je možné podmieňovať poskytovaním finančných alebo iných plnení,“.</w:t>
      </w:r>
    </w:p>
    <w:p w:rsidR="00B664E8" w:rsidRDefault="00B664E8">
      <w:pPr>
        <w:pStyle w:val="Odsekzoznamu"/>
        <w:tabs>
          <w:tab w:val="left" w:pos="440"/>
        </w:tabs>
        <w:spacing w:before="120" w:after="0" w:line="240" w:lineRule="auto"/>
        <w:ind w:left="4" w:firstLineChars="116" w:firstLine="278"/>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ind w:left="224" w:firstLine="278"/>
        <w:rPr>
          <w:rFonts w:ascii="Times New Roman" w:eastAsia="Times New Roman" w:hAnsi="Times New Roman" w:cs="Times New Roman"/>
          <w:sz w:val="24"/>
          <w:szCs w:val="24"/>
        </w:rPr>
      </w:pPr>
      <w:r>
        <w:rPr>
          <w:rFonts w:ascii="Times New Roman" w:eastAsia="Times New Roman" w:hAnsi="Times New Roman" w:cs="Times New Roman"/>
          <w:sz w:val="24"/>
          <w:szCs w:val="24"/>
        </w:rPr>
        <w:t>V § 15 ods. 7 písm. d) štvrtom bode a v § 16 ods. 7 písm. d) štvrtom bode sa vypúšťajú slová „ak bol ustanovený“.</w:t>
      </w:r>
    </w:p>
    <w:p w:rsidR="00B664E8" w:rsidRDefault="00B664E8">
      <w:pPr>
        <w:pStyle w:val="Odsekzoznamu"/>
        <w:tabs>
          <w:tab w:val="left" w:pos="440"/>
        </w:tabs>
        <w:ind w:left="4" w:firstLineChars="116" w:firstLine="278"/>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224" w:firstLine="2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15 ods. 7 písm. f) sa slová „požiarnym hydrantom“ nahrádzajú slovami „odberným miestam</w:t>
      </w:r>
      <w:r>
        <w:rPr>
          <w:rFonts w:ascii="Times New Roman" w:eastAsia="Times New Roman" w:hAnsi="Times New Roman" w:cs="Times New Roman"/>
          <w:sz w:val="24"/>
          <w:szCs w:val="24"/>
          <w:vertAlign w:val="superscript"/>
        </w:rPr>
        <w:t>8ba</w:t>
      </w:r>
      <w:r>
        <w:rPr>
          <w:rFonts w:ascii="Times New Roman" w:eastAsia="Times New Roman" w:hAnsi="Times New Roman" w:cs="Times New Roman"/>
          <w:sz w:val="24"/>
          <w:szCs w:val="24"/>
        </w:rPr>
        <w:t>)“.</w:t>
      </w:r>
    </w:p>
    <w:p w:rsidR="00B664E8" w:rsidRDefault="00B664E8">
      <w:pPr>
        <w:pStyle w:val="Odsekzoznamu"/>
        <w:rPr>
          <w:rFonts w:ascii="Times New Roman" w:eastAsia="Times New Roman" w:hAnsi="Times New Roman" w:cs="Times New Roman"/>
          <w:sz w:val="24"/>
          <w:szCs w:val="24"/>
        </w:rPr>
      </w:pPr>
    </w:p>
    <w:p w:rsidR="00B664E8" w:rsidRDefault="00EC4ED5">
      <w:pPr>
        <w:pStyle w:val="Odsekzoznamu"/>
        <w:tabs>
          <w:tab w:val="left" w:pos="0"/>
        </w:tabs>
        <w:spacing w:before="120"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8ba znie:</w:t>
      </w:r>
    </w:p>
    <w:p w:rsidR="00B664E8" w:rsidRDefault="00EC4ED5">
      <w:pPr>
        <w:pStyle w:val="Odsekzoznamu"/>
        <w:tabs>
          <w:tab w:val="left" w:pos="0"/>
        </w:tabs>
        <w:spacing w:before="120"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8ba</w:t>
      </w:r>
      <w:r>
        <w:rPr>
          <w:rFonts w:ascii="Times New Roman" w:eastAsia="Times New Roman" w:hAnsi="Times New Roman" w:cs="Times New Roman"/>
          <w:sz w:val="24"/>
          <w:szCs w:val="24"/>
        </w:rPr>
        <w:t xml:space="preserve">) vyhláška Ministerstva vnútra Slovenskej republiky č. 699/2004 Z. z. v znení neskorších predpisov.“. </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hAnsi="Times New Roman" w:cs="Times New Roman"/>
          <w:bCs/>
          <w:sz w:val="24"/>
          <w:szCs w:val="24"/>
        </w:rPr>
      </w:pPr>
      <w:r>
        <w:rPr>
          <w:rFonts w:ascii="Times New Roman" w:eastAsia="Times New Roman" w:hAnsi="Times New Roman" w:cs="Times New Roman"/>
          <w:sz w:val="24"/>
          <w:szCs w:val="24"/>
        </w:rPr>
        <w:t>V § 15 sa odsek 7 dopĺňa písmenami i) až l), ktoré znejú:</w:t>
      </w:r>
    </w:p>
    <w:p w:rsidR="00B664E8" w:rsidRDefault="00EC4ED5">
      <w:pPr>
        <w:pStyle w:val="Odsekzoznamu"/>
        <w:tabs>
          <w:tab w:val="left" w:pos="440"/>
        </w:tabs>
        <w:spacing w:before="120"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„i) umožniť po predchádzajúcom súhlase prevádzkovateľa pripojenie novej vetvy verejného vodovodu na existujúci verejný vodovod, ak je pripojenie technicky možné a boli pri budovaní novej vetvy verejného vodovodu splnené technické podmienky výstavby ustanovené vlastníkom existujúceho verejného vodovodu a jeho prevádzkovateľom a výstavba rozšírenia vodovodu je v súlade s koncepčným plánom rozvoja existujúceho verejného vodovodu, </w:t>
      </w:r>
    </w:p>
    <w:p w:rsidR="00B664E8" w:rsidRDefault="00EC4ED5">
      <w:pPr>
        <w:tabs>
          <w:tab w:val="left" w:pos="440"/>
        </w:tabs>
        <w:spacing w:line="240" w:lineRule="auto"/>
        <w:ind w:left="480" w:hangingChars="200" w:hanging="48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j) umožniť po predchádzajúcom súhlase prevádzkovateľa pripojenie nového verejného vodovodu na existujúci verejný vodovod, ak je pripojenie technicky možné a vybudovanie nového verejného vodovodu je v súlade s koncepčným plánom rozvoja existujúceho verejného vodovodu; na úpravu práv a povinností vlastníka existujúceho verejného vodovodu a vlastníka nového verejného vodovodu sa vzťahuje odsek 5,</w:t>
      </w:r>
    </w:p>
    <w:p w:rsidR="00B664E8" w:rsidRDefault="00EC4ED5">
      <w:pPr>
        <w:tabs>
          <w:tab w:val="left" w:pos="440"/>
        </w:tabs>
        <w:spacing w:line="240" w:lineRule="auto"/>
        <w:ind w:left="429" w:hanging="429"/>
        <w:contextualSpacing/>
        <w:jc w:val="both"/>
        <w:rPr>
          <w:rFonts w:ascii="Times New Roman" w:hAnsi="Times New Roman" w:cs="Times New Roman"/>
          <w:bCs/>
          <w:color w:val="FF0000"/>
          <w:sz w:val="24"/>
          <w:szCs w:val="24"/>
        </w:rPr>
      </w:pPr>
      <w:r>
        <w:rPr>
          <w:rFonts w:ascii="Times New Roman" w:hAnsi="Times New Roman" w:cs="Times New Roman"/>
          <w:bCs/>
          <w:sz w:val="24"/>
          <w:szCs w:val="24"/>
        </w:rPr>
        <w:t>k)  poskytnúť bezodplatne prevádzkovateľovi verejnej kanalizácie údaje o množstve odobratej vody jednotlivými odberateľmi vody z verejného vodovodu, ktoré sú podkladom na určenie vodného na účely určenia stočného pre producenta,</w:t>
      </w:r>
    </w:p>
    <w:p w:rsidR="00B664E8" w:rsidRDefault="00EC4ED5">
      <w:pPr>
        <w:tabs>
          <w:tab w:val="left" w:pos="440"/>
        </w:tabs>
        <w:spacing w:line="240" w:lineRule="auto"/>
        <w:ind w:left="360" w:hangingChars="150" w:hanging="360"/>
        <w:contextualSpacing/>
        <w:jc w:val="both"/>
        <w:rPr>
          <w:rFonts w:ascii="Times New Roman" w:hAnsi="Times New Roman" w:cs="Times New Roman"/>
          <w:bCs/>
          <w:sz w:val="24"/>
          <w:szCs w:val="24"/>
          <w:highlight w:val="yellow"/>
        </w:rPr>
      </w:pPr>
      <w:r>
        <w:rPr>
          <w:rFonts w:ascii="Times New Roman" w:hAnsi="Times New Roman" w:cs="Times New Roman"/>
          <w:bCs/>
          <w:sz w:val="24"/>
          <w:szCs w:val="24"/>
        </w:rPr>
        <w:t>l) každoročne zverejňovať vo výročnej správe</w:t>
      </w:r>
      <w:r>
        <w:rPr>
          <w:rFonts w:ascii="Times New Roman" w:hAnsi="Times New Roman" w:cs="Times New Roman"/>
          <w:bCs/>
          <w:sz w:val="24"/>
          <w:szCs w:val="24"/>
          <w:vertAlign w:val="superscript"/>
        </w:rPr>
        <w:t>8c</w:t>
      </w:r>
      <w:r>
        <w:rPr>
          <w:rFonts w:ascii="Times New Roman" w:hAnsi="Times New Roman" w:cs="Times New Roman"/>
          <w:bCs/>
          <w:sz w:val="24"/>
          <w:szCs w:val="24"/>
        </w:rPr>
        <w:t>) na svojom webovom sídle vybrané majetkové a ekonomické informácie o hospodárení s finančnými prostriedkami v oblasti verejných vodovodov, ktorými sú náklady, výnosy, výsledok hospodárenia, použitie prostriedkov na investičnú výstavbu s uvedením konkrétnych stavieb,</w:t>
      </w:r>
      <w:r>
        <w:t xml:space="preserve"> </w:t>
      </w:r>
      <w:r>
        <w:rPr>
          <w:rFonts w:ascii="Times New Roman" w:hAnsi="Times New Roman" w:cs="Times New Roman"/>
          <w:bCs/>
          <w:sz w:val="24"/>
          <w:szCs w:val="24"/>
        </w:rPr>
        <w:t>použitie prostriedkov na obnovu s uvedením konkrétnych stavieb za predchádzajúci rok.</w:t>
      </w:r>
      <w:r>
        <w:rPr>
          <w:rFonts w:ascii="Times New Roman" w:hAnsi="Times New Roman" w:cs="Times New Roman"/>
          <w:bCs/>
          <w:sz w:val="24"/>
          <w:szCs w:val="24"/>
          <w:vertAlign w:val="superscript"/>
        </w:rPr>
        <w:t>8c</w:t>
      </w:r>
      <w:r>
        <w:rPr>
          <w:rFonts w:ascii="Times New Roman" w:hAnsi="Times New Roman" w:cs="Times New Roman"/>
          <w:bCs/>
          <w:sz w:val="24"/>
          <w:szCs w:val="24"/>
        </w:rPr>
        <w:t>)</w:t>
      </w:r>
      <w:r>
        <w:rPr>
          <w:rFonts w:ascii="Times New Roman" w:eastAsia="Times New Roman" w:hAnsi="Times New Roman" w:cs="Times New Roman"/>
          <w:sz w:val="24"/>
          <w:szCs w:val="24"/>
        </w:rPr>
        <w:t>“.</w:t>
      </w:r>
    </w:p>
    <w:p w:rsidR="00B664E8" w:rsidRDefault="00B664E8">
      <w:pPr>
        <w:tabs>
          <w:tab w:val="left" w:pos="440"/>
        </w:tabs>
        <w:spacing w:line="240" w:lineRule="auto"/>
        <w:contextualSpacing/>
        <w:jc w:val="both"/>
        <w:rPr>
          <w:rFonts w:ascii="Times New Roman" w:hAnsi="Times New Roman" w:cs="Times New Roman"/>
          <w:bCs/>
          <w:sz w:val="24"/>
          <w:szCs w:val="24"/>
          <w:highlight w:val="yellow"/>
        </w:rPr>
      </w:pPr>
    </w:p>
    <w:p w:rsidR="00B664E8" w:rsidRDefault="00EC4ED5">
      <w:pPr>
        <w:tabs>
          <w:tab w:val="left" w:pos="440"/>
        </w:tabs>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Poznámka pod čiarou k odkazu 8c znie:</w:t>
      </w:r>
    </w:p>
    <w:p w:rsidR="00B664E8" w:rsidRDefault="00EC4ED5">
      <w:pPr>
        <w:tabs>
          <w:tab w:val="left" w:pos="440"/>
        </w:tabs>
        <w:spacing w:line="240" w:lineRule="auto"/>
        <w:ind w:left="709" w:hanging="142"/>
        <w:contextualSpacing/>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vertAlign w:val="superscript"/>
        </w:rPr>
        <w:t xml:space="preserve"> 8c</w:t>
      </w:r>
      <w:r>
        <w:rPr>
          <w:rFonts w:ascii="Times New Roman" w:hAnsi="Times New Roman" w:cs="Times New Roman"/>
          <w:bCs/>
          <w:sz w:val="24"/>
          <w:szCs w:val="24"/>
        </w:rPr>
        <w:t>) § 20 a 22b zákona č. 431/2002 Z. z. o účtovníctve v znení neskorších predpisov.</w:t>
      </w:r>
      <w:r>
        <w:rPr>
          <w:rFonts w:ascii="Times New Roman" w:eastAsia="Times New Roman" w:hAnsi="Times New Roman" w:cs="Times New Roman"/>
          <w:sz w:val="24"/>
          <w:szCs w:val="24"/>
        </w:rPr>
        <w:t>“.</w:t>
      </w:r>
    </w:p>
    <w:p w:rsidR="00B664E8" w:rsidRDefault="00EC4ED5">
      <w:pPr>
        <w:pStyle w:val="Odsekzoznamu"/>
        <w:numPr>
          <w:ilvl w:val="0"/>
          <w:numId w:val="1"/>
        </w:numPr>
        <w:tabs>
          <w:tab w:val="left" w:pos="0"/>
        </w:tabs>
        <w:spacing w:before="120"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 § 15 ods. 8 druhej vete sa za slová „verejného vodovodu“ vkladá čiarka a slová „minimálnu výšku finančných prostriedkov účelovej finančnej rezervy na obnovu verejného vodovodu, použitie finančných prostriedkov na obnovu a formát poskytovania informácií ministerstvu o účelovej finančnej rezerve“. </w:t>
      </w:r>
    </w:p>
    <w:p w:rsidR="00B664E8" w:rsidRDefault="00EC4ED5">
      <w:pPr>
        <w:pStyle w:val="Odsekzoznamu"/>
        <w:tabs>
          <w:tab w:val="left" w:pos="0"/>
        </w:tabs>
        <w:spacing w:before="120" w:after="0" w:line="240" w:lineRule="auto"/>
        <w:ind w:left="426"/>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B664E8" w:rsidRDefault="00EC4ED5">
      <w:pPr>
        <w:pStyle w:val="Odsekzoznamu"/>
        <w:numPr>
          <w:ilvl w:val="0"/>
          <w:numId w:val="1"/>
        </w:numPr>
        <w:tabs>
          <w:tab w:val="left" w:pos="0"/>
        </w:tabs>
        <w:spacing w:before="120" w:after="0" w:line="240" w:lineRule="auto"/>
        <w:ind w:left="4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 sa  odsek 1 dopĺňa písmenami h) až k), ktoré znejú:</w:t>
      </w:r>
    </w:p>
    <w:p w:rsidR="00B664E8" w:rsidRDefault="00EC4ED5">
      <w:pPr>
        <w:tabs>
          <w:tab w:val="left" w:pos="440"/>
        </w:tabs>
        <w:spacing w:after="0" w:line="240" w:lineRule="auto"/>
        <w:ind w:left="851"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vytváranie účelovej finančnej rezervy a jej použitie na obnovu verejnej kanalizácie v súlade s plánom obnovy verejnej kanalizácie podľa § 16a,</w:t>
      </w:r>
    </w:p>
    <w:p w:rsidR="00B664E8" w:rsidRDefault="00EC4ED5">
      <w:pPr>
        <w:tabs>
          <w:tab w:val="left" w:pos="440"/>
        </w:tabs>
        <w:spacing w:after="0" w:line="240" w:lineRule="auto"/>
        <w:ind w:left="851"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predloženie oznámenia o výške finančných prostriedkov účelovej finančnej rezervy vynaložených na obnovu verejnej kanalizácie s uvedením jednotlivých stavieb za kalendárny rok ministerstvu, každoročne do 31. júla za predchádzajúci kalendárny rok,</w:t>
      </w:r>
    </w:p>
    <w:p w:rsidR="00B664E8" w:rsidRDefault="00EC4ED5">
      <w:pPr>
        <w:tabs>
          <w:tab w:val="left" w:pos="440"/>
        </w:tabs>
        <w:spacing w:after="0" w:line="240" w:lineRule="auto"/>
        <w:ind w:left="993" w:hanging="284"/>
        <w:contextualSpacing/>
        <w:jc w:val="both"/>
        <w:rPr>
          <w:rFonts w:ascii="Times New Roman" w:hAnsi="Times New Roman" w:cs="Times New Roman"/>
          <w:b/>
          <w:color w:val="00B0F0"/>
          <w:sz w:val="24"/>
          <w:szCs w:val="24"/>
        </w:rPr>
      </w:pPr>
      <w:r>
        <w:rPr>
          <w:rFonts w:ascii="Times New Roman" w:hAnsi="Times New Roman" w:cs="Times New Roman"/>
          <w:sz w:val="24"/>
          <w:szCs w:val="24"/>
        </w:rPr>
        <w:t>j) vybudovanie zaústení uložených vo verejnom priestranstve</w:t>
      </w:r>
      <w:r>
        <w:rPr>
          <w:rFonts w:ascii="Times New Roman" w:hAnsi="Times New Roman" w:cs="Times New Roman"/>
          <w:sz w:val="24"/>
          <w:szCs w:val="24"/>
          <w:vertAlign w:val="superscript"/>
        </w:rPr>
        <w:t>2b</w:t>
      </w:r>
      <w:r>
        <w:rPr>
          <w:rFonts w:ascii="Times New Roman" w:hAnsi="Times New Roman" w:cs="Times New Roman"/>
          <w:sz w:val="24"/>
          <w:szCs w:val="24"/>
        </w:rPr>
        <w:t xml:space="preserve">) po hranicu nehnuteľnosti, ktorá bude pripojená na verejnú kanalizáciu, najviac však v dĺžke desať metrov podľa investičného plánu rozvoja a ich údržbu a opravu, </w:t>
      </w:r>
    </w:p>
    <w:p w:rsidR="00B664E8" w:rsidRDefault="00EC4ED5">
      <w:pPr>
        <w:tabs>
          <w:tab w:val="left" w:pos="440"/>
        </w:tabs>
        <w:spacing w:after="0" w:line="240" w:lineRule="auto"/>
        <w:ind w:left="993" w:hanging="284"/>
        <w:contextualSpacing/>
        <w:jc w:val="both"/>
        <w:rPr>
          <w:rFonts w:ascii="Times New Roman" w:hAnsi="Times New Roman" w:cs="Times New Roman"/>
          <w:i/>
          <w:sz w:val="24"/>
          <w:szCs w:val="24"/>
        </w:rPr>
      </w:pPr>
      <w:r>
        <w:rPr>
          <w:rFonts w:ascii="Times New Roman" w:hAnsi="Times New Roman" w:cs="Times New Roman"/>
          <w:sz w:val="24"/>
          <w:szCs w:val="24"/>
        </w:rPr>
        <w:t xml:space="preserve">k) samostatnú účtovnú evidenciu s vlastníctvom a prevádzkovaním verejnej kanalizácie“. </w:t>
      </w:r>
    </w:p>
    <w:p w:rsidR="00B664E8" w:rsidRDefault="00B664E8">
      <w:pPr>
        <w:tabs>
          <w:tab w:val="left" w:pos="440"/>
        </w:tabs>
        <w:spacing w:after="0" w:line="240" w:lineRule="auto"/>
        <w:ind w:left="993" w:hanging="284"/>
        <w:contextualSpacing/>
        <w:jc w:val="both"/>
        <w:rPr>
          <w:rFonts w:ascii="Times New Roman" w:hAnsi="Times New Roman" w:cs="Times New Roman"/>
          <w:color w:val="FF0000"/>
          <w:sz w:val="24"/>
          <w:szCs w:val="24"/>
        </w:rPr>
      </w:pPr>
    </w:p>
    <w:p w:rsidR="00B664E8" w:rsidRDefault="00EC4ED5">
      <w:pPr>
        <w:numPr>
          <w:ilvl w:val="0"/>
          <w:numId w:val="1"/>
        </w:numPr>
        <w:tabs>
          <w:tab w:val="left" w:pos="0"/>
        </w:tabs>
        <w:spacing w:after="0" w:line="240" w:lineRule="auto"/>
        <w:ind w:left="4" w:hanging="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 16 ods. 3 sa na konci pripája čiarka a tieto slová: „ktorá je podmienkou pre vydanie kolaudačného rozhodnutia na verejnú kanalizáciu“.</w:t>
      </w:r>
    </w:p>
    <w:p w:rsidR="00B664E8" w:rsidRDefault="00B664E8">
      <w:pPr>
        <w:tabs>
          <w:tab w:val="left" w:pos="440"/>
        </w:tabs>
        <w:spacing w:after="0" w:line="240" w:lineRule="auto"/>
        <w:ind w:left="993" w:hanging="284"/>
        <w:contextualSpacing/>
        <w:jc w:val="both"/>
        <w:rPr>
          <w:rFonts w:ascii="Times New Roman" w:eastAsia="Times New Roman" w:hAnsi="Times New Roman" w:cs="Times New Roman"/>
          <w:sz w:val="24"/>
          <w:szCs w:val="24"/>
          <w:highlight w:val="yellow"/>
        </w:rPr>
      </w:pPr>
    </w:p>
    <w:p w:rsidR="00B664E8" w:rsidRDefault="00B664E8">
      <w:pPr>
        <w:pStyle w:val="Odsekzoznamu"/>
        <w:tabs>
          <w:tab w:val="left" w:pos="440"/>
        </w:tabs>
        <w:spacing w:after="0" w:line="240" w:lineRule="auto"/>
        <w:ind w:left="993" w:hanging="153"/>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16 ods. 4 sa slová „odseku 6, odseku 7 písm. b)“ nahrádzajú slovami „odseku 5, odseku 6 a odseku 7 písm. b) a h) a vypúšťajú sa slová „§ 27 ods. 3 a 6,“.  </w:t>
      </w:r>
    </w:p>
    <w:p w:rsidR="00B664E8" w:rsidRDefault="00B664E8">
      <w:pPr>
        <w:pStyle w:val="Odsekzoznamu"/>
        <w:tabs>
          <w:tab w:val="left" w:pos="0"/>
        </w:tabs>
        <w:spacing w:before="120" w:after="0" w:line="240" w:lineRule="auto"/>
        <w:ind w:left="0"/>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 ods. 5 sa slová „verejných kanalizácií prevádzkovo súvisiacich“ nahrádzajú slovami „prevádzkovo súvisiacich verejných kanalizácií“ a za prvú vetu sa vkladajú tieto vety: „Písomná zmluva vlastníkov prevádzkovo súvisiacich verejných kanalizácií alebo vlastníkov ich častí prevádzkovo súvisiacich musí obsahovať najmä zmluvné strany, predmet zmluvy vrátane uvedenia vlastníctva verejných kanalizácií</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technické podmienky napojenia, ustanovenie podmienok odvádzania odpadových vôd najmä čistenie odpadových vôd, limity znečistenia, množstvo a spôsob ich merania, kontrolu podmienok, zaistenie funkčnosti, postup v odstraňovaní závad stavby, vzájomnú informovanosť o významných situáciách, riešenie sporov, cenu za odvádzanie a čistenie odpadovej vody verejnou kanalizáciou,</w:t>
      </w:r>
      <w:r>
        <w:rPr>
          <w:rFonts w:ascii="Times New Roman" w:eastAsia="Times New Roman" w:hAnsi="Times New Roman" w:cs="Times New Roman"/>
          <w:sz w:val="24"/>
          <w:szCs w:val="24"/>
          <w:vertAlign w:val="superscript"/>
        </w:rPr>
        <w:t>8d</w:t>
      </w:r>
      <w:r>
        <w:rPr>
          <w:rFonts w:ascii="Times New Roman" w:eastAsia="Times New Roman" w:hAnsi="Times New Roman" w:cs="Times New Roman"/>
          <w:sz w:val="24"/>
          <w:szCs w:val="24"/>
        </w:rPr>
        <w:t>) spôsob platieb, zmluvné sankcie, možnosť zmien a dobu platnosti tejto zmluvy.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Zmluva podľa tohto odseku je podmienkou pre vydanie stavebného povolenia</w:t>
      </w:r>
      <w:r>
        <w:rPr>
          <w:rFonts w:ascii="Times New Roman" w:eastAsia="Times New Roman" w:hAnsi="Times New Roman" w:cs="Times New Roman"/>
          <w:sz w:val="24"/>
          <w:szCs w:val="24"/>
          <w:vertAlign w:val="superscript"/>
        </w:rPr>
        <w:t>8b</w:t>
      </w:r>
      <w:r>
        <w:rPr>
          <w:rFonts w:ascii="Times New Roman" w:eastAsia="Times New Roman" w:hAnsi="Times New Roman" w:cs="Times New Roman"/>
          <w:sz w:val="24"/>
          <w:szCs w:val="24"/>
        </w:rPr>
        <w:t xml:space="preserve">) na prevádzkovo súvisiace verejné kanalizácie. Na účely tohto ustanovenia sa vlastníkom verejnej kanalizácie rozumie aj stavebník, ktorý žiada o stavebné povolenie umiestnenej stavby a stavebník  rozostavanej stavby verejnej kanalizácie. “. </w:t>
      </w:r>
    </w:p>
    <w:p w:rsidR="00B664E8" w:rsidRDefault="00B664E8">
      <w:pPr>
        <w:tabs>
          <w:tab w:val="left" w:pos="440"/>
        </w:tabs>
        <w:spacing w:before="120" w:after="0" w:line="240" w:lineRule="auto"/>
        <w:jc w:val="both"/>
        <w:rPr>
          <w:rFonts w:ascii="Times New Roman" w:eastAsia="Times New Roman" w:hAnsi="Times New Roman" w:cs="Times New Roman"/>
          <w:sz w:val="24"/>
          <w:szCs w:val="24"/>
        </w:rPr>
      </w:pPr>
    </w:p>
    <w:p w:rsidR="00B664E8" w:rsidRDefault="00EC4E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Poznámka pod čiarou k odkazu 8d znie: </w:t>
      </w:r>
    </w:p>
    <w:p w:rsidR="00B664E8" w:rsidRDefault="00EC4ED5">
      <w:pPr>
        <w:spacing w:after="0"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8d</w:t>
      </w:r>
      <w:r>
        <w:rPr>
          <w:rFonts w:ascii="Times New Roman" w:eastAsia="Times New Roman" w:hAnsi="Times New Roman" w:cs="Times New Roman"/>
          <w:sz w:val="24"/>
          <w:szCs w:val="24"/>
        </w:rPr>
        <w:t>) § 11 ods. 4 písm. d) zákona č. 250/2012 Z. z.</w:t>
      </w:r>
    </w:p>
    <w:p w:rsidR="00B664E8" w:rsidRDefault="00EC4E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Vyhláška Úradu pre reguláciu sieťových odvetví č. 21/2017 Z. z.“.</w:t>
      </w:r>
    </w:p>
    <w:p w:rsidR="00B664E8" w:rsidRDefault="00B664E8">
      <w:pPr>
        <w:pStyle w:val="Odsekzoznamu"/>
        <w:tabs>
          <w:tab w:val="left" w:pos="440"/>
        </w:tabs>
        <w:autoSpaceDE w:val="0"/>
        <w:autoSpaceDN w:val="0"/>
        <w:spacing w:after="0" w:line="240" w:lineRule="auto"/>
        <w:ind w:left="0"/>
        <w:jc w:val="both"/>
        <w:rPr>
          <w:rFonts w:ascii="Times New Roman" w:hAnsi="Times New Roman" w:cs="Times New Roman"/>
          <w:color w:val="C00000"/>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 ods. 7 písmeno a) znie:</w:t>
      </w:r>
    </w:p>
    <w:p w:rsidR="00B664E8" w:rsidRDefault="00EC4ED5">
      <w:pPr>
        <w:pStyle w:val="Odsekzoznamu"/>
        <w:tabs>
          <w:tab w:val="left" w:pos="0"/>
        </w:tabs>
        <w:spacing w:before="120" w:after="0" w:line="240" w:lineRule="auto"/>
        <w:ind w:left="7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umožniť pripojenie nehnuteľnosti kanalizačnou prípojkou na verejnú kanalizáciu po predchádzajúcom ustanovení technických podmienok prevádzkovateľom verejnej kanalizácie podľa § 18 ods. 2 písm. f) a g); súhlas nie je možné podmieňovať vyžadovaním finančných plnení alebo iných plnení,“.</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 sa odsek 7 dopĺňa písmenami f) až h), ktoré znejú:</w:t>
      </w:r>
    </w:p>
    <w:p w:rsidR="00B664E8" w:rsidRDefault="00EC4ED5">
      <w:pPr>
        <w:tabs>
          <w:tab w:val="left" w:pos="440"/>
        </w:tabs>
        <w:spacing w:line="256" w:lineRule="auto"/>
        <w:ind w:left="567"/>
        <w:contextualSpacing/>
        <w:jc w:val="both"/>
        <w:rPr>
          <w:rFonts w:ascii="Times New Roman" w:hAnsi="Times New Roman" w:cs="Times New Roman"/>
          <w:bCs/>
          <w:strike/>
          <w:sz w:val="24"/>
          <w:szCs w:val="24"/>
        </w:rPr>
      </w:pPr>
      <w:r>
        <w:rPr>
          <w:rFonts w:ascii="Times New Roman" w:hAnsi="Times New Roman" w:cs="Times New Roman"/>
          <w:bCs/>
          <w:sz w:val="24"/>
          <w:szCs w:val="24"/>
        </w:rPr>
        <w:lastRenderedPageBreak/>
        <w:t>„f) umožniť po predchádzajúcom súhlase prevádzkovateľa pripojenie novej vetvy   verejnej kanalizácie na existujúcu verejnú kanalizáciu, ak je pripojenie technicky možné a ak boli pri budovaní novej vetvy verejnej kanalizácie splnené technické podmienky výstavby ustanovené vlastníkom existujúcej verejnej kanalizácie a jeho</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prevádzkovateľom a výstavba rozšírenia kanalizácie je v súlade s koncepčným plánom rozvoja existujúcej verejnej kanalizácie, </w:t>
      </w:r>
    </w:p>
    <w:p w:rsidR="00B664E8" w:rsidRDefault="00EC4ED5">
      <w:pPr>
        <w:tabs>
          <w:tab w:val="left" w:pos="440"/>
        </w:tabs>
        <w:spacing w:after="0" w:line="240" w:lineRule="auto"/>
        <w:ind w:left="567"/>
        <w:contextualSpacing/>
        <w:jc w:val="both"/>
        <w:rPr>
          <w:rFonts w:ascii="Times New Roman" w:hAnsi="Times New Roman" w:cs="Times New Roman"/>
          <w:bCs/>
          <w:color w:val="FF0000"/>
          <w:sz w:val="24"/>
          <w:szCs w:val="24"/>
        </w:rPr>
      </w:pPr>
      <w:r>
        <w:rPr>
          <w:rFonts w:ascii="Times New Roman" w:hAnsi="Times New Roman" w:cs="Times New Roman"/>
          <w:bCs/>
          <w:sz w:val="24"/>
          <w:szCs w:val="24"/>
        </w:rPr>
        <w:t>g) umožniť po predchádzajúcom súhlase prevádzkovateľa pripojenie novej verejnej  kanalizácie na existujúcu verejnú kanalizáciu, ak je pripojenie technicky možné a vybudovanie novej verejnej kanalizácie je v súlade s koncepčným plánom rozvoja existujúcej verejnej kanalizácie; na práva a povinnosti vlastníka existujúcej verejnej kanalizácie a vlastníka novej verejnej kanalizácie sa vzťahuje odsek 5,</w:t>
      </w:r>
    </w:p>
    <w:p w:rsidR="00B664E8" w:rsidRDefault="00EC4ED5">
      <w:pPr>
        <w:tabs>
          <w:tab w:val="left" w:pos="440"/>
        </w:tabs>
        <w:spacing w:after="0" w:line="240" w:lineRule="auto"/>
        <w:ind w:left="567"/>
        <w:contextualSpacing/>
        <w:jc w:val="both"/>
        <w:rPr>
          <w:rFonts w:ascii="Times New Roman" w:eastAsia="Times New Roman" w:hAnsi="Times New Roman" w:cs="Times New Roman"/>
          <w:b/>
          <w:sz w:val="24"/>
          <w:szCs w:val="24"/>
        </w:rPr>
      </w:pPr>
      <w:r>
        <w:rPr>
          <w:rFonts w:ascii="Times New Roman" w:hAnsi="Times New Roman" w:cs="Times New Roman"/>
          <w:bCs/>
          <w:sz w:val="24"/>
          <w:szCs w:val="24"/>
        </w:rPr>
        <w:t>h) každoročne zverejňovať vo výročnej správe</w:t>
      </w:r>
      <w:r>
        <w:rPr>
          <w:rFonts w:ascii="Times New Roman" w:hAnsi="Times New Roman" w:cs="Times New Roman"/>
          <w:bCs/>
          <w:sz w:val="24"/>
          <w:szCs w:val="24"/>
          <w:vertAlign w:val="superscript"/>
        </w:rPr>
        <w:t>8c</w:t>
      </w:r>
      <w:r>
        <w:rPr>
          <w:rFonts w:ascii="Times New Roman" w:hAnsi="Times New Roman" w:cs="Times New Roman"/>
          <w:bCs/>
          <w:sz w:val="24"/>
          <w:szCs w:val="24"/>
        </w:rPr>
        <w:t>) na svojom webovom sídle vybrané majetkové a ekonomické informácie o hospodárení s finančnými prostriedkami v oblasti verejných kanalizácií, náklady, výnosy, výsledok hospodárenia, použitie prostriedkov na investičnú výstavbu s uvedením konkrétnych stavieb, použitie prostriedkov na obnovu s uvedením konkrétnych stavieb, za predchádzajúci rok</w:t>
      </w:r>
      <w:r>
        <w:rPr>
          <w:rFonts w:ascii="Times New Roman" w:eastAsia="Times New Roman" w:hAnsi="Times New Roman" w:cs="Times New Roman"/>
          <w:sz w:val="24"/>
          <w:szCs w:val="24"/>
        </w:rPr>
        <w:t>.“.</w:t>
      </w:r>
    </w:p>
    <w:p w:rsidR="00B664E8" w:rsidRDefault="00B664E8">
      <w:pPr>
        <w:tabs>
          <w:tab w:val="left" w:pos="440"/>
        </w:tabs>
        <w:spacing w:after="0" w:line="240" w:lineRule="auto"/>
        <w:ind w:left="567"/>
        <w:contextualSpacing/>
        <w:jc w:val="both"/>
        <w:rPr>
          <w:rFonts w:ascii="Times New Roman" w:hAnsi="Times New Roman" w:cs="Times New Roman"/>
          <w:bCs/>
          <w:sz w:val="24"/>
          <w:szCs w:val="24"/>
        </w:rPr>
      </w:pPr>
    </w:p>
    <w:p w:rsidR="00B664E8" w:rsidRDefault="00EC4ED5">
      <w:pPr>
        <w:pStyle w:val="Odsekzoznamu"/>
        <w:numPr>
          <w:ilvl w:val="0"/>
          <w:numId w:val="1"/>
        </w:numPr>
        <w:jc w:val="both"/>
        <w:rPr>
          <w:rFonts w:ascii="Times New Roman" w:hAnsi="Times New Roman" w:cs="Times New Roman"/>
          <w:bCs/>
          <w:sz w:val="24"/>
          <w:szCs w:val="24"/>
        </w:rPr>
      </w:pPr>
      <w:bookmarkStart w:id="1" w:name="_Hlk63786889"/>
      <w:r>
        <w:rPr>
          <w:rFonts w:ascii="Times New Roman" w:hAnsi="Times New Roman" w:cs="Times New Roman"/>
          <w:bCs/>
          <w:sz w:val="24"/>
          <w:szCs w:val="24"/>
        </w:rPr>
        <w:t xml:space="preserve">V § 16 ods. 9 druhej vete sa za slová „verejnej kanalizácie“ vkladá čiarka a slová „minimálnu výšku finančných prostriedkov účelovej finančnej rezervy na obnovu verejnej kanalizácie, použitie finančných prostriedkov na obnovu a formát poskytovania informácií ministerstvu o účelovej finančnej rezerve“. </w:t>
      </w:r>
    </w:p>
    <w:p w:rsidR="00B664E8" w:rsidRDefault="00B664E8">
      <w:pPr>
        <w:pStyle w:val="Odsekzoznamu"/>
        <w:tabs>
          <w:tab w:val="left" w:pos="0"/>
        </w:tabs>
        <w:spacing w:after="0" w:line="240" w:lineRule="auto"/>
        <w:ind w:left="800"/>
        <w:jc w:val="both"/>
        <w:rPr>
          <w:rFonts w:ascii="Times New Roman" w:hAnsi="Times New Roman" w:cs="Times New Roman"/>
          <w:bCs/>
          <w:sz w:val="24"/>
          <w:szCs w:val="24"/>
        </w:rPr>
      </w:pPr>
    </w:p>
    <w:p w:rsidR="00B664E8" w:rsidRDefault="00EC4ED5">
      <w:pPr>
        <w:pStyle w:val="Odsekzoznamu"/>
        <w:numPr>
          <w:ilvl w:val="0"/>
          <w:numId w:val="1"/>
        </w:numPr>
        <w:tabs>
          <w:tab w:val="left" w:pos="0"/>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Za § 16 sa vkladá § 16a, ktorý vrátane nadpisu znie:</w:t>
      </w:r>
    </w:p>
    <w:p w:rsidR="00B664E8" w:rsidRDefault="00EC4ED5">
      <w:pPr>
        <w:pStyle w:val="Odsekzoznamu"/>
        <w:tabs>
          <w:tab w:val="left" w:pos="440"/>
        </w:tabs>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B664E8" w:rsidRDefault="00EC4ED5">
      <w:pPr>
        <w:tabs>
          <w:tab w:val="left" w:pos="440"/>
        </w:tabs>
        <w:spacing w:before="120"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16a Účelová finančná rezerva</w:t>
      </w:r>
    </w:p>
    <w:p w:rsidR="00B664E8" w:rsidRDefault="00EC4ED5">
      <w:pPr>
        <w:pStyle w:val="Odsekzoznamu"/>
        <w:numPr>
          <w:ilvl w:val="0"/>
          <w:numId w:val="4"/>
        </w:numPr>
        <w:tabs>
          <w:tab w:val="left" w:pos="440"/>
        </w:tabs>
        <w:spacing w:before="240"/>
        <w:ind w:left="567" w:firstLine="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Vlastník verejného vodovodu alebo vlastník verejnej kanalizácie je povinný pre verejný vodovod a verejnú kanalizáciu vytvárať účelovú finančnú rezervu spôsobom podľa odsekov 2 a 3, ktorej prostriedky je povinný použiť na obnovu verejného vodovodu alebo verejnej kanalizácie podľa plánu obnovy verejného vodovodu alebo verejnej kanalizácie.</w:t>
      </w:r>
    </w:p>
    <w:p w:rsidR="00B664E8" w:rsidRDefault="00EC4ED5">
      <w:pPr>
        <w:pStyle w:val="Odsekzoznamu"/>
        <w:numPr>
          <w:ilvl w:val="0"/>
          <w:numId w:val="4"/>
        </w:numPr>
        <w:tabs>
          <w:tab w:val="left" w:pos="440"/>
        </w:tabs>
        <w:spacing w:before="240"/>
        <w:ind w:left="567" w:firstLine="0"/>
        <w:jc w:val="both"/>
        <w:rPr>
          <w:rFonts w:ascii="Times New Roman" w:hAnsi="Times New Roman" w:cs="Times New Roman"/>
          <w:i/>
          <w:sz w:val="18"/>
          <w:szCs w:val="18"/>
        </w:rPr>
      </w:pPr>
      <w:r>
        <w:rPr>
          <w:rFonts w:ascii="Times New Roman" w:hAnsi="Times New Roman" w:cs="Times New Roman"/>
          <w:sz w:val="24"/>
          <w:szCs w:val="24"/>
        </w:rPr>
        <w:t>Účelovú finančnú rezervu vytvára vlastník verejného vodovodu ročne vo výške ročných odpisov alebo z nájomného za verejný vodovod, ako ekonomicky oprávnený náklad, ak sú odpisy alebo nájomné zahrnuté v cene za dodávku pitnej vody schválenej alebo určenej podľa osobitných predpisov.</w:t>
      </w:r>
      <w:r>
        <w:rPr>
          <w:rFonts w:ascii="Times New Roman" w:hAnsi="Times New Roman" w:cs="Times New Roman"/>
          <w:sz w:val="24"/>
          <w:szCs w:val="24"/>
          <w:vertAlign w:val="superscript"/>
        </w:rPr>
        <w:t>8e</w:t>
      </w:r>
      <w:r>
        <w:rPr>
          <w:rFonts w:ascii="Times New Roman" w:hAnsi="Times New Roman" w:cs="Times New Roman"/>
          <w:sz w:val="24"/>
          <w:szCs w:val="24"/>
        </w:rPr>
        <w:t>) Účelovú finančnú rezervu vytvára vlastník verejnej kanalizácie ročne z  odpisov alebo z nájomného za verejnú kanalizáciu, ako ekonomicky oprávnený náklad, ak sú odpisy alebo nájomné zahrnuté v cene za odvádzanie a čistenie odpadovej vody schválenej alebo určenej podľa osobitných predpisov.</w:t>
      </w:r>
      <w:r>
        <w:rPr>
          <w:rFonts w:ascii="Times New Roman" w:hAnsi="Times New Roman" w:cs="Times New Roman"/>
          <w:sz w:val="24"/>
          <w:szCs w:val="24"/>
          <w:vertAlign w:val="superscript"/>
        </w:rPr>
        <w:t>8f</w:t>
      </w:r>
      <w:r>
        <w:rPr>
          <w:rFonts w:ascii="Times New Roman" w:hAnsi="Times New Roman" w:cs="Times New Roman"/>
          <w:sz w:val="24"/>
          <w:szCs w:val="24"/>
        </w:rPr>
        <w:t>)</w:t>
      </w:r>
    </w:p>
    <w:p w:rsidR="00B664E8" w:rsidRDefault="00EC4ED5">
      <w:pPr>
        <w:pStyle w:val="Odsekzoznamu"/>
        <w:numPr>
          <w:ilvl w:val="0"/>
          <w:numId w:val="4"/>
        </w:numPr>
        <w:tabs>
          <w:tab w:val="left" w:pos="440"/>
        </w:tabs>
        <w:spacing w:before="240"/>
        <w:ind w:left="567" w:firstLine="0"/>
        <w:jc w:val="both"/>
        <w:rPr>
          <w:rFonts w:ascii="Times New Roman" w:hAnsi="Times New Roman" w:cs="Times New Roman"/>
          <w:sz w:val="24"/>
          <w:szCs w:val="24"/>
        </w:rPr>
      </w:pPr>
      <w:r>
        <w:rPr>
          <w:rFonts w:ascii="Times New Roman" w:hAnsi="Times New Roman" w:cs="Times New Roman"/>
          <w:sz w:val="24"/>
          <w:szCs w:val="24"/>
        </w:rPr>
        <w:t>Vlastník verejného vodovodu alebo vlastník verejnej kanalizácie je povinný použiť účelovú finančnú rezervu alebo jej časť na obnovu verejného vodovodu alebo verejnej kanalizácie podľa plánu obnovy do uplynutia troch  rokov odo dňa jej vytvorenia a ak ide o verejný vodovod alebo verejnú kanalizáciu skolaudovanú  po 1. januári 202</w:t>
      </w:r>
      <w:r w:rsidR="00C916A3">
        <w:rPr>
          <w:rFonts w:ascii="Times New Roman" w:hAnsi="Times New Roman" w:cs="Times New Roman"/>
          <w:sz w:val="24"/>
          <w:szCs w:val="24"/>
        </w:rPr>
        <w:t>2</w:t>
      </w:r>
      <w:r>
        <w:rPr>
          <w:rFonts w:ascii="Times New Roman" w:hAnsi="Times New Roman" w:cs="Times New Roman"/>
          <w:sz w:val="24"/>
          <w:szCs w:val="24"/>
        </w:rPr>
        <w:t xml:space="preserve">, do šiestich rokov odo dňa jej vytvorenia. </w:t>
      </w:r>
    </w:p>
    <w:p w:rsidR="00B664E8" w:rsidRDefault="00EC4ED5">
      <w:pPr>
        <w:pStyle w:val="Odsekzoznamu"/>
        <w:numPr>
          <w:ilvl w:val="0"/>
          <w:numId w:val="4"/>
        </w:numPr>
        <w:tabs>
          <w:tab w:val="left" w:pos="440"/>
        </w:tabs>
        <w:spacing w:before="240"/>
        <w:ind w:left="567" w:firstLine="0"/>
        <w:jc w:val="both"/>
        <w:rPr>
          <w:rFonts w:ascii="Times New Roman" w:hAnsi="Times New Roman" w:cs="Times New Roman"/>
          <w:sz w:val="24"/>
          <w:szCs w:val="24"/>
        </w:rPr>
      </w:pPr>
      <w:r>
        <w:rPr>
          <w:rFonts w:ascii="Times New Roman" w:hAnsi="Times New Roman" w:cs="Times New Roman"/>
          <w:sz w:val="24"/>
          <w:szCs w:val="24"/>
        </w:rPr>
        <w:t xml:space="preserve">Ak dôjde pred použitím účelovej finančnej rezervy k zániku vlastníka verejného vodovodu alebo vlastníka verejnej kanalizácie bez právneho nástupcu, prechádzajú ku dňu jeho zániku všetky práva a povinnosti súvisiace s použitím účelovej finančnej rezervy na obec, na území ktorej sa verejný vodovod alebo verejná kanalizácia nachádza. </w:t>
      </w:r>
      <w:r>
        <w:rPr>
          <w:rFonts w:ascii="Times New Roman" w:hAnsi="Times New Roman" w:cs="Times New Roman"/>
          <w:sz w:val="24"/>
          <w:szCs w:val="24"/>
        </w:rPr>
        <w:lastRenderedPageBreak/>
        <w:t xml:space="preserve">V takom prípade obec použije účelovú finančnú rezervu podľa odseku 2 do troch rokov odo dňa nadobudnutia alebo prevzatia oprávnenia na disponovanie s účelovou finančnou rezervou. </w:t>
      </w:r>
    </w:p>
    <w:p w:rsidR="00B664E8" w:rsidRDefault="00EC4ED5">
      <w:pPr>
        <w:pStyle w:val="Odsekzoznamu"/>
        <w:numPr>
          <w:ilvl w:val="0"/>
          <w:numId w:val="4"/>
        </w:numPr>
        <w:tabs>
          <w:tab w:val="left" w:pos="440"/>
        </w:tabs>
        <w:spacing w:before="240"/>
        <w:ind w:left="567" w:firstLine="0"/>
        <w:jc w:val="both"/>
        <w:rPr>
          <w:rFonts w:ascii="Times New Roman" w:hAnsi="Times New Roman" w:cs="Times New Roman"/>
          <w:sz w:val="24"/>
          <w:szCs w:val="24"/>
        </w:rPr>
      </w:pPr>
      <w:r>
        <w:rPr>
          <w:rFonts w:ascii="Times New Roman" w:hAnsi="Times New Roman" w:cs="Times New Roman"/>
          <w:sz w:val="24"/>
          <w:szCs w:val="24"/>
        </w:rPr>
        <w:t>Prostriedky účelovej finančnej rezervy nemôžu byť postihnuté výkonom rozhodnutia ani exekúciou.</w:t>
      </w:r>
    </w:p>
    <w:p w:rsidR="00B664E8" w:rsidRDefault="00EC4ED5">
      <w:pPr>
        <w:pStyle w:val="Odsekzoznamu"/>
        <w:numPr>
          <w:ilvl w:val="0"/>
          <w:numId w:val="4"/>
        </w:numPr>
        <w:tabs>
          <w:tab w:val="left" w:pos="440"/>
        </w:tabs>
        <w:spacing w:before="240"/>
        <w:ind w:left="567" w:firstLine="0"/>
        <w:jc w:val="both"/>
        <w:rPr>
          <w:rFonts w:ascii="Times New Roman" w:hAnsi="Times New Roman" w:cs="Times New Roman"/>
          <w:sz w:val="24"/>
          <w:szCs w:val="24"/>
        </w:rPr>
      </w:pPr>
      <w:r>
        <w:rPr>
          <w:rFonts w:ascii="Times New Roman" w:hAnsi="Times New Roman" w:cs="Times New Roman"/>
          <w:sz w:val="24"/>
          <w:szCs w:val="24"/>
        </w:rPr>
        <w:t xml:space="preserve">Vlastník verejného vodovodu alebo vlastník verejnej kanalizácie, je povinný raz ročne do 31. júla za predchádzajúci rok písomne informovať ministerstvo o tvorbe a použití účelovej finančnej rezervy vo formáte ustanovenom vo všeobecne záväznom právnom predpise podľa § 15 ods. 8 a § 16 ods. 9 a umožniť orgánom dohľadu kontrolu správnosti jej tvorby a použitia ustanovené týmto zákonom.“. </w:t>
      </w:r>
    </w:p>
    <w:p w:rsidR="00B664E8" w:rsidRDefault="00EC4ED5">
      <w:pPr>
        <w:tabs>
          <w:tab w:val="left" w:pos="440"/>
        </w:tabs>
        <w:spacing w:after="0" w:line="260" w:lineRule="auto"/>
        <w:jc w:val="both"/>
        <w:rPr>
          <w:rFonts w:ascii="Times New Roman" w:hAnsi="Times New Roman" w:cs="Times New Roman"/>
          <w:sz w:val="24"/>
          <w:szCs w:val="24"/>
        </w:rPr>
      </w:pPr>
      <w:r>
        <w:rPr>
          <w:rFonts w:ascii="Times New Roman" w:hAnsi="Times New Roman" w:cs="Times New Roman"/>
          <w:sz w:val="24"/>
          <w:szCs w:val="24"/>
        </w:rPr>
        <w:t>Poznámky pod čiarou k odkazom 8e a 8f znejú:</w:t>
      </w:r>
    </w:p>
    <w:p w:rsidR="00B664E8" w:rsidRDefault="00EC4ED5">
      <w:pPr>
        <w:tabs>
          <w:tab w:val="left" w:pos="440"/>
        </w:tabs>
        <w:spacing w:after="0" w:line="2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8e</w:t>
      </w:r>
      <w:r>
        <w:rPr>
          <w:rFonts w:ascii="Times New Roman" w:hAnsi="Times New Roman" w:cs="Times New Roman"/>
          <w:sz w:val="24"/>
          <w:szCs w:val="24"/>
        </w:rPr>
        <w:t>) § 11 ods. 4 písm. a) až c) zákona č. 250/2012 Z. z.</w:t>
      </w:r>
    </w:p>
    <w:p w:rsidR="00B664E8" w:rsidRDefault="00EC4ED5">
      <w:pPr>
        <w:tabs>
          <w:tab w:val="left" w:pos="440"/>
        </w:tabs>
        <w:spacing w:after="0" w:line="260" w:lineRule="auto"/>
        <w:jc w:val="both"/>
        <w:rPr>
          <w:rFonts w:ascii="Times New Roman" w:hAnsi="Times New Roman" w:cs="Times New Roman"/>
          <w:sz w:val="24"/>
          <w:szCs w:val="24"/>
        </w:rPr>
      </w:pPr>
      <w:r>
        <w:rPr>
          <w:rFonts w:ascii="Times New Roman" w:eastAsia="Times New Roman" w:hAnsi="Times New Roman" w:cs="Times New Roman"/>
          <w:sz w:val="24"/>
          <w:szCs w:val="24"/>
        </w:rPr>
        <w:t>Vyhláška Úradu pre reguláciu sieťových odvetví č. 21/2017 Z. z.</w:t>
      </w:r>
    </w:p>
    <w:p w:rsidR="00B664E8" w:rsidRDefault="00EC4ED5">
      <w:pPr>
        <w:tabs>
          <w:tab w:val="left" w:pos="440"/>
        </w:tabs>
        <w:spacing w:after="0" w:line="260" w:lineRule="auto"/>
        <w:jc w:val="both"/>
        <w:rPr>
          <w:rFonts w:ascii="Times New Roman" w:hAnsi="Times New Roman" w:cs="Times New Roman"/>
          <w:sz w:val="24"/>
          <w:szCs w:val="24"/>
        </w:rPr>
      </w:pPr>
      <w:r>
        <w:rPr>
          <w:rFonts w:ascii="Times New Roman" w:hAnsi="Times New Roman" w:cs="Times New Roman"/>
          <w:sz w:val="24"/>
          <w:szCs w:val="24"/>
          <w:vertAlign w:val="superscript"/>
        </w:rPr>
        <w:t>8f</w:t>
      </w:r>
      <w:r>
        <w:rPr>
          <w:rFonts w:ascii="Times New Roman" w:hAnsi="Times New Roman" w:cs="Times New Roman"/>
          <w:sz w:val="24"/>
          <w:szCs w:val="24"/>
        </w:rPr>
        <w:t>) § 11 ods. 4 písm. d) až f) zákona č. 250/2012 Z. z.</w:t>
      </w:r>
    </w:p>
    <w:p w:rsidR="00B664E8" w:rsidRDefault="00EC4ED5">
      <w:pPr>
        <w:spacing w:after="0" w:line="260" w:lineRule="auto"/>
        <w:jc w:val="both"/>
        <w:rPr>
          <w:rFonts w:ascii="Times New Roman" w:hAnsi="Times New Roman" w:cs="Times New Roman"/>
          <w:sz w:val="24"/>
          <w:szCs w:val="24"/>
        </w:rPr>
      </w:pPr>
      <w:r>
        <w:rPr>
          <w:rFonts w:ascii="Times New Roman" w:eastAsia="Times New Roman" w:hAnsi="Times New Roman" w:cs="Times New Roman"/>
          <w:sz w:val="24"/>
          <w:szCs w:val="24"/>
        </w:rPr>
        <w:t>Vyhláška Úradu pre reguláciu sieťových odvetví č. 21/2017 Z. z.“.</w:t>
      </w:r>
    </w:p>
    <w:bookmarkEnd w:id="1"/>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17 ods. 1 písm. c),  § 17 ods. 2 písm. i), § 18 ods. 1 písm. c) a § 18 ods. 2 písm. i) sa slovo „vyžiadania“ nahrádza slovami „doručenia žiadosti“. </w:t>
      </w:r>
    </w:p>
    <w:p w:rsidR="00B664E8" w:rsidRDefault="00B664E8">
      <w:pPr>
        <w:pStyle w:val="Odsekzoznamu"/>
        <w:tabs>
          <w:tab w:val="left" w:pos="0"/>
        </w:tabs>
        <w:spacing w:before="120" w:after="0" w:line="240" w:lineRule="auto"/>
        <w:ind w:left="72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17 ods. 1 písm. f) sa na konci pripájajú tieto slová: „za odplatu“.  </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 ods. 2 písm. i) a § 18 ods. 2 písm. i) sa za slová „za odplatu k“ vkladajú slová „stavebnému zámeru a“.</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 sa odsek 2 dopĺňa písmenami o) a p), ktoré znejú:</w:t>
      </w:r>
    </w:p>
    <w:p w:rsidR="00B664E8" w:rsidRDefault="00EC4ED5">
      <w:pPr>
        <w:tabs>
          <w:tab w:val="left" w:pos="440"/>
        </w:tabs>
        <w:spacing w:after="0" w:line="240" w:lineRule="auto"/>
        <w:ind w:left="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pripojiť vodovodnú prípojku žiadateľa na verejný vodovod do 15 pracovných dní odo dňa uzavretia zmluvy o dodávke pitnej vody,</w:t>
      </w:r>
    </w:p>
    <w:p w:rsidR="00B664E8" w:rsidRDefault="00EC4ED5">
      <w:pPr>
        <w:tabs>
          <w:tab w:val="left" w:pos="440"/>
        </w:tabs>
        <w:spacing w:after="0" w:line="240" w:lineRule="auto"/>
        <w:ind w:left="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 poskytnúť bezodplatne vlastníkovi verejnej kanalizácie v obci alebo jej prevádzkovateľovi údaje o množstve odobratej vody jednotlivými odberateľmi vody z verejného vodovodu, ktoré sú podkladom na určenie vodného ako podklad na účely určenia stočného pre producenta.“.</w:t>
      </w:r>
    </w:p>
    <w:p w:rsidR="00B664E8" w:rsidRDefault="00B664E8">
      <w:pPr>
        <w:tabs>
          <w:tab w:val="left" w:pos="440"/>
        </w:tabs>
        <w:spacing w:after="0" w:line="240" w:lineRule="auto"/>
        <w:ind w:left="567"/>
        <w:contextualSpacing/>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 sa odsek 3 dopĺňa písmenom d), ktoré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nesmie vyžadovať od žiadateľa o  pripojenie na verejný vodovod žiadne poplatky za úkony súvisiace s pripojením.“.</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 ods. 4 sa za slová „kvality vody“ vkladá čiarka a slová „vykonania odstávky vody a obnovenia dodávky pitnej vody“.</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18 sa odsek 2 dopĺňa  písmenom o), ktoré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pripojiť kanalizačnú prípojku žiadateľa na verejnú kanalizáciu do 15 pracovných dní</w:t>
      </w:r>
      <w:r w:rsidR="00C916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odo dňa uzavretia zmluvy o odvádzaní odpadových vôd.“. </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18 sa odsek 3 dopĺňa písmenom d), ktoré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nesmie vyžadovať od žiadateľa o  pripojenie na verejnú kanalizáciu žiadne poplatky za úkony súvisiace s pripojením, </w:t>
      </w:r>
      <w:r>
        <w:rPr>
          <w:rFonts w:ascii="Times New Roman" w:hAnsi="Times New Roman" w:cs="Times New Roman"/>
          <w:sz w:val="23"/>
          <w:szCs w:val="23"/>
        </w:rPr>
        <w:t>ak o nich nerozhodol Úrad pre reguláciu sieťových odvetví.</w:t>
      </w:r>
      <w:r>
        <w:rPr>
          <w:rFonts w:ascii="Times New Roman" w:eastAsia="Times New Roman" w:hAnsi="Times New Roman" w:cs="Times New Roman"/>
          <w:sz w:val="24"/>
          <w:szCs w:val="24"/>
        </w:rPr>
        <w:t xml:space="preserve">“. </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86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 vrátane nadpisu znie: </w:t>
      </w:r>
    </w:p>
    <w:p w:rsidR="00B664E8" w:rsidRDefault="00B664E8">
      <w:pPr>
        <w:pStyle w:val="Odsekzoznamu"/>
        <w:numPr>
          <w:ilvl w:val="255"/>
          <w:numId w:val="0"/>
        </w:numPr>
        <w:tabs>
          <w:tab w:val="left" w:pos="0"/>
        </w:tabs>
        <w:spacing w:before="120" w:after="0" w:line="240" w:lineRule="auto"/>
        <w:ind w:left="440"/>
        <w:jc w:val="both"/>
        <w:rPr>
          <w:rFonts w:ascii="Times New Roman" w:eastAsia="Times New Roman" w:hAnsi="Times New Roman" w:cs="Times New Roman"/>
          <w:sz w:val="24"/>
          <w:szCs w:val="24"/>
        </w:rPr>
      </w:pPr>
    </w:p>
    <w:p w:rsidR="00B664E8" w:rsidRDefault="00EC4ED5">
      <w:pPr>
        <w:pStyle w:val="Odsekzoznamu"/>
        <w:numPr>
          <w:ilvl w:val="255"/>
          <w:numId w:val="0"/>
        </w:numPr>
        <w:tabs>
          <w:tab w:val="left" w:pos="0"/>
        </w:tabs>
        <w:spacing w:before="120" w:after="0" w:line="240" w:lineRule="auto"/>
        <w:ind w:left="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19 </w:t>
      </w:r>
    </w:p>
    <w:p w:rsidR="00B664E8" w:rsidRDefault="00EC4ED5">
      <w:pPr>
        <w:pStyle w:val="Odsekzoznamu"/>
        <w:numPr>
          <w:ilvl w:val="255"/>
          <w:numId w:val="0"/>
        </w:numPr>
        <w:tabs>
          <w:tab w:val="left" w:pos="0"/>
        </w:tabs>
        <w:spacing w:before="120" w:after="0" w:line="240" w:lineRule="auto"/>
        <w:ind w:left="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Pásma ochrany vodovodného potrubia verejného vodovodu alebo potrubia stokovej siete verejnej kanalizácie</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255"/>
          <w:numId w:val="0"/>
        </w:numPr>
        <w:tabs>
          <w:tab w:val="left" w:pos="0"/>
        </w:tabs>
        <w:spacing w:before="120" w:after="0"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Segoe UI" w:hAnsi="Times New Roman" w:cs="Times New Roman"/>
          <w:sz w:val="24"/>
          <w:szCs w:val="24"/>
          <w:shd w:val="clear" w:color="auto" w:fill="FFFFFF"/>
        </w:rPr>
        <w:t xml:space="preserve">K bezprostrednej ochrane </w:t>
      </w:r>
      <w:r>
        <w:rPr>
          <w:rFonts w:ascii="Times New Roman" w:eastAsia="Times New Roman" w:hAnsi="Times New Roman" w:cs="Times New Roman"/>
          <w:sz w:val="24"/>
          <w:szCs w:val="24"/>
        </w:rPr>
        <w:t>vodovodného potrubia verejného vodovodu alebo potrubia stokovej siete verejnej kanalizácie</w:t>
      </w:r>
      <w:r>
        <w:rPr>
          <w:rFonts w:ascii="Times New Roman" w:eastAsia="Segoe UI" w:hAnsi="Times New Roman" w:cs="Times New Roman"/>
          <w:sz w:val="24"/>
          <w:szCs w:val="24"/>
          <w:shd w:val="clear" w:color="auto" w:fill="FFFFFF"/>
        </w:rPr>
        <w:t xml:space="preserve"> pred poškodením a na zabezpečenie ich prevádzkyschopnosti sa vymedzuje pásmo ochrany </w:t>
      </w:r>
      <w:r>
        <w:rPr>
          <w:rFonts w:ascii="Times New Roman" w:eastAsia="Times New Roman" w:hAnsi="Times New Roman" w:cs="Times New Roman"/>
          <w:sz w:val="24"/>
          <w:szCs w:val="24"/>
        </w:rPr>
        <w:t>vodovodného potrubia verejného vodovodu alebo potrubia stokovej siete verejnej kanalizácie</w:t>
      </w:r>
      <w:r>
        <w:rPr>
          <w:rFonts w:ascii="Times New Roman" w:eastAsia="Segoe UI" w:hAnsi="Times New Roman" w:cs="Times New Roman"/>
          <w:sz w:val="24"/>
          <w:szCs w:val="24"/>
          <w:shd w:val="clear" w:color="auto" w:fill="FFFFFF"/>
        </w:rPr>
        <w:t xml:space="preserve"> (ďalej len „pásmo ochrany"), ktorým sa rozumie priestor v bezprostrednej blízkosti </w:t>
      </w:r>
      <w:r>
        <w:rPr>
          <w:rFonts w:ascii="Times New Roman" w:eastAsia="Times New Roman" w:hAnsi="Times New Roman" w:cs="Times New Roman"/>
          <w:sz w:val="24"/>
          <w:szCs w:val="24"/>
        </w:rPr>
        <w:t>vodovodného potrubia verejného vodovodu alebo potrubia stokovej siete verejnej kanalizácie</w:t>
      </w:r>
      <w:r>
        <w:rPr>
          <w:rFonts w:ascii="Times New Roman" w:eastAsia="Segoe UI" w:hAnsi="Times New Roman" w:cs="Times New Roman"/>
          <w:sz w:val="24"/>
          <w:szCs w:val="24"/>
          <w:shd w:val="clear" w:color="auto" w:fill="FFFFFF"/>
        </w:rPr>
        <w:t>. Ochranné pásma vodárenských zdrojov podľa osobitného predpisu</w:t>
      </w:r>
      <w:hyperlink r:id="rId11" w:anchor="poznamky.poznamka-11" w:tooltip="Odkaz na predpis alebo ustanovenie" w:history="1">
        <w:r>
          <w:rPr>
            <w:rStyle w:val="Hypertextovprepojenie"/>
            <w:rFonts w:ascii="Times New Roman" w:eastAsia="Segoe UI" w:hAnsi="Times New Roman" w:cs="Times New Roman"/>
            <w:color w:val="auto"/>
            <w:sz w:val="24"/>
            <w:szCs w:val="24"/>
            <w:u w:val="none"/>
            <w:shd w:val="clear" w:color="auto" w:fill="FFFFFF"/>
            <w:vertAlign w:val="superscript"/>
          </w:rPr>
          <w:t>11</w:t>
        </w:r>
        <w:r>
          <w:rPr>
            <w:rStyle w:val="Hypertextovprepojenie"/>
            <w:rFonts w:ascii="Times New Roman" w:eastAsia="Segoe UI" w:hAnsi="Times New Roman" w:cs="Times New Roman"/>
            <w:color w:val="auto"/>
            <w:sz w:val="24"/>
            <w:szCs w:val="24"/>
            <w:u w:val="none"/>
            <w:shd w:val="clear" w:color="auto" w:fill="FFFFFF"/>
          </w:rPr>
          <w:t>)</w:t>
        </w:r>
      </w:hyperlink>
      <w:r>
        <w:rPr>
          <w:rFonts w:ascii="Times New Roman" w:eastAsia="Segoe UI" w:hAnsi="Times New Roman" w:cs="Times New Roman"/>
          <w:sz w:val="24"/>
          <w:szCs w:val="24"/>
          <w:shd w:val="clear" w:color="auto" w:fill="FFFFFF"/>
        </w:rPr>
        <w:t> týmto nie sú dotknuté.</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tabs>
          <w:tab w:val="left" w:pos="440"/>
          <w:tab w:val="left" w:pos="1701"/>
        </w:tabs>
        <w:spacing w:after="0" w:line="240" w:lineRule="auto"/>
        <w:ind w:left="284" w:firstLine="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Mimo zastavaného územia obce sa pásma ochrany vymedzujú zvislými plochami vedenými po oboch stranách vodovodného potrubia verejného vodovodu alebo potrubia stokovej siete verejnej kanalizácie vedenými od ich osi vo vodorovnej vzdialenosti</w:t>
      </w:r>
    </w:p>
    <w:p w:rsidR="00B664E8" w:rsidRDefault="00EC4ED5">
      <w:pPr>
        <w:tabs>
          <w:tab w:val="left" w:pos="440"/>
        </w:tabs>
        <w:spacing w:after="0" w:line="240" w:lineRule="auto"/>
        <w:ind w:left="-284" w:firstLine="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1,8 m pri verejnom vodovode a verejnej kanalizácii do priemeru 500 mm vrátane, </w:t>
      </w:r>
    </w:p>
    <w:p w:rsidR="00B664E8" w:rsidRDefault="00EC4ED5">
      <w:pPr>
        <w:tabs>
          <w:tab w:val="left" w:pos="440"/>
        </w:tabs>
        <w:spacing w:after="0" w:line="240" w:lineRule="auto"/>
        <w:ind w:left="-284" w:firstLine="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3,0 m pri verejnom vodovode a verejnej kanalizácii nad priemer 500 mm.</w:t>
      </w:r>
    </w:p>
    <w:p w:rsidR="00B664E8" w:rsidRDefault="00B664E8">
      <w:pPr>
        <w:tabs>
          <w:tab w:val="left" w:pos="440"/>
        </w:tabs>
        <w:spacing w:after="0" w:line="240" w:lineRule="auto"/>
        <w:ind w:left="-284" w:firstLine="283"/>
        <w:contextualSpacing/>
        <w:jc w:val="both"/>
        <w:rPr>
          <w:rFonts w:ascii="Times New Roman" w:eastAsia="Times New Roman" w:hAnsi="Times New Roman" w:cs="Times New Roman"/>
          <w:sz w:val="24"/>
          <w:szCs w:val="24"/>
        </w:rPr>
      </w:pPr>
    </w:p>
    <w:p w:rsidR="00B664E8" w:rsidRDefault="00EC4ED5">
      <w:pPr>
        <w:pStyle w:val="Odsekzoznamu"/>
        <w:numPr>
          <w:ilvl w:val="0"/>
          <w:numId w:val="5"/>
        </w:numPr>
        <w:tabs>
          <w:tab w:val="left" w:pos="440"/>
        </w:tabs>
        <w:spacing w:after="0" w:line="240" w:lineRule="auto"/>
        <w:ind w:left="284" w:firstLine="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Stavebník</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rPr>
        <w:t>vodovodného potrubia verejného vodovodu alebo potrubia stokovej siete verejnej kanalizácie mimo zastavaného územia obce môže požiadať okresný úrad o určenie pásiem ochrany v inej vzdialenosti ako sú ustanovené  v odseku 2, z dôvodu miestnych podmienok. Žiadosť podľa predchádzajúcej vety musí obsahovať odôvodnenie určenia inej vzdialenosti.</w:t>
      </w:r>
    </w:p>
    <w:p w:rsidR="00B664E8" w:rsidRDefault="00B664E8">
      <w:pPr>
        <w:tabs>
          <w:tab w:val="left" w:pos="440"/>
        </w:tabs>
        <w:spacing w:after="0" w:line="240" w:lineRule="auto"/>
        <w:ind w:left="851"/>
        <w:contextualSpacing/>
        <w:jc w:val="both"/>
        <w:rPr>
          <w:rFonts w:ascii="Times New Roman" w:eastAsia="Times New Roman" w:hAnsi="Times New Roman" w:cs="Times New Roman"/>
          <w:sz w:val="24"/>
          <w:szCs w:val="24"/>
        </w:rPr>
      </w:pPr>
    </w:p>
    <w:p w:rsidR="00B664E8" w:rsidRDefault="00EC4ED5">
      <w:pPr>
        <w:pStyle w:val="Odsekzoznamu"/>
        <w:numPr>
          <w:ilvl w:val="0"/>
          <w:numId w:val="5"/>
        </w:numPr>
        <w:tabs>
          <w:tab w:val="left" w:pos="440"/>
        </w:tabs>
        <w:spacing w:after="0" w:line="240" w:lineRule="auto"/>
        <w:ind w:left="426" w:firstLine="283"/>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lang w:eastAsia="cs-CZ"/>
        </w:rPr>
        <w:t>V zastavanom území obce vymedzí okresný úrad v rozhodnutí na návrh stavebníka pásmo ochrany, ak to vyplýva z podmienok územného rozhodnutia, najviac však vo vzdialenosti podľa odseku 2. Pri vymedzení pásma ochrany okresný úrad prihliada na technické možnosti a priestorové možnosti v danom území a na technické požiadavky podľa technickej normy</w:t>
      </w:r>
      <w:r>
        <w:rPr>
          <w:rFonts w:ascii="Times New Roman" w:eastAsia="Times New Roman" w:hAnsi="Times New Roman" w:cs="Times New Roman"/>
          <w:sz w:val="24"/>
          <w:szCs w:val="24"/>
          <w:vertAlign w:val="superscript"/>
          <w:lang w:eastAsia="cs-CZ"/>
        </w:rPr>
        <w:t>11a</w:t>
      </w:r>
      <w:r>
        <w:rPr>
          <w:rFonts w:ascii="Times New Roman" w:eastAsia="Times New Roman" w:hAnsi="Times New Roman" w:cs="Times New Roman"/>
          <w:sz w:val="24"/>
          <w:szCs w:val="24"/>
          <w:lang w:eastAsia="cs-CZ"/>
        </w:rPr>
        <w:t xml:space="preserve">) </w:t>
      </w:r>
      <w:r>
        <w:rPr>
          <w:rFonts w:ascii="Times New Roman" w:hAnsi="Times New Roman" w:cs="Times New Roman"/>
          <w:sz w:val="24"/>
          <w:szCs w:val="24"/>
        </w:rPr>
        <w:t xml:space="preserve">alebo inej obdobnej technickej špecifikácie s porovnateľnými alebo prísnejšími požiadavkami. </w:t>
      </w:r>
    </w:p>
    <w:p w:rsidR="00B664E8" w:rsidRDefault="00B664E8">
      <w:pPr>
        <w:tabs>
          <w:tab w:val="left" w:pos="440"/>
          <w:tab w:val="left" w:pos="1560"/>
        </w:tabs>
        <w:spacing w:after="0" w:line="240" w:lineRule="auto"/>
        <w:ind w:left="1276"/>
        <w:contextualSpacing/>
        <w:jc w:val="both"/>
        <w:rPr>
          <w:rFonts w:ascii="Times New Roman" w:eastAsia="Times New Roman" w:hAnsi="Times New Roman" w:cs="Times New Roman"/>
          <w:sz w:val="24"/>
          <w:szCs w:val="24"/>
        </w:rPr>
      </w:pPr>
    </w:p>
    <w:p w:rsidR="00B664E8" w:rsidRDefault="00EC4ED5">
      <w:pPr>
        <w:pStyle w:val="Odsekzoznamu"/>
        <w:numPr>
          <w:ilvl w:val="0"/>
          <w:numId w:val="5"/>
        </w:numPr>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Pásmo ochrany, ktoré je umiestňované v telese pozemných komunikácií sa nevymedzuje. </w:t>
      </w:r>
    </w:p>
    <w:p w:rsidR="00B664E8" w:rsidRDefault="00B664E8">
      <w:pPr>
        <w:tabs>
          <w:tab w:val="left" w:pos="440"/>
        </w:tabs>
        <w:spacing w:after="0" w:line="240" w:lineRule="auto"/>
        <w:contextualSpacing/>
        <w:jc w:val="both"/>
        <w:rPr>
          <w:rFonts w:ascii="Times New Roman" w:eastAsia="Times New Roman" w:hAnsi="Times New Roman" w:cs="Times New Roman"/>
          <w:sz w:val="24"/>
          <w:szCs w:val="24"/>
        </w:rPr>
      </w:pPr>
    </w:p>
    <w:p w:rsidR="00B664E8" w:rsidRDefault="00EC4ED5">
      <w:pPr>
        <w:tabs>
          <w:tab w:val="left" w:pos="440"/>
          <w:tab w:val="left" w:pos="1560"/>
        </w:tabs>
        <w:spacing w:after="0" w:line="240" w:lineRule="auto"/>
        <w:ind w:left="1134"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V pásme ochrany okrem výkonu oprávnení správcu vodného toku podľa osobitného predpisu</w:t>
      </w:r>
      <w:r>
        <w:rPr>
          <w:rFonts w:ascii="Times New Roman" w:eastAsia="Times New Roman" w:hAnsi="Times New Roman" w:cs="Times New Roman"/>
          <w:sz w:val="24"/>
          <w:szCs w:val="24"/>
          <w:vertAlign w:val="superscript"/>
        </w:rPr>
        <w:t>11b</w:t>
      </w:r>
      <w:r>
        <w:rPr>
          <w:rFonts w:ascii="Times New Roman" w:eastAsia="Times New Roman" w:hAnsi="Times New Roman" w:cs="Times New Roman"/>
          <w:sz w:val="24"/>
          <w:szCs w:val="24"/>
        </w:rPr>
        <w:t>) je zakázané</w:t>
      </w:r>
    </w:p>
    <w:p w:rsidR="00B664E8" w:rsidRDefault="00EC4ED5">
      <w:pPr>
        <w:tabs>
          <w:tab w:val="left" w:pos="440"/>
        </w:tabs>
        <w:spacing w:after="0" w:line="240" w:lineRule="auto"/>
        <w:ind w:left="1276"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vykonávať zemné práce, umiestňovať stavby, konštrukcie alebo iné podobné zariadenia alebo vykonávať činnosti, ktoré obmedzujú prístup </w:t>
      </w:r>
      <w:r>
        <w:rPr>
          <w:rFonts w:ascii="Times New Roman" w:eastAsia="Times New Roman" w:hAnsi="Times New Roman" w:cs="Times New Roman"/>
          <w:sz w:val="24"/>
          <w:szCs w:val="24"/>
        </w:rPr>
        <w:br/>
        <w:t>k verejnému vodovodu alebo k verejnej kanalizácii alebo ktoré by mohli ohroziť ich technický stav,</w:t>
      </w:r>
    </w:p>
    <w:p w:rsidR="00B664E8" w:rsidRDefault="00EC4ED5">
      <w:pPr>
        <w:tabs>
          <w:tab w:val="left" w:pos="440"/>
        </w:tabs>
        <w:spacing w:after="0" w:line="240" w:lineRule="auto"/>
        <w:ind w:left="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vysádzať trvalé porasty,</w:t>
      </w:r>
    </w:p>
    <w:p w:rsidR="00B664E8" w:rsidRDefault="00EC4ED5">
      <w:pPr>
        <w:tabs>
          <w:tab w:val="left" w:pos="440"/>
        </w:tabs>
        <w:spacing w:after="0" w:line="240" w:lineRule="auto"/>
        <w:ind w:left="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umiestňovať skládky,</w:t>
      </w:r>
    </w:p>
    <w:p w:rsidR="00B664E8" w:rsidRDefault="00EC4ED5">
      <w:pPr>
        <w:tabs>
          <w:tab w:val="left" w:pos="440"/>
        </w:tabs>
        <w:spacing w:after="0" w:line="240" w:lineRule="auto"/>
        <w:ind w:left="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vykonávať terénne úpravy.</w:t>
      </w:r>
    </w:p>
    <w:p w:rsidR="00B664E8" w:rsidRDefault="00B664E8">
      <w:pPr>
        <w:tabs>
          <w:tab w:val="left" w:pos="440"/>
        </w:tabs>
        <w:spacing w:after="0" w:line="240" w:lineRule="auto"/>
        <w:ind w:left="993"/>
        <w:contextualSpacing/>
        <w:jc w:val="both"/>
        <w:rPr>
          <w:rFonts w:ascii="Times New Roman" w:eastAsia="Times New Roman" w:hAnsi="Times New Roman" w:cs="Times New Roman"/>
          <w:sz w:val="24"/>
          <w:szCs w:val="24"/>
        </w:rPr>
      </w:pPr>
    </w:p>
    <w:p w:rsidR="00B664E8" w:rsidRDefault="00EC4ED5">
      <w:pPr>
        <w:tabs>
          <w:tab w:val="left" w:pos="440"/>
        </w:tabs>
        <w:spacing w:after="0" w:line="240" w:lineRule="auto"/>
        <w:ind w:left="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Vlastník verejného vodovodu alebo verejnej kanalizácie, prípadne prevádzkovateľ je povinný na základe žiadosti poskytnúť žiadateľovi údaje o možnom strete jeho zámeru s pásmom ochrany do 30 dní odo dňa doručenia žiadosti. Pri zasahovaní do terénu vrátane zásahov do pozemných komunikácií alebo iných stavieb v pásme ochrany je stavebník, v záujme ktorého sa tieto zásahy vykonávajú, povinný na svoje náklady bezodkladne prispôsobiť novej úrovni </w:t>
      </w:r>
      <w:r>
        <w:rPr>
          <w:rFonts w:ascii="Times New Roman" w:eastAsia="Times New Roman" w:hAnsi="Times New Roman" w:cs="Times New Roman"/>
          <w:sz w:val="24"/>
          <w:szCs w:val="24"/>
        </w:rPr>
        <w:lastRenderedPageBreak/>
        <w:t>povrchu všetky zariadenia a príslušenstvo verejného vodovodu a verejnej kanalizácie majúce vzťah k terénu, k pozemnej komunikácii alebo inej stavbe. Tieto práce môže vykonávať iba so súhlasom vlastníka verejného vodovodu alebo verejnej kanalizácie, prípadne prevádzkovateľa.“.</w:t>
      </w:r>
    </w:p>
    <w:p w:rsidR="00B664E8" w:rsidRDefault="00B664E8">
      <w:pPr>
        <w:tabs>
          <w:tab w:val="left" w:pos="440"/>
        </w:tabs>
        <w:spacing w:line="257" w:lineRule="auto"/>
        <w:contextualSpacing/>
        <w:jc w:val="both"/>
        <w:rPr>
          <w:rFonts w:ascii="Times New Roman" w:hAnsi="Times New Roman" w:cs="Times New Roman"/>
          <w:sz w:val="24"/>
          <w:szCs w:val="24"/>
        </w:rPr>
      </w:pPr>
    </w:p>
    <w:p w:rsidR="00B664E8" w:rsidRDefault="00EC4ED5">
      <w:pPr>
        <w:tabs>
          <w:tab w:val="left" w:pos="440"/>
        </w:tabs>
        <w:spacing w:line="257"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Poznámky pod čiarou k odkazom 11a a 11b znejú:</w:t>
      </w:r>
    </w:p>
    <w:p w:rsidR="00B664E8" w:rsidRDefault="00EC4ED5">
      <w:pPr>
        <w:tabs>
          <w:tab w:val="left" w:pos="440"/>
        </w:tabs>
        <w:spacing w:line="257" w:lineRule="auto"/>
        <w:ind w:left="644"/>
        <w:contextualSpacing/>
        <w:jc w:val="both"/>
        <w:rPr>
          <w:rFonts w:ascii="Times New Roman" w:hAnsi="Times New Roman" w:cs="Times New Roman"/>
          <w:sz w:val="24"/>
          <w:szCs w:val="24"/>
          <w:vertAlign w:val="superscript"/>
        </w:rPr>
      </w:pPr>
      <w:r>
        <w:rPr>
          <w:rFonts w:ascii="Times New Roman" w:hAnsi="Times New Roman" w:cs="Times New Roman"/>
          <w:sz w:val="24"/>
          <w:szCs w:val="24"/>
        </w:rPr>
        <w:t>„</w:t>
      </w:r>
      <w:r>
        <w:rPr>
          <w:rFonts w:ascii="Times New Roman" w:eastAsia="Times New Roman" w:hAnsi="Times New Roman" w:cs="Times New Roman"/>
          <w:sz w:val="24"/>
          <w:szCs w:val="24"/>
          <w:vertAlign w:val="superscript"/>
        </w:rPr>
        <w:t>11a</w:t>
      </w:r>
      <w:r>
        <w:rPr>
          <w:rFonts w:ascii="Times New Roman" w:eastAsia="Times New Roman" w:hAnsi="Times New Roman" w:cs="Times New Roman"/>
          <w:sz w:val="24"/>
          <w:szCs w:val="24"/>
        </w:rPr>
        <w:t>) Napríklad STN 73 6005 Priestorová úprava vedení technického vybavenia (73 6005).</w:t>
      </w:r>
    </w:p>
    <w:p w:rsidR="00B664E8" w:rsidRDefault="00EC4ED5">
      <w:pPr>
        <w:tabs>
          <w:tab w:val="left" w:pos="440"/>
        </w:tabs>
        <w:spacing w:line="257" w:lineRule="auto"/>
        <w:ind w:left="644"/>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11b</w:t>
      </w:r>
      <w:r>
        <w:rPr>
          <w:rFonts w:ascii="Times New Roman" w:hAnsi="Times New Roman" w:cs="Times New Roman"/>
          <w:sz w:val="24"/>
          <w:szCs w:val="24"/>
        </w:rPr>
        <w:t>) Zákon č. 7/2010 Z. z. o ochrane pred povodňami v znení neskorších predpisov.“.</w:t>
      </w:r>
    </w:p>
    <w:p w:rsidR="00B664E8" w:rsidRDefault="00B664E8">
      <w:pPr>
        <w:tabs>
          <w:tab w:val="left" w:pos="440"/>
        </w:tabs>
        <w:spacing w:before="120" w:after="0" w:line="257" w:lineRule="auto"/>
        <w:ind w:left="142"/>
        <w:contextualSpacing/>
        <w:jc w:val="both"/>
        <w:rPr>
          <w:rFonts w:ascii="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 19 sa vkladá § 19a, ktorý vrátane nadpisu znie: </w:t>
      </w:r>
    </w:p>
    <w:p w:rsidR="00B664E8" w:rsidRDefault="00EC4ED5">
      <w:pPr>
        <w:tabs>
          <w:tab w:val="left" w:pos="440"/>
        </w:tabs>
        <w:spacing w:before="120" w:after="0" w:line="257" w:lineRule="auto"/>
        <w:ind w:left="142"/>
        <w:contextualSpacing/>
        <w:jc w:val="cente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19a </w:t>
      </w:r>
    </w:p>
    <w:p w:rsidR="00B664E8" w:rsidRDefault="00EC4ED5">
      <w:pPr>
        <w:tabs>
          <w:tab w:val="left" w:pos="440"/>
        </w:tabs>
        <w:spacing w:before="120" w:after="0" w:line="257" w:lineRule="auto"/>
        <w:ind w:left="142"/>
        <w:contextualSpacing/>
        <w:jc w:val="center"/>
        <w:rPr>
          <w:rFonts w:ascii="Times New Roman" w:hAnsi="Times New Roman" w:cs="Times New Roman"/>
          <w:sz w:val="24"/>
          <w:szCs w:val="24"/>
        </w:rPr>
      </w:pPr>
      <w:r>
        <w:rPr>
          <w:rFonts w:ascii="Times New Roman" w:hAnsi="Times New Roman" w:cs="Times New Roman"/>
          <w:sz w:val="24"/>
          <w:szCs w:val="24"/>
        </w:rPr>
        <w:t xml:space="preserve">Hygienické pásmo čistiarne odpadových vôd </w:t>
      </w:r>
    </w:p>
    <w:p w:rsidR="00B664E8" w:rsidRDefault="00B664E8">
      <w:pPr>
        <w:tabs>
          <w:tab w:val="left" w:pos="440"/>
        </w:tabs>
        <w:spacing w:before="120" w:after="0" w:line="257" w:lineRule="auto"/>
        <w:ind w:left="142"/>
        <w:contextualSpacing/>
        <w:jc w:val="center"/>
        <w:rPr>
          <w:rFonts w:ascii="Times New Roman" w:hAnsi="Times New Roman" w:cs="Times New Roman"/>
          <w:b/>
          <w:sz w:val="24"/>
          <w:szCs w:val="24"/>
        </w:rPr>
      </w:pPr>
    </w:p>
    <w:p w:rsidR="00B664E8" w:rsidRDefault="00EC4ED5">
      <w:pPr>
        <w:pStyle w:val="Odsekzoznamu"/>
        <w:numPr>
          <w:ilvl w:val="0"/>
          <w:numId w:val="6"/>
        </w:numPr>
        <w:tabs>
          <w:tab w:val="left" w:pos="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Vymedzuje sa hygienické pásmo čistiarne odpadových vôd ustanovením najmenšej vzdialenosti hraníc areálu čistiarne odpadových vôd od hranice obytného územia podľa územného plánu v závislosti od spôsobu čistenia odpadových vôd, veľkosti čistiarne odpadových vôd a typu okolitej zástavby. </w:t>
      </w:r>
    </w:p>
    <w:p w:rsidR="00B664E8" w:rsidRDefault="00B664E8">
      <w:pPr>
        <w:tabs>
          <w:tab w:val="left" w:pos="440"/>
        </w:tabs>
        <w:spacing w:after="0" w:line="240" w:lineRule="auto"/>
        <w:contextualSpacing/>
        <w:jc w:val="both"/>
        <w:rPr>
          <w:rFonts w:ascii="Times New Roman" w:hAnsi="Times New Roman" w:cs="Times New Roman"/>
        </w:rPr>
      </w:pPr>
    </w:p>
    <w:p w:rsidR="00B664E8" w:rsidRDefault="00EC4ED5">
      <w:pPr>
        <w:pStyle w:val="Odsekzoznamu"/>
        <w:numPr>
          <w:ilvl w:val="0"/>
          <w:numId w:val="6"/>
        </w:numPr>
        <w:tabs>
          <w:tab w:val="left" w:pos="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Najmenšie vzdialenosti hraníc areálu čistiarne odpadových vôd od hranice obytného územia v závislosti od spôsobu čistenia odpadových vôd sú</w:t>
      </w:r>
    </w:p>
    <w:p w:rsidR="00B664E8" w:rsidRDefault="00EC4ED5">
      <w:pPr>
        <w:pStyle w:val="Odsekzoznamu"/>
        <w:numPr>
          <w:ilvl w:val="0"/>
          <w:numId w:val="7"/>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25 m s komplexne uzavretou technológiou s čistením odvádzaného vzduchu,</w:t>
      </w:r>
    </w:p>
    <w:p w:rsidR="00B664E8" w:rsidRDefault="00EC4ED5">
      <w:pPr>
        <w:pStyle w:val="Odsekzoznamu"/>
        <w:numPr>
          <w:ilvl w:val="0"/>
          <w:numId w:val="7"/>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50 m s uzavretou technológiou, bez čistenia vzduchu,</w:t>
      </w:r>
    </w:p>
    <w:p w:rsidR="00B664E8" w:rsidRDefault="00EC4ED5">
      <w:pPr>
        <w:pStyle w:val="Odsekzoznamu"/>
        <w:numPr>
          <w:ilvl w:val="0"/>
          <w:numId w:val="7"/>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25 m s mechanicko-biologickým čistením bez kalového hospodárstva s úplne zakrytými  objektami alebo zakrytým kalovým hospodárstvom s čistením vzduchu, </w:t>
      </w:r>
    </w:p>
    <w:p w:rsidR="00B664E8" w:rsidRDefault="00EC4ED5">
      <w:pPr>
        <w:pStyle w:val="Odsekzoznamu"/>
        <w:numPr>
          <w:ilvl w:val="0"/>
          <w:numId w:val="7"/>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100 m s mechanicko-biologickým čistením s  pneumatickou aeráciou, s kalovým hospodárstvom,  </w:t>
      </w:r>
    </w:p>
    <w:p w:rsidR="00B664E8" w:rsidRDefault="00EC4ED5">
      <w:pPr>
        <w:pStyle w:val="Odsekzoznamu"/>
        <w:numPr>
          <w:ilvl w:val="0"/>
          <w:numId w:val="7"/>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200 m s mechanicko-biologickým čistením s mechanickou povrchovou aeráciou,  alebo  biofiltrami, s kalovým hospodárstvom,</w:t>
      </w:r>
    </w:p>
    <w:p w:rsidR="00B664E8" w:rsidRDefault="00EC4ED5">
      <w:pPr>
        <w:pStyle w:val="Odsekzoznamu"/>
        <w:numPr>
          <w:ilvl w:val="0"/>
          <w:numId w:val="7"/>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100 m vegetačné čistiarne odpadových vôd otvorené, </w:t>
      </w:r>
    </w:p>
    <w:p w:rsidR="00B664E8" w:rsidRDefault="00EC4ED5">
      <w:pPr>
        <w:pStyle w:val="Odsekzoznamu"/>
        <w:numPr>
          <w:ilvl w:val="0"/>
          <w:numId w:val="7"/>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50 m vegetačné čistiarne odpadových vôd</w:t>
      </w:r>
      <w:r>
        <w:rPr>
          <w:rFonts w:ascii="Times New Roman" w:hAnsi="Times New Roman" w:cs="Times New Roman"/>
          <w:color w:val="FF0000"/>
          <w:sz w:val="24"/>
          <w:szCs w:val="24"/>
        </w:rPr>
        <w:t xml:space="preserve"> </w:t>
      </w:r>
      <w:r>
        <w:rPr>
          <w:rFonts w:ascii="Times New Roman" w:hAnsi="Times New Roman" w:cs="Times New Roman"/>
          <w:sz w:val="24"/>
          <w:szCs w:val="24"/>
        </w:rPr>
        <w:t>uzavreté,</w:t>
      </w:r>
    </w:p>
    <w:p w:rsidR="00B664E8" w:rsidRDefault="00EC4ED5">
      <w:pPr>
        <w:pStyle w:val="Odsekzoznamu"/>
        <w:numPr>
          <w:ilvl w:val="0"/>
          <w:numId w:val="7"/>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200 m ostatné objekty čistiarne odpadových vôd. </w:t>
      </w:r>
    </w:p>
    <w:p w:rsidR="00B664E8" w:rsidRDefault="00EC4ED5">
      <w:pPr>
        <w:tabs>
          <w:tab w:val="left" w:pos="440"/>
        </w:tabs>
        <w:spacing w:after="0" w:line="240" w:lineRule="auto"/>
        <w:contextualSpacing/>
        <w:jc w:val="both"/>
        <w:rPr>
          <w:rFonts w:ascii="Times New Roman" w:hAnsi="Times New Roman" w:cs="Times New Roman"/>
        </w:rPr>
      </w:pPr>
      <w:r>
        <w:rPr>
          <w:rFonts w:ascii="Times New Roman" w:hAnsi="Times New Roman" w:cs="Times New Roman"/>
          <w:sz w:val="24"/>
          <w:szCs w:val="24"/>
        </w:rPr>
        <w:t xml:space="preserve"> </w:t>
      </w:r>
    </w:p>
    <w:p w:rsidR="00B664E8" w:rsidRDefault="00EC4ED5">
      <w:pPr>
        <w:tabs>
          <w:tab w:val="left" w:pos="440"/>
        </w:tabs>
        <w:spacing w:line="257" w:lineRule="auto"/>
        <w:ind w:left="142"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eastAsia="Times New Roman" w:hAnsi="Times New Roman" w:cs="Times New Roman"/>
          <w:sz w:val="24"/>
          <w:szCs w:val="24"/>
          <w:lang w:eastAsia="sk-SK"/>
        </w:rPr>
        <w:t xml:space="preserve">Ak má byť čistiareň odpadových vôd umiestnená v smere prevládajúceho vetra k obytnému územiu, vzdialenosti podľa </w:t>
      </w:r>
      <w:r>
        <w:rPr>
          <w:rFonts w:ascii="Times New Roman" w:hAnsi="Times New Roman" w:cs="Times New Roman"/>
          <w:sz w:val="24"/>
          <w:szCs w:val="24"/>
        </w:rPr>
        <w:t xml:space="preserve">odseku 2 sa zdvojnásobujú. </w:t>
      </w:r>
    </w:p>
    <w:p w:rsidR="00B664E8" w:rsidRDefault="00B664E8">
      <w:pPr>
        <w:tabs>
          <w:tab w:val="left" w:pos="440"/>
        </w:tabs>
        <w:spacing w:line="257" w:lineRule="auto"/>
        <w:ind w:left="142" w:firstLine="360"/>
        <w:contextualSpacing/>
        <w:jc w:val="both"/>
        <w:rPr>
          <w:rFonts w:ascii="Times New Roman" w:hAnsi="Times New Roman" w:cs="Times New Roman"/>
          <w:sz w:val="24"/>
          <w:szCs w:val="24"/>
        </w:rPr>
      </w:pPr>
    </w:p>
    <w:p w:rsidR="00B664E8" w:rsidRDefault="00EC4ED5">
      <w:pPr>
        <w:tabs>
          <w:tab w:val="left" w:pos="440"/>
        </w:tabs>
        <w:spacing w:before="120" w:after="0" w:line="240" w:lineRule="auto"/>
        <w:ind w:left="142" w:firstLine="372"/>
        <w:contextualSpacing/>
        <w:jc w:val="both"/>
        <w:rPr>
          <w:rFonts w:ascii="Times New Roman" w:hAnsi="Times New Roman" w:cs="Times New Roman"/>
          <w:sz w:val="24"/>
          <w:szCs w:val="24"/>
        </w:rPr>
      </w:pPr>
      <w:r>
        <w:rPr>
          <w:rFonts w:ascii="Times New Roman" w:hAnsi="Times New Roman" w:cs="Times New Roman"/>
          <w:sz w:val="24"/>
          <w:szCs w:val="24"/>
        </w:rPr>
        <w:t>(4) Stavebník čistiarne odpadových vôd je povinný predložiť k územnému konaniu</w:t>
      </w:r>
      <w:r>
        <w:rPr>
          <w:rFonts w:ascii="Times New Roman" w:hAnsi="Times New Roman" w:cs="Times New Roman"/>
          <w:sz w:val="24"/>
          <w:szCs w:val="24"/>
          <w:vertAlign w:val="superscript"/>
        </w:rPr>
        <w:t>11d</w:t>
      </w:r>
      <w:r>
        <w:rPr>
          <w:rFonts w:ascii="Times New Roman" w:hAnsi="Times New Roman" w:cs="Times New Roman"/>
          <w:sz w:val="24"/>
          <w:szCs w:val="24"/>
        </w:rPr>
        <w:t>) návrh vymedzeného hygienického pásma čistiarne odpadových vôd.</w:t>
      </w:r>
    </w:p>
    <w:p w:rsidR="00B664E8" w:rsidRDefault="00B664E8">
      <w:pPr>
        <w:tabs>
          <w:tab w:val="left" w:pos="440"/>
        </w:tabs>
        <w:spacing w:before="120" w:after="0" w:line="240" w:lineRule="auto"/>
        <w:ind w:left="142"/>
        <w:contextualSpacing/>
        <w:jc w:val="both"/>
        <w:rPr>
          <w:rFonts w:ascii="Times New Roman" w:hAnsi="Times New Roman" w:cs="Times New Roman"/>
          <w:sz w:val="24"/>
          <w:szCs w:val="24"/>
        </w:rPr>
      </w:pPr>
    </w:p>
    <w:p w:rsidR="00B664E8" w:rsidRDefault="00EC4ED5">
      <w:pPr>
        <w:tabs>
          <w:tab w:val="left" w:pos="440"/>
        </w:tabs>
        <w:spacing w:before="120" w:after="0" w:line="240" w:lineRule="auto"/>
        <w:ind w:left="142" w:firstLine="372"/>
        <w:contextualSpacing/>
        <w:jc w:val="both"/>
        <w:rPr>
          <w:rFonts w:ascii="Times New Roman" w:hAnsi="Times New Roman" w:cs="Times New Roman"/>
          <w:sz w:val="24"/>
          <w:szCs w:val="24"/>
        </w:rPr>
      </w:pPr>
      <w:r>
        <w:rPr>
          <w:rFonts w:ascii="Times New Roman" w:hAnsi="Times New Roman" w:cs="Times New Roman"/>
          <w:sz w:val="24"/>
          <w:szCs w:val="24"/>
        </w:rPr>
        <w:t>(5) Hygienické pásmo čistiarne odpadových vôd pre malé čistiarne odpadových vôd s kapacitou do 100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za deň zodpovedá technickej norme</w:t>
      </w:r>
      <w:r>
        <w:rPr>
          <w:rFonts w:ascii="Times New Roman" w:hAnsi="Times New Roman" w:cs="Times New Roman"/>
          <w:sz w:val="24"/>
          <w:szCs w:val="24"/>
          <w:vertAlign w:val="superscript"/>
        </w:rPr>
        <w:t xml:space="preserve">11e) </w:t>
      </w:r>
      <w:r>
        <w:rPr>
          <w:rFonts w:ascii="Times New Roman" w:hAnsi="Times New Roman" w:cs="Times New Roman"/>
          <w:sz w:val="24"/>
          <w:szCs w:val="24"/>
        </w:rPr>
        <w:t>alebo inej obdobnej technickej špecifikácii s porovnateľnými alebo prísnejšími požiadavkami.“.</w:t>
      </w:r>
    </w:p>
    <w:p w:rsidR="00B664E8" w:rsidRDefault="00B664E8">
      <w:pPr>
        <w:tabs>
          <w:tab w:val="left" w:pos="440"/>
        </w:tabs>
        <w:spacing w:after="0" w:line="240" w:lineRule="auto"/>
        <w:ind w:left="142"/>
        <w:contextualSpacing/>
        <w:jc w:val="both"/>
        <w:rPr>
          <w:rFonts w:ascii="Times New Roman" w:eastAsia="Times New Roman" w:hAnsi="Times New Roman" w:cs="Times New Roman"/>
          <w:sz w:val="24"/>
          <w:szCs w:val="24"/>
        </w:rPr>
      </w:pPr>
    </w:p>
    <w:p w:rsidR="00B664E8" w:rsidRDefault="00EC4ED5">
      <w:pPr>
        <w:tabs>
          <w:tab w:val="left" w:pos="440"/>
        </w:tabs>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Poznámky pod čiarou k odkazom 11c až 11e znejú:</w:t>
      </w:r>
    </w:p>
    <w:p w:rsidR="00B664E8" w:rsidRDefault="00EC4ED5">
      <w:pPr>
        <w:tabs>
          <w:tab w:val="left" w:pos="440"/>
        </w:tabs>
        <w:spacing w:after="0" w:line="240" w:lineRule="auto"/>
        <w:ind w:left="142"/>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Pr>
          <w:rFonts w:ascii="Times New Roman" w:hAnsi="Times New Roman" w:cs="Times New Roman"/>
          <w:sz w:val="24"/>
          <w:szCs w:val="24"/>
          <w:vertAlign w:val="superscript"/>
        </w:rPr>
        <w:t>11c</w:t>
      </w:r>
      <w:r>
        <w:rPr>
          <w:rFonts w:ascii="Times New Roman" w:hAnsi="Times New Roman" w:cs="Times New Roman"/>
          <w:sz w:val="24"/>
          <w:szCs w:val="24"/>
        </w:rPr>
        <w:t>) § 43b zákona č. 50/1976 Zb. v znení neskorších predpisov.</w:t>
      </w:r>
    </w:p>
    <w:p w:rsidR="00B664E8" w:rsidRDefault="00EC4ED5">
      <w:pPr>
        <w:tabs>
          <w:tab w:val="left" w:pos="440"/>
        </w:tabs>
        <w:spacing w:after="0" w:line="240" w:lineRule="auto"/>
        <w:ind w:left="142"/>
        <w:contextualSpacing/>
        <w:jc w:val="both"/>
        <w:rPr>
          <w:rFonts w:ascii="Times New Roman" w:hAnsi="Times New Roman" w:cs="Times New Roman"/>
          <w:sz w:val="24"/>
          <w:szCs w:val="24"/>
        </w:rPr>
      </w:pPr>
      <w:r>
        <w:rPr>
          <w:rFonts w:ascii="Times New Roman" w:eastAsia="Times New Roman" w:hAnsi="Times New Roman" w:cs="Times New Roman"/>
          <w:sz w:val="24"/>
          <w:szCs w:val="24"/>
          <w:vertAlign w:val="superscript"/>
          <w:lang w:eastAsia="cs-CZ"/>
        </w:rPr>
        <w:t>11d</w:t>
      </w:r>
      <w:r>
        <w:rPr>
          <w:rFonts w:ascii="Times New Roman" w:eastAsia="Times New Roman" w:hAnsi="Times New Roman" w:cs="Times New Roman"/>
          <w:sz w:val="24"/>
          <w:szCs w:val="24"/>
          <w:lang w:eastAsia="cs-CZ"/>
        </w:rPr>
        <w:t xml:space="preserve">) § 39a a 39b </w:t>
      </w:r>
      <w:r>
        <w:rPr>
          <w:rFonts w:ascii="Times New Roman" w:hAnsi="Times New Roman" w:cs="Times New Roman"/>
          <w:sz w:val="24"/>
          <w:szCs w:val="24"/>
        </w:rPr>
        <w:t>zákona č. 50/1976 Zb. v znení neskorších predpisov.</w:t>
      </w:r>
    </w:p>
    <w:p w:rsidR="00B664E8" w:rsidRDefault="00EC4ED5">
      <w:pPr>
        <w:tabs>
          <w:tab w:val="left" w:pos="440"/>
        </w:tabs>
        <w:spacing w:after="0" w:line="240" w:lineRule="auto"/>
        <w:ind w:left="142"/>
        <w:contextualSpacing/>
        <w:jc w:val="both"/>
        <w:rPr>
          <w:rFonts w:ascii="Times New Roman" w:hAnsi="Times New Roman" w:cs="Times New Roman"/>
          <w:sz w:val="24"/>
          <w:szCs w:val="24"/>
        </w:rPr>
      </w:pPr>
      <w:r>
        <w:rPr>
          <w:rFonts w:ascii="Times New Roman" w:hAnsi="Times New Roman" w:cs="Times New Roman"/>
          <w:sz w:val="24"/>
          <w:szCs w:val="24"/>
          <w:vertAlign w:val="superscript"/>
        </w:rPr>
        <w:lastRenderedPageBreak/>
        <w:t>11e</w:t>
      </w:r>
      <w:r>
        <w:rPr>
          <w:rFonts w:ascii="Times New Roman" w:hAnsi="Times New Roman" w:cs="Times New Roman"/>
          <w:sz w:val="24"/>
          <w:szCs w:val="24"/>
        </w:rPr>
        <w:t>) Napríklad STN 75 6402 Malé čistiarne odpadových vôd (75 6402).“.</w:t>
      </w:r>
    </w:p>
    <w:p w:rsidR="00B664E8" w:rsidRDefault="00B664E8">
      <w:pPr>
        <w:tabs>
          <w:tab w:val="left" w:pos="440"/>
        </w:tabs>
        <w:spacing w:before="120" w:after="0" w:line="257" w:lineRule="auto"/>
        <w:ind w:left="142"/>
        <w:contextualSpacing/>
        <w:jc w:val="both"/>
        <w:rPr>
          <w:rFonts w:ascii="Times New Roman" w:eastAsia="Times New Roman" w:hAnsi="Times New Roman" w:cs="Times New Roman"/>
          <w:strike/>
          <w:sz w:val="24"/>
          <w:szCs w:val="24"/>
          <w:lang w:eastAsia="cs-CZ"/>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20  ods. 1 úvodná veta znie: „Vlastník verejného vodovodu, vlastník verejnej kanalizácie alebo ich prevádzkovateľ je oprávnený“.</w:t>
      </w:r>
    </w:p>
    <w:p w:rsidR="00B664E8" w:rsidRDefault="00B664E8">
      <w:pPr>
        <w:pStyle w:val="Odsekzoznamu"/>
        <w:tabs>
          <w:tab w:val="left" w:pos="0"/>
        </w:tabs>
        <w:spacing w:before="120" w:after="0" w:line="240" w:lineRule="auto"/>
        <w:ind w:left="72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20 ods. 1 písm. a) sa slovo „pozemky“ nahrádza slovom „nehnuteľnosti“. </w:t>
      </w:r>
    </w:p>
    <w:p w:rsidR="00B664E8" w:rsidRDefault="00B664E8">
      <w:pPr>
        <w:tabs>
          <w:tab w:val="left" w:pos="0"/>
        </w:tabs>
        <w:spacing w:before="120" w:after="0" w:line="240" w:lineRule="auto"/>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20 odsek 2 znie: </w:t>
      </w:r>
    </w:p>
    <w:p w:rsidR="00B664E8" w:rsidRDefault="00EC4ED5">
      <w:pPr>
        <w:tabs>
          <w:tab w:val="left" w:pos="440"/>
        </w:tabs>
        <w:spacing w:before="120" w:after="0" w:line="257" w:lineRule="auto"/>
        <w:ind w:left="142"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Vlastník verejného vodovodu a </w:t>
      </w:r>
      <w:r>
        <w:rPr>
          <w:rFonts w:ascii="Times New Roman" w:hAnsi="Times New Roman" w:cs="Times New Roman"/>
          <w:sz w:val="25"/>
          <w:szCs w:val="25"/>
        </w:rPr>
        <w:t xml:space="preserve">vlastník verejnej kanalizácie alebo ich prevádzkovateľ je </w:t>
      </w:r>
      <w:r>
        <w:rPr>
          <w:rFonts w:ascii="Times New Roman" w:eastAsia="Times New Roman" w:hAnsi="Times New Roman" w:cs="Times New Roman"/>
          <w:sz w:val="24"/>
          <w:szCs w:val="24"/>
          <w:lang w:eastAsia="cs-CZ"/>
        </w:rPr>
        <w:t xml:space="preserve">povinný pri výkone svojich oprávnení konať tak, aby nespôsobil škodu  na nehnuteľnostiach alebo majetku, a ak sa jej nedá vyhnúť, aby ju obmedzil na najmenšiu možnú mieru. O </w:t>
      </w:r>
      <w:r>
        <w:rPr>
          <w:rFonts w:ascii="Times New Roman" w:hAnsi="Times New Roman" w:cs="Times New Roman"/>
          <w:sz w:val="24"/>
          <w:szCs w:val="24"/>
        </w:rPr>
        <w:t>plánovanom</w:t>
      </w:r>
      <w:r>
        <w:rPr>
          <w:rFonts w:ascii="Times New Roman" w:eastAsia="Times New Roman" w:hAnsi="Times New Roman" w:cs="Times New Roman"/>
          <w:sz w:val="24"/>
          <w:szCs w:val="24"/>
          <w:lang w:eastAsia="cs-CZ"/>
        </w:rPr>
        <w:t xml:space="preserve"> začatí výkonu oprávnenia musia upovedomiť vlastníka nehnuteľnosti a užívateľa nehnuteľnosti najmenej 15 dní vopred. Ak ide o vstup na cudzie nehnuteľnosti z dôvodu havárie alebo poruchy verejného vodovodu alebo verejnej kanalizácie, lehota uvedená v predchádzajúcej vete sa nemusí dodržať. Vlastník verejného vodovodu, </w:t>
      </w:r>
      <w:r>
        <w:rPr>
          <w:rFonts w:ascii="Times New Roman" w:hAnsi="Times New Roman" w:cs="Times New Roman"/>
          <w:sz w:val="24"/>
          <w:szCs w:val="24"/>
        </w:rPr>
        <w:t xml:space="preserve">vlastník verejnej kanalizácie alebo ich prevádzkovateľ </w:t>
      </w:r>
      <w:r>
        <w:rPr>
          <w:rFonts w:ascii="Times New Roman" w:eastAsia="Times New Roman" w:hAnsi="Times New Roman" w:cs="Times New Roman"/>
          <w:sz w:val="24"/>
          <w:szCs w:val="24"/>
          <w:lang w:eastAsia="cs-CZ"/>
        </w:rPr>
        <w:t xml:space="preserve">v takom prípade o tom bezodkladne upozorní vlastníka nehnuteľnosti alebo užívateľa nehnuteľnosti.“. </w:t>
      </w:r>
    </w:p>
    <w:p w:rsidR="00B664E8" w:rsidRDefault="00B664E8">
      <w:pPr>
        <w:tabs>
          <w:tab w:val="left" w:pos="440"/>
        </w:tabs>
        <w:spacing w:before="120" w:after="0" w:line="257" w:lineRule="auto"/>
        <w:contextualSpacing/>
        <w:jc w:val="both"/>
        <w:rPr>
          <w:rFonts w:ascii="Times New Roman" w:eastAsia="Times New Roman" w:hAnsi="Times New Roman" w:cs="Times New Roman"/>
          <w:sz w:val="24"/>
          <w:szCs w:val="24"/>
          <w:lang w:eastAsia="cs-CZ"/>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20 ods. 4 prvá veta znie: „Povinnosti zodpovedajúce oprávneniam podľa odseku 1</w:t>
      </w:r>
      <w:r>
        <w:rPr>
          <w:rFonts w:ascii="Times New Roman" w:hAnsi="Times New Roman" w:cs="Times New Roman"/>
          <w:sz w:val="24"/>
          <w:szCs w:val="24"/>
        </w:rPr>
        <w:t xml:space="preserve"> na pozemku mimo zastavaného územia obce a povinnosti vlastníka pozemku vyplývajúce z rozhodnutia o určení pásma ochrany</w:t>
      </w:r>
      <w:r>
        <w:rPr>
          <w:rFonts w:ascii="Times New Roman" w:eastAsia="Times New Roman" w:hAnsi="Times New Roman" w:cs="Times New Roman"/>
          <w:sz w:val="24"/>
          <w:szCs w:val="24"/>
        </w:rPr>
        <w:t xml:space="preserve"> sú vecnými bremenami spojenými s vlastníctvom pozemku;</w:t>
      </w:r>
      <w:r>
        <w:rPr>
          <w:rFonts w:ascii="Times New Roman" w:eastAsia="Times New Roman" w:hAnsi="Times New Roman" w:cs="Times New Roman"/>
          <w:sz w:val="24"/>
          <w:szCs w:val="24"/>
          <w:vertAlign w:val="superscript"/>
        </w:rPr>
        <w:t>11f</w:t>
      </w:r>
      <w:r>
        <w:rPr>
          <w:rFonts w:ascii="Times New Roman" w:eastAsia="Times New Roman" w:hAnsi="Times New Roman" w:cs="Times New Roman"/>
          <w:sz w:val="24"/>
          <w:szCs w:val="24"/>
        </w:rPr>
        <w:t>) ak je vlastník pozemku v dôsledku výkonu týchto oprávnení obmedzený v užívaní pozemku, má vlastník pozemku za zriadenie vecného bremena nárok na náhradu.“.</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11f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11f</w:t>
      </w:r>
      <w:r>
        <w:rPr>
          <w:rFonts w:ascii="Times New Roman" w:eastAsia="Times New Roman" w:hAnsi="Times New Roman" w:cs="Times New Roman"/>
          <w:sz w:val="24"/>
          <w:szCs w:val="24"/>
        </w:rPr>
        <w:t>) § 151n až 151p Občianskeho zákonníka.“.</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20 sa za odsek 4 vkladajú nové odseky 5 až 8, ktoré znejú:</w:t>
      </w:r>
    </w:p>
    <w:p w:rsidR="00B664E8" w:rsidRDefault="00EC4ED5">
      <w:pPr>
        <w:pStyle w:val="Odsekzoznamu"/>
        <w:numPr>
          <w:ilvl w:val="255"/>
          <w:numId w:val="0"/>
        </w:numPr>
        <w:spacing w:after="0" w:line="240" w:lineRule="auto"/>
        <w:ind w:left="3"/>
        <w:jc w:val="both"/>
        <w:rPr>
          <w:rFonts w:ascii="Times New Roman" w:hAnsi="Times New Roman" w:cs="Times New Roman"/>
          <w:sz w:val="24"/>
          <w:szCs w:val="24"/>
        </w:rPr>
      </w:pPr>
      <w:r>
        <w:rPr>
          <w:rFonts w:ascii="Times New Roman" w:hAnsi="Times New Roman" w:cs="Times New Roman"/>
          <w:sz w:val="24"/>
          <w:szCs w:val="24"/>
        </w:rPr>
        <w:t>V § 20 sa za odsek 4 vkladajú nové odseky 5 až 8, ktoré znejú:</w:t>
      </w:r>
    </w:p>
    <w:p w:rsidR="00B664E8" w:rsidRDefault="00EC4ED5">
      <w:pPr>
        <w:pStyle w:val="Odsekzoznamu"/>
        <w:numPr>
          <w:ilvl w:val="255"/>
          <w:numId w:val="0"/>
        </w:numPr>
        <w:spacing w:after="0" w:line="240" w:lineRule="auto"/>
        <w:ind w:left="3"/>
        <w:jc w:val="both"/>
        <w:rPr>
          <w:rFonts w:ascii="Times New Roman" w:hAnsi="Times New Roman" w:cs="Times New Roman"/>
          <w:sz w:val="24"/>
          <w:szCs w:val="24"/>
        </w:rPr>
      </w:pPr>
      <w:r>
        <w:rPr>
          <w:rFonts w:ascii="Times New Roman" w:hAnsi="Times New Roman" w:cs="Times New Roman"/>
          <w:sz w:val="24"/>
          <w:szCs w:val="24"/>
        </w:rPr>
        <w:t>„(5) Návrh na vykonanie záznamu</w:t>
      </w:r>
      <w:r>
        <w:rPr>
          <w:rFonts w:ascii="Times New Roman" w:hAnsi="Times New Roman" w:cs="Times New Roman"/>
          <w:sz w:val="24"/>
          <w:szCs w:val="24"/>
          <w:vertAlign w:val="superscript"/>
        </w:rPr>
        <w:t>11g</w:t>
      </w:r>
      <w:r>
        <w:rPr>
          <w:rFonts w:ascii="Times New Roman" w:hAnsi="Times New Roman" w:cs="Times New Roman"/>
          <w:sz w:val="24"/>
          <w:szCs w:val="24"/>
        </w:rPr>
        <w:t>) vecného bremena podľa odseku 4 do katastra nehnuteľností je povinný podať stavebník verejného vodovodu alebo verejnej kanalizácie</w:t>
      </w:r>
      <w:r>
        <w:rPr>
          <w:rFonts w:ascii="Times New Roman" w:hAnsi="Times New Roman" w:cs="Times New Roman"/>
          <w:sz w:val="24"/>
          <w:szCs w:val="24"/>
          <w:vertAlign w:val="superscript"/>
        </w:rPr>
        <w:t xml:space="preserve"> </w:t>
      </w:r>
      <w:r>
        <w:rPr>
          <w:rFonts w:ascii="Times New Roman" w:hAnsi="Times New Roman" w:cs="Times New Roman"/>
          <w:sz w:val="24"/>
          <w:szCs w:val="24"/>
        </w:rPr>
        <w:t>do 60 dní odo dňa nadobudnutia právoplatnosti rozhodnutia orgánu štátnej vodnej správy o povolení uskutočniť vodovodné potrubie alebo potrubie stokovej siete; návrh na vykonanie záznamu vecného bremena musí mať náležitosti podľa osobitného predpisu.</w:t>
      </w:r>
      <w:r>
        <w:rPr>
          <w:rFonts w:ascii="Times New Roman" w:hAnsi="Times New Roman" w:cs="Times New Roman"/>
          <w:sz w:val="24"/>
          <w:szCs w:val="24"/>
          <w:vertAlign w:val="superscript"/>
        </w:rPr>
        <w:t>11h</w:t>
      </w:r>
      <w:r>
        <w:rPr>
          <w:rFonts w:ascii="Times New Roman" w:hAnsi="Times New Roman" w:cs="Times New Roman"/>
          <w:sz w:val="24"/>
          <w:szCs w:val="24"/>
        </w:rPr>
        <w:t xml:space="preserve">) Prílohu návrhu na vykonanie záznamu vecného bremena do katastra nehnuteľností tvorí geometrický plán, alebo číslo, pod ktorým bol tento geometrický plán úradne overený, a rozhodnutie orgánu štátnej vodnej správy o povolení uskutočniť vodovodné potrubie alebo potrubie stokovej siete, rozhodnutie o povolení zmeny stavby pred dokončením alebo kolaudačné rozhodnutie a ak ide o návrh na vklad vecného bremena do katastra nehnuteľností v zastavanom území obce, prílohu návrhu tvorí aj zmluva o zriadení vecného bremena alebo rozhodnutie o určení pásiem ochrany. Vecné bremeno podľa tohto ustanovenia vzniká zápisom do katastra nehnuteľností. Vykonanie zápisu vecného bremena do katastra nehnuteľností je stavebník vodnej stavby povinný písomne oznámiť vlastníkovi pozemku do 30 dní odo dňa doručenia oznámenia o vykonaní záznamu spolu s informáciou o nároku na jednorazovú primeranú náhradu podľa odseku 8. Práva zodpovedajúce vecným bremenám patria stavebníkovi, vlastníkovi a prevádzkovateľovi vodnej </w:t>
      </w:r>
      <w:r>
        <w:rPr>
          <w:rFonts w:ascii="Times New Roman" w:hAnsi="Times New Roman" w:cs="Times New Roman"/>
          <w:sz w:val="24"/>
          <w:szCs w:val="24"/>
        </w:rPr>
        <w:lastRenderedPageBreak/>
        <w:t>stavby. Ak dôjde k zmene stavebníka, vlastníka alebo prevádzkovateľa vodnej stavby, práva zodpovedajúce vecným bremenám prechádzajú na ich právnych nástupcov.</w:t>
      </w:r>
    </w:p>
    <w:p w:rsidR="00B664E8" w:rsidRDefault="00B664E8">
      <w:pPr>
        <w:pStyle w:val="Odsekzoznamu"/>
        <w:numPr>
          <w:ilvl w:val="255"/>
          <w:numId w:val="0"/>
        </w:numPr>
        <w:spacing w:after="0" w:line="240" w:lineRule="auto"/>
        <w:ind w:left="3"/>
        <w:jc w:val="both"/>
        <w:rPr>
          <w:rFonts w:ascii="Times New Roman" w:hAnsi="Times New Roman" w:cs="Times New Roman"/>
          <w:sz w:val="24"/>
          <w:szCs w:val="24"/>
        </w:rPr>
      </w:pPr>
    </w:p>
    <w:p w:rsidR="00B664E8" w:rsidRDefault="00EC4ED5">
      <w:pPr>
        <w:pStyle w:val="Odsekzoznamu"/>
        <w:numPr>
          <w:ilvl w:val="255"/>
          <w:numId w:val="0"/>
        </w:numPr>
        <w:spacing w:after="0" w:line="240" w:lineRule="auto"/>
        <w:ind w:left="3"/>
        <w:jc w:val="both"/>
        <w:rPr>
          <w:rFonts w:ascii="Times New Roman" w:hAnsi="Times New Roman" w:cs="Times New Roman"/>
          <w:sz w:val="24"/>
          <w:szCs w:val="24"/>
        </w:rPr>
      </w:pPr>
      <w:r>
        <w:rPr>
          <w:rFonts w:ascii="Times New Roman" w:hAnsi="Times New Roman" w:cs="Times New Roman"/>
          <w:sz w:val="24"/>
          <w:szCs w:val="24"/>
        </w:rPr>
        <w:t>(6) Vecné bremeno podľa odseku 4 vzniká dňom nadobudnutia  právoplatnosti stavebného povolenia na verejný vodovod alebo verejnú kanalizáciu. Ak dôjde k zmene rozsahu vecného bremena, stavebník alebo vlastník verejného vodovodu alebo verejnej kanalizácie je povinný podať návrh na zápis zmeneného vecného bremena do katastra nehnuteľností do 90 dní odo dňa nadobudnutia právoplatnosti rozhodnutia o povolení zmeny stavby pred dokončením alebo kolaudačného rozhodnutia.</w:t>
      </w:r>
    </w:p>
    <w:p w:rsidR="00B664E8" w:rsidRDefault="00B664E8">
      <w:pPr>
        <w:pStyle w:val="Odsekzoznamu"/>
        <w:numPr>
          <w:ilvl w:val="255"/>
          <w:numId w:val="0"/>
        </w:numPr>
        <w:spacing w:after="0" w:line="240" w:lineRule="auto"/>
        <w:ind w:left="3"/>
        <w:jc w:val="both"/>
        <w:rPr>
          <w:rFonts w:ascii="Times New Roman" w:hAnsi="Times New Roman" w:cs="Times New Roman"/>
          <w:sz w:val="24"/>
          <w:szCs w:val="24"/>
        </w:rPr>
      </w:pPr>
    </w:p>
    <w:p w:rsidR="00B664E8" w:rsidRDefault="00EC4ED5">
      <w:pPr>
        <w:pStyle w:val="Odsekzoznamu"/>
        <w:numPr>
          <w:ilvl w:val="255"/>
          <w:numId w:val="0"/>
        </w:numPr>
        <w:spacing w:after="0" w:line="240" w:lineRule="auto"/>
        <w:ind w:left="3"/>
        <w:jc w:val="both"/>
        <w:rPr>
          <w:rFonts w:ascii="Times New Roman" w:hAnsi="Times New Roman" w:cs="Times New Roman"/>
          <w:sz w:val="24"/>
          <w:szCs w:val="24"/>
        </w:rPr>
      </w:pPr>
      <w:r>
        <w:rPr>
          <w:rFonts w:ascii="Times New Roman" w:hAnsi="Times New Roman" w:cs="Times New Roman"/>
          <w:sz w:val="24"/>
          <w:szCs w:val="24"/>
        </w:rPr>
        <w:t>(7)  Vlastník pozemku má za zriadenie vecného bremena z titulu oprávnenia stavebníka uskutočniť na jeho pozemku mimo zastavaného územia vodovodné potrubie alebo potrubie stokovej siete nárok na primeranú jednorazovú náhradu náhrada sa poskytne za výmeru, v ktorej je vlastník obmedzený pri užívaní nehnuteľnosti v dôsledku uplatnenia vecného bremena. Stavebník je povinný písomne vyzvať vlastníka pozemku na uplatnenie si náhrady spolu s oznámením o vykonaní zápisu vecného bremena podľa odseku 5. Náhradu si vlastník pozemku musí uplatniť u stavebníka vodovodného potrubia alebo potrubia stokovej siete do jedného roka odo dňa doručenia výzvy, inak právo na primeranú  jednorazovú náhradu za uplatnenie vecného bremena zaniká. Ak sa stavebník a vlastník pozemku na výške primeranej náhrady nedohodnú, v sporoch o náhradu rozhoduje súd.</w:t>
      </w:r>
    </w:p>
    <w:p w:rsidR="00B664E8" w:rsidRDefault="00B664E8">
      <w:pPr>
        <w:pStyle w:val="Odsekzoznamu"/>
        <w:numPr>
          <w:ilvl w:val="255"/>
          <w:numId w:val="0"/>
        </w:numPr>
        <w:spacing w:after="0" w:line="240" w:lineRule="auto"/>
        <w:ind w:left="3"/>
        <w:jc w:val="both"/>
        <w:rPr>
          <w:rFonts w:ascii="Times New Roman" w:hAnsi="Times New Roman" w:cs="Times New Roman"/>
          <w:sz w:val="24"/>
          <w:szCs w:val="24"/>
        </w:rPr>
      </w:pPr>
    </w:p>
    <w:p w:rsidR="00B664E8" w:rsidRDefault="00B664E8">
      <w:pPr>
        <w:pStyle w:val="Odsekzoznamu"/>
        <w:numPr>
          <w:ilvl w:val="255"/>
          <w:numId w:val="0"/>
        </w:numPr>
        <w:spacing w:after="0" w:line="240" w:lineRule="auto"/>
        <w:ind w:left="3"/>
        <w:jc w:val="both"/>
        <w:rPr>
          <w:rFonts w:ascii="Times New Roman" w:hAnsi="Times New Roman" w:cs="Times New Roman"/>
          <w:sz w:val="24"/>
          <w:szCs w:val="24"/>
        </w:rPr>
      </w:pPr>
    </w:p>
    <w:p w:rsidR="00B664E8" w:rsidRDefault="00EC4ED5">
      <w:pPr>
        <w:pStyle w:val="Odsekzoznamu"/>
        <w:numPr>
          <w:ilvl w:val="255"/>
          <w:numId w:val="0"/>
        </w:numPr>
        <w:spacing w:after="0" w:line="240" w:lineRule="auto"/>
        <w:ind w:left="3"/>
        <w:jc w:val="both"/>
        <w:rPr>
          <w:rFonts w:ascii="Times New Roman" w:hAnsi="Times New Roman" w:cs="Times New Roman"/>
          <w:sz w:val="24"/>
          <w:szCs w:val="24"/>
        </w:rPr>
      </w:pPr>
      <w:r>
        <w:rPr>
          <w:rFonts w:ascii="Times New Roman" w:hAnsi="Times New Roman" w:cs="Times New Roman"/>
          <w:sz w:val="24"/>
          <w:szCs w:val="24"/>
        </w:rPr>
        <w:t>(8) Ak je vlastník nehnuteľnosti obmedzený pri obvyklom užívaní pozemku vo vymedzenom pásme ochrany v zastavanom území, má nárok na jednorazovú primeranú náhradu z titulu vecného bremena v dôsledku určeného núteného obmedzenia užívania tejto časti pozemku. Stavebník je povinný písomne vyzvať vlastníka pozemku na uplatnenie si náhrady spolu s oznámením o vykonaní zápisu vecného bremena podľa odseku 5. Náhradu si vlastník pozemku musí uplatniť u vlastníka verejného vodovodu alebo verejnej kanalizácie do jedného roka odo dňa doručenia výzvy, inak právo na primeranú náhradu zaniká. Ak sa vlastník verejného vodovodu alebo vlastník verejnej kanalizácie a vlastník pozemku na výške primeranej náhrady nedohodnú, v sporoch o náhradu rozhoduje súd.“.</w:t>
      </w:r>
    </w:p>
    <w:p w:rsidR="00B664E8" w:rsidRDefault="00B664E8">
      <w:pPr>
        <w:pStyle w:val="Odsekzoznamu"/>
        <w:numPr>
          <w:ilvl w:val="255"/>
          <w:numId w:val="0"/>
        </w:numPr>
        <w:spacing w:after="0" w:line="240" w:lineRule="auto"/>
        <w:ind w:left="3"/>
        <w:jc w:val="both"/>
        <w:rPr>
          <w:rFonts w:ascii="Times New Roman" w:hAnsi="Times New Roman" w:cs="Times New Roman"/>
          <w:sz w:val="24"/>
          <w:szCs w:val="24"/>
        </w:rPr>
      </w:pPr>
    </w:p>
    <w:p w:rsidR="00B664E8" w:rsidRDefault="00EC4ED5">
      <w:pPr>
        <w:pStyle w:val="Odsekzoznamu"/>
        <w:numPr>
          <w:ilvl w:val="255"/>
          <w:numId w:val="0"/>
        </w:numPr>
        <w:spacing w:after="0" w:line="240" w:lineRule="auto"/>
        <w:ind w:left="3"/>
        <w:jc w:val="both"/>
        <w:rPr>
          <w:rFonts w:ascii="Times New Roman" w:hAnsi="Times New Roman" w:cs="Times New Roman"/>
          <w:sz w:val="24"/>
          <w:szCs w:val="24"/>
        </w:rPr>
      </w:pPr>
      <w:r>
        <w:rPr>
          <w:rFonts w:ascii="Times New Roman" w:hAnsi="Times New Roman" w:cs="Times New Roman"/>
          <w:sz w:val="24"/>
          <w:szCs w:val="24"/>
        </w:rPr>
        <w:t>Doterajší odsek 5 sa označuje ako odsek 9.</w:t>
      </w:r>
    </w:p>
    <w:p w:rsidR="00B664E8" w:rsidRDefault="00EC4ED5">
      <w:pPr>
        <w:pStyle w:val="Odsekzoznamu"/>
        <w:numPr>
          <w:ilvl w:val="255"/>
          <w:numId w:val="0"/>
        </w:numPr>
        <w:spacing w:after="0" w:line="240" w:lineRule="auto"/>
        <w:ind w:left="3"/>
        <w:jc w:val="both"/>
        <w:rPr>
          <w:rFonts w:ascii="Times New Roman" w:hAnsi="Times New Roman" w:cs="Times New Roman"/>
          <w:sz w:val="24"/>
          <w:szCs w:val="24"/>
        </w:rPr>
      </w:pPr>
      <w:r>
        <w:rPr>
          <w:rFonts w:ascii="Times New Roman" w:hAnsi="Times New Roman" w:cs="Times New Roman"/>
          <w:sz w:val="24"/>
          <w:szCs w:val="24"/>
        </w:rPr>
        <w:t>Poznámky pod čiarou k odkazom 11g a 11h znejú:</w:t>
      </w:r>
    </w:p>
    <w:p w:rsidR="00B664E8" w:rsidRDefault="00EC4ED5">
      <w:pPr>
        <w:tabs>
          <w:tab w:val="left" w:pos="440"/>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Pr>
          <w:rFonts w:ascii="Times New Roman" w:hAnsi="Times New Roman" w:cs="Times New Roman"/>
          <w:sz w:val="24"/>
          <w:szCs w:val="24"/>
          <w:vertAlign w:val="superscript"/>
        </w:rPr>
        <w:t>11g</w:t>
      </w:r>
      <w:r>
        <w:rPr>
          <w:rFonts w:ascii="Times New Roman" w:hAnsi="Times New Roman" w:cs="Times New Roman"/>
          <w:sz w:val="24"/>
          <w:szCs w:val="24"/>
        </w:rPr>
        <w:t>) § 34 a 35 zákona Národnej rady Slovenskej republiky č. 162/1995 Z. z. o katastri nehnuteľností a o zápise vlastníckych a iných práv k nehnuteľnostiam (katastrálny zákon) v znení neskorších predpisov.</w:t>
      </w:r>
    </w:p>
    <w:p w:rsidR="00B664E8" w:rsidRDefault="00EC4ED5">
      <w:pPr>
        <w:tabs>
          <w:tab w:val="left" w:pos="440"/>
        </w:tabs>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11h</w:t>
      </w:r>
      <w:r>
        <w:rPr>
          <w:rFonts w:ascii="Times New Roman" w:hAnsi="Times New Roman" w:cs="Times New Roman"/>
          <w:sz w:val="24"/>
          <w:szCs w:val="24"/>
        </w:rPr>
        <w:t>) § 24 ods. 1 zákona Národnej rady Slovenskej republiky č. 162/1995 Z. z. v znení neskorších predpisov.</w:t>
      </w:r>
      <w:r>
        <w:rPr>
          <w:rFonts w:ascii="Times New Roman" w:eastAsia="Times New Roman" w:hAnsi="Times New Roman" w:cs="Times New Roman"/>
          <w:sz w:val="24"/>
          <w:szCs w:val="24"/>
        </w:rPr>
        <w:t>“.</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22 ods. 1 sa slová „verejný vodovod prevádzkovo súvisiaci“ nahrádzajú slovami „prevádzkovo súvisiaci verejný vodovod“.</w:t>
      </w:r>
    </w:p>
    <w:p w:rsidR="00B664E8" w:rsidRDefault="00B664E8">
      <w:pPr>
        <w:pStyle w:val="Odsekzoznamu"/>
        <w:numPr>
          <w:ilvl w:val="255"/>
          <w:numId w:val="0"/>
        </w:numPr>
        <w:tabs>
          <w:tab w:val="left" w:pos="0"/>
        </w:tabs>
        <w:spacing w:before="120" w:after="0" w:line="240" w:lineRule="auto"/>
        <w:ind w:left="440"/>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22 ods. 3 sa nad slovom </w:t>
      </w:r>
      <w:r>
        <w:rPr>
          <w:rFonts w:ascii="Times New Roman" w:hAnsi="Times New Roman" w:cs="Times New Roman"/>
          <w:sz w:val="24"/>
          <w:szCs w:val="24"/>
        </w:rPr>
        <w:t>„Stavbu”</w:t>
      </w:r>
      <w:r>
        <w:rPr>
          <w:rFonts w:ascii="Times New Roman" w:eastAsia="Times New Roman" w:hAnsi="Times New Roman" w:cs="Times New Roman"/>
          <w:sz w:val="24"/>
          <w:szCs w:val="24"/>
        </w:rPr>
        <w:t xml:space="preserve"> odkaz 13a nahrádza odkazom 3a a poznámka pod čiarou k odkazu 13a sa vypúšťa.</w:t>
      </w:r>
    </w:p>
    <w:p w:rsidR="00B664E8" w:rsidRDefault="00B664E8">
      <w:pPr>
        <w:pStyle w:val="Odsekzoznamu"/>
        <w:numPr>
          <w:ilvl w:val="255"/>
          <w:numId w:val="0"/>
        </w:numPr>
        <w:tabs>
          <w:tab w:val="left" w:pos="0"/>
        </w:tabs>
        <w:spacing w:before="120" w:after="0" w:line="240" w:lineRule="auto"/>
        <w:jc w:val="both"/>
        <w:rPr>
          <w:rFonts w:ascii="Times New Roman" w:eastAsia="Times New Roman" w:hAnsi="Times New Roman" w:cs="Times New Roman"/>
          <w:sz w:val="24"/>
          <w:szCs w:val="24"/>
        </w:rPr>
      </w:pP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22 ods. 6 sa slová „verejného vodovodu prevádzkovo súvisiaceho“ nahrádzajú slovami „prevádzkovo súvisiaceho verejného vodovodu“ a na konci sa </w:t>
      </w:r>
      <w:r>
        <w:rPr>
          <w:rFonts w:ascii="Times New Roman" w:eastAsia="Times New Roman" w:hAnsi="Times New Roman" w:cs="Times New Roman"/>
          <w:sz w:val="24"/>
          <w:szCs w:val="24"/>
        </w:rPr>
        <w:lastRenderedPageBreak/>
        <w:t>pripája táto veta: „Vlastníkom pripojenia na verejný vodovod sa stáva vlastník existujúceho verejného vodovodu, na ktorý sa pripája prevádzkovo súvisiaci vodovod.“.</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23 ods. 1 sa slová „§ 4 ods. 3“ nahrádzajú slovami „§ 4 ods. 4“ a slová „verejnú kanalizáciu prevádzkovo súvisiacu“ sa nahrádzajú slovami „prevádzkovo súvisiacu verejnú kanalizáciu“.</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23 ods. 4 sa za slovo „jednou“ vkladajú slová „gravitačnou, tlakovou alebo podtlakovou“.</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23 ods. 12 sa na konci pripája táto veta: „Vlastníkom pripojenia na verejnú kanalizáciu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sa stáva vlastník existujúcej verejnej kanalizácie, na ktorú sa pripája  prevádzkovo súvisiaca verejná kanalizácia.“.</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24 odsek 2 znie: </w:t>
      </w:r>
    </w:p>
    <w:p w:rsidR="00B664E8" w:rsidRDefault="00EC4ED5">
      <w:pPr>
        <w:tabs>
          <w:tab w:val="left" w:pos="440"/>
        </w:tabs>
        <w:spacing w:after="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Dodávka vody kvalitou a tlakom je splnená vtokom vody z verejného vodovodu do vodovodnej prípojky a preukazuje sa v najbližšom mieste na verejnom vodovode, kde je to technicky vykonateľné, ak sa vlastník verejného vodovodu a odberateľ nedohodnú inak. Dodávka vody je splnená aj vtokom vody z verejného vodovodu do uzáveru hydrantu, výtokového stojana alebo plniaceho miesta, ak sa vlastník verejného vodovodu a odberateľ nedohodnú inak.“.</w:t>
      </w:r>
    </w:p>
    <w:p w:rsidR="00B664E8" w:rsidRDefault="00B664E8">
      <w:pPr>
        <w:tabs>
          <w:tab w:val="left" w:pos="440"/>
        </w:tabs>
        <w:spacing w:after="0" w:line="240" w:lineRule="auto"/>
        <w:contextualSpacing/>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25 sa odsek 3 dopĺňa písmenami g) a h), ktoré znejú:</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vypúšťanie inej ako splaškovej odpadovej vody</w:t>
      </w:r>
      <w:r>
        <w:rPr>
          <w:rFonts w:ascii="Times New Roman" w:eastAsia="Times New Roman" w:hAnsi="Times New Roman" w:cs="Times New Roman"/>
          <w:sz w:val="24"/>
          <w:szCs w:val="24"/>
          <w:vertAlign w:val="superscript"/>
        </w:rPr>
        <w:t>16a</w:t>
      </w:r>
      <w:r>
        <w:rPr>
          <w:rFonts w:ascii="Times New Roman" w:eastAsia="Times New Roman" w:hAnsi="Times New Roman" w:cs="Times New Roman"/>
          <w:sz w:val="24"/>
          <w:szCs w:val="24"/>
        </w:rPr>
        <w:t xml:space="preserve">) alebo zmluvne dohodnutej odpadovej vody do splaškovej kanalizácie, vybudovanej výlučne na odvádzanie splaškovej odpadovej vody, </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vypúšťanie splaškovej odpadovej vody alebo inej ako zmluvne dohodnutej  vody do dažďovej kanalizácie, vybudovanej výlučne na odvádzanie vody z povrchového odtoku.“.</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16a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16a</w:t>
      </w:r>
      <w:r>
        <w:rPr>
          <w:rFonts w:ascii="Times New Roman" w:eastAsia="Times New Roman" w:hAnsi="Times New Roman" w:cs="Times New Roman"/>
          <w:sz w:val="24"/>
          <w:szCs w:val="24"/>
        </w:rPr>
        <w:t>) § 2 písm. k) zákona č. 364/2004 Z. z. v znení neskorších predpisov.“.</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27 odsek 7 znie:</w:t>
      </w:r>
    </w:p>
    <w:p w:rsidR="00B664E8" w:rsidRDefault="00EC4ED5">
      <w:pPr>
        <w:pStyle w:val="Odsekzoznamu"/>
        <w:tabs>
          <w:tab w:val="left" w:pos="440"/>
        </w:tabs>
        <w:spacing w:before="120"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Potrubie verejného vodovodu vrátane jeho vodovodných prípojok a na ne </w:t>
      </w:r>
      <w:r>
        <w:rPr>
          <w:rFonts w:ascii="Times New Roman" w:eastAsia="Times New Roman" w:hAnsi="Times New Roman" w:cs="Times New Roman"/>
          <w:sz w:val="24"/>
          <w:szCs w:val="24"/>
        </w:rPr>
        <w:br/>
        <w:t xml:space="preserve"> napojených vnútorných rozvodov nesmú byť prepojené s potrubím z iného zdroja vody, ako je vodárenský zdroj verejného vodovodu.“.</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28 vrátane nadpisu znie:</w:t>
      </w:r>
    </w:p>
    <w:p w:rsidR="00B664E8" w:rsidRDefault="00EC4ED5">
      <w:pPr>
        <w:tabs>
          <w:tab w:val="left" w:pos="440"/>
        </w:tabs>
        <w:spacing w:after="0" w:line="240" w:lineRule="auto"/>
        <w:ind w:left="3552" w:firstLine="696"/>
        <w:contextualSpacing/>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xml:space="preserve">§ 28 </w:t>
      </w:r>
    </w:p>
    <w:p w:rsidR="00B664E8" w:rsidRDefault="00EC4ED5">
      <w:pPr>
        <w:tabs>
          <w:tab w:val="left" w:pos="440"/>
        </w:tabs>
        <w:jc w:val="center"/>
        <w:rPr>
          <w:rFonts w:ascii="Times New Roman" w:hAnsi="Times New Roman" w:cs="Times New Roman"/>
          <w:sz w:val="24"/>
          <w:szCs w:val="24"/>
        </w:rPr>
      </w:pPr>
      <w:r>
        <w:rPr>
          <w:rFonts w:ascii="Times New Roman" w:hAnsi="Times New Roman" w:cs="Times New Roman"/>
          <w:sz w:val="24"/>
          <w:szCs w:val="24"/>
        </w:rPr>
        <w:t xml:space="preserve">Vodné a stočné </w:t>
      </w:r>
    </w:p>
    <w:p w:rsidR="00B664E8" w:rsidRDefault="00EC4ED5">
      <w:pPr>
        <w:pStyle w:val="Odsekzoznamu"/>
        <w:numPr>
          <w:ilvl w:val="0"/>
          <w:numId w:val="8"/>
        </w:numPr>
        <w:tabs>
          <w:tab w:val="left" w:pos="440"/>
        </w:tabs>
        <w:jc w:val="both"/>
        <w:rPr>
          <w:rFonts w:ascii="Times New Roman" w:hAnsi="Times New Roman" w:cs="Times New Roman"/>
          <w:sz w:val="24"/>
          <w:szCs w:val="24"/>
        </w:rPr>
      </w:pPr>
      <w:r>
        <w:rPr>
          <w:rFonts w:ascii="Times New Roman" w:hAnsi="Times New Roman" w:cs="Times New Roman"/>
          <w:sz w:val="24"/>
          <w:szCs w:val="24"/>
        </w:rPr>
        <w:t>Konečný spotrebiteľ vody (ďalej len „konečný spotrebiteľ") je fyzická osoba alebo právnická osoba, ktorá odoberá vodu na účely konečnej spotreby vody z verejného vodovodu alebo od odberateľa vody (§ 4 ods. 3).</w:t>
      </w:r>
    </w:p>
    <w:p w:rsidR="00B664E8" w:rsidRDefault="00EC4ED5">
      <w:pPr>
        <w:pStyle w:val="Odsekzoznamu"/>
        <w:numPr>
          <w:ilvl w:val="0"/>
          <w:numId w:val="8"/>
        </w:numPr>
        <w:tabs>
          <w:tab w:val="left" w:pos="440"/>
        </w:tabs>
        <w:jc w:val="both"/>
        <w:rPr>
          <w:rFonts w:ascii="Times New Roman" w:hAnsi="Times New Roman" w:cs="Times New Roman"/>
          <w:sz w:val="24"/>
          <w:szCs w:val="24"/>
        </w:rPr>
      </w:pPr>
      <w:r>
        <w:rPr>
          <w:rFonts w:ascii="Times New Roman" w:hAnsi="Times New Roman" w:cs="Times New Roman"/>
          <w:sz w:val="24"/>
          <w:szCs w:val="24"/>
        </w:rPr>
        <w:t>Vodné je platba za dodávku pitnej vody odberateľovi, pričom cena za dodávku pitnej vody odberateľovi je určená podľa osobitného predpisu</w:t>
      </w:r>
      <w:r>
        <w:rPr>
          <w:rFonts w:ascii="Times New Roman" w:hAnsi="Times New Roman" w:cs="Times New Roman"/>
          <w:sz w:val="24"/>
          <w:szCs w:val="24"/>
          <w:vertAlign w:val="superscript"/>
        </w:rPr>
        <w:t>8a</w:t>
      </w:r>
      <w:r>
        <w:rPr>
          <w:rFonts w:ascii="Times New Roman" w:hAnsi="Times New Roman" w:cs="Times New Roman"/>
          <w:sz w:val="24"/>
          <w:szCs w:val="24"/>
        </w:rPr>
        <w:t xml:space="preserve">), ktorým sa určuje aj zloženie ceny. </w:t>
      </w:r>
    </w:p>
    <w:p w:rsidR="00B664E8" w:rsidRDefault="00EC4ED5">
      <w:pPr>
        <w:pStyle w:val="Odsekzoznamu"/>
        <w:numPr>
          <w:ilvl w:val="0"/>
          <w:numId w:val="8"/>
        </w:numPr>
        <w:tabs>
          <w:tab w:val="left" w:pos="440"/>
        </w:tabs>
        <w:jc w:val="both"/>
        <w:rPr>
          <w:rFonts w:ascii="Times New Roman" w:hAnsi="Times New Roman" w:cs="Times New Roman"/>
          <w:sz w:val="24"/>
          <w:szCs w:val="24"/>
        </w:rPr>
      </w:pPr>
      <w:r>
        <w:rPr>
          <w:rFonts w:ascii="Times New Roman" w:hAnsi="Times New Roman" w:cs="Times New Roman"/>
          <w:sz w:val="24"/>
          <w:szCs w:val="24"/>
        </w:rPr>
        <w:t xml:space="preserve">Vodné platí odberateľ vlastníkovi verejného vodovodu alebo prevádzkovateľovi verejného vodovodu, ak sa prevádzkovateľ verejného vodovodu nedohodol s vlastníkom verejného vodovodu, že vodné bude odberateľ platiť prevádzkovateľovi </w:t>
      </w:r>
      <w:r>
        <w:rPr>
          <w:rFonts w:ascii="Times New Roman" w:hAnsi="Times New Roman" w:cs="Times New Roman"/>
          <w:sz w:val="24"/>
          <w:szCs w:val="24"/>
        </w:rPr>
        <w:lastRenderedPageBreak/>
        <w:t>verejného vodovodu. Ak odberateľ nie je konečným spotrebiteľom, vzniká konečnému spotrebiteľovi povinnosť, aby za odobraté množstvo vody zaplatil odberateľovi rozpočítanú čiastku vodného.</w:t>
      </w:r>
      <w:r>
        <w:t xml:space="preserve"> </w:t>
      </w:r>
      <w:r>
        <w:rPr>
          <w:rFonts w:ascii="Times New Roman" w:hAnsi="Times New Roman" w:cs="Times New Roman"/>
          <w:sz w:val="24"/>
          <w:szCs w:val="24"/>
        </w:rPr>
        <w:t>Ak sa odberateľ s konečnými spotrebiteľmi nedohodne inak, odberateľ rozpočíta konečným spotrebiteľom odobraté množstvo vody podľa smerných čísel spotreby vody.</w:t>
      </w:r>
      <w:r>
        <w:t xml:space="preserve"> </w:t>
      </w:r>
    </w:p>
    <w:p w:rsidR="00B664E8" w:rsidRDefault="00EC4ED5">
      <w:pPr>
        <w:pStyle w:val="Odsekzoznamu"/>
        <w:numPr>
          <w:ilvl w:val="0"/>
          <w:numId w:val="8"/>
        </w:numPr>
        <w:tabs>
          <w:tab w:val="left" w:pos="440"/>
        </w:tabs>
        <w:jc w:val="both"/>
        <w:rPr>
          <w:rFonts w:ascii="Times New Roman" w:hAnsi="Times New Roman" w:cs="Times New Roman"/>
          <w:sz w:val="24"/>
          <w:szCs w:val="24"/>
        </w:rPr>
      </w:pPr>
      <w:r>
        <w:rPr>
          <w:rFonts w:ascii="Times New Roman" w:hAnsi="Times New Roman" w:cs="Times New Roman"/>
          <w:sz w:val="24"/>
          <w:szCs w:val="24"/>
        </w:rPr>
        <w:t xml:space="preserve">Právo na vodné vzniká pripojením pozemku alebo stavby na verejný vodovod vodovodnou prípojkou a uzatvorením zmluvy o dodávke vody.  </w:t>
      </w:r>
    </w:p>
    <w:p w:rsidR="00B664E8" w:rsidRDefault="00EC4ED5">
      <w:pPr>
        <w:pStyle w:val="Odsekzoznamu"/>
        <w:numPr>
          <w:ilvl w:val="0"/>
          <w:numId w:val="8"/>
        </w:numPr>
        <w:tabs>
          <w:tab w:val="left" w:pos="440"/>
        </w:tabs>
        <w:jc w:val="both"/>
        <w:rPr>
          <w:rFonts w:ascii="Times New Roman" w:hAnsi="Times New Roman" w:cs="Times New Roman"/>
          <w:sz w:val="24"/>
          <w:szCs w:val="24"/>
        </w:rPr>
      </w:pPr>
      <w:r>
        <w:rPr>
          <w:rFonts w:ascii="Times New Roman" w:hAnsi="Times New Roman" w:cs="Times New Roman"/>
          <w:sz w:val="24"/>
          <w:szCs w:val="24"/>
        </w:rPr>
        <w:t>Spoluproducent odpadových vôd (ďalej len „spoluproducent") je fyzická osoba alebo právnická osoba, ktorá vypúšťa odpadové vody prostredníctvom producenta (§ 4 ods. 4).</w:t>
      </w:r>
    </w:p>
    <w:p w:rsidR="00B664E8" w:rsidRDefault="00EC4ED5">
      <w:pPr>
        <w:pStyle w:val="Odsekzoznamu"/>
        <w:numPr>
          <w:ilvl w:val="0"/>
          <w:numId w:val="8"/>
        </w:numPr>
        <w:tabs>
          <w:tab w:val="left" w:pos="440"/>
        </w:tabs>
        <w:jc w:val="both"/>
        <w:rPr>
          <w:rFonts w:ascii="Times New Roman" w:hAnsi="Times New Roman" w:cs="Times New Roman"/>
          <w:sz w:val="24"/>
          <w:szCs w:val="24"/>
        </w:rPr>
      </w:pPr>
      <w:r>
        <w:rPr>
          <w:rFonts w:ascii="Times New Roman" w:hAnsi="Times New Roman" w:cs="Times New Roman"/>
          <w:sz w:val="24"/>
          <w:szCs w:val="24"/>
        </w:rPr>
        <w:t>Stočné je platba za odvádzanie odpadových vôd a spravidla aj čistenie odpadových vôd producenta,  pričom cena za odvádzanie odpadových vôd a spravidla aj čistenie odpadových vôd producenta je určená podľa osobitného predpisu,</w:t>
      </w:r>
      <w:r>
        <w:rPr>
          <w:rFonts w:ascii="Times New Roman" w:hAnsi="Times New Roman" w:cs="Times New Roman"/>
          <w:sz w:val="24"/>
          <w:szCs w:val="24"/>
          <w:vertAlign w:val="superscript"/>
        </w:rPr>
        <w:t>8d</w:t>
      </w:r>
      <w:r>
        <w:rPr>
          <w:rFonts w:ascii="Times New Roman" w:hAnsi="Times New Roman" w:cs="Times New Roman"/>
          <w:sz w:val="24"/>
          <w:szCs w:val="24"/>
        </w:rPr>
        <w:t>) ktorým sa určuje aj zloženie ceny.</w:t>
      </w:r>
    </w:p>
    <w:p w:rsidR="00B664E8" w:rsidRDefault="00EC4ED5">
      <w:pPr>
        <w:tabs>
          <w:tab w:val="left" w:pos="440"/>
        </w:tabs>
        <w:ind w:left="1069" w:hanging="360"/>
        <w:jc w:val="both"/>
        <w:rPr>
          <w:rFonts w:ascii="Times New Roman" w:hAnsi="Times New Roman" w:cs="Times New Roman"/>
          <w:sz w:val="24"/>
          <w:szCs w:val="24"/>
        </w:rPr>
      </w:pPr>
      <w:r>
        <w:rPr>
          <w:rFonts w:ascii="Times New Roman" w:hAnsi="Times New Roman" w:cs="Times New Roman"/>
          <w:sz w:val="24"/>
          <w:szCs w:val="24"/>
        </w:rPr>
        <w:t>(7) Stočné  platí producent vlastníkovi verejnej kanalizácie, ak sa prevádzkovateľ verejnej kanalizácie  nedohodol s vlastníkom verejnej kanalizácie, že stočné  bude odberateľ platiť prevádzkovateľovi verejnej kanalizácie. Ak spoluproducenti vypúšťajú odpadové vody prostredníctvom producenta, za vypúšťané množstvo odpadových vôd platia producentovi rozpočítanú čiastku stočného.</w:t>
      </w:r>
    </w:p>
    <w:p w:rsidR="00B664E8" w:rsidRDefault="00EC4ED5">
      <w:pPr>
        <w:tabs>
          <w:tab w:val="left" w:pos="440"/>
        </w:tabs>
        <w:ind w:left="1069" w:hanging="360"/>
        <w:jc w:val="both"/>
        <w:rPr>
          <w:rFonts w:ascii="Times New Roman" w:hAnsi="Times New Roman" w:cs="Times New Roman"/>
          <w:sz w:val="24"/>
          <w:szCs w:val="24"/>
        </w:rPr>
      </w:pPr>
      <w:r>
        <w:rPr>
          <w:rFonts w:ascii="Times New Roman" w:hAnsi="Times New Roman" w:cs="Times New Roman"/>
          <w:sz w:val="24"/>
          <w:szCs w:val="24"/>
        </w:rPr>
        <w:t>(8) Ak sa producent so spoluproducentmi nedohodne inak, producent rozpočíta spoluproducentom vypúšťané množstvo odpadových vôd podľa smerných čísel spotreby vody.</w:t>
      </w:r>
    </w:p>
    <w:p w:rsidR="00B664E8" w:rsidRDefault="00EC4ED5">
      <w:pPr>
        <w:tabs>
          <w:tab w:val="left" w:pos="440"/>
        </w:tabs>
        <w:ind w:left="1069" w:hanging="360"/>
        <w:jc w:val="both"/>
        <w:rPr>
          <w:rFonts w:ascii="Times New Roman" w:hAnsi="Times New Roman" w:cs="Times New Roman"/>
          <w:sz w:val="24"/>
          <w:szCs w:val="24"/>
        </w:rPr>
      </w:pPr>
      <w:r>
        <w:rPr>
          <w:rFonts w:ascii="Times New Roman" w:hAnsi="Times New Roman" w:cs="Times New Roman"/>
          <w:sz w:val="24"/>
          <w:szCs w:val="24"/>
        </w:rPr>
        <w:t xml:space="preserve">(9) Právo na stočné vzniká pripojením pozemku alebo stavby na verejnú kanalizáciu kanalizačnou prípojkou a uzatvorením zmluvy o odvádzaní odpadových vôd. Pri odvádzaní vôd z povrchového odtoku kanalizačnou prípojkou alebo voľným povrchovým odtokom cez dažďové vpusty, právo na stočné vzniká ich vtokom do verejnej kanalizácie, okrem drobných vodných tokov, ktoré už sú zaústené do verejnej kanalizácie. </w:t>
      </w:r>
    </w:p>
    <w:p w:rsidR="00B664E8" w:rsidRDefault="00EC4ED5">
      <w:pPr>
        <w:tabs>
          <w:tab w:val="left" w:pos="440"/>
        </w:tabs>
        <w:ind w:left="1069" w:hanging="360"/>
        <w:jc w:val="both"/>
        <w:rPr>
          <w:rFonts w:ascii="Times New Roman" w:hAnsi="Times New Roman" w:cs="Times New Roman"/>
          <w:sz w:val="24"/>
          <w:szCs w:val="24"/>
        </w:rPr>
      </w:pPr>
      <w:r>
        <w:rPr>
          <w:rFonts w:ascii="Times New Roman" w:hAnsi="Times New Roman" w:cs="Times New Roman"/>
          <w:sz w:val="24"/>
          <w:szCs w:val="24"/>
        </w:rPr>
        <w:t>(10) Vlastník verejného vodovodu, vlastník verejnej kanalizácie alebo ich prevádzkovateľ je povinný predložiť odberateľovi alebo producentovi podrobné vyúčtovanie vodného a stočného</w:t>
      </w:r>
      <w:r>
        <w:rPr>
          <w:rFonts w:ascii="Times New Roman" w:eastAsia="Times New Roman" w:hAnsi="Times New Roman" w:cs="Times New Roman"/>
          <w:sz w:val="24"/>
          <w:szCs w:val="24"/>
        </w:rPr>
        <w:t xml:space="preserve"> </w:t>
      </w:r>
      <w:r>
        <w:rPr>
          <w:rFonts w:ascii="Times New Roman" w:hAnsi="Times New Roman" w:cs="Times New Roman"/>
          <w:sz w:val="24"/>
          <w:szCs w:val="24"/>
        </w:rPr>
        <w:t>na jeho požiadanie do 30 dní od doručenia žiadosti.</w:t>
      </w:r>
    </w:p>
    <w:p w:rsidR="00B664E8" w:rsidRDefault="00EC4ED5">
      <w:pPr>
        <w:tabs>
          <w:tab w:val="left" w:pos="440"/>
        </w:tabs>
        <w:spacing w:after="0"/>
        <w:ind w:left="1069" w:hanging="360"/>
        <w:jc w:val="both"/>
        <w:rPr>
          <w:rFonts w:ascii="Times New Roman" w:hAnsi="Times New Roman" w:cs="Times New Roman"/>
          <w:sz w:val="24"/>
          <w:szCs w:val="24"/>
        </w:rPr>
      </w:pPr>
      <w:r>
        <w:rPr>
          <w:rFonts w:ascii="Times New Roman" w:hAnsi="Times New Roman" w:cs="Times New Roman"/>
          <w:sz w:val="24"/>
          <w:szCs w:val="24"/>
        </w:rPr>
        <w:t>(11) Na náhradu výdavkov a náhradu škody pri požiarnom zásahu nahlásené veliteľom zásahu sa vzťahuje osobitný predpis.</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eastAsia="Times New Roman" w:hAnsi="Times New Roman" w:cs="Times New Roman"/>
          <w:sz w:val="24"/>
          <w:szCs w:val="24"/>
        </w:rPr>
        <w:t>“.</w:t>
      </w:r>
    </w:p>
    <w:p w:rsidR="00B664E8" w:rsidRDefault="00EC4ED5">
      <w:pPr>
        <w:tabs>
          <w:tab w:val="left" w:pos="44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Poznámka pod čiarou k odkazu 17 sa vypúšťa.</w:t>
      </w: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29 ods. 3 prvá veta znie: „Ak sa vlastník verejnej kanalizácie alebo prevádzkovateľ verejnej kanalizácie nedohodne s producentom inak a ak nie je množstvo vypúšťaných odpadových vôd merané, určí sa toto množstvo na základe zistenia množstva odobranej vody z verejného vodovodu s pripočítaním množstva vody získanej z iných zdrojov.“.</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32 ods. 1 úvodnej vete sa slovo „môže“ nahrádza slovami „je oprávnený“ a na konci sa vkladá čiarka a pripájajú sa tieto slová: „a to až do dňa pominutia dôvodu pre prerušenie alebo obmedzenie“.</w:t>
      </w:r>
    </w:p>
    <w:p w:rsidR="00B664E8" w:rsidRDefault="00B664E8">
      <w:pPr>
        <w:pStyle w:val="Odsekzoznamu"/>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 32 ods. 1 písm. c) sa nad slovo „majetku“  umiestňuje odkaz 19a.</w:t>
      </w:r>
    </w:p>
    <w:p w:rsidR="00B664E8" w:rsidRDefault="00EC4ED5">
      <w:p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Poznámka pod čiarou k odkazu 19a znie: </w:t>
      </w:r>
    </w:p>
    <w:p w:rsidR="00B664E8" w:rsidRDefault="00EC4ED5">
      <w:p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19a</w:t>
      </w:r>
      <w:r>
        <w:rPr>
          <w:rFonts w:ascii="Times New Roman" w:eastAsia="Times New Roman" w:hAnsi="Times New Roman" w:cs="Times New Roman"/>
          <w:sz w:val="24"/>
          <w:szCs w:val="24"/>
        </w:rPr>
        <w:t>) Napríklad zákon č. 314/2001 Z. z. v znení neskorších predpisov.“.</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32 ods. 6 sa za slová „povinný ihneď“ vkladajú slová „ako je to možné“, v tretej vete sa za slová „regulácie dodávky vody“ vkladajú slová „a poruchy na vnútornom vodovode“ a na konci sa pripája táto veta: „V ostatných prípadoch prevádzkovateľ preruší dodávku vody v lehote uvedenej v žiadosti odberateľa, najneskôr do 30 dní od doručenia žiadosti.“. </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34 sa vypúšťa.</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hanging="3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 36 ods. 4 písm. b) sa za slovo „vyhlásení“ vkladajú slová „a zrušení“.</w:t>
      </w:r>
    </w:p>
    <w:p w:rsidR="00B664E8" w:rsidRDefault="00B664E8">
      <w:pPr>
        <w:pStyle w:val="Odsekzoznamu"/>
        <w:tabs>
          <w:tab w:val="left" w:pos="440"/>
        </w:tabs>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36 ods. 5 písm. b) sa za slovo „zákona“ vkladajú slová „(§ 3 ods. 10)“.</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36 ods. 7 písmeno a) znie: </w:t>
      </w:r>
    </w:p>
    <w:p w:rsidR="00B664E8" w:rsidRDefault="00EC4ED5">
      <w:pPr>
        <w:tabs>
          <w:tab w:val="left" w:pos="440"/>
        </w:tabs>
        <w:spacing w:after="0" w:line="240" w:lineRule="auto"/>
        <w:ind w:left="56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zabezpečuje podmienky na zásobovanie obyvateľov pitnou vodou z verejného vodovodu, na odvádzanie a zneškodňovanie odpadových vôd verejnou kanalizáciou od jej obyvateľov a ďalších osôb v obci, na vyprázdňovanie obsahu domových žúmp v obci, na núdzové zásobovanie pitnou vodou,</w:t>
      </w:r>
      <w:r>
        <w:rPr>
          <w:rFonts w:ascii="Times New Roman" w:eastAsia="Times New Roman" w:hAnsi="Times New Roman" w:cs="Times New Roman"/>
          <w:sz w:val="24"/>
          <w:szCs w:val="24"/>
          <w:vertAlign w:val="superscript"/>
        </w:rPr>
        <w:t>21</w:t>
      </w:r>
      <w:r>
        <w:rPr>
          <w:rFonts w:ascii="Times New Roman" w:eastAsia="Times New Roman" w:hAnsi="Times New Roman" w:cs="Times New Roman"/>
          <w:sz w:val="24"/>
          <w:szCs w:val="24"/>
        </w:rPr>
        <w:t>) na náhradné zásobovanie pitnou vodou a odvádzanie odpadových vôd,“.</w:t>
      </w:r>
    </w:p>
    <w:p w:rsidR="00B664E8" w:rsidRDefault="00B664E8">
      <w:pPr>
        <w:tabs>
          <w:tab w:val="left" w:pos="440"/>
        </w:tabs>
        <w:spacing w:after="0" w:line="240" w:lineRule="auto"/>
        <w:jc w:val="both"/>
        <w:rPr>
          <w:rFonts w:ascii="Times New Roman" w:eastAsia="Times New Roman" w:hAnsi="Times New Roman" w:cs="Times New Roman"/>
          <w:sz w:val="24"/>
          <w:szCs w:val="24"/>
        </w:rPr>
      </w:pPr>
    </w:p>
    <w:p w:rsidR="00B664E8" w:rsidRDefault="00EC4ED5">
      <w:pPr>
        <w:numPr>
          <w:ilvl w:val="0"/>
          <w:numId w:val="1"/>
        </w:numPr>
        <w:tabs>
          <w:tab w:val="left" w:pos="440"/>
        </w:tabs>
        <w:spacing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 36 ods. 7 sa za písmeno a) vkladajú nové písmená b) a c), ktoré znejú:</w:t>
      </w:r>
    </w:p>
    <w:p w:rsidR="00B664E8" w:rsidRDefault="00EC4ED5">
      <w:pPr>
        <w:tabs>
          <w:tab w:val="left" w:pos="440"/>
        </w:tabs>
        <w:spacing w:after="0" w:line="240" w:lineRule="auto"/>
        <w:ind w:left="709" w:hanging="142"/>
        <w:jc w:val="both"/>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b) zabezpečuje rozvoj verejných vodovodov a verejných kanalizácií zodpovedajúci potrebám obce,</w:t>
      </w:r>
    </w:p>
    <w:p w:rsidR="00B664E8" w:rsidRDefault="00EC4ED5">
      <w:pPr>
        <w:tabs>
          <w:tab w:val="left" w:pos="440"/>
        </w:tabs>
        <w:spacing w:after="0"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rozhoduje o uložení povinnosti vlastníka nehnuteľnosti pripojiť sa na verejnú kanalizáciu podľa § 4 ods. 15,“. </w:t>
      </w:r>
    </w:p>
    <w:p w:rsidR="00B664E8" w:rsidRDefault="00EC4ED5">
      <w:pPr>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Doterajšie písmená b) až e) sa označujú ako písmená d) až g).</w:t>
      </w:r>
    </w:p>
    <w:p w:rsidR="00B664E8" w:rsidRDefault="00EC4ED5">
      <w:pPr>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38 odsek 3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Okresný úrad v sídle kraja kontroluje ako je zabezpečený technický stav a technologický stav verejných vodovodov a verejných kanalizácií.“.</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numPr>
          <w:ilvl w:val="0"/>
          <w:numId w:val="1"/>
        </w:numPr>
        <w:tabs>
          <w:tab w:val="left" w:pos="440"/>
        </w:tabs>
        <w:spacing w:after="0" w:line="240" w:lineRule="auto"/>
        <w:ind w:left="72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 38 ods. 9 písm. a) sa suma „99 eur“ nahrádza sumou „300 eur“.</w:t>
      </w:r>
    </w:p>
    <w:p w:rsidR="00B664E8" w:rsidRDefault="00B664E8">
      <w:pPr>
        <w:numPr>
          <w:ilvl w:val="255"/>
          <w:numId w:val="0"/>
        </w:numPr>
        <w:tabs>
          <w:tab w:val="left" w:pos="440"/>
        </w:tabs>
        <w:spacing w:after="0" w:line="240" w:lineRule="auto"/>
        <w:ind w:left="443"/>
        <w:jc w:val="both"/>
        <w:rPr>
          <w:rFonts w:ascii="Times New Roman" w:eastAsia="Times New Roman" w:hAnsi="Times New Roman" w:cs="Times New Roman"/>
          <w:sz w:val="24"/>
          <w:szCs w:val="24"/>
        </w:rPr>
      </w:pPr>
    </w:p>
    <w:p w:rsidR="00B664E8" w:rsidRDefault="00EC4ED5">
      <w:pPr>
        <w:numPr>
          <w:ilvl w:val="0"/>
          <w:numId w:val="1"/>
        </w:numPr>
        <w:ind w:left="726"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 38 ods. 9 písm. b) sa suma „16 eur“ nahrádza sumou „50 eur“.</w:t>
      </w:r>
    </w:p>
    <w:p w:rsidR="00B664E8" w:rsidRDefault="00EC4ED5">
      <w:pPr>
        <w:numPr>
          <w:ilvl w:val="0"/>
          <w:numId w:val="1"/>
        </w:numPr>
        <w:tabs>
          <w:tab w:val="left" w:pos="440"/>
        </w:tabs>
        <w:spacing w:after="0" w:line="240" w:lineRule="auto"/>
        <w:ind w:left="72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 38 sa odsek 9 dopĺňa písmenami c) až e), ktoré znejú:</w:t>
      </w:r>
    </w:p>
    <w:p w:rsidR="00B664E8" w:rsidRDefault="00EC4ED5">
      <w:pPr>
        <w:tabs>
          <w:tab w:val="left" w:pos="440"/>
        </w:tabs>
        <w:spacing w:after="0" w:line="240" w:lineRule="auto"/>
        <w:ind w:left="993"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od 300 eur do 16 596 eur tomu, kto ako vlastník verejného vodovodu alebo  verejnej kanalizácie alebo prevádzkovateľ verejného vodovodu alebo verejnej kanalizácie nevykoná opatrenia na nápravu protiprávneho konania podľa odseku 5,</w:t>
      </w:r>
    </w:p>
    <w:p w:rsidR="00B664E8" w:rsidRDefault="00EC4ED5">
      <w:pPr>
        <w:tabs>
          <w:tab w:val="left" w:pos="440"/>
        </w:tabs>
        <w:spacing w:after="0" w:line="240" w:lineRule="auto"/>
        <w:ind w:left="993" w:hanging="426"/>
        <w:contextualSpacing/>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d) od 50 eur do 331 eur tomu, kto ako odberateľ alebo producent nevykoná opatrenia na nápravu protiprávneho konania podľa odseku 5,</w:t>
      </w:r>
    </w:p>
    <w:p w:rsidR="00B664E8" w:rsidRDefault="00EC4ED5">
      <w:pPr>
        <w:tabs>
          <w:tab w:val="left" w:pos="440"/>
        </w:tabs>
        <w:spacing w:after="0" w:line="240" w:lineRule="auto"/>
        <w:ind w:left="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od 300 eur do 3 319 eur tomu, kto ako právnická osoba alebo fyzická osoba oprávnená na podnikanie nevykoná opatrenia na nápravu protiprávneho konania podľa odseku 5.“.</w:t>
      </w:r>
    </w:p>
    <w:p w:rsidR="00B664E8" w:rsidRDefault="00B664E8">
      <w:pPr>
        <w:tabs>
          <w:tab w:val="left" w:pos="440"/>
        </w:tabs>
        <w:spacing w:after="0" w:line="240" w:lineRule="auto"/>
        <w:ind w:left="644"/>
        <w:contextualSpacing/>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ods. 1 úvodnej vete sa suma „99 eur“ nahrádza sumou „300 eur“.</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 39 ods. 1 písmeno c)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„c) 33 193 eur tomu, kto ako vlastník verejného vodovodu alebo verejnej kanalizácie porušil povinnosti podľa § 14 ods. 3 a 4, § 15 ods. 1 písm. d), g),  j) a k), odsek 3, 5, odseku 7 písm. a), i), j) a k), § 16 ods. 1 písm. d), f), i), j) a k), § 16 ods. 3, § 16 ods. 5, § 16 ods. 7 písm. a), f) a g) a § 16a ods. 1 až 4 a 7,“.</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ods. 1 písmeno e)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16 596 eur tomu, kto ako prevádzkovateľ verejného vodovodu alebo verejnej kanalizácie porušil povinnosti podľa § 7 ods. 2 a 5, § 17 ods. 1 písm. b) a d), odseku 2 písm. m), o) a p) a odseku 3 písm. d), § 18 ods. 1 písm. b) a d) , odseku 2 písm. o) a odseku 3 písm. d) a § 32 ods. 3 a 5,“.</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rsidP="00CA4861">
      <w:pPr>
        <w:pStyle w:val="Odsekzoznamu"/>
        <w:numPr>
          <w:ilvl w:val="0"/>
          <w:numId w:val="1"/>
        </w:numPr>
        <w:tabs>
          <w:tab w:val="left" w:pos="44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ods. 1 písm. f) sa slová „§ 12 ods. 4” nahrádzajú slovami „§ 12 ods. 3”.</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ods. 1 písm. i) sa za slová „§ 15 ods. 1 písm. e),“ vkladajú slová „ods. 7 písm. m),“  a slová „a § 15 ods. 1 písm. e)“  sa nahrádzajú slovami „§ 16 ods. 1 písm. e), ods. 7 písm. i)   a § 20 ods. 2“.</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Pr="00481B79"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39 ods. 1 písm. k) sa slová </w:t>
      </w:r>
      <w:r w:rsidRPr="00481B79">
        <w:rPr>
          <w:rFonts w:ascii="Times New Roman" w:eastAsia="Times New Roman" w:hAnsi="Times New Roman" w:cs="Times New Roman"/>
          <w:sz w:val="24"/>
          <w:szCs w:val="24"/>
        </w:rPr>
        <w:t xml:space="preserve">„§ 19 ods. 5“ nahrádzajú slovami „§ 19 ods. 6, § 19a ods. 4“. </w:t>
      </w:r>
    </w:p>
    <w:p w:rsidR="00B664E8" w:rsidRDefault="00B664E8">
      <w:pPr>
        <w:pStyle w:val="Odsekzoznamu"/>
        <w:tabs>
          <w:tab w:val="left" w:pos="440"/>
        </w:tabs>
        <w:spacing w:before="120" w:after="0" w:line="240" w:lineRule="auto"/>
        <w:ind w:left="0"/>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sa odsek 1 dopĺňa písmenom l), ktoré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3 319 eur tomu, kto ako právnická osoba alebo fyzická osoba oprávnená na podnikanie, vlastník verejného vodovodu alebo verejnej kanalizácie alebo prevádzkovateľ verejného vodovodu alebo verejnej kanalizácie neplní iné povinnosti ustanovené týmto zákonom alebo povinnosti podľa neho uložené ministerstvom, okresným úradom v sídle kraja alebo okresným úradom.“.</w:t>
      </w:r>
    </w:p>
    <w:p w:rsidR="00B664E8" w:rsidRDefault="00B664E8">
      <w:pPr>
        <w:pStyle w:val="Odsekzoznamu"/>
        <w:tabs>
          <w:tab w:val="left" w:pos="440"/>
        </w:tabs>
        <w:spacing w:before="120" w:after="0" w:line="240" w:lineRule="auto"/>
        <w:ind w:left="0"/>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ods. 2 úvodnej vete sa suma „33 eur“ nahrádza sumou „100 eur“.</w:t>
      </w:r>
    </w:p>
    <w:p w:rsidR="00B664E8" w:rsidRDefault="00B664E8">
      <w:pPr>
        <w:pStyle w:val="Odsekzoznamu"/>
        <w:tabs>
          <w:tab w:val="left" w:pos="440"/>
        </w:tabs>
        <w:spacing w:before="120" w:after="0" w:line="240" w:lineRule="auto"/>
        <w:ind w:left="0"/>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sa odsek 2 dopĺňa písmenom h), ktoré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331 eur tomu, kto ako právnická osoba alebo fyzická osoba oprávnená na podnikanie, ktorá je vlastníkom vodovodnej prípojky, nevykoná potrebné úpravy na vodovodnej prípojke pre osadenie meradla podľa § 4 ods. 5.“.</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ods. 3 sa suma „99 eur“ nahrádza sumou „300 eur“ a slová „§ 36 ods. 7 písm. b)“ sa nahrádzajú slovami „§ 36 ods. 7 písm. c)“.</w:t>
      </w:r>
    </w:p>
    <w:p w:rsidR="00B664E8" w:rsidRDefault="00B664E8">
      <w:pPr>
        <w:tabs>
          <w:tab w:val="left" w:pos="440"/>
        </w:tabs>
        <w:spacing w:before="120" w:after="0" w:line="240" w:lineRule="auto"/>
        <w:contextualSpacing/>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odsek 8 znie:</w:t>
      </w:r>
    </w:p>
    <w:p w:rsidR="00B664E8" w:rsidRDefault="00EC4ED5">
      <w:pPr>
        <w:tabs>
          <w:tab w:val="left" w:pos="440"/>
        </w:tabs>
        <w:spacing w:before="120" w:after="0"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Pokuta uložená okresným úradom je príjmom Environmentálneho fondu, ktorý je správcom tejto pohľadávky štátu, okrem pokuty uloženej orgánom štátnej správy vykonávajúcim dohľad podľa § 38 ods. 9, ktorá je príjmom štátneho rozpočtu Slovenskej republiky. Pokuta uložená obcou je príjmom obce.“.</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hAnsi="Times New Roman" w:cs="Times New Roman"/>
          <w:sz w:val="24"/>
          <w:szCs w:val="24"/>
        </w:rPr>
        <w:t>V § 40 ods. 1 písmená a) až c) znejú:</w:t>
      </w:r>
    </w:p>
    <w:p w:rsidR="00B664E8" w:rsidRDefault="00EC4ED5">
      <w:pPr>
        <w:pStyle w:val="Normlnywebov"/>
        <w:tabs>
          <w:tab w:val="left" w:pos="440"/>
        </w:tabs>
        <w:spacing w:before="0" w:beforeAutospacing="0" w:after="0" w:afterAutospacing="0"/>
        <w:ind w:left="720"/>
        <w:jc w:val="both"/>
      </w:pPr>
      <w:r>
        <w:t>„a) vlastník vodovodnej prípojky alebo vlastník kanalizačnej prípojky, ak poruší svoju povinnosť podľa § 4 ods. 5, § 4 ods. 7 písm. a) alebo § 4 ods. 8 písm. a),</w:t>
      </w:r>
    </w:p>
    <w:p w:rsidR="00B664E8" w:rsidRDefault="00EC4ED5">
      <w:pPr>
        <w:pStyle w:val="Normlnywebov"/>
        <w:tabs>
          <w:tab w:val="left" w:pos="440"/>
        </w:tabs>
        <w:spacing w:after="0" w:afterAutospacing="0"/>
        <w:ind w:left="720"/>
        <w:jc w:val="both"/>
      </w:pPr>
      <w:r>
        <w:lastRenderedPageBreak/>
        <w:t>b) vlastník vodovodnej prípojky alebo vlastník kanalizačnej prípojky, ak nezabezpečí na vlastné náklady opravu a údržbu vodovodnej prípojky podľa § 4 ods. 7 písm. b) alebo opravu a údržbu kanalizačnej prípojky podľa § 4 ods. 8 písm. b),</w:t>
      </w:r>
    </w:p>
    <w:p w:rsidR="00B664E8" w:rsidRDefault="00EC4ED5">
      <w:pPr>
        <w:pStyle w:val="Normlnywebov"/>
        <w:tabs>
          <w:tab w:val="left" w:pos="440"/>
        </w:tabs>
        <w:spacing w:after="0" w:afterAutospacing="0"/>
        <w:ind w:left="720"/>
        <w:jc w:val="both"/>
      </w:pPr>
      <w:r>
        <w:t>c) vlastník vodovodnej prípojky alebo vlastník kanalizačnej prípojky, ak neodstráni na vlastné náklady pripojenie vodovodnej prípojky na verejný vodovod, ak tak určil prevádzkovateľ verejného vodovodu podľa § 4 ods. 7 písm. c) alebo neodstráni na vlastné náklady pripojenie kanalizačnej prípojky na zaústenie kanalizačnej prípojky, ak tak určil prevádzkovateľ verejnej kanalizácie podľa § 4 ods. 8 písm. c).".</w:t>
      </w:r>
    </w:p>
    <w:p w:rsidR="00B664E8" w:rsidRDefault="00B664E8">
      <w:pPr>
        <w:pStyle w:val="Odsekzoznamu"/>
        <w:tabs>
          <w:tab w:val="left" w:pos="440"/>
        </w:tabs>
        <w:spacing w:before="120" w:after="0" w:line="240" w:lineRule="auto"/>
        <w:ind w:left="0"/>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40 ods. 1 písm. e) sa za slová „príslušného orgánu štátnej“ vkladá slovo „vodnej“.</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40 ods. 1 písm. j) sa slová „§ 36 ods. 7 písm. b) a c)“ nahrádzajú slovami „§ 36 ods. 7 písm. c) a d)“.</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40 sa odsek 1 dopĺňa písmenami k) až n), ktoré znejú:</w:t>
      </w:r>
    </w:p>
    <w:p w:rsidR="00B664E8" w:rsidRDefault="00EC4ED5">
      <w:pPr>
        <w:tabs>
          <w:tab w:val="left" w:pos="440"/>
        </w:tabs>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fyzická osoba, ktorá neoprávnene odoberá vodu z verejného vodovodu podľa § 25 </w:t>
      </w:r>
      <w:r>
        <w:rPr>
          <w:rFonts w:ascii="Times New Roman" w:eastAsia="Times New Roman" w:hAnsi="Times New Roman" w:cs="Times New Roman"/>
          <w:sz w:val="24"/>
          <w:szCs w:val="24"/>
        </w:rPr>
        <w:br/>
        <w:t xml:space="preserve">      ods. 1,</w:t>
      </w:r>
    </w:p>
    <w:p w:rsidR="00B664E8" w:rsidRDefault="00EC4ED5">
      <w:pPr>
        <w:tabs>
          <w:tab w:val="left" w:pos="440"/>
        </w:tabs>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 fyzická osoba, ktorá neoprávnene vypúšťa odpadovú vodu do verejnej kanalizácie </w:t>
      </w:r>
      <w:r>
        <w:rPr>
          <w:rFonts w:ascii="Times New Roman" w:eastAsia="Times New Roman" w:hAnsi="Times New Roman" w:cs="Times New Roman"/>
          <w:sz w:val="24"/>
          <w:szCs w:val="24"/>
        </w:rPr>
        <w:br/>
        <w:t xml:space="preserve">      podľa § 25 ods. 3,</w:t>
      </w:r>
    </w:p>
    <w:p w:rsidR="00B664E8" w:rsidRDefault="00EC4ED5">
      <w:pPr>
        <w:tabs>
          <w:tab w:val="left" w:pos="440"/>
        </w:tabs>
        <w:spacing w:before="120" w:after="0" w:line="320" w:lineRule="atLeast"/>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 odberateľ alebo producent, ktorý si neplní povinnosti podľa § 26 ods. 1 písm. b) až h),</w:t>
      </w:r>
    </w:p>
    <w:p w:rsidR="00B664E8" w:rsidRDefault="00EC4ED5">
      <w:pPr>
        <w:tabs>
          <w:tab w:val="left" w:pos="440"/>
        </w:tabs>
        <w:spacing w:before="120" w:after="0" w:line="320" w:lineRule="atLeast"/>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odberateľ, ktorý nevykoná podľa pokynov prevádzkovateľa verejného vodovodu potrebné úpravy na vodovodnej prípojke pre osadenie meradla podľa § 4 ods. 5.“.</w:t>
      </w:r>
    </w:p>
    <w:p w:rsidR="00B664E8" w:rsidRDefault="00B664E8">
      <w:pPr>
        <w:tabs>
          <w:tab w:val="left" w:pos="440"/>
        </w:tabs>
        <w:spacing w:before="120" w:after="0" w:line="320" w:lineRule="atLeast"/>
        <w:ind w:left="720"/>
        <w:contextualSpacing/>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40 ods. 2 písm. a) sa za slová „až i)“ vkladajú slová  „a k) až n)“ a suma „16 eur“ sa nahrádza sumou „50 eur“.</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40 ods. 2 písm. b) a c) sa suma „16 eur“ nahrádza sumou „50 eur“.</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41 odsek 1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Na konanie podľa tohto zákona sa nevzťahuje správny poriadok okrem § 3 ods. 5 a 8, § 14, § 19, § 19a, § 38 ods. 5 a 9, § 39 a 40.“.</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41 ods. 3 sa na konci pripájajú slová „a Policajnému zboru na účely odhaľovania trestných činov a zisťovania ich páchateľov“.</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42bb sa vkladá § 42bc, ktorý vrátane nadpisu znie:</w:t>
      </w:r>
    </w:p>
    <w:p w:rsidR="00B664E8" w:rsidRDefault="00B664E8">
      <w:pPr>
        <w:tabs>
          <w:tab w:val="left" w:pos="440"/>
        </w:tabs>
        <w:spacing w:after="0" w:line="240" w:lineRule="auto"/>
        <w:rPr>
          <w:rFonts w:ascii="Times New Roman" w:hAnsi="Times New Roman" w:cs="Times New Roman"/>
          <w:sz w:val="24"/>
          <w:szCs w:val="24"/>
          <w:highlight w:val="yellow"/>
        </w:rPr>
      </w:pPr>
    </w:p>
    <w:p w:rsidR="00B664E8" w:rsidRDefault="00EC4ED5">
      <w:pPr>
        <w:tabs>
          <w:tab w:val="left" w:pos="440"/>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b/>
          <w:bCs/>
          <w:sz w:val="24"/>
          <w:szCs w:val="24"/>
        </w:rPr>
        <w:t>§ 42bc</w:t>
      </w:r>
    </w:p>
    <w:p w:rsidR="00B664E8" w:rsidRDefault="00EC4ED5">
      <w:pPr>
        <w:tabs>
          <w:tab w:val="left" w:pos="440"/>
        </w:tabs>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Prechodné ustanovenia k úpravám účinným od 1. januára 2022</w:t>
      </w:r>
    </w:p>
    <w:p w:rsidR="00B664E8" w:rsidRDefault="00B664E8">
      <w:pPr>
        <w:tabs>
          <w:tab w:val="left" w:pos="440"/>
        </w:tabs>
        <w:spacing w:after="0" w:line="240" w:lineRule="auto"/>
        <w:jc w:val="both"/>
        <w:rPr>
          <w:rFonts w:ascii="Times New Roman" w:hAnsi="Times New Roman" w:cs="Times New Roman"/>
          <w:sz w:val="24"/>
          <w:szCs w:val="24"/>
        </w:rPr>
      </w:pPr>
    </w:p>
    <w:p w:rsidR="00B664E8" w:rsidRDefault="00EC4ED5">
      <w:pPr>
        <w:tabs>
          <w:tab w:val="left" w:pos="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Ten, kto nadobudol vlastníctvo verejného vodovodu alebo verejnej kanalizácie podľa predpisov účinných do 31. decembra 2021, môže ho od 1. januára 2022 previesť len na subjekt verejného práva podľa predpisov účinných od 1. januára 2022. Ak predáva svoj podnik alebo jeho časť inému, je z prevodu vlastníckeho práva k veciam, iným právam a iným majetkovým hodnotám, ktoré slúžia prevádzkovaniu podniku vylúčený prevod verejného vodovodu alebo verejnej kanalizácie; to neplatí, ak je kupujúcim subjekt verejného práva podľa predpisov </w:t>
      </w:r>
      <w:r>
        <w:rPr>
          <w:rFonts w:ascii="Times New Roman" w:hAnsi="Times New Roman" w:cs="Times New Roman"/>
          <w:sz w:val="24"/>
          <w:szCs w:val="24"/>
        </w:rPr>
        <w:lastRenderedPageBreak/>
        <w:t>účinných od 1. januára 2022. Vlastníctvo verejného vodovodu a verejnej kanalizácie, ktoré bolo nadobudnuté pred 1. januárom 2022, zostáva zachované.“.</w:t>
      </w:r>
    </w:p>
    <w:p w:rsidR="00B664E8" w:rsidRDefault="00B664E8">
      <w:pPr>
        <w:tabs>
          <w:tab w:val="left" w:pos="440"/>
        </w:tabs>
        <w:spacing w:after="0" w:line="240" w:lineRule="auto"/>
        <w:jc w:val="both"/>
        <w:rPr>
          <w:rFonts w:ascii="Times New Roman" w:hAnsi="Times New Roman" w:cs="Times New Roman"/>
          <w:sz w:val="24"/>
          <w:szCs w:val="24"/>
        </w:rPr>
      </w:pPr>
    </w:p>
    <w:p w:rsidR="00B664E8" w:rsidRDefault="00EC4ED5">
      <w:pPr>
        <w:tabs>
          <w:tab w:val="left" w:pos="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Ustanovenie § 3 ods. 2 tretej vety a odseku 9 v znení účinnom od 1. januára 2022 sa použije od 1. januára 2022 aj na toho, kto nadobudol vlastníctvo verejného vodovodu alebo verejnej kanalizácie podľa predpisov účinných do 31. decembra 2021. </w:t>
      </w:r>
    </w:p>
    <w:p w:rsidR="00B664E8" w:rsidRDefault="00B664E8">
      <w:pPr>
        <w:pStyle w:val="Odsekzoznamu"/>
        <w:numPr>
          <w:ilvl w:val="255"/>
          <w:numId w:val="0"/>
        </w:numPr>
        <w:tabs>
          <w:tab w:val="left" w:pos="440"/>
        </w:tabs>
        <w:ind w:left="-360"/>
        <w:rPr>
          <w:rFonts w:ascii="Times New Roman" w:eastAsia="Times New Roman" w:hAnsi="Times New Roman" w:cs="Times New Roman"/>
          <w:sz w:val="24"/>
          <w:szCs w:val="24"/>
        </w:rPr>
      </w:pPr>
    </w:p>
    <w:p w:rsidR="00B664E8" w:rsidRDefault="00EC4ED5">
      <w:pPr>
        <w:pStyle w:val="Odsekzoznamu"/>
        <w:numPr>
          <w:ilvl w:val="0"/>
          <w:numId w:val="6"/>
        </w:numPr>
        <w:tabs>
          <w:tab w:val="left" w:pos="44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Zmluvy o dodávke vody uzatvorené podľa § 4 ods. 3 a zmluvy o odvádzaní odpadových vôd uzatvorené podľa § 4 ods. 4 uzatvorené podľa doterajších predpisov zostávajú v platnosti. Ustanovenia § 28 ods. 2 a 6 sa vzťahujú aj na zmluvy o dodávke vody a zmluvy o odvádzaní odpadových vôd uzavreté pred 1. januárom 2022.   </w:t>
      </w:r>
    </w:p>
    <w:p w:rsidR="00B664E8" w:rsidRDefault="00B664E8">
      <w:pPr>
        <w:tabs>
          <w:tab w:val="left" w:pos="440"/>
        </w:tabs>
        <w:spacing w:after="0" w:line="240" w:lineRule="auto"/>
        <w:jc w:val="both"/>
        <w:rPr>
          <w:rFonts w:ascii="Times New Roman" w:eastAsia="Times New Roman" w:hAnsi="Times New Roman" w:cs="Times New Roman"/>
          <w:sz w:val="24"/>
          <w:szCs w:val="24"/>
        </w:rPr>
      </w:pPr>
    </w:p>
    <w:p w:rsidR="00B664E8" w:rsidRDefault="00EC4ED5">
      <w:pPr>
        <w:pStyle w:val="Odsekzoznamu"/>
        <w:numPr>
          <w:ilvl w:val="0"/>
          <w:numId w:val="6"/>
        </w:numPr>
        <w:tabs>
          <w:tab w:val="left" w:pos="440"/>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 xml:space="preserve"> Ustanovenia</w:t>
      </w:r>
      <w:r>
        <w:rPr>
          <w:rFonts w:ascii="Times New Roman" w:eastAsia="Times New Roman" w:hAnsi="Times New Roman" w:cs="Times New Roman"/>
          <w:sz w:val="24"/>
          <w:szCs w:val="24"/>
        </w:rPr>
        <w:t xml:space="preserve"> § 19 a 19a sa nevzťahujú na územné konania začaté a právoplatne neskončené pred 1. januárom 2022.</w:t>
      </w:r>
    </w:p>
    <w:p w:rsidR="00B664E8" w:rsidRDefault="00B664E8">
      <w:pPr>
        <w:pStyle w:val="Odsekzoznamu"/>
        <w:tabs>
          <w:tab w:val="left" w:pos="440"/>
        </w:tabs>
        <w:spacing w:after="0" w:line="240" w:lineRule="auto"/>
        <w:ind w:left="851"/>
        <w:jc w:val="both"/>
        <w:rPr>
          <w:rFonts w:ascii="Times New Roman" w:eastAsia="Times New Roman" w:hAnsi="Times New Roman" w:cs="Times New Roman"/>
          <w:sz w:val="24"/>
          <w:szCs w:val="24"/>
        </w:rPr>
      </w:pPr>
    </w:p>
    <w:p w:rsidR="00B664E8" w:rsidRDefault="00EC4ED5">
      <w:pPr>
        <w:tabs>
          <w:tab w:val="left" w:pos="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Konania začaté a právoplatne neskončené do 31. decembra 2021 sa dokončia podľa doterajších predpisov.“. </w:t>
      </w:r>
    </w:p>
    <w:p w:rsidR="00B664E8" w:rsidRDefault="00EC4ED5">
      <w:pPr>
        <w:tabs>
          <w:tab w:val="left" w:pos="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B664E8" w:rsidRDefault="00B664E8">
      <w:pPr>
        <w:tabs>
          <w:tab w:val="left" w:pos="440"/>
          <w:tab w:val="left" w:pos="1276"/>
        </w:tabs>
        <w:spacing w:after="0" w:line="240" w:lineRule="auto"/>
        <w:ind w:left="851"/>
        <w:contextualSpacing/>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42bc sa vkladá § 42bd, ktorý vrátane nadpisu znie:</w:t>
      </w:r>
    </w:p>
    <w:p w:rsidR="00B664E8" w:rsidRDefault="00B664E8">
      <w:pPr>
        <w:pStyle w:val="Odsekzoznamu"/>
        <w:numPr>
          <w:ilvl w:val="255"/>
          <w:numId w:val="0"/>
        </w:numPr>
        <w:tabs>
          <w:tab w:val="left" w:pos="440"/>
        </w:tabs>
        <w:spacing w:before="120" w:after="0" w:line="240" w:lineRule="auto"/>
        <w:ind w:left="440"/>
        <w:jc w:val="both"/>
        <w:rPr>
          <w:rFonts w:ascii="Times New Roman" w:eastAsia="Times New Roman" w:hAnsi="Times New Roman" w:cs="Times New Roman"/>
          <w:sz w:val="24"/>
          <w:szCs w:val="24"/>
        </w:rPr>
      </w:pPr>
    </w:p>
    <w:p w:rsidR="00B664E8" w:rsidRDefault="00EC4ED5">
      <w:pPr>
        <w:pStyle w:val="Odsekzoznamu"/>
        <w:tabs>
          <w:tab w:val="left" w:pos="440"/>
        </w:tabs>
        <w:spacing w:before="120" w:after="0" w:line="240" w:lineRule="auto"/>
        <w:ind w:left="284"/>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42bd</w:t>
      </w:r>
    </w:p>
    <w:p w:rsidR="00B664E8" w:rsidRDefault="00EC4ED5">
      <w:pPr>
        <w:pStyle w:val="Odsekzoznamu"/>
        <w:tabs>
          <w:tab w:val="left" w:pos="440"/>
        </w:tabs>
        <w:spacing w:before="120" w:after="0" w:line="240" w:lineRule="auto"/>
        <w:ind w:left="284"/>
        <w:jc w:val="center"/>
        <w:rPr>
          <w:rFonts w:ascii="Times New Roman" w:eastAsia="Times New Roman" w:hAnsi="Times New Roman" w:cs="Times New Roman"/>
          <w:b/>
          <w:bCs/>
          <w:sz w:val="24"/>
          <w:szCs w:val="24"/>
          <w:lang w:val="en-US"/>
        </w:rPr>
      </w:pPr>
      <w:r>
        <w:rPr>
          <w:rFonts w:ascii="Times New Roman" w:hAnsi="Times New Roman" w:cs="Times New Roman"/>
          <w:b/>
          <w:bCs/>
          <w:sz w:val="24"/>
          <w:szCs w:val="24"/>
          <w:lang w:eastAsia="sk-SK"/>
        </w:rPr>
        <w:t>Prechodné ustanovenia k úpravám účinným od 1. januára 202</w:t>
      </w:r>
      <w:r>
        <w:rPr>
          <w:rFonts w:ascii="Times New Roman" w:hAnsi="Times New Roman" w:cs="Times New Roman"/>
          <w:b/>
          <w:bCs/>
          <w:sz w:val="24"/>
          <w:szCs w:val="24"/>
          <w:lang w:val="en-US" w:eastAsia="sk-SK"/>
        </w:rPr>
        <w:t>3</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9"/>
        </w:numPr>
        <w:tabs>
          <w:tab w:val="left" w:pos="44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Náklady na zriadenie zaústenia do existujúcej verejnej kanalizácie, ktorým sa zabezpečí pripojenie stavby alebo pozemku, kde vznikali odpadové vody pred 1. januárom 2023, na verejnú kanalizáciu, znáša vlastník verejnej kanalizácie, ak vlastník stavby alebo vlastník pozemku preukáže zriadenie kanalizačnej prípojky, ktorá spĺňa technické podmienky určené vlastníkom verejnej kanalizácie a je spôsobilá na pripojenie na zaústenie, a ak vlastník stavby alebo vlastník pozemku prejaví záujem dohodnúť sa na uzatvorení zmluvy o pripojení s vlastníkom verejnej kanalizácie k dátumu zriadenia zaústenia.</w:t>
      </w:r>
      <w:r>
        <w:rPr>
          <w:rFonts w:ascii="Times New Roman" w:hAnsi="Times New Roman" w:cs="Times New Roman"/>
          <w:b/>
          <w:sz w:val="24"/>
          <w:szCs w:val="24"/>
        </w:rPr>
        <w:t xml:space="preserve"> </w:t>
      </w:r>
    </w:p>
    <w:p w:rsidR="00B664E8" w:rsidRDefault="00B664E8">
      <w:pPr>
        <w:pStyle w:val="Odsekzoznamu"/>
        <w:numPr>
          <w:ilvl w:val="255"/>
          <w:numId w:val="0"/>
        </w:numPr>
        <w:tabs>
          <w:tab w:val="left" w:pos="440"/>
        </w:tabs>
        <w:spacing w:after="0" w:line="240" w:lineRule="auto"/>
        <w:jc w:val="both"/>
        <w:rPr>
          <w:rFonts w:ascii="Times New Roman" w:hAnsi="Times New Roman" w:cs="Times New Roman"/>
          <w:sz w:val="24"/>
          <w:szCs w:val="24"/>
        </w:rPr>
      </w:pPr>
    </w:p>
    <w:p w:rsidR="00B664E8" w:rsidRDefault="00EC4ED5">
      <w:pPr>
        <w:pStyle w:val="Odsekzoznamu"/>
        <w:numPr>
          <w:ilvl w:val="0"/>
          <w:numId w:val="9"/>
        </w:numPr>
        <w:tabs>
          <w:tab w:val="left" w:pos="44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Ustanovenie odseku 3 sa nepoužije, ak sa vlastník verejnej kanalizácie s vlastníkom stavby alebo s vlastníkom pozemku dohodnú inak. </w:t>
      </w:r>
    </w:p>
    <w:p w:rsidR="00B664E8" w:rsidRDefault="00B664E8">
      <w:pPr>
        <w:pStyle w:val="Odsekzoznamu"/>
        <w:numPr>
          <w:ilvl w:val="255"/>
          <w:numId w:val="0"/>
        </w:numPr>
        <w:tabs>
          <w:tab w:val="left" w:pos="440"/>
        </w:tabs>
        <w:spacing w:after="0" w:line="240" w:lineRule="auto"/>
        <w:jc w:val="both"/>
        <w:rPr>
          <w:rFonts w:ascii="Times New Roman" w:hAnsi="Times New Roman" w:cs="Times New Roman"/>
          <w:sz w:val="24"/>
          <w:szCs w:val="24"/>
        </w:rPr>
      </w:pPr>
    </w:p>
    <w:p w:rsidR="00B664E8" w:rsidRDefault="00EC4ED5">
      <w:pPr>
        <w:pStyle w:val="Odsekzoznamu"/>
        <w:numPr>
          <w:ilvl w:val="0"/>
          <w:numId w:val="9"/>
        </w:numPr>
        <w:tabs>
          <w:tab w:val="left" w:pos="440"/>
        </w:tabs>
        <w:spacing w:after="0" w:line="24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Povinnosť vlastníka verejného vodovodu a vlastníka verejnej kanalizácie prevziať pripojenie vodovodnej prípojky a zaústenie podľa § 4 ods. 12 sa nevzťahuje na pripojenie vodovodnej prípojky a zaústenie, ktoré boli vybudované na vlastné náklady odberateľom alebo producentom pred 1. januárom 2023.</w:t>
      </w:r>
      <w:r>
        <w:rPr>
          <w:rFonts w:ascii="Times New Roman" w:eastAsia="Times New Roman" w:hAnsi="Times New Roman" w:cs="Times New Roman"/>
          <w:sz w:val="24"/>
          <w:szCs w:val="24"/>
        </w:rPr>
        <w:t>“.</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B664E8">
      <w:pPr>
        <w:pStyle w:val="Odsekzoznamu"/>
        <w:numPr>
          <w:ilvl w:val="255"/>
          <w:numId w:val="0"/>
        </w:numPr>
        <w:tabs>
          <w:tab w:val="left" w:pos="440"/>
        </w:tabs>
        <w:spacing w:before="120" w:after="0" w:line="240" w:lineRule="auto"/>
        <w:ind w:left="440"/>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42c znie:</w:t>
      </w: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42c</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Týmto zákonom sa preberajú právne záväzné akty Európskej únie uvedené v prílohe.“.</w:t>
      </w:r>
    </w:p>
    <w:p w:rsidR="00B664E8" w:rsidRDefault="00B664E8">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664E8" w:rsidRDefault="00EC4ED5">
      <w:pPr>
        <w:pStyle w:val="Odsekzoznamu"/>
        <w:numPr>
          <w:ilvl w:val="0"/>
          <w:numId w:val="1"/>
        </w:numPr>
        <w:tabs>
          <w:tab w:val="left" w:pos="44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Príloha k zákonu č. 442/2002 Z. z. vrátane nadpisu znie: </w:t>
      </w:r>
    </w:p>
    <w:p w:rsidR="00B664E8" w:rsidRDefault="00EC4ED5">
      <w:pPr>
        <w:tabs>
          <w:tab w:val="left" w:pos="440"/>
        </w:tabs>
        <w:spacing w:before="120" w:after="0"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„Zoznam preberaných právne záväzných aktov Európskej únie</w:t>
      </w:r>
    </w:p>
    <w:p w:rsidR="00B664E8" w:rsidRDefault="00EC4ED5">
      <w:pPr>
        <w:numPr>
          <w:ilvl w:val="0"/>
          <w:numId w:val="10"/>
        </w:numPr>
        <w:tabs>
          <w:tab w:val="left" w:pos="44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Smernica Rady </w:t>
      </w:r>
      <w:hyperlink r:id="rId12" w:tooltip="Smernica Rady z 21. mája 1991 o čistení komunálnych odpadových vôd" w:history="1">
        <w:r>
          <w:rPr>
            <w:rStyle w:val="Hypertextovprepojenie"/>
            <w:rFonts w:ascii="Times New Roman" w:hAnsi="Times New Roman" w:cs="Times New Roman"/>
            <w:color w:val="auto"/>
            <w:sz w:val="24"/>
            <w:szCs w:val="24"/>
            <w:u w:val="none"/>
          </w:rPr>
          <w:t>91/271/EHS</w:t>
        </w:r>
      </w:hyperlink>
      <w:r>
        <w:rPr>
          <w:rFonts w:ascii="Times New Roman" w:hAnsi="Times New Roman" w:cs="Times New Roman"/>
          <w:sz w:val="24"/>
          <w:szCs w:val="24"/>
        </w:rPr>
        <w:t xml:space="preserve"> z 21. mája 1991 o čistení komunálnych odpadových vôd (Ú. v. ES L 135. 30. 5. 1991; Mimoriadne vydanie Ú. v. EÚ, kap. 15/zv. 2) v znení smernice Komisie 98/15/ES (Ú. v. ES L 67, 7. 3. 1998; Mimoriadne vydanie Ú. v. EÚ, kap. 15/zv. 4), nariadenia Európskeho parlamentu a Rady (ES) č. 1882/2003 (Ú. v. EÚ L 284, 31. 10. 2003; Mimoriadne vydanie Ú. v. EÚ, kap. 1/zv. 4) a nariadenia Európskeho parlamentu a Rady (ES) č. 1137/2008/ES (Ú. v. EÚ L 311, 21. 11. 2008).</w:t>
      </w:r>
    </w:p>
    <w:p w:rsidR="00B664E8" w:rsidRDefault="00EC4ED5">
      <w:pPr>
        <w:numPr>
          <w:ilvl w:val="255"/>
          <w:numId w:val="0"/>
        </w:numPr>
        <w:tabs>
          <w:tab w:val="left" w:pos="440"/>
        </w:tabs>
        <w:ind w:left="60"/>
        <w:jc w:val="both"/>
        <w:rPr>
          <w:rFonts w:ascii="Times New Roman" w:hAnsi="Times New Roman" w:cs="Times New Roman"/>
          <w:sz w:val="24"/>
          <w:szCs w:val="24"/>
        </w:rPr>
      </w:pPr>
      <w:r>
        <w:rPr>
          <w:rFonts w:ascii="Times New Roman" w:hAnsi="Times New Roman" w:cs="Times New Roman"/>
          <w:sz w:val="24"/>
          <w:szCs w:val="24"/>
        </w:rPr>
        <w:t>2. Smernica Komisie (EÚ) 2015/1787 zo 6. októbra 2015, ktorou sa menia prílohy II a III smernice Rady 98/83/ES o kvalite vody určenej na ľudskú spotrebu (Ú. v. EÚ L 260, 7. 10. 2015).“.</w:t>
      </w:r>
    </w:p>
    <w:p w:rsidR="00B664E8" w:rsidRDefault="00B664E8">
      <w:pPr>
        <w:pStyle w:val="Odsekzoznamu"/>
        <w:tabs>
          <w:tab w:val="left" w:pos="440"/>
        </w:tabs>
        <w:spacing w:before="120" w:after="0" w:line="240" w:lineRule="auto"/>
        <w:ind w:left="567"/>
        <w:jc w:val="both"/>
        <w:rPr>
          <w:rFonts w:ascii="Times New Roman" w:eastAsia="Times New Roman" w:hAnsi="Times New Roman" w:cs="Times New Roman"/>
          <w:color w:val="FF0000"/>
          <w:sz w:val="24"/>
          <w:szCs w:val="24"/>
          <w:highlight w:val="yellow"/>
        </w:rPr>
      </w:pPr>
    </w:p>
    <w:p w:rsidR="00B664E8" w:rsidRDefault="00EC4ED5">
      <w:pPr>
        <w:tabs>
          <w:tab w:val="left" w:pos="440"/>
        </w:tabs>
        <w:spacing w:after="0" w:line="240" w:lineRule="auto"/>
        <w:ind w:firstLine="708"/>
        <w:jc w:val="center"/>
        <w:rPr>
          <w:rFonts w:ascii="Times New Roman" w:eastAsia="Calibri" w:hAnsi="Times New Roman" w:cs="Times New Roman"/>
          <w:b/>
          <w:bCs/>
          <w:caps/>
          <w:sz w:val="24"/>
          <w:szCs w:val="24"/>
          <w:lang w:eastAsia="sk-SK"/>
        </w:rPr>
      </w:pPr>
      <w:r>
        <w:rPr>
          <w:rFonts w:ascii="Times New Roman" w:eastAsia="Calibri" w:hAnsi="Times New Roman" w:cs="Times New Roman"/>
          <w:b/>
          <w:bCs/>
          <w:caps/>
          <w:sz w:val="24"/>
          <w:szCs w:val="24"/>
          <w:lang w:eastAsia="sk-SK"/>
        </w:rPr>
        <w:t>č</w:t>
      </w:r>
      <w:r>
        <w:rPr>
          <w:rFonts w:ascii="Times New Roman" w:eastAsia="Calibri" w:hAnsi="Times New Roman" w:cs="Times New Roman"/>
          <w:b/>
          <w:bCs/>
          <w:sz w:val="24"/>
          <w:szCs w:val="24"/>
          <w:lang w:eastAsia="sk-SK"/>
        </w:rPr>
        <w:t>l</w:t>
      </w:r>
      <w:r>
        <w:rPr>
          <w:rFonts w:ascii="Times New Roman" w:eastAsia="Calibri" w:hAnsi="Times New Roman" w:cs="Times New Roman"/>
          <w:b/>
          <w:bCs/>
          <w:caps/>
          <w:sz w:val="24"/>
          <w:szCs w:val="24"/>
          <w:lang w:eastAsia="sk-SK"/>
        </w:rPr>
        <w:t>. II</w:t>
      </w:r>
    </w:p>
    <w:p w:rsidR="00B664E8" w:rsidRDefault="00B664E8">
      <w:pPr>
        <w:tabs>
          <w:tab w:val="left" w:pos="440"/>
        </w:tabs>
        <w:spacing w:after="0" w:line="240" w:lineRule="auto"/>
        <w:ind w:firstLine="708"/>
        <w:jc w:val="center"/>
        <w:rPr>
          <w:rFonts w:ascii="Times New Roman" w:eastAsia="Calibri" w:hAnsi="Times New Roman" w:cs="Times New Roman"/>
          <w:b/>
          <w:bCs/>
          <w:caps/>
          <w:sz w:val="24"/>
          <w:szCs w:val="24"/>
          <w:lang w:eastAsia="sk-SK"/>
        </w:rPr>
      </w:pPr>
    </w:p>
    <w:p w:rsidR="00B664E8" w:rsidRDefault="00EC4ED5">
      <w:pPr>
        <w:tabs>
          <w:tab w:val="left" w:pos="440"/>
        </w:tabs>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 č. 364/2004 Z. z. o vodách a o zmene zákona Slovenskej národnej rady č. 372/1990 Zb. o priestupkoch v znení neskorších predpisov (vodný zákon) v znení zákona č. 587/2004 Z. z., zákona</w:t>
      </w:r>
      <w:r>
        <w:rPr>
          <w:rFonts w:ascii="Times New Roman" w:eastAsia="Times New Roman" w:hAnsi="Times New Roman" w:cs="Times New Roman"/>
          <w:bCs/>
          <w:sz w:val="24"/>
          <w:szCs w:val="24"/>
          <w:lang w:eastAsia="cs-CZ"/>
        </w:rPr>
        <w:t xml:space="preserve"> č. 230/2005 Z. z., </w:t>
      </w:r>
      <w:r>
        <w:rPr>
          <w:rFonts w:ascii="Times New Roman" w:eastAsia="Times New Roman" w:hAnsi="Times New Roman" w:cs="Times New Roman"/>
          <w:sz w:val="24"/>
          <w:szCs w:val="24"/>
          <w:lang w:eastAsia="cs-CZ"/>
        </w:rPr>
        <w:t>zákona č. 479/2005 Z. z., zákona č. 532/2005 Z. z., zákona č. 359/2007 Z. z.</w:t>
      </w:r>
      <w:r>
        <w:rPr>
          <w:rFonts w:ascii="Times New Roman" w:eastAsia="Times New Roman" w:hAnsi="Times New Roman" w:cs="Times New Roman"/>
          <w:bCs/>
          <w:sz w:val="24"/>
          <w:szCs w:val="24"/>
          <w:lang w:eastAsia="cs-CZ"/>
        </w:rPr>
        <w:t>, zákona č. 514/2008 Z. z., zákona č. 515/2008 Z. z., zákona č. 384/2009 Z. z.,  zákona č</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Cs/>
          <w:sz w:val="24"/>
          <w:szCs w:val="24"/>
          <w:lang w:eastAsia="cs-CZ"/>
        </w:rPr>
        <w:t>134/2010 Z. z., zákona č. 556/2010 Z. z.,  zákona č. 258/2011 Z. z., zákona č. 408/2011 Z. z., zákona č. 306/2012 Z. z.</w:t>
      </w:r>
      <w:r>
        <w:rPr>
          <w:rFonts w:ascii="Times New Roman" w:eastAsia="Times New Roman" w:hAnsi="Times New Roman" w:cs="Times New Roman"/>
          <w:sz w:val="24"/>
          <w:szCs w:val="24"/>
          <w:lang w:eastAsia="cs-CZ"/>
        </w:rPr>
        <w:t>, zákona č. 180/2013 Z. z.,  zákona č. 35/2014 Z. z., zákona č. 409/2014 Z. z., zákona č. 262/2015 Z. z., zákona č. 303/2016 Z. z., zákona č. 277/2017 Z. z., zákona č. 51/2018 Z. z. a zákona č. 177/2018 Z. z., zákona č. 284/2018 Z. z., zákona č. 305/2018 Z. z. a zákona č. 74/2020 Z. z. sa mení a dopĺňa takto:</w:t>
      </w:r>
    </w:p>
    <w:p w:rsidR="00B664E8" w:rsidRDefault="00B664E8">
      <w:pPr>
        <w:tabs>
          <w:tab w:val="left" w:pos="440"/>
        </w:tabs>
        <w:autoSpaceDE w:val="0"/>
        <w:autoSpaceDN w:val="0"/>
        <w:spacing w:after="0" w:line="240" w:lineRule="auto"/>
        <w:ind w:left="284" w:firstLine="424"/>
        <w:jc w:val="both"/>
        <w:rPr>
          <w:rFonts w:ascii="Times New Roman" w:eastAsia="Times New Roman" w:hAnsi="Times New Roman" w:cs="Times New Roman"/>
          <w:sz w:val="24"/>
          <w:szCs w:val="24"/>
          <w:lang w:eastAsia="cs-CZ"/>
        </w:rPr>
      </w:pPr>
    </w:p>
    <w:p w:rsidR="00B664E8" w:rsidRDefault="00EC4ED5">
      <w:pPr>
        <w:pStyle w:val="Bezriadkovania"/>
        <w:numPr>
          <w:ilvl w:val="0"/>
          <w:numId w:val="11"/>
        </w:numPr>
        <w:tabs>
          <w:tab w:val="left" w:pos="440"/>
        </w:tabs>
        <w:ind w:left="284" w:hanging="284"/>
        <w:rPr>
          <w:rFonts w:ascii="Times New Roman" w:hAnsi="Times New Roman" w:cs="Times New Roman"/>
          <w:sz w:val="24"/>
        </w:rPr>
      </w:pPr>
      <w:r>
        <w:rPr>
          <w:rFonts w:ascii="Times New Roman" w:hAnsi="Times New Roman" w:cs="Times New Roman"/>
          <w:sz w:val="24"/>
        </w:rPr>
        <w:t>V § 16 odsek 10 znie:</w:t>
      </w:r>
    </w:p>
    <w:p w:rsidR="00B664E8" w:rsidRDefault="00EC4ED5">
      <w:pPr>
        <w:pStyle w:val="Bezriadkovania"/>
        <w:tabs>
          <w:tab w:val="left" w:pos="440"/>
        </w:tabs>
        <w:ind w:firstLine="284"/>
        <w:jc w:val="both"/>
        <w:rPr>
          <w:rFonts w:ascii="Times New Roman" w:hAnsi="Times New Roman" w:cs="Times New Roman"/>
          <w:sz w:val="24"/>
        </w:rPr>
      </w:pPr>
      <w:r>
        <w:rPr>
          <w:rFonts w:ascii="Times New Roman" w:hAnsi="Times New Roman" w:cs="Times New Roman"/>
          <w:sz w:val="24"/>
        </w:rPr>
        <w:t xml:space="preserve">„(10) K neúspechu pri dosahovaní dobrého stavu podzemnej vody, dobrého ekologického stavu alebo dobrého ekologického potenciálu, alebo pri predchádzaní zhoršenia stavu útvarov povrchovej vody alebo podzemnej vody dôsledkom nových zmien fyzikálnych vlastností útvaru povrchovej vody alebo zmien úrovne hladiny útvaru podzemnej vody, alebo k nezabráneniu zhoršenia stavu útvaru povrchovej vody z veľmi dobrého stavu na dobrý stav v dôsledku nových trvalo udržateľných rozvojových činností človeka alebo ich zmien môže dôjsť len na základe výnimky z environmentálnych cieľov podľa odseku 6 písm. b) (ďalej len „výnimka“)., ktorú povolí orgán štátnej vodnej správy na základe žiadosti po splnení podmienok odseku 6 písm. b) prvého až štvrtého bodu.“. </w:t>
      </w:r>
    </w:p>
    <w:p w:rsidR="00B664E8" w:rsidRDefault="00B664E8">
      <w:pPr>
        <w:tabs>
          <w:tab w:val="left" w:pos="440"/>
        </w:tabs>
        <w:spacing w:after="0"/>
        <w:jc w:val="both"/>
        <w:rPr>
          <w:rFonts w:ascii="Times New Roman" w:hAnsi="Times New Roman" w:cs="Times New Roman"/>
          <w:sz w:val="24"/>
          <w:szCs w:val="24"/>
        </w:rPr>
      </w:pPr>
    </w:p>
    <w:p w:rsidR="00B664E8" w:rsidRDefault="00EC4ED5">
      <w:pPr>
        <w:pStyle w:val="Odsekzoznamu"/>
        <w:numPr>
          <w:ilvl w:val="0"/>
          <w:numId w:val="11"/>
        </w:numPr>
        <w:tabs>
          <w:tab w:val="left" w:pos="44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16a vrátane nadpisu znie:</w:t>
      </w:r>
    </w:p>
    <w:p w:rsidR="00B664E8" w:rsidRDefault="00EC4ED5">
      <w:pPr>
        <w:pStyle w:val="Bezriadkovania"/>
        <w:tabs>
          <w:tab w:val="left" w:pos="440"/>
        </w:tabs>
        <w:jc w:val="center"/>
        <w:rPr>
          <w:rFonts w:ascii="Times New Roman" w:hAnsi="Times New Roman" w:cs="Times New Roman"/>
          <w:sz w:val="24"/>
        </w:rPr>
      </w:pPr>
      <w:r>
        <w:rPr>
          <w:rFonts w:ascii="Times New Roman" w:hAnsi="Times New Roman" w:cs="Times New Roman"/>
          <w:sz w:val="24"/>
        </w:rPr>
        <w:t>„§ 16a</w:t>
      </w:r>
    </w:p>
    <w:p w:rsidR="00B664E8" w:rsidRDefault="00EC4ED5">
      <w:pPr>
        <w:pStyle w:val="Bezriadkovania"/>
        <w:tabs>
          <w:tab w:val="left" w:pos="440"/>
        </w:tabs>
        <w:jc w:val="center"/>
        <w:rPr>
          <w:rFonts w:ascii="Times New Roman" w:hAnsi="Times New Roman" w:cs="Times New Roman"/>
          <w:sz w:val="24"/>
        </w:rPr>
      </w:pPr>
      <w:r>
        <w:rPr>
          <w:rFonts w:ascii="Times New Roman" w:hAnsi="Times New Roman" w:cs="Times New Roman"/>
          <w:sz w:val="24"/>
        </w:rPr>
        <w:t xml:space="preserve">Postup pri uplatňovaní výnimky </w:t>
      </w:r>
    </w:p>
    <w:p w:rsidR="00B664E8" w:rsidRDefault="00B664E8">
      <w:pPr>
        <w:pStyle w:val="Bezriadkovania"/>
        <w:tabs>
          <w:tab w:val="left" w:pos="440"/>
        </w:tabs>
        <w:jc w:val="both"/>
        <w:rPr>
          <w:rFonts w:ascii="Times New Roman" w:hAnsi="Times New Roman" w:cs="Times New Roman"/>
          <w:sz w:val="24"/>
        </w:rPr>
      </w:pPr>
    </w:p>
    <w:p w:rsidR="00B664E8" w:rsidRDefault="00EC4ED5">
      <w:pPr>
        <w:pStyle w:val="Bezriadkovania"/>
        <w:numPr>
          <w:ilvl w:val="0"/>
          <w:numId w:val="12"/>
        </w:numPr>
        <w:tabs>
          <w:tab w:val="left" w:pos="440"/>
        </w:tabs>
        <w:ind w:left="0" w:firstLine="567"/>
        <w:jc w:val="both"/>
        <w:rPr>
          <w:rFonts w:ascii="Times New Roman" w:hAnsi="Times New Roman" w:cs="Times New Roman"/>
          <w:sz w:val="24"/>
        </w:rPr>
      </w:pPr>
      <w:r>
        <w:rPr>
          <w:rFonts w:ascii="Times New Roman" w:hAnsi="Times New Roman" w:cs="Times New Roman"/>
          <w:sz w:val="24"/>
        </w:rPr>
        <w:t xml:space="preserve">Ten, kto má záujem realizovať činnosť, ktorou môže dôjsť k nesplneniu environmentálnych cieľov podľa § 16 ods. 6 písm. b), je povinný pred jej povolením požiadať orgán štátnej vodnej správy o vydanie záväzného stanoviska. V záväznom stanovisku orgán štátnej vodnej správy určí, či sa pred povolením činnosti vyžaduje výnimka. </w:t>
      </w:r>
    </w:p>
    <w:p w:rsidR="00B664E8" w:rsidRDefault="00EC4ED5">
      <w:pPr>
        <w:pStyle w:val="Bezriadkovania"/>
        <w:tabs>
          <w:tab w:val="left" w:pos="440"/>
        </w:tabs>
        <w:ind w:firstLine="567"/>
        <w:jc w:val="both"/>
        <w:rPr>
          <w:rFonts w:ascii="Times New Roman" w:hAnsi="Times New Roman" w:cs="Times New Roman"/>
          <w:sz w:val="24"/>
        </w:rPr>
      </w:pPr>
      <w:r>
        <w:rPr>
          <w:rFonts w:ascii="Times New Roman" w:hAnsi="Times New Roman" w:cs="Times New Roman"/>
          <w:sz w:val="24"/>
        </w:rPr>
        <w:t>(2) K žiadosti o vydanie záväzného stanoviska žiadateľ priloží projektovú dokumentáciu činnosti.</w:t>
      </w:r>
    </w:p>
    <w:p w:rsidR="00B664E8" w:rsidRDefault="00EC4ED5">
      <w:pPr>
        <w:pStyle w:val="Bezriadkovania"/>
        <w:tabs>
          <w:tab w:val="left" w:pos="440"/>
        </w:tabs>
        <w:ind w:firstLine="567"/>
        <w:jc w:val="both"/>
        <w:rPr>
          <w:rFonts w:ascii="Times New Roman" w:hAnsi="Times New Roman" w:cs="Times New Roman"/>
          <w:sz w:val="24"/>
        </w:rPr>
      </w:pPr>
      <w:r>
        <w:rPr>
          <w:rFonts w:ascii="Times New Roman" w:hAnsi="Times New Roman" w:cs="Times New Roman"/>
          <w:sz w:val="24"/>
        </w:rPr>
        <w:t>(3) Orgán štátnej vodnej správy požiada do siedmich dní od doručenia žiadosti poverenú osobu o vydanie odborného stanoviska,</w:t>
      </w:r>
      <w:r>
        <w:t xml:space="preserve"> </w:t>
      </w:r>
      <w:r>
        <w:rPr>
          <w:rFonts w:ascii="Times New Roman" w:hAnsi="Times New Roman" w:cs="Times New Roman"/>
          <w:sz w:val="24"/>
        </w:rPr>
        <w:t>ktorého predmetom je určenie, či pri realizácii činnosti môže dôjsť k nesplneniu environmentálnych cieľov dotknutých vodných útvarov. Odborné stanovisko poverenej osoby je podkladom pre vydanie záväzného stanoviska. Poverená osoba vypracuje odborné stanovisko na náklady žiadateľa.</w:t>
      </w:r>
    </w:p>
    <w:p w:rsidR="00B664E8" w:rsidRDefault="00EC4ED5">
      <w:pPr>
        <w:pStyle w:val="Bezriadkovania"/>
        <w:tabs>
          <w:tab w:val="left" w:pos="440"/>
        </w:tabs>
        <w:ind w:firstLine="567"/>
        <w:jc w:val="both"/>
        <w:rPr>
          <w:rFonts w:ascii="Times New Roman" w:hAnsi="Times New Roman" w:cs="Times New Roman"/>
          <w:sz w:val="24"/>
        </w:rPr>
      </w:pPr>
      <w:r>
        <w:rPr>
          <w:rFonts w:ascii="Times New Roman" w:hAnsi="Times New Roman" w:cs="Times New Roman"/>
          <w:sz w:val="24"/>
        </w:rPr>
        <w:lastRenderedPageBreak/>
        <w:t>(4) Orgán štátnej vodnej správy môže vydať záväzné stanovisko aj bez odborného stanoviska poverenej osoby, ak z predloženej žiadosti a projektovej dokumentácie vyplýva, že povaha činnosti si nevyžaduje jej posúdenie odborným stanoviskom; v takom prípade vydá záväzné stanovisko do siedmich dní od doručenia žiadosti.</w:t>
      </w:r>
    </w:p>
    <w:p w:rsidR="00B664E8" w:rsidRDefault="00EC4ED5">
      <w:pPr>
        <w:pStyle w:val="Bezriadkovania"/>
        <w:tabs>
          <w:tab w:val="left" w:pos="440"/>
        </w:tabs>
        <w:ind w:firstLine="567"/>
        <w:jc w:val="both"/>
        <w:rPr>
          <w:rFonts w:ascii="Times New Roman" w:hAnsi="Times New Roman" w:cs="Times New Roman"/>
          <w:sz w:val="24"/>
        </w:rPr>
      </w:pPr>
      <w:r>
        <w:rPr>
          <w:rFonts w:ascii="Times New Roman" w:hAnsi="Times New Roman" w:cs="Times New Roman"/>
          <w:sz w:val="24"/>
        </w:rPr>
        <w:t xml:space="preserve">(5) Orgán štátnej vodnej správy </w:t>
      </w:r>
      <w:r>
        <w:rPr>
          <w:rFonts w:ascii="Times New Roman" w:hAnsi="Times New Roman" w:cs="Times New Roman"/>
          <w:sz w:val="24"/>
          <w:szCs w:val="24"/>
        </w:rPr>
        <w:t xml:space="preserve">zverejní záväzné stanovisko na svojom webovom sídle po dobu 15 dní. </w:t>
      </w:r>
    </w:p>
    <w:p w:rsidR="00B664E8" w:rsidRDefault="00EC4ED5">
      <w:pPr>
        <w:pStyle w:val="Bezriadkovania"/>
        <w:tabs>
          <w:tab w:val="left" w:pos="440"/>
        </w:tabs>
        <w:ind w:firstLine="567"/>
        <w:jc w:val="both"/>
        <w:rPr>
          <w:rFonts w:ascii="Times New Roman" w:hAnsi="Times New Roman" w:cs="Times New Roman"/>
          <w:sz w:val="24"/>
        </w:rPr>
      </w:pPr>
      <w:r>
        <w:rPr>
          <w:rFonts w:ascii="Times New Roman" w:hAnsi="Times New Roman" w:cs="Times New Roman"/>
          <w:sz w:val="24"/>
        </w:rPr>
        <w:t>(6) Žiadateľ je oprávnený podať návrh na začatie konania o povolení činnosti, ak zo záväzného stanoviska vyplýva, že sa nevyžaduje výnimka.</w:t>
      </w:r>
    </w:p>
    <w:p w:rsidR="00B664E8" w:rsidRDefault="00EC4ED5">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rPr>
        <w:t xml:space="preserve">(7) K žiadosti o povolenie výnimky žiadateľ priloží projektovú dokumentáciu činnosti </w:t>
      </w:r>
      <w:r>
        <w:rPr>
          <w:rFonts w:ascii="Times New Roman" w:hAnsi="Times New Roman" w:cs="Times New Roman"/>
          <w:sz w:val="24"/>
          <w:szCs w:val="24"/>
        </w:rPr>
        <w:t>a správu o splnení podmienok podľa § 16 ods. 6 písm. b) prvého až štvrtého bodu (ďalej len „správa“). Informáciu o podaní žiadosti o povolenie výnimky spolu s dokumentmi podľa prvej vety zverejní orgán štátnej vodnej správy na svojom webovom sídle.</w:t>
      </w:r>
    </w:p>
    <w:p w:rsidR="00B664E8" w:rsidRDefault="00EC4ED5">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szCs w:val="24"/>
        </w:rPr>
        <w:t>(8) Verejnosť môže orgánu štátnej vodnej správy doručiť písomné stanovisko k správe v lehote do 15 dní od zverejnenia dokumentov na webovom sídle orgánu štátnej vodnej správy podľa odseku 7.</w:t>
      </w:r>
    </w:p>
    <w:p w:rsidR="00B664E8" w:rsidRDefault="00EC4ED5">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szCs w:val="24"/>
        </w:rPr>
        <w:t>(9) Doručením písomného stanoviska sa verejnosť stáva účastníkom konania o povolení výnimky. Účastníkom konania je aj správca vodohospodársky významného vodného toku a správca drobného vodného toku, ak sa činnosť týka drobného vodného toku.</w:t>
      </w:r>
    </w:p>
    <w:p w:rsidR="00B664E8" w:rsidRDefault="00EC4ED5">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szCs w:val="24"/>
        </w:rPr>
        <w:t>(10) Orgán štátnej vodnej správy povolí výnimku, ak sú v súvislosti s činnosťou žiadateľa splnené podmienky podľa § 16 ods. 6 písm. b).</w:t>
      </w:r>
    </w:p>
    <w:p w:rsidR="00B664E8" w:rsidRDefault="00EC4ED5">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szCs w:val="24"/>
        </w:rPr>
        <w:t xml:space="preserve">(11) Rozhodnutie o povolení výnimky zverejní orgán štátnej vodnej správy na svojom webovom sídle po dobu 15 dní. </w:t>
      </w:r>
    </w:p>
    <w:p w:rsidR="00B664E8" w:rsidRDefault="00EC4ED5">
      <w:pPr>
        <w:pStyle w:val="Bezriadkovania"/>
        <w:tabs>
          <w:tab w:val="left" w:pos="440"/>
        </w:tabs>
        <w:ind w:firstLine="567"/>
        <w:jc w:val="both"/>
        <w:rPr>
          <w:rFonts w:ascii="Times New Roman" w:hAnsi="Times New Roman" w:cs="Times New Roman"/>
          <w:sz w:val="24"/>
        </w:rPr>
      </w:pPr>
      <w:r>
        <w:rPr>
          <w:rFonts w:ascii="Times New Roman" w:hAnsi="Times New Roman" w:cs="Times New Roman"/>
          <w:sz w:val="24"/>
          <w:szCs w:val="24"/>
        </w:rPr>
        <w:t xml:space="preserve">(12) Orgán povoľujúci činnosť nesmie takúto činnosť povoliť bez povolenia výnimky orgánom štátnej vodnej správy podľa odseku 10.“.  </w:t>
      </w:r>
    </w:p>
    <w:p w:rsidR="00B664E8" w:rsidRDefault="00EC4ED5">
      <w:pPr>
        <w:pStyle w:val="Bezriadkovania"/>
        <w:tabs>
          <w:tab w:val="left" w:pos="440"/>
        </w:tabs>
      </w:pPr>
      <w:r>
        <w:tab/>
      </w:r>
    </w:p>
    <w:p w:rsidR="00B664E8" w:rsidRDefault="00EC4ED5">
      <w:pPr>
        <w:pStyle w:val="Bezriadkovania"/>
        <w:numPr>
          <w:ilvl w:val="0"/>
          <w:numId w:val="11"/>
        </w:numPr>
        <w:tabs>
          <w:tab w:val="left" w:pos="440"/>
        </w:tabs>
        <w:ind w:left="284" w:hanging="284"/>
        <w:jc w:val="both"/>
        <w:rPr>
          <w:rFonts w:ascii="Times New Roman" w:hAnsi="Times New Roman" w:cs="Times New Roman"/>
          <w:sz w:val="24"/>
          <w:szCs w:val="24"/>
        </w:rPr>
      </w:pPr>
      <w:r>
        <w:rPr>
          <w:rFonts w:ascii="Times New Roman" w:hAnsi="Times New Roman" w:cs="Times New Roman"/>
          <w:sz w:val="24"/>
          <w:szCs w:val="24"/>
        </w:rPr>
        <w:t>§ 16b a 16c sa vypúšťajú.</w:t>
      </w:r>
    </w:p>
    <w:p w:rsidR="00B664E8" w:rsidRDefault="00EC4ED5">
      <w:pPr>
        <w:pStyle w:val="Bezriadkovania"/>
        <w:tabs>
          <w:tab w:val="left" w:pos="440"/>
        </w:tabs>
        <w:jc w:val="both"/>
        <w:rPr>
          <w:rFonts w:ascii="Times New Roman" w:hAnsi="Times New Roman" w:cs="Times New Roman"/>
          <w:sz w:val="24"/>
          <w:szCs w:val="24"/>
        </w:rPr>
      </w:pPr>
      <w:r>
        <w:rPr>
          <w:rFonts w:ascii="Times New Roman" w:hAnsi="Times New Roman" w:cs="Times New Roman"/>
          <w:sz w:val="24"/>
          <w:szCs w:val="24"/>
        </w:rPr>
        <w:t>Poznámky pod čiarou k odkazom 22a a 22b sa vypúšťajú.</w:t>
      </w:r>
    </w:p>
    <w:p w:rsidR="00B664E8" w:rsidRDefault="00B664E8">
      <w:pPr>
        <w:pStyle w:val="Bezriadkovania"/>
        <w:tabs>
          <w:tab w:val="left" w:pos="440"/>
        </w:tabs>
        <w:jc w:val="both"/>
        <w:rPr>
          <w:rFonts w:ascii="Times New Roman" w:hAnsi="Times New Roman" w:cs="Times New Roman"/>
          <w:sz w:val="24"/>
          <w:szCs w:val="24"/>
        </w:rPr>
      </w:pPr>
    </w:p>
    <w:p w:rsidR="00B664E8" w:rsidRDefault="00EC4ED5">
      <w:pPr>
        <w:pStyle w:val="Bezriadkovania"/>
        <w:numPr>
          <w:ilvl w:val="0"/>
          <w:numId w:val="11"/>
        </w:numPr>
        <w:tabs>
          <w:tab w:val="left" w:pos="440"/>
        </w:tabs>
        <w:ind w:left="284" w:hanging="284"/>
        <w:jc w:val="both"/>
        <w:rPr>
          <w:rFonts w:ascii="Times New Roman" w:hAnsi="Times New Roman" w:cs="Times New Roman"/>
          <w:sz w:val="24"/>
          <w:szCs w:val="24"/>
        </w:rPr>
      </w:pPr>
      <w:r>
        <w:rPr>
          <w:rFonts w:ascii="Times New Roman" w:hAnsi="Times New Roman" w:cs="Times New Roman"/>
          <w:sz w:val="24"/>
          <w:szCs w:val="24"/>
        </w:rPr>
        <w:t>V § 24 sa odsek 1 dopĺňa písmenom e), ktoré znie:</w:t>
      </w:r>
    </w:p>
    <w:p w:rsidR="00B664E8" w:rsidRDefault="00EC4ED5">
      <w:pPr>
        <w:pStyle w:val="Odsekzoznamu"/>
        <w:tabs>
          <w:tab w:val="left" w:pos="440"/>
        </w:tabs>
        <w:ind w:hanging="436"/>
        <w:rPr>
          <w:rFonts w:ascii="Times New Roman" w:hAnsi="Times New Roman" w:cs="Times New Roman"/>
          <w:sz w:val="24"/>
          <w:szCs w:val="24"/>
        </w:rPr>
      </w:pPr>
      <w:r>
        <w:rPr>
          <w:rFonts w:ascii="Times New Roman" w:hAnsi="Times New Roman" w:cs="Times New Roman"/>
          <w:sz w:val="24"/>
          <w:szCs w:val="24"/>
        </w:rPr>
        <w:t>„e) v jeho dôsledku dôjde k nesplneniu environmentálnych cieľov podľa § 5“.</w:t>
      </w:r>
    </w:p>
    <w:p w:rsidR="00B664E8" w:rsidRDefault="00B664E8">
      <w:pPr>
        <w:tabs>
          <w:tab w:val="left" w:pos="440"/>
        </w:tabs>
        <w:autoSpaceDE w:val="0"/>
        <w:autoSpaceDN w:val="0"/>
        <w:spacing w:after="0" w:line="240" w:lineRule="auto"/>
        <w:jc w:val="both"/>
        <w:rPr>
          <w:rFonts w:ascii="Times New Roman" w:hAnsi="Times New Roman" w:cs="Times New Roman"/>
          <w:sz w:val="24"/>
          <w:szCs w:val="24"/>
        </w:rPr>
      </w:pPr>
    </w:p>
    <w:p w:rsidR="00B664E8" w:rsidRDefault="00EC4ED5">
      <w:pPr>
        <w:pStyle w:val="Odsekzoznamu"/>
        <w:numPr>
          <w:ilvl w:val="0"/>
          <w:numId w:val="11"/>
        </w:numPr>
        <w:autoSpaceDE w:val="0"/>
        <w:autoSpaceDN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26 ods. 4 sa na konci pripájajú tieto vety: „Podmienkou vydania stavebného povolenia pre prevádzkovo súvisiaci verejný vodovod</w:t>
      </w:r>
      <w:r>
        <w:rPr>
          <w:rFonts w:ascii="Times New Roman" w:hAnsi="Times New Roman" w:cs="Times New Roman"/>
          <w:sz w:val="24"/>
          <w:szCs w:val="24"/>
          <w:vertAlign w:val="superscript"/>
        </w:rPr>
        <w:t xml:space="preserve">32a) </w:t>
      </w:r>
      <w:r>
        <w:rPr>
          <w:rFonts w:ascii="Times New Roman" w:hAnsi="Times New Roman" w:cs="Times New Roman"/>
          <w:sz w:val="24"/>
          <w:szCs w:val="24"/>
        </w:rPr>
        <w:t>alebo prevádzkovo súvisiacu verejnú kanalizáciu</w:t>
      </w:r>
      <w:r>
        <w:rPr>
          <w:rFonts w:ascii="Times New Roman" w:hAnsi="Times New Roman" w:cs="Times New Roman"/>
          <w:sz w:val="24"/>
          <w:szCs w:val="24"/>
          <w:vertAlign w:val="superscript"/>
        </w:rPr>
        <w:t xml:space="preserve">32b) </w:t>
      </w:r>
      <w:r>
        <w:rPr>
          <w:rFonts w:ascii="Times New Roman" w:hAnsi="Times New Roman" w:cs="Times New Roman"/>
          <w:sz w:val="24"/>
          <w:szCs w:val="24"/>
        </w:rPr>
        <w:t>je zmluva podľa osobitného predpisu.</w:t>
      </w:r>
      <w:r>
        <w:rPr>
          <w:rFonts w:ascii="Times New Roman" w:hAnsi="Times New Roman" w:cs="Times New Roman"/>
          <w:sz w:val="24"/>
          <w:szCs w:val="24"/>
          <w:vertAlign w:val="superscript"/>
        </w:rPr>
        <w:t>32c)</w:t>
      </w:r>
      <w:r>
        <w:rPr>
          <w:rFonts w:ascii="Times New Roman" w:hAnsi="Times New Roman" w:cs="Times New Roman"/>
          <w:sz w:val="24"/>
          <w:szCs w:val="24"/>
        </w:rPr>
        <w:t xml:space="preserve"> Podmienkou vydania kolaudačného rozhodnutia pre verejný vodovod alebo verejnú kanalizáciu je písomná zmluva podľa osobitného predpisu.</w:t>
      </w:r>
      <w:r>
        <w:rPr>
          <w:rFonts w:ascii="Times New Roman" w:hAnsi="Times New Roman" w:cs="Times New Roman"/>
          <w:sz w:val="24"/>
          <w:szCs w:val="24"/>
          <w:vertAlign w:val="superscript"/>
        </w:rPr>
        <w:t>32d)</w:t>
      </w:r>
      <w:r>
        <w:rPr>
          <w:rFonts w:ascii="Times New Roman" w:hAnsi="Times New Roman" w:cs="Times New Roman"/>
          <w:sz w:val="24"/>
          <w:szCs w:val="24"/>
        </w:rPr>
        <w:t>“.</w:t>
      </w:r>
    </w:p>
    <w:p w:rsidR="00B664E8" w:rsidRDefault="00B664E8">
      <w:pPr>
        <w:pStyle w:val="Odsekzoznamu"/>
        <w:autoSpaceDE w:val="0"/>
        <w:autoSpaceDN w:val="0"/>
        <w:spacing w:after="0" w:line="240" w:lineRule="auto"/>
        <w:ind w:left="284"/>
        <w:jc w:val="both"/>
        <w:rPr>
          <w:rFonts w:ascii="Times New Roman" w:hAnsi="Times New Roman" w:cs="Times New Roman"/>
          <w:sz w:val="24"/>
          <w:szCs w:val="24"/>
        </w:rPr>
      </w:pPr>
    </w:p>
    <w:p w:rsidR="00B664E8" w:rsidRDefault="00EC4ED5">
      <w:pPr>
        <w:pStyle w:val="Odsekzoznamu"/>
        <w:autoSpaceDE w:val="0"/>
        <w:autoSpaceDN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Poznámky pod čiarou k odkazom 32a až 32d znejú:</w:t>
      </w:r>
    </w:p>
    <w:p w:rsidR="00B664E8" w:rsidRDefault="00EC4ED5">
      <w:pPr>
        <w:pStyle w:val="Odsekzoznamu"/>
        <w:autoSpaceDE w:val="0"/>
        <w:autoSpaceDN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„32a) § 2 ods. 1 písm. m) zákona č. 442/2002 Z. z. v znení zákona č. 230/2005 Z. z. </w:t>
      </w:r>
    </w:p>
    <w:p w:rsidR="00B664E8" w:rsidRDefault="00EC4ED5">
      <w:pPr>
        <w:pStyle w:val="Odsekzoznamu"/>
        <w:autoSpaceDE w:val="0"/>
        <w:autoSpaceDN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32b) § 2 ods. 1 písm. n) zákona č. 442/2002 Z. z. v znení zákona č. 230/2005 Z. z.</w:t>
      </w:r>
    </w:p>
    <w:p w:rsidR="00B664E8" w:rsidRDefault="00EC4ED5">
      <w:pPr>
        <w:pStyle w:val="Odsekzoznamu"/>
        <w:autoSpaceDE w:val="0"/>
        <w:autoSpaceDN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32c) § 15 ods. 5 a § 16 ods. 5 zákona č. 442/2002 Z. z.</w:t>
      </w:r>
    </w:p>
    <w:p w:rsidR="00B664E8" w:rsidRDefault="00EC4ED5">
      <w:pPr>
        <w:pStyle w:val="Odsekzoznamu"/>
        <w:autoSpaceDE w:val="0"/>
        <w:autoSpaceDN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32d) § 15 ods. 3 a § 16 ods. 3 zákona č. 442/2002 Z. z.“.</w:t>
      </w:r>
    </w:p>
    <w:p w:rsidR="00B664E8" w:rsidRDefault="00B664E8">
      <w:pPr>
        <w:tabs>
          <w:tab w:val="left" w:pos="440"/>
        </w:tabs>
        <w:spacing w:after="0" w:line="240" w:lineRule="auto"/>
        <w:jc w:val="both"/>
        <w:rPr>
          <w:rFonts w:ascii="Times New Roman" w:hAnsi="Times New Roman" w:cs="Times New Roman"/>
          <w:sz w:val="24"/>
          <w:szCs w:val="24"/>
        </w:rPr>
      </w:pPr>
    </w:p>
    <w:p w:rsidR="00B664E8" w:rsidRDefault="00EC4ED5">
      <w:pPr>
        <w:numPr>
          <w:ilvl w:val="0"/>
          <w:numId w:val="11"/>
        </w:numPr>
        <w:tabs>
          <w:tab w:val="left" w:pos="440"/>
        </w:tabs>
        <w:autoSpaceDE w:val="0"/>
        <w:autoSpaceDN w:val="0"/>
        <w:spacing w:after="0" w:line="240" w:lineRule="auto"/>
        <w:ind w:left="284"/>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cs-CZ"/>
        </w:rPr>
        <w:t>V § 26 ods. 8 druhá veta znie: „K vodnej stavbe povolenej podľa predchádzajúcej vety sa vymedzuje pásmo ochrany vodovodného potrubia verejného vodovodu alebo potrubia stokovej siete verejnej kanalizácie podľa osobitného predpisu</w:t>
      </w:r>
      <w:r>
        <w:rPr>
          <w:rFonts w:ascii="Times New Roman" w:eastAsia="Times New Roman" w:hAnsi="Times New Roman" w:cs="Times New Roman"/>
          <w:sz w:val="24"/>
          <w:szCs w:val="24"/>
          <w:vertAlign w:val="superscript"/>
          <w:lang w:eastAsia="cs-CZ"/>
        </w:rPr>
        <w:t>37a</w:t>
      </w:r>
      <w:r>
        <w:rPr>
          <w:rFonts w:ascii="Times New Roman" w:eastAsia="Times New Roman" w:hAnsi="Times New Roman" w:cs="Times New Roman"/>
          <w:sz w:val="24"/>
          <w:szCs w:val="24"/>
          <w:lang w:eastAsia="cs-CZ"/>
        </w:rPr>
        <w:t>) na základe umiestnenia vodnej stavby podľa podmienok územného rozhodnutia. Vodná stavba a pásmo ochrany vodnej stavby podľa tohto odseku a povinnosti s nimi súvisiace</w:t>
      </w:r>
      <w:r>
        <w:rPr>
          <w:rFonts w:ascii="Times New Roman" w:eastAsia="Times New Roman" w:hAnsi="Times New Roman" w:cs="Times New Roman"/>
          <w:sz w:val="24"/>
          <w:szCs w:val="24"/>
          <w:vertAlign w:val="superscript"/>
          <w:lang w:eastAsia="cs-CZ"/>
        </w:rPr>
        <w:t>37a</w:t>
      </w:r>
      <w:r>
        <w:rPr>
          <w:rFonts w:ascii="Times New Roman" w:eastAsia="Times New Roman" w:hAnsi="Times New Roman" w:cs="Times New Roman"/>
          <w:sz w:val="24"/>
          <w:szCs w:val="24"/>
          <w:lang w:eastAsia="cs-CZ"/>
        </w:rPr>
        <w:t>) sú vecné bremená spojené s vlastníctvom pozemku.“.</w:t>
      </w:r>
    </w:p>
    <w:p w:rsidR="00B664E8" w:rsidRDefault="00B664E8">
      <w:pPr>
        <w:tabs>
          <w:tab w:val="left" w:pos="440"/>
        </w:tabs>
        <w:autoSpaceDE w:val="0"/>
        <w:autoSpaceDN w:val="0"/>
        <w:spacing w:after="0" w:line="240" w:lineRule="auto"/>
        <w:contextualSpacing/>
        <w:jc w:val="both"/>
        <w:rPr>
          <w:rFonts w:ascii="Times New Roman" w:hAnsi="Times New Roman" w:cs="Times New Roman"/>
          <w:sz w:val="24"/>
          <w:szCs w:val="24"/>
        </w:rPr>
      </w:pPr>
    </w:p>
    <w:p w:rsidR="00B664E8" w:rsidRDefault="00EC4ED5">
      <w:pPr>
        <w:pStyle w:val="Odsekzoznamu"/>
        <w:numPr>
          <w:ilvl w:val="0"/>
          <w:numId w:val="11"/>
        </w:numPr>
        <w:tabs>
          <w:tab w:val="left" w:pos="440"/>
        </w:tabs>
        <w:autoSpaceDE w:val="0"/>
        <w:autoSpaceDN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V § 26 ods. 10 sa za slovo „zanikne“ vkladajú slová „alebo sa zruší“.</w:t>
      </w:r>
    </w:p>
    <w:p w:rsidR="00B664E8" w:rsidRDefault="00B664E8">
      <w:pPr>
        <w:pStyle w:val="Odsekzoznamu"/>
        <w:numPr>
          <w:ilvl w:val="255"/>
          <w:numId w:val="0"/>
        </w:numPr>
        <w:tabs>
          <w:tab w:val="left" w:pos="440"/>
        </w:tabs>
        <w:autoSpaceDE w:val="0"/>
        <w:autoSpaceDN w:val="0"/>
        <w:jc w:val="both"/>
        <w:rPr>
          <w:rFonts w:ascii="Times New Roman" w:hAnsi="Times New Roman" w:cs="Times New Roman"/>
          <w:sz w:val="24"/>
          <w:szCs w:val="24"/>
        </w:rPr>
      </w:pPr>
    </w:p>
    <w:p w:rsidR="00B664E8" w:rsidRDefault="00EC4ED5">
      <w:pPr>
        <w:pStyle w:val="Odsekzoznamu"/>
        <w:numPr>
          <w:ilvl w:val="0"/>
          <w:numId w:val="13"/>
        </w:numPr>
        <w:tabs>
          <w:tab w:val="left" w:pos="440"/>
        </w:tabs>
        <w:autoSpaceDE w:val="0"/>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18 znie: </w:t>
      </w:r>
    </w:p>
    <w:p w:rsidR="00B664E8" w:rsidRDefault="00EC4ED5">
      <w:pPr>
        <w:pStyle w:val="Odsekzoznamu"/>
        <w:numPr>
          <w:ilvl w:val="255"/>
          <w:numId w:val="0"/>
        </w:numPr>
        <w:tabs>
          <w:tab w:val="left" w:pos="440"/>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18</w:t>
      </w:r>
      <w:r>
        <w:rPr>
          <w:rFonts w:ascii="Times New Roman" w:hAnsi="Times New Roman" w:cs="Times New Roman"/>
          <w:sz w:val="24"/>
          <w:szCs w:val="24"/>
        </w:rPr>
        <w:t>) Zákon č. 157/2018 Z. z. o metrológii a o zmene a doplnení niektorých zákonov v znení zákona č. 198/2020 Z. z.“.</w:t>
      </w:r>
    </w:p>
    <w:p w:rsidR="00B664E8" w:rsidRDefault="00EC4ED5">
      <w:pPr>
        <w:pStyle w:val="Odsekzoznamu"/>
        <w:tabs>
          <w:tab w:val="left" w:pos="440"/>
        </w:tabs>
        <w:autoSpaceDE w:val="0"/>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B664E8" w:rsidRDefault="00EC4ED5">
      <w:pPr>
        <w:pStyle w:val="Odsekzoznamu"/>
        <w:numPr>
          <w:ilvl w:val="0"/>
          <w:numId w:val="13"/>
        </w:numPr>
        <w:tabs>
          <w:tab w:val="left" w:pos="440"/>
        </w:tabs>
        <w:autoSpaceDE w:val="0"/>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19 znie: </w:t>
      </w:r>
    </w:p>
    <w:p w:rsidR="00B664E8" w:rsidRDefault="00EC4ED5">
      <w:pPr>
        <w:pStyle w:val="Odsekzoznamu"/>
        <w:numPr>
          <w:ilvl w:val="255"/>
          <w:numId w:val="0"/>
        </w:numPr>
        <w:tabs>
          <w:tab w:val="left" w:pos="440"/>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19</w:t>
      </w:r>
      <w:r>
        <w:rPr>
          <w:rFonts w:ascii="Times New Roman" w:hAnsi="Times New Roman" w:cs="Times New Roman"/>
          <w:sz w:val="24"/>
          <w:szCs w:val="24"/>
        </w:rPr>
        <w:t>) Vyhláška Úradu pre normalizáciu, metrológiu a skúšobníctva Slovenskej republiky č. 161/2019 Z. z. o meradlách a metrologickej kontrole.“.</w:t>
      </w:r>
    </w:p>
    <w:p w:rsidR="00B664E8" w:rsidRDefault="00B664E8">
      <w:pPr>
        <w:pStyle w:val="Odsekzoznamu"/>
        <w:tabs>
          <w:tab w:val="left" w:pos="440"/>
        </w:tabs>
        <w:autoSpaceDE w:val="0"/>
        <w:autoSpaceDN w:val="0"/>
        <w:spacing w:after="0" w:line="240" w:lineRule="auto"/>
        <w:ind w:left="0"/>
        <w:jc w:val="both"/>
        <w:rPr>
          <w:rFonts w:ascii="Times New Roman" w:hAnsi="Times New Roman" w:cs="Times New Roman"/>
          <w:sz w:val="24"/>
          <w:szCs w:val="24"/>
        </w:rPr>
      </w:pPr>
    </w:p>
    <w:p w:rsidR="00B664E8" w:rsidRDefault="00EC4ED5">
      <w:pPr>
        <w:pStyle w:val="Odsekzoznamu"/>
        <w:numPr>
          <w:ilvl w:val="0"/>
          <w:numId w:val="13"/>
        </w:numPr>
        <w:tabs>
          <w:tab w:val="left" w:pos="440"/>
        </w:tabs>
        <w:autoSpaceDE w:val="0"/>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36 sa dopĺňa odsekmi 18 a 19, ktoré znejú:</w:t>
      </w:r>
    </w:p>
    <w:p w:rsidR="00B664E8" w:rsidRDefault="00EC4ED5">
      <w:pPr>
        <w:tabs>
          <w:tab w:val="left" w:pos="440"/>
        </w:tabs>
        <w:autoSpaceDE w:val="0"/>
        <w:autoSpaceDN w:val="0"/>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„(18) Malá čistiareň odpadových vôd do 50 ekvivalentných obyvateľov predstavuje súbor objektov a zariadení na čistenie splaškových odpadových vôd pred ich vypúšťaním do povrchových vôd alebo do podzemných vôd alebo pred ich iným použitím s veľkosťou do 50 ekvivalentných obyvateľov a prítokom menším ako 10 m</w:t>
      </w:r>
      <w:r>
        <w:rPr>
          <w:rFonts w:ascii="Times New Roman" w:hAnsi="Times New Roman" w:cs="Times New Roman"/>
          <w:sz w:val="24"/>
          <w:szCs w:val="24"/>
          <w:vertAlign w:val="superscript"/>
        </w:rPr>
        <w:t>3</w:t>
      </w:r>
      <w:r>
        <w:rPr>
          <w:rFonts w:ascii="Times New Roman" w:hAnsi="Times New Roman" w:cs="Times New Roman"/>
          <w:sz w:val="24"/>
          <w:szCs w:val="24"/>
        </w:rPr>
        <w:t xml:space="preserve">/deň. </w:t>
      </w:r>
    </w:p>
    <w:p w:rsidR="00B664E8" w:rsidRDefault="00B664E8">
      <w:pPr>
        <w:tabs>
          <w:tab w:val="left" w:pos="440"/>
        </w:tabs>
        <w:autoSpaceDE w:val="0"/>
        <w:autoSpaceDN w:val="0"/>
        <w:spacing w:after="0" w:line="240" w:lineRule="auto"/>
        <w:ind w:left="284"/>
        <w:contextualSpacing/>
        <w:jc w:val="both"/>
        <w:rPr>
          <w:rFonts w:ascii="Times New Roman" w:hAnsi="Times New Roman" w:cs="Times New Roman"/>
          <w:sz w:val="24"/>
          <w:szCs w:val="24"/>
        </w:rPr>
      </w:pPr>
    </w:p>
    <w:p w:rsidR="00B664E8" w:rsidRDefault="00EC4ED5">
      <w:pPr>
        <w:tabs>
          <w:tab w:val="left" w:pos="440"/>
        </w:tabs>
        <w:autoSpaceDE w:val="0"/>
        <w:autoSpaceDN w:val="0"/>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(19) Podrobnosti o kategóriách malých čistiarní odpadových vôd do 50 ekvivalentných obyvateľov, minimálnej účinnosti malých čistiarní odpadových vôd do 50 ekvivalentných obyvateľov, limitných hodnotách ukazovateľov znečistenia vypúšťaných splaškových odpadových vôd do povrchových vôd a do podzemných vôd, o prevádzke malej čistiarne odpadových vôd do 50 ekvivalentných obyvateľov, prevádzkovom denníku a revíznom technikovi na kontrolu stavu a funkčnosti malej čistiarne odpadových vôd do 50 ekvivalentných obyvateľov, o osvedčení pre revízneho technika, ktoré vydá poverená osoba ministerstvom po absolvovaní preškolenia a o minimálnych požiadavkách na vzdelanie a prax pre revízneho technika </w:t>
      </w:r>
      <w:r>
        <w:t xml:space="preserve"> </w:t>
      </w:r>
      <w:r>
        <w:rPr>
          <w:rFonts w:ascii="Times New Roman" w:hAnsi="Times New Roman" w:cs="Times New Roman"/>
          <w:sz w:val="24"/>
          <w:szCs w:val="24"/>
        </w:rPr>
        <w:t>ustanoví osobitný predpis, ktorý vydá vláda.“.</w:t>
      </w:r>
    </w:p>
    <w:p w:rsidR="00B664E8" w:rsidRDefault="00B664E8">
      <w:pPr>
        <w:tabs>
          <w:tab w:val="left" w:pos="440"/>
        </w:tabs>
        <w:autoSpaceDE w:val="0"/>
        <w:autoSpaceDN w:val="0"/>
        <w:spacing w:after="0" w:line="240" w:lineRule="auto"/>
        <w:ind w:left="284"/>
        <w:contextualSpacing/>
        <w:jc w:val="both"/>
        <w:rPr>
          <w:rFonts w:ascii="Times New Roman" w:hAnsi="Times New Roman" w:cs="Times New Roman"/>
          <w:sz w:val="24"/>
          <w:szCs w:val="24"/>
        </w:rPr>
      </w:pPr>
    </w:p>
    <w:p w:rsidR="00B664E8" w:rsidRDefault="00EC4ED5">
      <w:pPr>
        <w:pStyle w:val="Odsekzoznamu"/>
        <w:numPr>
          <w:ilvl w:val="0"/>
          <w:numId w:val="13"/>
        </w:numPr>
        <w:tabs>
          <w:tab w:val="left" w:pos="440"/>
        </w:tabs>
        <w:autoSpaceDE w:val="0"/>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Doterajší text § 53 sa označuje ako odsek 1 a dopĺňa sa odsekom 2, ktorý znie:</w:t>
      </w:r>
    </w:p>
    <w:p w:rsidR="00B664E8" w:rsidRDefault="00EC4ED5">
      <w:pPr>
        <w:pStyle w:val="Odsekzoznamu"/>
        <w:tabs>
          <w:tab w:val="left" w:pos="440"/>
        </w:tabs>
        <w:autoSpaceDE w:val="0"/>
        <w:autoSpaceDN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„(2) Vlastník malej čistiarne odpadových vôd do 50 ekvivalentných obyvateľov je povinný vykonávať raz za rok (bez diaľkového monitoringu) a raz za dva roky (s diaľkovým monitoringom) prostredníctvom odborne spôsobilej osoby poverenej ministerstvom technickú revíziu a výsledky týchto revízií odovzdávať do 30. januára nasledujúceho roka orgánu štátnej vodnej správy. Vlastník malej čistiarne odpadových vôd do 50 ekvivalentných obyvateľov je povinný odstrániť nedostatky v lehote do 60 dní od vykonanej technickej revízie.“.</w:t>
      </w:r>
    </w:p>
    <w:p w:rsidR="00B664E8" w:rsidRDefault="00B664E8">
      <w:pPr>
        <w:pStyle w:val="Odsekzoznamu"/>
        <w:tabs>
          <w:tab w:val="left" w:pos="440"/>
        </w:tabs>
        <w:autoSpaceDE w:val="0"/>
        <w:autoSpaceDN w:val="0"/>
        <w:spacing w:after="0" w:line="240" w:lineRule="auto"/>
        <w:ind w:left="360"/>
        <w:jc w:val="both"/>
        <w:rPr>
          <w:rFonts w:ascii="Times New Roman" w:hAnsi="Times New Roman" w:cs="Times New Roman"/>
          <w:sz w:val="24"/>
          <w:szCs w:val="24"/>
        </w:rPr>
      </w:pPr>
    </w:p>
    <w:p w:rsidR="00B664E8" w:rsidRDefault="00EC4ED5">
      <w:pPr>
        <w:pStyle w:val="Bezriadkovania"/>
        <w:numPr>
          <w:ilvl w:val="0"/>
          <w:numId w:val="13"/>
        </w:numPr>
        <w:tabs>
          <w:tab w:val="left" w:pos="440"/>
        </w:tabs>
        <w:jc w:val="both"/>
        <w:rPr>
          <w:rFonts w:ascii="Times New Roman" w:hAnsi="Times New Roman" w:cs="Times New Roman"/>
          <w:sz w:val="24"/>
          <w:szCs w:val="24"/>
        </w:rPr>
      </w:pPr>
      <w:r>
        <w:rPr>
          <w:rFonts w:ascii="Times New Roman" w:hAnsi="Times New Roman" w:cs="Times New Roman"/>
          <w:sz w:val="24"/>
          <w:szCs w:val="24"/>
        </w:rPr>
        <w:t>V § 59 sa odsek 1 dopĺňa písmeno y), ktoré znie:</w:t>
      </w:r>
    </w:p>
    <w:p w:rsidR="00B664E8" w:rsidRDefault="00EC4ED5">
      <w:pPr>
        <w:pStyle w:val="Bezriadkovania"/>
        <w:tabs>
          <w:tab w:val="left" w:pos="440"/>
        </w:tabs>
        <w:ind w:left="786"/>
        <w:jc w:val="both"/>
        <w:rPr>
          <w:rFonts w:ascii="Times New Roman" w:hAnsi="Times New Roman" w:cs="Times New Roman"/>
          <w:sz w:val="24"/>
          <w:szCs w:val="24"/>
        </w:rPr>
      </w:pPr>
      <w:r>
        <w:rPr>
          <w:rFonts w:ascii="Times New Roman" w:hAnsi="Times New Roman" w:cs="Times New Roman"/>
          <w:sz w:val="24"/>
          <w:szCs w:val="24"/>
        </w:rPr>
        <w:t>„y) rozhoduje v pochybnostiach o miestnej príslušnosti okresného úradu v sídle kraja na vydanie záväzného stanoviska podľa § 16a ods. 1 alebo na konanie o povolení výnimky podľa § 16a ods. 10.“.</w:t>
      </w:r>
    </w:p>
    <w:p w:rsidR="00B664E8" w:rsidRDefault="00B664E8">
      <w:pPr>
        <w:pStyle w:val="Bezriadkovania"/>
        <w:tabs>
          <w:tab w:val="left" w:pos="440"/>
        </w:tabs>
        <w:ind w:left="786"/>
        <w:jc w:val="both"/>
        <w:rPr>
          <w:rFonts w:ascii="Times New Roman" w:hAnsi="Times New Roman" w:cs="Times New Roman"/>
          <w:sz w:val="24"/>
          <w:szCs w:val="24"/>
        </w:rPr>
      </w:pPr>
    </w:p>
    <w:p w:rsidR="00B664E8" w:rsidRDefault="00EC4ED5">
      <w:pPr>
        <w:pStyle w:val="Bezriadkovania"/>
        <w:numPr>
          <w:ilvl w:val="0"/>
          <w:numId w:val="13"/>
        </w:numPr>
        <w:tabs>
          <w:tab w:val="left" w:pos="440"/>
        </w:tabs>
        <w:jc w:val="both"/>
        <w:rPr>
          <w:rFonts w:ascii="Times New Roman" w:hAnsi="Times New Roman" w:cs="Times New Roman"/>
          <w:sz w:val="24"/>
          <w:szCs w:val="24"/>
        </w:rPr>
      </w:pPr>
      <w:r>
        <w:rPr>
          <w:rFonts w:ascii="Times New Roman" w:hAnsi="Times New Roman" w:cs="Times New Roman"/>
          <w:sz w:val="24"/>
          <w:szCs w:val="24"/>
        </w:rPr>
        <w:t>V § 60 ods. 1 písmená i) a j) znejú:</w:t>
      </w:r>
    </w:p>
    <w:p w:rsidR="00B664E8" w:rsidRDefault="00EC4ED5">
      <w:pPr>
        <w:pStyle w:val="Bezriadkovania"/>
        <w:tabs>
          <w:tab w:val="left" w:pos="440"/>
        </w:tabs>
        <w:ind w:left="786"/>
        <w:jc w:val="both"/>
        <w:rPr>
          <w:rFonts w:ascii="Times New Roman" w:hAnsi="Times New Roman" w:cs="Times New Roman"/>
          <w:sz w:val="24"/>
          <w:szCs w:val="24"/>
        </w:rPr>
      </w:pPr>
      <w:r>
        <w:rPr>
          <w:rFonts w:ascii="Times New Roman" w:hAnsi="Times New Roman" w:cs="Times New Roman"/>
          <w:sz w:val="24"/>
          <w:szCs w:val="24"/>
        </w:rPr>
        <w:t>„i) vydáva záväzné stanovisko podľa § 16a ods. 1,</w:t>
      </w:r>
    </w:p>
    <w:p w:rsidR="00B664E8" w:rsidRDefault="00EC4ED5">
      <w:pPr>
        <w:pStyle w:val="Bezriadkovania"/>
        <w:tabs>
          <w:tab w:val="left" w:pos="440"/>
        </w:tabs>
        <w:ind w:left="426"/>
        <w:jc w:val="both"/>
        <w:rPr>
          <w:rFonts w:ascii="Times New Roman" w:hAnsi="Times New Roman" w:cs="Times New Roman"/>
          <w:sz w:val="24"/>
          <w:szCs w:val="24"/>
        </w:rPr>
      </w:pPr>
      <w:r>
        <w:rPr>
          <w:rFonts w:ascii="Times New Roman" w:hAnsi="Times New Roman" w:cs="Times New Roman"/>
          <w:sz w:val="24"/>
          <w:szCs w:val="24"/>
        </w:rPr>
        <w:t xml:space="preserve">        j) povoľuje výnimku podľa § 16a ods. 10,“.</w:t>
      </w:r>
    </w:p>
    <w:p w:rsidR="00B664E8" w:rsidRDefault="00B664E8">
      <w:pPr>
        <w:pStyle w:val="Bezriadkovania"/>
        <w:tabs>
          <w:tab w:val="left" w:pos="440"/>
        </w:tabs>
        <w:ind w:left="426"/>
        <w:jc w:val="both"/>
        <w:rPr>
          <w:rFonts w:ascii="Times New Roman" w:hAnsi="Times New Roman" w:cs="Times New Roman"/>
          <w:sz w:val="24"/>
          <w:szCs w:val="24"/>
        </w:rPr>
      </w:pPr>
    </w:p>
    <w:p w:rsidR="00B664E8" w:rsidRDefault="00EC4ED5">
      <w:pPr>
        <w:pStyle w:val="Odsekzoznamu"/>
        <w:numPr>
          <w:ilvl w:val="0"/>
          <w:numId w:val="13"/>
        </w:numPr>
        <w:tabs>
          <w:tab w:val="left" w:pos="440"/>
        </w:tabs>
        <w:autoSpaceDE w:val="0"/>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 § 61 písm. a) sa za slová „§ 27 ods. 1 písm. a) až d)“ vkladajú slová „a g)“.</w:t>
      </w:r>
    </w:p>
    <w:p w:rsidR="00B664E8" w:rsidRDefault="00B664E8">
      <w:pPr>
        <w:pStyle w:val="Odsekzoznamu"/>
        <w:tabs>
          <w:tab w:val="left" w:pos="440"/>
        </w:tabs>
        <w:autoSpaceDE w:val="0"/>
        <w:autoSpaceDN w:val="0"/>
        <w:spacing w:after="0" w:line="240" w:lineRule="auto"/>
        <w:ind w:left="786"/>
        <w:jc w:val="both"/>
        <w:rPr>
          <w:rFonts w:ascii="Times New Roman" w:hAnsi="Times New Roman" w:cs="Times New Roman"/>
          <w:sz w:val="24"/>
          <w:szCs w:val="24"/>
        </w:rPr>
      </w:pPr>
    </w:p>
    <w:p w:rsidR="00B664E8" w:rsidRDefault="00EC4ED5">
      <w:pPr>
        <w:pStyle w:val="Odsekzoznamu"/>
        <w:numPr>
          <w:ilvl w:val="0"/>
          <w:numId w:val="13"/>
        </w:numPr>
        <w:tabs>
          <w:tab w:val="left" w:pos="440"/>
        </w:tabs>
        <w:ind w:left="0"/>
        <w:rPr>
          <w:rFonts w:ascii="Times New Roman" w:hAnsi="Times New Roman" w:cs="Times New Roman"/>
          <w:sz w:val="24"/>
          <w:szCs w:val="24"/>
        </w:rPr>
      </w:pPr>
      <w:r>
        <w:rPr>
          <w:rFonts w:ascii="Times New Roman" w:hAnsi="Times New Roman" w:cs="Times New Roman"/>
          <w:sz w:val="24"/>
          <w:szCs w:val="24"/>
        </w:rPr>
        <w:t>V § 73 ods. 1 sa za slová „ o stavebnom konaní“ vkladá čiarka a slová  „ak tento zákon neustanovuje inak“.</w:t>
      </w:r>
    </w:p>
    <w:p w:rsidR="00B664E8" w:rsidRDefault="00B664E8">
      <w:pPr>
        <w:pStyle w:val="Odsekzoznamu"/>
        <w:tabs>
          <w:tab w:val="left" w:pos="440"/>
        </w:tabs>
        <w:autoSpaceDE w:val="0"/>
        <w:autoSpaceDN w:val="0"/>
        <w:spacing w:after="0" w:line="240" w:lineRule="auto"/>
        <w:ind w:left="786"/>
        <w:jc w:val="both"/>
        <w:rPr>
          <w:rFonts w:ascii="Times New Roman" w:hAnsi="Times New Roman" w:cs="Times New Roman"/>
          <w:sz w:val="24"/>
          <w:szCs w:val="24"/>
        </w:rPr>
      </w:pPr>
    </w:p>
    <w:p w:rsidR="00B664E8" w:rsidRDefault="00EC4ED5">
      <w:pPr>
        <w:pStyle w:val="Odsekzoznamu"/>
        <w:numPr>
          <w:ilvl w:val="0"/>
          <w:numId w:val="13"/>
        </w:numPr>
        <w:tabs>
          <w:tab w:val="left" w:pos="440"/>
        </w:tabs>
        <w:ind w:left="0"/>
        <w:rPr>
          <w:rFonts w:ascii="Times New Roman" w:hAnsi="Times New Roman" w:cs="Times New Roman"/>
          <w:sz w:val="24"/>
          <w:szCs w:val="24"/>
        </w:rPr>
      </w:pPr>
      <w:r>
        <w:rPr>
          <w:rFonts w:ascii="Times New Roman" w:hAnsi="Times New Roman" w:cs="Times New Roman"/>
          <w:sz w:val="24"/>
          <w:szCs w:val="24"/>
        </w:rPr>
        <w:lastRenderedPageBreak/>
        <w:t xml:space="preserve">V § 73 ods. 16 sa za slová „§ 4b ods. 7,“ vkladajú slová „§ 16a ods. 1,“ a za slová „§ 27 ods. 1 písm. a) až d)“ sa vkladajú slová „a g)“. </w:t>
      </w:r>
    </w:p>
    <w:p w:rsidR="00B664E8" w:rsidRDefault="00B664E8">
      <w:pPr>
        <w:pStyle w:val="Odsekzoznamu"/>
        <w:tabs>
          <w:tab w:val="left" w:pos="440"/>
        </w:tabs>
        <w:ind w:left="786"/>
        <w:rPr>
          <w:rFonts w:ascii="Times New Roman" w:hAnsi="Times New Roman" w:cs="Times New Roman"/>
          <w:sz w:val="24"/>
          <w:szCs w:val="24"/>
        </w:rPr>
      </w:pPr>
    </w:p>
    <w:p w:rsidR="00B664E8" w:rsidRDefault="00EC4ED5">
      <w:pPr>
        <w:pStyle w:val="Odsekzoznamu"/>
        <w:numPr>
          <w:ilvl w:val="0"/>
          <w:numId w:val="13"/>
        </w:numPr>
        <w:tabs>
          <w:tab w:val="left" w:pos="440"/>
        </w:tabs>
        <w:ind w:left="0"/>
        <w:jc w:val="both"/>
        <w:rPr>
          <w:rFonts w:ascii="Times New Roman" w:hAnsi="Times New Roman" w:cs="Times New Roman"/>
          <w:sz w:val="24"/>
          <w:szCs w:val="24"/>
        </w:rPr>
      </w:pPr>
      <w:r>
        <w:rPr>
          <w:rFonts w:ascii="Times New Roman" w:hAnsi="Times New Roman" w:cs="Times New Roman"/>
          <w:sz w:val="24"/>
          <w:szCs w:val="24"/>
        </w:rPr>
        <w:t>V § 73 ods. 18 sa za slová „§ 27 ods. 1 písm. a) až d)“ vkladajú slová „a g)“ a na konci sa pripája táto veta: „Vlastník verejného vodovodu a vlastník verejnej kanalizácie sú dotknutým orgánom</w:t>
      </w:r>
      <w:r>
        <w:rPr>
          <w:rFonts w:ascii="Times New Roman" w:hAnsi="Times New Roman" w:cs="Times New Roman"/>
          <w:sz w:val="24"/>
          <w:szCs w:val="24"/>
          <w:vertAlign w:val="superscript"/>
        </w:rPr>
        <w:t>66aa</w:t>
      </w:r>
      <w:r>
        <w:rPr>
          <w:rFonts w:ascii="Times New Roman" w:hAnsi="Times New Roman" w:cs="Times New Roman"/>
          <w:sz w:val="24"/>
          <w:szCs w:val="24"/>
        </w:rPr>
        <w:t>) v konaní, v ktorom je príslušný stavebný úrad</w:t>
      </w:r>
      <w:r>
        <w:t xml:space="preserve"> </w:t>
      </w:r>
      <w:r>
        <w:rPr>
          <w:rFonts w:ascii="Times New Roman" w:hAnsi="Times New Roman" w:cs="Times New Roman"/>
          <w:sz w:val="24"/>
          <w:szCs w:val="24"/>
        </w:rPr>
        <w:t>a ich vyjadrenia sa považujú za záväzné stanoviská.</w:t>
      </w:r>
      <w:r>
        <w:rPr>
          <w:rFonts w:ascii="Times New Roman" w:hAnsi="Times New Roman" w:cs="Times New Roman"/>
          <w:sz w:val="24"/>
          <w:szCs w:val="24"/>
          <w:vertAlign w:val="superscript"/>
        </w:rPr>
        <w:t>66b</w:t>
      </w:r>
      <w:r>
        <w:rPr>
          <w:rFonts w:ascii="Times New Roman" w:hAnsi="Times New Roman" w:cs="Times New Roman"/>
          <w:sz w:val="24"/>
          <w:szCs w:val="24"/>
        </w:rPr>
        <w:t xml:space="preserve">)“. </w:t>
      </w:r>
    </w:p>
    <w:p w:rsidR="00B664E8" w:rsidRDefault="00B664E8">
      <w:pPr>
        <w:pStyle w:val="Odsekzoznamu"/>
        <w:tabs>
          <w:tab w:val="left" w:pos="440"/>
        </w:tabs>
        <w:ind w:left="786"/>
        <w:rPr>
          <w:rFonts w:ascii="Times New Roman" w:hAnsi="Times New Roman" w:cs="Times New Roman"/>
          <w:sz w:val="24"/>
          <w:szCs w:val="24"/>
        </w:rPr>
      </w:pPr>
    </w:p>
    <w:p w:rsidR="00B664E8" w:rsidRDefault="00EC4ED5">
      <w:pPr>
        <w:pStyle w:val="Odsekzoznamu"/>
        <w:tabs>
          <w:tab w:val="left" w:pos="440"/>
        </w:tabs>
        <w:ind w:left="0"/>
        <w:rPr>
          <w:rFonts w:ascii="Times New Roman" w:hAnsi="Times New Roman" w:cs="Times New Roman"/>
          <w:sz w:val="24"/>
          <w:szCs w:val="24"/>
        </w:rPr>
      </w:pPr>
      <w:r>
        <w:rPr>
          <w:rFonts w:ascii="Times New Roman" w:hAnsi="Times New Roman" w:cs="Times New Roman"/>
          <w:sz w:val="24"/>
          <w:szCs w:val="24"/>
        </w:rPr>
        <w:t>Poznámka pod čiarou k odkazu 66aa znie:</w:t>
      </w:r>
    </w:p>
    <w:p w:rsidR="00B664E8" w:rsidRDefault="00EC4ED5">
      <w:pPr>
        <w:pStyle w:val="Odsekzoznamu"/>
        <w:tabs>
          <w:tab w:val="left" w:pos="440"/>
        </w:tabs>
        <w:ind w:left="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66aa</w:t>
      </w:r>
      <w:r>
        <w:rPr>
          <w:rFonts w:ascii="Times New Roman" w:hAnsi="Times New Roman" w:cs="Times New Roman"/>
          <w:sz w:val="24"/>
          <w:szCs w:val="24"/>
        </w:rPr>
        <w:t>) § 140a ods. 1 písm. c) zákona č. 50/1976 Zb. v znení neskorších predpisov.“.</w:t>
      </w:r>
    </w:p>
    <w:p w:rsidR="00B664E8" w:rsidRDefault="00B664E8">
      <w:pPr>
        <w:pStyle w:val="Odsekzoznamu"/>
        <w:tabs>
          <w:tab w:val="left" w:pos="440"/>
        </w:tabs>
        <w:ind w:left="786"/>
        <w:rPr>
          <w:rFonts w:ascii="Times New Roman" w:hAnsi="Times New Roman" w:cs="Times New Roman"/>
          <w:sz w:val="24"/>
          <w:szCs w:val="24"/>
        </w:rPr>
      </w:pPr>
    </w:p>
    <w:p w:rsidR="00B664E8" w:rsidRDefault="00EC4ED5">
      <w:pPr>
        <w:pStyle w:val="Bezriadkovania"/>
        <w:numPr>
          <w:ilvl w:val="0"/>
          <w:numId w:val="13"/>
        </w:numPr>
        <w:tabs>
          <w:tab w:val="left" w:pos="440"/>
        </w:tabs>
        <w:jc w:val="both"/>
        <w:rPr>
          <w:rFonts w:ascii="Times New Roman" w:hAnsi="Times New Roman" w:cs="Times New Roman"/>
          <w:sz w:val="24"/>
          <w:szCs w:val="24"/>
        </w:rPr>
      </w:pPr>
      <w:r>
        <w:rPr>
          <w:rFonts w:ascii="Times New Roman" w:hAnsi="Times New Roman" w:cs="Times New Roman"/>
          <w:sz w:val="24"/>
          <w:szCs w:val="24"/>
        </w:rPr>
        <w:t>V § 73 ods. 20 sa slová „písm. c)“ nahrádzajú slovami „písm. d)“.</w:t>
      </w:r>
    </w:p>
    <w:p w:rsidR="00B664E8" w:rsidRDefault="00B664E8">
      <w:pPr>
        <w:pStyle w:val="Bezriadkovania"/>
        <w:tabs>
          <w:tab w:val="left" w:pos="440"/>
        </w:tabs>
        <w:ind w:left="786"/>
        <w:jc w:val="both"/>
        <w:rPr>
          <w:rFonts w:ascii="Times New Roman" w:hAnsi="Times New Roman" w:cs="Times New Roman"/>
          <w:sz w:val="24"/>
          <w:szCs w:val="24"/>
        </w:rPr>
      </w:pPr>
    </w:p>
    <w:p w:rsidR="00B664E8" w:rsidRDefault="00EC4ED5">
      <w:pPr>
        <w:pStyle w:val="Bezriadkovania"/>
        <w:numPr>
          <w:ilvl w:val="0"/>
          <w:numId w:val="13"/>
        </w:numPr>
        <w:tabs>
          <w:tab w:val="left" w:pos="440"/>
        </w:tabs>
        <w:jc w:val="both"/>
        <w:rPr>
          <w:rFonts w:ascii="Times New Roman" w:hAnsi="Times New Roman" w:cs="Times New Roman"/>
          <w:sz w:val="24"/>
          <w:szCs w:val="24"/>
        </w:rPr>
      </w:pPr>
      <w:r>
        <w:rPr>
          <w:rFonts w:ascii="Times New Roman" w:hAnsi="Times New Roman" w:cs="Times New Roman"/>
          <w:sz w:val="24"/>
          <w:szCs w:val="24"/>
        </w:rPr>
        <w:t xml:space="preserve">V § 73 odsek 21 znie: </w:t>
      </w:r>
    </w:p>
    <w:p w:rsidR="00B664E8" w:rsidRDefault="00EC4ED5">
      <w:pPr>
        <w:pStyle w:val="Odsekzoznamu"/>
        <w:tabs>
          <w:tab w:val="left" w:pos="440"/>
        </w:tabs>
        <w:spacing w:after="0"/>
        <w:ind w:left="709"/>
        <w:jc w:val="both"/>
        <w:rPr>
          <w:rFonts w:ascii="Times New Roman" w:hAnsi="Times New Roman" w:cs="Times New Roman"/>
          <w:sz w:val="24"/>
          <w:szCs w:val="24"/>
        </w:rPr>
      </w:pPr>
      <w:r>
        <w:rPr>
          <w:rFonts w:ascii="Times New Roman" w:hAnsi="Times New Roman" w:cs="Times New Roman"/>
          <w:sz w:val="24"/>
          <w:szCs w:val="24"/>
        </w:rPr>
        <w:t>„(21) Záväzné stanovisko podľa § 16a ods. 1 a povolenie výnimky podľa § 16a ods. 10 sú podkladom k vyjadreniu orgánu štátnej vodnej správy v územnom konaní k činnosti; ak sa územné konanie pre činnosť nevyžaduje, záväzné stanovisko a povolenie výnimky sú podkladom ku konaniu o povolení činnosti. Záväzné stanovisko podľa § 16a ods. 1 je podkladom v konaní o posudzovaní vplyvov na životné prostredie.“.</w:t>
      </w:r>
    </w:p>
    <w:p w:rsidR="00B664E8" w:rsidRDefault="00B664E8">
      <w:pPr>
        <w:tabs>
          <w:tab w:val="left" w:pos="440"/>
        </w:tabs>
        <w:autoSpaceDE w:val="0"/>
        <w:autoSpaceDN w:val="0"/>
        <w:spacing w:after="0" w:line="240" w:lineRule="auto"/>
        <w:ind w:left="786"/>
        <w:contextualSpacing/>
        <w:jc w:val="both"/>
        <w:rPr>
          <w:rFonts w:ascii="Times New Roman" w:hAnsi="Times New Roman" w:cs="Times New Roman"/>
          <w:sz w:val="24"/>
          <w:szCs w:val="24"/>
        </w:rPr>
      </w:pPr>
    </w:p>
    <w:p w:rsidR="00B664E8" w:rsidRDefault="00EC4ED5">
      <w:pPr>
        <w:numPr>
          <w:ilvl w:val="0"/>
          <w:numId w:val="13"/>
        </w:numPr>
        <w:tabs>
          <w:tab w:val="left" w:pos="440"/>
        </w:tabs>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 74 ods. 1 sa za písmeno p) vkladá nové písmeno r), ktoré znie:</w:t>
      </w:r>
    </w:p>
    <w:p w:rsidR="00B664E8" w:rsidRDefault="00EC4ED5">
      <w:pPr>
        <w:tabs>
          <w:tab w:val="left" w:pos="440"/>
        </w:tabs>
        <w:autoSpaceDE w:val="0"/>
        <w:autoSpaceDN w:val="0"/>
        <w:spacing w:after="0" w:line="240" w:lineRule="auto"/>
        <w:ind w:left="786"/>
        <w:contextualSpacing/>
        <w:jc w:val="both"/>
        <w:rPr>
          <w:rFonts w:ascii="Times New Roman" w:hAnsi="Times New Roman" w:cs="Times New Roman"/>
          <w:sz w:val="24"/>
          <w:szCs w:val="24"/>
        </w:rPr>
      </w:pPr>
      <w:r>
        <w:rPr>
          <w:rFonts w:ascii="Times New Roman" w:hAnsi="Times New Roman" w:cs="Times New Roman"/>
          <w:sz w:val="24"/>
          <w:szCs w:val="24"/>
        </w:rPr>
        <w:t>„r) ako vlastník malej čistiarne odpadových vôd do 50 ekvivalentných obyvateľov nevykoná prostredníctvom odborne spôsobilej osoby poverenej ministerstvom technickú revíziu spôsobom podľa tohto zákona, výsledky tejto revízie neodovzdá do 30. januára nasledujúceho roka orgánu štátnej vodnej správy, neodstráni nedostatky</w:t>
      </w:r>
      <w:r>
        <w:t xml:space="preserve"> </w:t>
      </w:r>
      <w:r>
        <w:rPr>
          <w:rFonts w:ascii="Times New Roman" w:hAnsi="Times New Roman" w:cs="Times New Roman"/>
          <w:sz w:val="24"/>
          <w:szCs w:val="24"/>
        </w:rPr>
        <w:t>v lehote do 60 dní od vykonanej technickej revízie (§ 53 ods. 2 a  § 80f ods. 3) alebo nepožiada v určenej lehote orgán štátnej vodnej správy o zosúladenie povolenia na osobitné užívanie vôd (§ 80f ods. 2),“.</w:t>
      </w:r>
    </w:p>
    <w:p w:rsidR="00B664E8" w:rsidRDefault="00EC4ED5">
      <w:pPr>
        <w:tabs>
          <w:tab w:val="left" w:pos="440"/>
        </w:tabs>
        <w:autoSpaceDE w:val="0"/>
        <w:autoSpaceDN w:val="0"/>
        <w:spacing w:after="0" w:line="240" w:lineRule="auto"/>
        <w:ind w:left="786"/>
        <w:contextualSpacing/>
        <w:jc w:val="both"/>
        <w:rPr>
          <w:rFonts w:ascii="Times New Roman" w:hAnsi="Times New Roman" w:cs="Times New Roman"/>
          <w:sz w:val="24"/>
          <w:szCs w:val="24"/>
        </w:rPr>
      </w:pPr>
      <w:r>
        <w:rPr>
          <w:rFonts w:ascii="Times New Roman" w:hAnsi="Times New Roman" w:cs="Times New Roman"/>
          <w:sz w:val="24"/>
          <w:szCs w:val="24"/>
        </w:rPr>
        <w:t>Doterajšie písmeno r) sa označuje ako písmeno s).</w:t>
      </w:r>
    </w:p>
    <w:p w:rsidR="00B664E8" w:rsidRDefault="00B664E8">
      <w:pPr>
        <w:tabs>
          <w:tab w:val="left" w:pos="440"/>
        </w:tabs>
        <w:autoSpaceDE w:val="0"/>
        <w:autoSpaceDN w:val="0"/>
        <w:spacing w:after="0" w:line="240" w:lineRule="auto"/>
        <w:ind w:left="786"/>
        <w:contextualSpacing/>
        <w:jc w:val="both"/>
        <w:rPr>
          <w:rFonts w:ascii="Times New Roman" w:hAnsi="Times New Roman" w:cs="Times New Roman"/>
          <w:sz w:val="24"/>
          <w:szCs w:val="24"/>
        </w:rPr>
      </w:pPr>
    </w:p>
    <w:p w:rsidR="00B664E8" w:rsidRDefault="00EC4ED5">
      <w:pPr>
        <w:numPr>
          <w:ilvl w:val="0"/>
          <w:numId w:val="13"/>
        </w:numPr>
        <w:tabs>
          <w:tab w:val="left" w:pos="440"/>
        </w:tabs>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 § 74 odsek 4 znie:</w:t>
      </w:r>
    </w:p>
    <w:p w:rsidR="00B664E8" w:rsidRDefault="00EC4ED5">
      <w:pPr>
        <w:tabs>
          <w:tab w:val="left" w:pos="440"/>
        </w:tabs>
        <w:ind w:left="502"/>
        <w:jc w:val="both"/>
        <w:rPr>
          <w:rFonts w:ascii="Times New Roman" w:hAnsi="Times New Roman" w:cs="Times New Roman"/>
          <w:sz w:val="24"/>
          <w:szCs w:val="24"/>
        </w:rPr>
      </w:pPr>
      <w:r>
        <w:rPr>
          <w:rFonts w:ascii="Times New Roman" w:hAnsi="Times New Roman" w:cs="Times New Roman"/>
          <w:sz w:val="24"/>
          <w:szCs w:val="24"/>
        </w:rPr>
        <w:t xml:space="preserve">      „(4) Pokuta je príjmom Environmentálneho fondu, ktorý je správcom tejto pohľadávky štátu.“.</w:t>
      </w:r>
    </w:p>
    <w:p w:rsidR="00B664E8" w:rsidRDefault="00EC4ED5">
      <w:pPr>
        <w:pStyle w:val="Odsekzoznamu"/>
        <w:numPr>
          <w:ilvl w:val="0"/>
          <w:numId w:val="13"/>
        </w:numPr>
        <w:tabs>
          <w:tab w:val="left" w:pos="440"/>
        </w:tabs>
        <w:ind w:left="0"/>
        <w:jc w:val="both"/>
        <w:rPr>
          <w:rFonts w:ascii="Times New Roman" w:hAnsi="Times New Roman" w:cs="Times New Roman"/>
          <w:sz w:val="24"/>
          <w:szCs w:val="24"/>
        </w:rPr>
      </w:pPr>
      <w:r>
        <w:rPr>
          <w:rFonts w:ascii="Times New Roman" w:hAnsi="Times New Roman" w:cs="Times New Roman"/>
          <w:sz w:val="24"/>
          <w:szCs w:val="24"/>
        </w:rPr>
        <w:t>V § 75 ods. 7 sa slová „o) a r)“ nahrádzajú slovami „o), r) a s)“.</w:t>
      </w:r>
    </w:p>
    <w:p w:rsidR="00B664E8" w:rsidRDefault="00B664E8">
      <w:pPr>
        <w:pStyle w:val="Odsekzoznamu"/>
        <w:tabs>
          <w:tab w:val="left" w:pos="440"/>
        </w:tabs>
        <w:ind w:left="786"/>
        <w:jc w:val="both"/>
        <w:rPr>
          <w:rFonts w:ascii="Times New Roman" w:hAnsi="Times New Roman" w:cs="Times New Roman"/>
          <w:sz w:val="24"/>
          <w:szCs w:val="24"/>
        </w:rPr>
      </w:pPr>
    </w:p>
    <w:p w:rsidR="00B664E8" w:rsidRDefault="00EC4ED5">
      <w:pPr>
        <w:pStyle w:val="Odsekzoznamu"/>
        <w:numPr>
          <w:ilvl w:val="0"/>
          <w:numId w:val="13"/>
        </w:numPr>
        <w:tabs>
          <w:tab w:val="left" w:pos="440"/>
        </w:tabs>
        <w:ind w:left="0"/>
        <w:jc w:val="both"/>
        <w:rPr>
          <w:rFonts w:ascii="Times New Roman" w:hAnsi="Times New Roman" w:cs="Times New Roman"/>
          <w:sz w:val="24"/>
          <w:szCs w:val="24"/>
        </w:rPr>
      </w:pPr>
      <w:r>
        <w:rPr>
          <w:rFonts w:ascii="Times New Roman" w:hAnsi="Times New Roman" w:cs="Times New Roman"/>
          <w:sz w:val="24"/>
          <w:szCs w:val="24"/>
        </w:rPr>
        <w:t>V § 76 ods. 2 sa slová „písm. r)“ nahrádzajú slovami „písm. s)“ a slová „o) a p)“ sa nahrádzajú slovami „o), až r)“.</w:t>
      </w:r>
    </w:p>
    <w:p w:rsidR="00B664E8" w:rsidRDefault="00EC4ED5">
      <w:pPr>
        <w:numPr>
          <w:ilvl w:val="0"/>
          <w:numId w:val="13"/>
        </w:numPr>
        <w:tabs>
          <w:tab w:val="left" w:pos="440"/>
        </w:tabs>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 § 77 sa odsek 1 dopĺňa písmenom t), ktoré znie:</w:t>
      </w:r>
    </w:p>
    <w:p w:rsidR="00B664E8" w:rsidRDefault="00EC4ED5">
      <w:pPr>
        <w:tabs>
          <w:tab w:val="left" w:pos="440"/>
        </w:tabs>
        <w:autoSpaceDE w:val="0"/>
        <w:autoSpaceDN w:val="0"/>
        <w:spacing w:after="0" w:line="240" w:lineRule="auto"/>
        <w:ind w:left="786"/>
        <w:contextualSpacing/>
        <w:jc w:val="both"/>
        <w:rPr>
          <w:rFonts w:ascii="Times New Roman" w:hAnsi="Times New Roman" w:cs="Times New Roman"/>
          <w:sz w:val="24"/>
          <w:szCs w:val="24"/>
        </w:rPr>
      </w:pPr>
      <w:r>
        <w:rPr>
          <w:rFonts w:ascii="Times New Roman" w:hAnsi="Times New Roman" w:cs="Times New Roman"/>
          <w:sz w:val="24"/>
          <w:szCs w:val="24"/>
        </w:rPr>
        <w:t>„t) ako vlastník malej čistiarne odpadových vôd do 50 ekvivalentných obyvateľov nevykoná prostredníctvom odborne spôsobilej osoby poverenej ministerstvom technickú revíziu spôsobom podľa tohto zákona, výsledky tejto revízie neodovzdá do 30. januára nasledujúceho roka orgánu štátnej vodnej správy, neodstráni nedostatky</w:t>
      </w:r>
      <w:r>
        <w:t xml:space="preserve"> </w:t>
      </w:r>
      <w:r>
        <w:rPr>
          <w:rFonts w:ascii="Times New Roman" w:hAnsi="Times New Roman" w:cs="Times New Roman"/>
          <w:sz w:val="24"/>
          <w:szCs w:val="24"/>
        </w:rPr>
        <w:t>v lehote do 60 dní od vykonanej technickej revízie (§ 53 ods. 2 a  § 80f ods. 3) alebo nepožiada v určenej lehote orgán štátnej vodnej správy o zosúladenie povolenia na osobitné užívanie vôd (§ 80f ods. 2).“.</w:t>
      </w:r>
    </w:p>
    <w:p w:rsidR="00B664E8" w:rsidRDefault="00B664E8">
      <w:pPr>
        <w:tabs>
          <w:tab w:val="left" w:pos="440"/>
        </w:tabs>
        <w:autoSpaceDE w:val="0"/>
        <w:autoSpaceDN w:val="0"/>
        <w:spacing w:after="0" w:line="240" w:lineRule="auto"/>
        <w:jc w:val="both"/>
        <w:rPr>
          <w:rFonts w:ascii="Times New Roman" w:hAnsi="Times New Roman" w:cs="Times New Roman"/>
          <w:sz w:val="24"/>
          <w:szCs w:val="24"/>
        </w:rPr>
      </w:pPr>
    </w:p>
    <w:p w:rsidR="00B664E8" w:rsidRDefault="00EC4ED5">
      <w:pPr>
        <w:pStyle w:val="Odsekzoznamu"/>
        <w:numPr>
          <w:ilvl w:val="0"/>
          <w:numId w:val="13"/>
        </w:numPr>
        <w:tabs>
          <w:tab w:val="left" w:pos="440"/>
        </w:tabs>
        <w:autoSpaceDE w:val="0"/>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V § 77 ods. 2 písm. c), § 77 ods. 3 písm. b) a § 77 ods. 5 písm. b) sa slová „r) a s)“ nahrádzajú slovami „r) až t)“.</w:t>
      </w:r>
    </w:p>
    <w:p w:rsidR="00B664E8" w:rsidRDefault="00B664E8">
      <w:pPr>
        <w:tabs>
          <w:tab w:val="left" w:pos="440"/>
        </w:tabs>
        <w:autoSpaceDE w:val="0"/>
        <w:autoSpaceDN w:val="0"/>
        <w:spacing w:after="0" w:line="240" w:lineRule="auto"/>
        <w:ind w:left="786"/>
        <w:contextualSpacing/>
        <w:jc w:val="both"/>
        <w:rPr>
          <w:rFonts w:ascii="Times New Roman" w:hAnsi="Times New Roman" w:cs="Times New Roman"/>
          <w:sz w:val="24"/>
          <w:szCs w:val="24"/>
        </w:rPr>
      </w:pPr>
    </w:p>
    <w:p w:rsidR="00B664E8" w:rsidRDefault="00EC4ED5">
      <w:pPr>
        <w:numPr>
          <w:ilvl w:val="0"/>
          <w:numId w:val="13"/>
        </w:numPr>
        <w:tabs>
          <w:tab w:val="left" w:pos="440"/>
        </w:tabs>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 § 77 ods. 5 sa slová „Výnosy pokút uložených“ nahrádzajú slovami „Pokuty uložené“.</w:t>
      </w:r>
    </w:p>
    <w:p w:rsidR="00B664E8" w:rsidRDefault="00B664E8">
      <w:pPr>
        <w:tabs>
          <w:tab w:val="left" w:pos="440"/>
        </w:tabs>
        <w:autoSpaceDE w:val="0"/>
        <w:autoSpaceDN w:val="0"/>
        <w:spacing w:after="0" w:line="240" w:lineRule="auto"/>
        <w:ind w:left="502"/>
        <w:contextualSpacing/>
        <w:jc w:val="both"/>
        <w:rPr>
          <w:rFonts w:ascii="Times New Roman" w:hAnsi="Times New Roman" w:cs="Times New Roman"/>
          <w:sz w:val="24"/>
          <w:szCs w:val="24"/>
        </w:rPr>
      </w:pPr>
    </w:p>
    <w:p w:rsidR="00B664E8" w:rsidRDefault="00EC4ED5">
      <w:pPr>
        <w:numPr>
          <w:ilvl w:val="0"/>
          <w:numId w:val="13"/>
        </w:numPr>
        <w:tabs>
          <w:tab w:val="left" w:pos="440"/>
        </w:tabs>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77 sa dopĺňa odsekom 6, ktorý znie:</w:t>
      </w:r>
    </w:p>
    <w:p w:rsidR="00B664E8" w:rsidRDefault="00EC4ED5">
      <w:pPr>
        <w:tabs>
          <w:tab w:val="left" w:pos="440"/>
        </w:tabs>
        <w:ind w:left="567"/>
        <w:jc w:val="both"/>
        <w:rPr>
          <w:rFonts w:ascii="Times New Roman" w:hAnsi="Times New Roman" w:cs="Times New Roman"/>
          <w:sz w:val="24"/>
          <w:szCs w:val="24"/>
        </w:rPr>
      </w:pPr>
      <w:r>
        <w:rPr>
          <w:rFonts w:ascii="Times New Roman" w:hAnsi="Times New Roman" w:cs="Times New Roman"/>
          <w:sz w:val="24"/>
          <w:szCs w:val="24"/>
        </w:rPr>
        <w:t xml:space="preserve">     „(6) Správcom pohľadávky štátu za pokutu uloženú podľa ods. 5 písm. b) je Environmentálny fond. </w:t>
      </w:r>
    </w:p>
    <w:p w:rsidR="00B664E8" w:rsidRPr="00481B79" w:rsidRDefault="002C668E">
      <w:pPr>
        <w:pStyle w:val="Odsekzoznamu"/>
        <w:numPr>
          <w:ilvl w:val="0"/>
          <w:numId w:val="13"/>
        </w:numPr>
        <w:tabs>
          <w:tab w:val="left" w:pos="440"/>
        </w:tabs>
        <w:ind w:left="0"/>
        <w:jc w:val="both"/>
        <w:rPr>
          <w:rFonts w:ascii="Times New Roman" w:hAnsi="Times New Roman" w:cs="Times New Roman"/>
          <w:sz w:val="24"/>
          <w:szCs w:val="24"/>
        </w:rPr>
      </w:pPr>
      <w:r>
        <w:rPr>
          <w:rFonts w:ascii="Times New Roman" w:hAnsi="Times New Roman" w:cs="Times New Roman"/>
          <w:sz w:val="24"/>
          <w:szCs w:val="24"/>
        </w:rPr>
        <w:t>V § 80e odsek</w:t>
      </w:r>
      <w:r w:rsidR="00EC4ED5" w:rsidRPr="00481B79">
        <w:rPr>
          <w:rFonts w:ascii="Times New Roman" w:hAnsi="Times New Roman" w:cs="Times New Roman"/>
          <w:sz w:val="24"/>
          <w:szCs w:val="24"/>
        </w:rPr>
        <w:t xml:space="preserve"> 2 znie:</w:t>
      </w:r>
    </w:p>
    <w:p w:rsidR="00B664E8" w:rsidRDefault="00EC4ED5">
      <w:pPr>
        <w:pStyle w:val="Odsekzoznamu"/>
        <w:tabs>
          <w:tab w:val="left" w:pos="440"/>
        </w:tabs>
        <w:ind w:left="0"/>
        <w:jc w:val="both"/>
        <w:rPr>
          <w:rFonts w:ascii="Times New Roman" w:hAnsi="Times New Roman" w:cs="Times New Roman"/>
          <w:sz w:val="24"/>
          <w:szCs w:val="24"/>
        </w:rPr>
      </w:pPr>
      <w:r w:rsidRPr="00481B79">
        <w:rPr>
          <w:rFonts w:ascii="Times New Roman" w:hAnsi="Times New Roman" w:cs="Times New Roman"/>
          <w:sz w:val="24"/>
          <w:szCs w:val="24"/>
        </w:rPr>
        <w:t xml:space="preserve">„Právnické osoby a fyzické osoby, ktorým boli vydané povolenia na odber podzemných vôd podľa § 21 ods. 1 v znení účinnom do 14. marca 2018, ktoré nie sú v súlade s týmto zákonom v znení účinnom od 15. marca 2018, sú povinné do </w:t>
      </w:r>
      <w:r w:rsidR="007D74E3">
        <w:rPr>
          <w:rFonts w:ascii="Times New Roman" w:hAnsi="Times New Roman" w:cs="Times New Roman"/>
          <w:sz w:val="24"/>
          <w:szCs w:val="24"/>
        </w:rPr>
        <w:t>31</w:t>
      </w:r>
      <w:r w:rsidRPr="00481B79">
        <w:rPr>
          <w:rFonts w:ascii="Times New Roman" w:hAnsi="Times New Roman" w:cs="Times New Roman"/>
          <w:sz w:val="24"/>
          <w:szCs w:val="24"/>
        </w:rPr>
        <w:t>.</w:t>
      </w:r>
      <w:r w:rsidR="007D74E3">
        <w:rPr>
          <w:rFonts w:ascii="Times New Roman" w:hAnsi="Times New Roman" w:cs="Times New Roman"/>
          <w:sz w:val="24"/>
          <w:szCs w:val="24"/>
        </w:rPr>
        <w:t xml:space="preserve"> </w:t>
      </w:r>
      <w:r w:rsidR="00481B79">
        <w:rPr>
          <w:rFonts w:ascii="Times New Roman" w:hAnsi="Times New Roman" w:cs="Times New Roman"/>
          <w:sz w:val="24"/>
          <w:szCs w:val="24"/>
        </w:rPr>
        <w:t xml:space="preserve">decembra </w:t>
      </w:r>
      <w:r w:rsidRPr="00481B79">
        <w:rPr>
          <w:rFonts w:ascii="Times New Roman" w:hAnsi="Times New Roman" w:cs="Times New Roman"/>
          <w:sz w:val="24"/>
          <w:szCs w:val="24"/>
        </w:rPr>
        <w:t>2022 požiadať o ich prehodnotenie, inak tieto povolenia strácajú platnosť.“</w:t>
      </w:r>
    </w:p>
    <w:p w:rsidR="00B664E8" w:rsidRDefault="00B664E8">
      <w:pPr>
        <w:pStyle w:val="Odsekzoznamu"/>
        <w:tabs>
          <w:tab w:val="left" w:pos="440"/>
        </w:tabs>
        <w:ind w:left="0"/>
        <w:jc w:val="both"/>
        <w:rPr>
          <w:rFonts w:ascii="Times New Roman" w:hAnsi="Times New Roman" w:cs="Times New Roman"/>
          <w:sz w:val="24"/>
          <w:szCs w:val="24"/>
        </w:rPr>
      </w:pPr>
    </w:p>
    <w:p w:rsidR="00B664E8" w:rsidRDefault="00EC4ED5">
      <w:pPr>
        <w:pStyle w:val="Odsekzoznamu"/>
        <w:numPr>
          <w:ilvl w:val="0"/>
          <w:numId w:val="13"/>
        </w:numPr>
        <w:tabs>
          <w:tab w:val="left" w:pos="440"/>
        </w:tabs>
        <w:ind w:left="0"/>
        <w:jc w:val="both"/>
        <w:rPr>
          <w:rFonts w:ascii="Times New Roman" w:hAnsi="Times New Roman" w:cs="Times New Roman"/>
          <w:sz w:val="24"/>
          <w:szCs w:val="24"/>
        </w:rPr>
      </w:pPr>
      <w:r>
        <w:rPr>
          <w:rFonts w:ascii="Times New Roman" w:hAnsi="Times New Roman" w:cs="Times New Roman"/>
          <w:sz w:val="24"/>
          <w:szCs w:val="24"/>
        </w:rPr>
        <w:t>Za § 80e sa vkladá § 80f, ktorý vrátane nadpisu znie:</w:t>
      </w:r>
    </w:p>
    <w:p w:rsidR="00B664E8" w:rsidRDefault="00EC4ED5">
      <w:pPr>
        <w:tabs>
          <w:tab w:val="left" w:pos="440"/>
        </w:tabs>
        <w:spacing w:before="120" w:after="0" w:line="320" w:lineRule="atLeast"/>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80f</w:t>
      </w:r>
    </w:p>
    <w:p w:rsidR="00B664E8" w:rsidRDefault="00EC4ED5">
      <w:pPr>
        <w:tabs>
          <w:tab w:val="left" w:pos="440"/>
        </w:tabs>
        <w:spacing w:before="120" w:after="0" w:line="320" w:lineRule="atLeast"/>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Prechodné ustanovenia k úpravám účinným od 1. januára 2022</w:t>
      </w:r>
    </w:p>
    <w:p w:rsidR="00B664E8" w:rsidRDefault="00B664E8">
      <w:pPr>
        <w:tabs>
          <w:tab w:val="left" w:pos="440"/>
          <w:tab w:val="left" w:pos="1276"/>
        </w:tabs>
        <w:spacing w:after="0" w:line="240" w:lineRule="auto"/>
        <w:jc w:val="both"/>
        <w:rPr>
          <w:rFonts w:ascii="Times New Roman" w:eastAsia="Times New Roman" w:hAnsi="Times New Roman" w:cs="Times New Roman"/>
          <w:sz w:val="24"/>
          <w:szCs w:val="24"/>
        </w:rPr>
      </w:pPr>
    </w:p>
    <w:p w:rsidR="00B664E8" w:rsidRDefault="00EC4ED5">
      <w:pPr>
        <w:pStyle w:val="Odsekzoznamu"/>
        <w:tabs>
          <w:tab w:val="left" w:pos="440"/>
        </w:tabs>
        <w:ind w:left="284"/>
        <w:jc w:val="both"/>
        <w:rPr>
          <w:rFonts w:ascii="Times New Roman" w:hAnsi="Times New Roman" w:cs="Times New Roman"/>
          <w:sz w:val="24"/>
          <w:szCs w:val="24"/>
        </w:rPr>
      </w:pPr>
      <w:r>
        <w:rPr>
          <w:rFonts w:ascii="Times New Roman" w:hAnsi="Times New Roman" w:cs="Times New Roman"/>
          <w:sz w:val="24"/>
          <w:szCs w:val="24"/>
        </w:rPr>
        <w:t>(1) Konania začaté a právoplatne neukončené do 31. decembra 2021 sa dokončia podľa doterajších predpisov. Kolaudačné konanie ku stavbe malej čistiarne odpadových vôd do 50 ekvivalentných obyvateľov, pre ktorú bolo vydané právoplatné stavebné povolenie podľa znenia účinného do 31. decembra 2021, sa uskutoční podľa doterajších predpisov.</w:t>
      </w:r>
    </w:p>
    <w:p w:rsidR="00B664E8" w:rsidRDefault="00B664E8">
      <w:pPr>
        <w:pStyle w:val="Odsekzoznamu"/>
        <w:tabs>
          <w:tab w:val="left" w:pos="440"/>
        </w:tabs>
        <w:ind w:left="284"/>
        <w:jc w:val="both"/>
        <w:rPr>
          <w:rFonts w:ascii="Times New Roman" w:hAnsi="Times New Roman" w:cs="Times New Roman"/>
          <w:sz w:val="24"/>
          <w:szCs w:val="24"/>
        </w:rPr>
      </w:pPr>
    </w:p>
    <w:p w:rsidR="00B664E8" w:rsidRDefault="00EC4ED5">
      <w:pPr>
        <w:pStyle w:val="Odsekzoznamu"/>
        <w:tabs>
          <w:tab w:val="left" w:pos="440"/>
        </w:tabs>
        <w:ind w:left="284"/>
        <w:jc w:val="both"/>
        <w:rPr>
          <w:rFonts w:ascii="Times New Roman" w:hAnsi="Times New Roman" w:cs="Times New Roman"/>
          <w:sz w:val="24"/>
          <w:szCs w:val="24"/>
        </w:rPr>
      </w:pPr>
      <w:r>
        <w:rPr>
          <w:rFonts w:ascii="Times New Roman" w:hAnsi="Times New Roman" w:cs="Times New Roman"/>
          <w:sz w:val="24"/>
          <w:szCs w:val="24"/>
        </w:rPr>
        <w:t>(2) Vlastník malej čistiarne odpadových vôd do 50 ekvivalentných obyvateľov povolenej podľa doterajších predpisov je povinný požiadať orgán štátnej vodnej správy o zosúladenie povolenia na osobitné užívanie vôd na vypúšťanie odpadových vôd do povrchových vôd alebo do podzemných vôd podľa § 21 ods. 1 písm. c) so znením účinným od 1. januára 2022 do 1. januára 2024; zodpovednosť za nesplnenie podmienok prevádzky a užívania malej čistiarne odpadových vôd do 50 ekvivalentných obyvateľov podľa znenia účinného od 1. januára 2022 nesie jej vlastník.</w:t>
      </w:r>
    </w:p>
    <w:p w:rsidR="00B664E8" w:rsidRDefault="00B664E8">
      <w:pPr>
        <w:pStyle w:val="Odsekzoznamu"/>
        <w:tabs>
          <w:tab w:val="left" w:pos="440"/>
        </w:tabs>
        <w:ind w:left="284"/>
        <w:jc w:val="both"/>
        <w:rPr>
          <w:rFonts w:ascii="Times New Roman" w:hAnsi="Times New Roman" w:cs="Times New Roman"/>
          <w:sz w:val="24"/>
          <w:szCs w:val="24"/>
        </w:rPr>
      </w:pPr>
    </w:p>
    <w:p w:rsidR="00B664E8" w:rsidRDefault="00EC4ED5">
      <w:pPr>
        <w:pStyle w:val="Odsekzoznamu"/>
        <w:tabs>
          <w:tab w:val="left" w:pos="440"/>
        </w:tabs>
        <w:ind w:left="284"/>
        <w:jc w:val="both"/>
        <w:rPr>
          <w:rFonts w:ascii="Times New Roman" w:hAnsi="Times New Roman" w:cs="Times New Roman"/>
          <w:sz w:val="24"/>
          <w:szCs w:val="24"/>
        </w:rPr>
      </w:pPr>
      <w:r>
        <w:rPr>
          <w:rFonts w:ascii="Times New Roman" w:hAnsi="Times New Roman" w:cs="Times New Roman"/>
          <w:sz w:val="24"/>
          <w:szCs w:val="24"/>
        </w:rPr>
        <w:t>(3) Vlastník malej čistiarne odpadových vôd do 50 ekvivalentných obyvateľov je povinný zabezpečiť vykonávanie technickej revízie malej čistiarne odpadových vôd do 50 ekvivalentných obyvateľov a výsledky technickej revízie odovzdávať do 30. januára nasledujúceho roka orgánu štátnej vodnej správy od 1. januára 2023.“.</w:t>
      </w:r>
    </w:p>
    <w:p w:rsidR="00B664E8" w:rsidRDefault="00B664E8">
      <w:pPr>
        <w:pStyle w:val="Odsekzoznamu"/>
        <w:ind w:left="284"/>
        <w:rPr>
          <w:rFonts w:ascii="Times New Roman" w:hAnsi="Times New Roman" w:cs="Times New Roman"/>
          <w:sz w:val="24"/>
          <w:szCs w:val="24"/>
        </w:rPr>
      </w:pPr>
    </w:p>
    <w:p w:rsidR="00B664E8" w:rsidRDefault="00EC4ED5">
      <w:pPr>
        <w:pStyle w:val="Odsekzoznamu"/>
        <w:numPr>
          <w:ilvl w:val="0"/>
          <w:numId w:val="13"/>
        </w:numPr>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 prílohe č. 3 prvom bode druhá a tretia veta znejú: </w:t>
      </w:r>
    </w:p>
    <w:p w:rsidR="00B664E8" w:rsidRDefault="00EC4ED5">
      <w:pPr>
        <w:pStyle w:val="Odsekzoznamu"/>
        <w:ind w:left="0"/>
        <w:jc w:val="both"/>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Cs/>
          <w:sz w:val="24"/>
          <w:szCs w:val="24"/>
        </w:rPr>
        <w:t>Pri posudzovaní, ktoré živiny by mali byť znížené ďalším čistením, sa môže zohľadniť slabá výmena objemu vody v jazerách alebo vo vodných nádržiach v dôsledku nedostatočného prítoku. V týchto oblastiach sa musí zahrnúť odstraňovanie fosforu, ak sa preukáže, že odstraňovanie fosforu bude mať účinok na zníženie rizika alebo úrovne  prejavu  eutrofizácie.“.</w:t>
      </w:r>
    </w:p>
    <w:p w:rsidR="00B664E8" w:rsidRDefault="00B664E8">
      <w:pPr>
        <w:pStyle w:val="Odsekzoznamu"/>
        <w:ind w:left="0"/>
        <w:jc w:val="both"/>
        <w:rPr>
          <w:rFonts w:ascii="Times New Roman" w:hAnsi="Times New Roman" w:cs="Times New Roman"/>
          <w:bCs/>
          <w:sz w:val="24"/>
          <w:szCs w:val="24"/>
        </w:rPr>
      </w:pPr>
    </w:p>
    <w:p w:rsidR="00B664E8" w:rsidRDefault="00165503">
      <w:pPr>
        <w:pStyle w:val="Odsekzoznamu"/>
        <w:numPr>
          <w:ilvl w:val="0"/>
          <w:numId w:val="13"/>
        </w:numPr>
        <w:ind w:left="0"/>
        <w:jc w:val="both"/>
        <w:rPr>
          <w:rFonts w:ascii="Times New Roman" w:hAnsi="Times New Roman" w:cs="Times New Roman"/>
          <w:bCs/>
          <w:sz w:val="24"/>
          <w:szCs w:val="24"/>
        </w:rPr>
      </w:pPr>
      <w:r>
        <w:rPr>
          <w:rFonts w:ascii="Times New Roman" w:hAnsi="Times New Roman" w:cs="Times New Roman"/>
          <w:bCs/>
          <w:sz w:val="24"/>
          <w:szCs w:val="24"/>
        </w:rPr>
        <w:t>V prílohe č. 6</w:t>
      </w:r>
      <w:bookmarkStart w:id="2" w:name="_GoBack"/>
      <w:bookmarkEnd w:id="2"/>
      <w:r w:rsidR="00EC4ED5">
        <w:rPr>
          <w:rFonts w:ascii="Times New Roman" w:hAnsi="Times New Roman" w:cs="Times New Roman"/>
          <w:bCs/>
          <w:sz w:val="24"/>
          <w:szCs w:val="24"/>
        </w:rPr>
        <w:t xml:space="preserve"> body 1 až 4 znejú:</w:t>
      </w:r>
    </w:p>
    <w:p w:rsidR="00B664E8" w:rsidRDefault="00EC4ED5">
      <w:pPr>
        <w:pStyle w:val="Odsekzoznamu"/>
        <w:numPr>
          <w:ilvl w:val="255"/>
          <w:numId w:val="0"/>
        </w:numPr>
        <w:spacing w:after="0" w:line="260" w:lineRule="auto"/>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 xml:space="preserve">1. Smernica Rady </w:t>
      </w:r>
      <w:hyperlink r:id="rId13" w:tooltip="Smernica Rady z 21. mája 1991 o čistení komunálnych odpadových vôd" w:history="1">
        <w:r>
          <w:rPr>
            <w:rStyle w:val="Hypertextovprepojenie"/>
            <w:rFonts w:ascii="Times New Roman" w:hAnsi="Times New Roman" w:cs="Times New Roman"/>
            <w:color w:val="auto"/>
            <w:sz w:val="24"/>
            <w:szCs w:val="24"/>
            <w:u w:val="none"/>
          </w:rPr>
          <w:t>91/271/EHS</w:t>
        </w:r>
      </w:hyperlink>
      <w:r>
        <w:rPr>
          <w:rFonts w:ascii="Times New Roman" w:hAnsi="Times New Roman" w:cs="Times New Roman"/>
          <w:sz w:val="24"/>
          <w:szCs w:val="24"/>
        </w:rPr>
        <w:t xml:space="preserve"> z 21. mája 1991 o čistení komunálnych odpadových vôd (Ú. v. ES L 135. 30. 5. 1991; Mimoriadne vydanie Ú. v. EÚ, kap. 15/zv. 2) v znení smernice Komisie 98/15/ES (Ú. v. ES L 67, 7. 3. 1998; Mimoriadne vydanie Ú. v. EÚ, kap. 15/zv. 4), </w:t>
      </w:r>
      <w:r>
        <w:rPr>
          <w:rFonts w:ascii="Times New Roman" w:hAnsi="Times New Roman" w:cs="Times New Roman"/>
          <w:sz w:val="24"/>
          <w:szCs w:val="24"/>
        </w:rPr>
        <w:lastRenderedPageBreak/>
        <w:t>nariadenia Európskeho parlamentu a Rady (ES) č. 1882/2003 (Ú. v. EÚ L 284, 31. 10. 2003; Mimoriadne vydanie Ú. v. EÚ, kap. 1/zv. 4) a nariadenia Európskeho parlamentu a Rady (ES) č. 1137/2008/ES (Ú. v. EÚ L 311, 21. 11. 2008).</w:t>
      </w:r>
    </w:p>
    <w:p w:rsidR="00B664E8" w:rsidRDefault="00EC4ED5">
      <w:pPr>
        <w:numPr>
          <w:ilvl w:val="0"/>
          <w:numId w:val="10"/>
        </w:numPr>
        <w:shd w:val="clear" w:color="auto" w:fill="FFFFFF"/>
        <w:spacing w:after="0" w:line="260" w:lineRule="auto"/>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Smernica Rady 91/676/EHS z 12. decembra 1991 o ochrane vôd pred znečistením dusičnanmi z poľnohospodárskych zdrojov (Ú. v. ES L 375, 31. 12. 1991</w:t>
      </w:r>
      <w:r>
        <w:rPr>
          <w:rFonts w:ascii="Times New Roman" w:eastAsia="Segoe UI" w:hAnsi="Times New Roman" w:cs="Times New Roman"/>
          <w:sz w:val="24"/>
          <w:szCs w:val="24"/>
          <w:shd w:val="clear" w:color="auto" w:fill="FFFFFF"/>
          <w:lang w:eastAsia="zh-CN" w:bidi="ar"/>
        </w:rPr>
        <w:t>; Mimoriadne vydanie Ú. v. EÚ kap. 15/zv. 2</w:t>
      </w:r>
      <w:r>
        <w:rPr>
          <w:rFonts w:ascii="Times New Roman" w:eastAsia="Segoe UI" w:hAnsi="Times New Roman" w:cs="Times New Roman"/>
          <w:sz w:val="24"/>
          <w:szCs w:val="24"/>
          <w:shd w:val="clear" w:color="auto" w:fill="FFFFFF"/>
          <w:lang w:val="en-US" w:eastAsia="zh-CN" w:bidi="ar"/>
        </w:rPr>
        <w:t>)</w:t>
      </w:r>
      <w:r>
        <w:rPr>
          <w:rFonts w:ascii="Times New Roman" w:eastAsia="Segoe UI" w:hAnsi="Times New Roman" w:cs="Times New Roman"/>
          <w:sz w:val="24"/>
          <w:szCs w:val="24"/>
          <w:shd w:val="clear" w:color="auto" w:fill="FFFFFF"/>
          <w:lang w:eastAsia="zh-CN" w:bidi="ar"/>
        </w:rPr>
        <w:t xml:space="preserve"> v znení n</w:t>
      </w:r>
      <w:r>
        <w:rPr>
          <w:rFonts w:ascii="Times New Roman" w:hAnsi="Times New Roman" w:cs="Times New Roman"/>
          <w:sz w:val="24"/>
          <w:szCs w:val="24"/>
        </w:rPr>
        <w:t>ariadenia Európskeho parlamentu a Rady (ES) č. 1882/2003 (Ú. v. EÚ L 284, 31. 10. 2003; Mimoriadne vydanie Ú. v. EÚ, kap. 1/zv. 4) a nariadenia Európskeho parlamentu a Rady (ES) č. 1137/2008/ES (Ú. v. EÚ L 311, 21. 11. 2008</w:t>
      </w:r>
      <w:r>
        <w:rPr>
          <w:rFonts w:ascii="Times New Roman" w:eastAsia="Segoe UI" w:hAnsi="Times New Roman" w:cs="Times New Roman"/>
          <w:sz w:val="24"/>
          <w:szCs w:val="24"/>
          <w:shd w:val="clear" w:color="auto" w:fill="FFFFFF"/>
          <w:lang w:val="en-US" w:eastAsia="zh-CN" w:bidi="ar"/>
        </w:rPr>
        <w:t>).</w:t>
      </w:r>
    </w:p>
    <w:p w:rsidR="00B664E8" w:rsidRDefault="00EC4ED5">
      <w:pPr>
        <w:numPr>
          <w:ilvl w:val="0"/>
          <w:numId w:val="10"/>
        </w:numPr>
        <w:shd w:val="clear" w:color="auto" w:fill="FFFFFF"/>
        <w:spacing w:after="0" w:line="260" w:lineRule="auto"/>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 xml:space="preserve">Smernica Rady 98/83/EHS z 3. novembra 1998 o kvalite vody určenej pre ľudskú spotrebu (pitná voda) (Ú.v. ES L 330, 5. 12. 1998) </w:t>
      </w:r>
      <w:r>
        <w:rPr>
          <w:rFonts w:ascii="Times New Roman" w:eastAsia="Segoe UI" w:hAnsi="Times New Roman" w:cs="Times New Roman"/>
          <w:sz w:val="24"/>
          <w:szCs w:val="24"/>
          <w:shd w:val="clear" w:color="auto" w:fill="FFFFFF"/>
          <w:lang w:eastAsia="zh-CN" w:bidi="ar"/>
        </w:rPr>
        <w:t>v znení n</w:t>
      </w:r>
      <w:r>
        <w:rPr>
          <w:rFonts w:ascii="Times New Roman" w:hAnsi="Times New Roman" w:cs="Times New Roman"/>
          <w:sz w:val="24"/>
          <w:szCs w:val="24"/>
        </w:rPr>
        <w:t xml:space="preserve">ariadenia Európskeho parlamentu a Rady (ES) č. 1882/2003 (Ú. v. EÚ L 284, 31. 10. 2003; Mimoriadne vydanie Ú. v. EÚ, kap. 1/zv. 4) </w:t>
      </w:r>
      <w:r>
        <w:rPr>
          <w:rFonts w:ascii="Times New Roman" w:eastAsia="Segoe UI" w:hAnsi="Times New Roman" w:cs="Times New Roman"/>
          <w:sz w:val="24"/>
          <w:szCs w:val="24"/>
          <w:shd w:val="clear" w:color="auto" w:fill="FFFFFF"/>
          <w:lang w:val="en-US" w:eastAsia="zh-CN" w:bidi="ar"/>
        </w:rPr>
        <w:t>v znení nariadenia Európskeho parlamentu a Rady č. 596/2009 z 18. júna 2009 (Ú. v. EÚ L 188, 18. 7. 2009).</w:t>
      </w:r>
    </w:p>
    <w:p w:rsidR="00B664E8" w:rsidRDefault="00EC4ED5">
      <w:pPr>
        <w:numPr>
          <w:ilvl w:val="0"/>
          <w:numId w:val="10"/>
        </w:numPr>
        <w:shd w:val="clear" w:color="auto" w:fill="FFFFFF"/>
        <w:spacing w:after="0" w:line="260" w:lineRule="auto"/>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eastAsia="zh-CN" w:bidi="ar"/>
        </w:rPr>
        <w:t xml:space="preserve"> </w:t>
      </w:r>
      <w:r>
        <w:rPr>
          <w:rFonts w:ascii="Times New Roman" w:eastAsia="Segoe UI" w:hAnsi="Times New Roman" w:cs="Times New Roman"/>
          <w:sz w:val="24"/>
          <w:szCs w:val="24"/>
          <w:shd w:val="clear" w:color="auto" w:fill="FFFFFF"/>
          <w:lang w:val="en-US" w:eastAsia="zh-CN" w:bidi="ar"/>
        </w:rPr>
        <w:t>Smernica 2000/60/ES Európskeho parlamentu a Rady z 23. októbra 2000, ktorou sa ustanovuje rámec pôsobnosti pre opatrenia spoločenstva v oblasti vodného hospodárstva (Ú. v. ES L 327, 22. 12. 2000</w:t>
      </w:r>
      <w:r>
        <w:rPr>
          <w:rFonts w:ascii="Times New Roman" w:eastAsia="Segoe UI" w:hAnsi="Times New Roman" w:cs="Times New Roman"/>
          <w:sz w:val="24"/>
          <w:szCs w:val="24"/>
          <w:shd w:val="clear" w:color="auto" w:fill="FFFFFF"/>
          <w:lang w:eastAsia="zh-CN" w:bidi="ar"/>
        </w:rPr>
        <w:t xml:space="preserve">; Mimoriadne vydanie </w:t>
      </w:r>
      <w:r>
        <w:rPr>
          <w:rFonts w:ascii="Times New Roman" w:hAnsi="Times New Roman" w:cs="Times New Roman"/>
          <w:sz w:val="24"/>
          <w:szCs w:val="24"/>
        </w:rPr>
        <w:t xml:space="preserve"> Ú. v. EÚ, kap. 15/zv. 5</w:t>
      </w:r>
      <w:r>
        <w:rPr>
          <w:rFonts w:ascii="Times New Roman" w:eastAsia="Segoe UI" w:hAnsi="Times New Roman" w:cs="Times New Roman"/>
          <w:sz w:val="24"/>
          <w:szCs w:val="24"/>
          <w:shd w:val="clear" w:color="auto" w:fill="FFFFFF"/>
          <w:lang w:val="en-US" w:eastAsia="zh-CN" w:bidi="ar"/>
        </w:rPr>
        <w:t>) v znení rozhodnutia č. 2455/2001/ES Európskeho parlamentu a Rady z 20. novembra 2001 (Ú. v. ES L 331, 15. 12. 2001</w:t>
      </w:r>
      <w:r>
        <w:rPr>
          <w:rFonts w:ascii="Times New Roman" w:eastAsia="Segoe UI" w:hAnsi="Times New Roman" w:cs="Times New Roman"/>
          <w:sz w:val="24"/>
          <w:szCs w:val="24"/>
          <w:shd w:val="clear" w:color="auto" w:fill="FFFFFF"/>
          <w:lang w:eastAsia="zh-CN" w:bidi="ar"/>
        </w:rPr>
        <w:t>; Mimoriadne vydanie</w:t>
      </w:r>
      <w:r>
        <w:rPr>
          <w:rFonts w:ascii="Times New Roman" w:hAnsi="Times New Roman" w:cs="Times New Roman"/>
          <w:sz w:val="24"/>
          <w:szCs w:val="24"/>
        </w:rPr>
        <w:t xml:space="preserve"> Ú. v. EÚ, kap. 15/zv. 6</w:t>
      </w:r>
      <w:r>
        <w:rPr>
          <w:rFonts w:ascii="Times New Roman" w:eastAsia="Segoe UI" w:hAnsi="Times New Roman" w:cs="Times New Roman"/>
          <w:sz w:val="24"/>
          <w:szCs w:val="24"/>
          <w:shd w:val="clear" w:color="auto" w:fill="FFFFFF"/>
          <w:lang w:val="en-US" w:eastAsia="zh-CN" w:bidi="ar"/>
        </w:rPr>
        <w:t>) v znení smernice Európskeho parlamentu a Rady 2008/32/ES z 11. marca 2008 (Ú. v. EÚ L 81, 20. 3. 2008) v znení smernice Európskeho parlamentu a Rady 2008/105/ES zo 16. decembra 2008 (Ú. v. EÚ L 348, 24. 12. 2008) v znení smernice Európskeho parlamentu a Rady 2009/31/ES z 23. apríla 2009 (Ú. v. EÚ L 140, 5. 6. 2009) v znení smernice Európskeho parlamentu a rady 2013/39/EÚ z 12. augusta 2013 (Ú. v. EÚ L 226, 24. 8. 2013) v znení smernice Rady 2013/64/EÚ zo 17. decembra 2013 (Ú. v. EÚ L 353, 28. 12. 2013).</w:t>
      </w:r>
      <w:r>
        <w:rPr>
          <w:rFonts w:ascii="Times New Roman" w:hAnsi="Times New Roman" w:cs="Times New Roman"/>
          <w:bCs/>
          <w:sz w:val="24"/>
          <w:szCs w:val="24"/>
        </w:rPr>
        <w:t>“.</w:t>
      </w:r>
    </w:p>
    <w:p w:rsidR="00B664E8" w:rsidRDefault="00B664E8">
      <w:pPr>
        <w:pStyle w:val="Odsekzoznamu"/>
        <w:numPr>
          <w:ilvl w:val="255"/>
          <w:numId w:val="0"/>
        </w:numPr>
        <w:ind w:left="426"/>
        <w:jc w:val="both"/>
        <w:rPr>
          <w:rFonts w:ascii="Times New Roman" w:hAnsi="Times New Roman" w:cs="Times New Roman"/>
          <w:bCs/>
          <w:sz w:val="24"/>
          <w:szCs w:val="24"/>
        </w:rPr>
      </w:pPr>
    </w:p>
    <w:p w:rsidR="00B664E8" w:rsidRDefault="00B664E8">
      <w:pPr>
        <w:tabs>
          <w:tab w:val="left" w:pos="440"/>
        </w:tabs>
        <w:ind w:left="720"/>
        <w:contextualSpacing/>
        <w:jc w:val="both"/>
        <w:rPr>
          <w:rFonts w:ascii="Times New Roman" w:hAnsi="Times New Roman" w:cs="Times New Roman"/>
          <w:sz w:val="24"/>
          <w:szCs w:val="24"/>
        </w:rPr>
      </w:pPr>
    </w:p>
    <w:p w:rsidR="00B664E8" w:rsidRDefault="00EC4ED5">
      <w:pPr>
        <w:tabs>
          <w:tab w:val="left" w:pos="440"/>
        </w:tabs>
        <w:spacing w:after="0" w:line="240" w:lineRule="auto"/>
        <w:ind w:firstLine="708"/>
        <w:jc w:val="center"/>
        <w:rPr>
          <w:rFonts w:ascii="Times New Roman" w:eastAsia="Calibri" w:hAnsi="Times New Roman" w:cs="Times New Roman"/>
          <w:b/>
          <w:bCs/>
          <w:caps/>
          <w:sz w:val="24"/>
          <w:szCs w:val="24"/>
          <w:lang w:eastAsia="sk-SK"/>
        </w:rPr>
      </w:pPr>
      <w:r>
        <w:rPr>
          <w:rFonts w:ascii="Times New Roman" w:eastAsia="Calibri" w:hAnsi="Times New Roman" w:cs="Times New Roman"/>
          <w:b/>
          <w:bCs/>
          <w:caps/>
          <w:sz w:val="24"/>
          <w:szCs w:val="24"/>
          <w:lang w:eastAsia="sk-SK"/>
        </w:rPr>
        <w:t>č</w:t>
      </w:r>
      <w:r>
        <w:rPr>
          <w:rFonts w:ascii="Times New Roman" w:eastAsia="Calibri" w:hAnsi="Times New Roman" w:cs="Times New Roman"/>
          <w:b/>
          <w:bCs/>
          <w:sz w:val="24"/>
          <w:szCs w:val="24"/>
          <w:lang w:eastAsia="sk-SK"/>
        </w:rPr>
        <w:t>l</w:t>
      </w:r>
      <w:r>
        <w:rPr>
          <w:rFonts w:ascii="Times New Roman" w:eastAsia="Calibri" w:hAnsi="Times New Roman" w:cs="Times New Roman"/>
          <w:b/>
          <w:bCs/>
          <w:caps/>
          <w:sz w:val="24"/>
          <w:szCs w:val="24"/>
          <w:lang w:eastAsia="sk-SK"/>
        </w:rPr>
        <w:t>. III</w:t>
      </w:r>
    </w:p>
    <w:p w:rsidR="00B664E8" w:rsidRDefault="00B664E8">
      <w:pPr>
        <w:tabs>
          <w:tab w:val="left" w:pos="440"/>
        </w:tabs>
        <w:spacing w:after="0" w:line="240" w:lineRule="auto"/>
        <w:ind w:firstLine="708"/>
        <w:jc w:val="center"/>
        <w:rPr>
          <w:rFonts w:ascii="Times New Roman" w:eastAsia="Calibri" w:hAnsi="Times New Roman" w:cs="Times New Roman"/>
          <w:b/>
          <w:bCs/>
          <w:caps/>
          <w:sz w:val="24"/>
          <w:szCs w:val="24"/>
          <w:lang w:eastAsia="sk-SK"/>
        </w:rPr>
      </w:pPr>
    </w:p>
    <w:p w:rsidR="00B664E8" w:rsidRDefault="00EC4ED5">
      <w:pPr>
        <w:spacing w:after="0"/>
        <w:jc w:val="both"/>
        <w:rPr>
          <w:rFonts w:ascii="Times New Roman" w:hAnsi="Times New Roman" w:cs="Times New Roman"/>
          <w:sz w:val="24"/>
          <w:szCs w:val="24"/>
        </w:rPr>
      </w:pPr>
      <w:r>
        <w:rPr>
          <w:rFonts w:ascii="Times New Roman" w:hAnsi="Times New Roman" w:cs="Times New Roman"/>
          <w:sz w:val="24"/>
          <w:szCs w:val="24"/>
        </w:rPr>
        <w:t xml:space="preserve">Zákon č. 250/2012 Z. z. o regulácii v sieťových odvetviach v znení zákona č. 435/2013 Z. z., zákona č. 321/2014 Z. z., zákona č. 391/2015 Z. z., zákona č. 164/2017 Z. z., zákona </w:t>
      </w:r>
      <w:r>
        <w:rPr>
          <w:rFonts w:ascii="Times New Roman" w:hAnsi="Times New Roman" w:cs="Times New Roman"/>
          <w:sz w:val="24"/>
          <w:szCs w:val="24"/>
        </w:rPr>
        <w:br/>
        <w:t>č. 177/2018 Z. z., zákona č. 309/2018 Z. z., zákona č. 221/2019 Z. z., zákona č. 297/2019 Z. z., zákona č. 198/2020 Z. z., zákona č. 276/2020 Z. z. a zákona č. 419/2020 sa dopĺňa takto:</w:t>
      </w:r>
    </w:p>
    <w:p w:rsidR="00B664E8" w:rsidRDefault="00B664E8">
      <w:pPr>
        <w:spacing w:after="0"/>
        <w:jc w:val="both"/>
        <w:rPr>
          <w:rFonts w:ascii="Times New Roman" w:hAnsi="Times New Roman" w:cs="Times New Roman"/>
          <w:sz w:val="24"/>
          <w:szCs w:val="24"/>
        </w:rPr>
      </w:pPr>
    </w:p>
    <w:p w:rsidR="00B664E8" w:rsidRDefault="00EC4ED5">
      <w:pPr>
        <w:spacing w:after="0"/>
        <w:jc w:val="both"/>
        <w:rPr>
          <w:rFonts w:ascii="Times New Roman" w:hAnsi="Times New Roman" w:cs="Times New Roman"/>
          <w:sz w:val="24"/>
          <w:szCs w:val="24"/>
        </w:rPr>
      </w:pPr>
      <w:r>
        <w:rPr>
          <w:rFonts w:ascii="Times New Roman" w:hAnsi="Times New Roman" w:cs="Times New Roman"/>
          <w:sz w:val="24"/>
          <w:szCs w:val="24"/>
        </w:rPr>
        <w:t>1. V § 11 sa odsek 4 dopĺňa písmenom j), ktoré znie:</w:t>
      </w:r>
    </w:p>
    <w:p w:rsidR="00B664E8" w:rsidRDefault="00EC4ED5">
      <w:pPr>
        <w:spacing w:after="0"/>
        <w:jc w:val="both"/>
        <w:rPr>
          <w:rFonts w:ascii="Times New Roman" w:hAnsi="Times New Roman" w:cs="Times New Roman"/>
          <w:sz w:val="24"/>
          <w:szCs w:val="24"/>
        </w:rPr>
      </w:pPr>
      <w:r>
        <w:rPr>
          <w:rFonts w:ascii="Times New Roman" w:hAnsi="Times New Roman" w:cs="Times New Roman"/>
          <w:sz w:val="24"/>
          <w:szCs w:val="24"/>
        </w:rPr>
        <w:t>„j) pripojenie na verejnú kanalizáciu.“.</w:t>
      </w:r>
    </w:p>
    <w:p w:rsidR="00B664E8" w:rsidRDefault="00B664E8">
      <w:pPr>
        <w:spacing w:after="0"/>
        <w:jc w:val="both"/>
        <w:rPr>
          <w:rFonts w:ascii="Times New Roman" w:hAnsi="Times New Roman" w:cs="Times New Roman"/>
          <w:sz w:val="24"/>
          <w:szCs w:val="24"/>
        </w:rPr>
      </w:pPr>
    </w:p>
    <w:p w:rsidR="00B664E8" w:rsidRDefault="00EC4ED5">
      <w:pPr>
        <w:spacing w:after="0"/>
        <w:jc w:val="both"/>
        <w:rPr>
          <w:rFonts w:ascii="Times New Roman" w:hAnsi="Times New Roman" w:cs="Times New Roman"/>
          <w:sz w:val="24"/>
          <w:szCs w:val="24"/>
        </w:rPr>
      </w:pPr>
      <w:r>
        <w:rPr>
          <w:rFonts w:ascii="Times New Roman" w:hAnsi="Times New Roman" w:cs="Times New Roman"/>
          <w:sz w:val="24"/>
          <w:szCs w:val="24"/>
        </w:rPr>
        <w:t>2. V § 14 ods. 5 písm. c) sa slová „§ 11 ods. 4 písm. a), b), d) až f)“ nahrádzajú slovami „§ 11 ods. 4 písm. a), b), d) až f) a j)“.</w:t>
      </w:r>
    </w:p>
    <w:p w:rsidR="00B664E8" w:rsidRDefault="00B664E8">
      <w:pPr>
        <w:spacing w:after="0"/>
        <w:jc w:val="both"/>
        <w:rPr>
          <w:rFonts w:ascii="Times New Roman" w:hAnsi="Times New Roman" w:cs="Times New Roman"/>
          <w:sz w:val="24"/>
          <w:szCs w:val="24"/>
        </w:rPr>
      </w:pPr>
    </w:p>
    <w:p w:rsidR="00B664E8" w:rsidRDefault="00EC4ED5">
      <w:pPr>
        <w:spacing w:after="0"/>
        <w:jc w:val="both"/>
        <w:rPr>
          <w:rFonts w:ascii="Times New Roman" w:hAnsi="Times New Roman" w:cs="Times New Roman"/>
          <w:sz w:val="24"/>
          <w:szCs w:val="24"/>
        </w:rPr>
      </w:pPr>
      <w:r>
        <w:rPr>
          <w:rFonts w:ascii="Times New Roman" w:hAnsi="Times New Roman" w:cs="Times New Roman"/>
          <w:sz w:val="24"/>
          <w:szCs w:val="24"/>
        </w:rPr>
        <w:t>3. Za § 45f sa vkladá § 45g, ktorý vrátane nadpisu znie:</w:t>
      </w:r>
    </w:p>
    <w:p w:rsidR="00B664E8" w:rsidRDefault="00EC4ED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664E8" w:rsidRDefault="00EC4ED5">
      <w:pPr>
        <w:spacing w:after="0"/>
        <w:jc w:val="center"/>
        <w:rPr>
          <w:rFonts w:ascii="Times New Roman" w:hAnsi="Times New Roman" w:cs="Times New Roman"/>
          <w:sz w:val="24"/>
          <w:szCs w:val="24"/>
        </w:rPr>
      </w:pPr>
      <w:r>
        <w:rPr>
          <w:rFonts w:ascii="Times New Roman" w:hAnsi="Times New Roman" w:cs="Times New Roman"/>
          <w:sz w:val="24"/>
          <w:szCs w:val="24"/>
        </w:rPr>
        <w:t>„§ 45g</w:t>
      </w:r>
    </w:p>
    <w:p w:rsidR="00B664E8" w:rsidRDefault="00EC4ED5">
      <w:pPr>
        <w:spacing w:after="0"/>
        <w:jc w:val="center"/>
        <w:rPr>
          <w:rFonts w:ascii="Times New Roman" w:hAnsi="Times New Roman" w:cs="Times New Roman"/>
          <w:sz w:val="24"/>
          <w:szCs w:val="24"/>
        </w:rPr>
      </w:pPr>
      <w:r>
        <w:rPr>
          <w:rFonts w:ascii="Times New Roman" w:hAnsi="Times New Roman" w:cs="Times New Roman"/>
          <w:sz w:val="24"/>
          <w:szCs w:val="24"/>
        </w:rPr>
        <w:t>Prechodné ustanovenie k úpravám účinným od 1. januára 2022</w:t>
      </w:r>
    </w:p>
    <w:p w:rsidR="00B664E8" w:rsidRDefault="00B664E8">
      <w:pPr>
        <w:spacing w:after="0"/>
        <w:jc w:val="both"/>
        <w:rPr>
          <w:rFonts w:ascii="Times New Roman" w:hAnsi="Times New Roman" w:cs="Times New Roman"/>
          <w:sz w:val="24"/>
          <w:szCs w:val="24"/>
        </w:rPr>
      </w:pPr>
    </w:p>
    <w:p w:rsidR="00B664E8" w:rsidRDefault="00EC4ED5">
      <w:pPr>
        <w:spacing w:after="0"/>
        <w:jc w:val="both"/>
        <w:rPr>
          <w:rFonts w:ascii="Times New Roman" w:hAnsi="Times New Roman" w:cs="Times New Roman"/>
          <w:sz w:val="24"/>
          <w:szCs w:val="24"/>
        </w:rPr>
      </w:pPr>
      <w:r>
        <w:rPr>
          <w:rFonts w:ascii="Times New Roman" w:hAnsi="Times New Roman" w:cs="Times New Roman"/>
          <w:sz w:val="24"/>
          <w:szCs w:val="24"/>
        </w:rPr>
        <w:t xml:space="preserve">Cenová regulácia pripojenia na verejnú kanalizáciu podľa § 11 ods. 4 písm. j) sa vykoná prvýkrát na rok 2023.“. </w:t>
      </w:r>
    </w:p>
    <w:p w:rsidR="00B664E8" w:rsidRDefault="00B664E8">
      <w:pPr>
        <w:tabs>
          <w:tab w:val="left" w:pos="440"/>
        </w:tabs>
        <w:spacing w:after="0" w:line="240" w:lineRule="auto"/>
        <w:ind w:firstLine="708"/>
        <w:jc w:val="center"/>
        <w:rPr>
          <w:rFonts w:ascii="Times New Roman" w:eastAsia="Calibri" w:hAnsi="Times New Roman" w:cs="Times New Roman"/>
          <w:b/>
          <w:bCs/>
          <w:caps/>
          <w:sz w:val="24"/>
          <w:szCs w:val="24"/>
          <w:lang w:eastAsia="sk-SK"/>
        </w:rPr>
      </w:pPr>
    </w:p>
    <w:p w:rsidR="00B664E8" w:rsidRDefault="00B664E8">
      <w:pPr>
        <w:tabs>
          <w:tab w:val="left" w:pos="440"/>
        </w:tabs>
        <w:spacing w:after="0" w:line="240" w:lineRule="auto"/>
        <w:ind w:firstLine="708"/>
        <w:jc w:val="center"/>
        <w:rPr>
          <w:rFonts w:ascii="Times New Roman" w:eastAsia="Calibri" w:hAnsi="Times New Roman" w:cs="Times New Roman"/>
          <w:b/>
          <w:bCs/>
          <w:caps/>
          <w:sz w:val="24"/>
          <w:szCs w:val="24"/>
          <w:lang w:eastAsia="sk-SK"/>
        </w:rPr>
      </w:pPr>
    </w:p>
    <w:p w:rsidR="00B664E8" w:rsidRDefault="00EC4ED5">
      <w:pPr>
        <w:tabs>
          <w:tab w:val="left" w:pos="440"/>
        </w:tabs>
        <w:spacing w:after="0" w:line="240" w:lineRule="auto"/>
        <w:ind w:firstLine="708"/>
        <w:jc w:val="center"/>
        <w:rPr>
          <w:rFonts w:ascii="Times New Roman" w:eastAsia="Calibri" w:hAnsi="Times New Roman" w:cs="Times New Roman"/>
          <w:b/>
          <w:bCs/>
          <w:caps/>
          <w:color w:val="C00000"/>
          <w:sz w:val="24"/>
          <w:szCs w:val="24"/>
          <w:lang w:eastAsia="sk-SK"/>
        </w:rPr>
      </w:pPr>
      <w:r>
        <w:rPr>
          <w:rFonts w:ascii="Times New Roman" w:eastAsia="Calibri" w:hAnsi="Times New Roman" w:cs="Times New Roman"/>
          <w:b/>
          <w:bCs/>
          <w:caps/>
          <w:sz w:val="24"/>
          <w:szCs w:val="24"/>
          <w:lang w:eastAsia="sk-SK"/>
        </w:rPr>
        <w:t>Či. IV</w:t>
      </w:r>
    </w:p>
    <w:p w:rsidR="00B664E8" w:rsidRDefault="00B664E8">
      <w:pPr>
        <w:tabs>
          <w:tab w:val="left" w:pos="440"/>
        </w:tabs>
        <w:spacing w:after="0" w:line="240" w:lineRule="auto"/>
        <w:rPr>
          <w:rFonts w:ascii="Times New Roman" w:eastAsia="Calibri" w:hAnsi="Times New Roman" w:cs="Times New Roman"/>
          <w:b/>
          <w:bCs/>
          <w:caps/>
          <w:sz w:val="24"/>
          <w:szCs w:val="24"/>
          <w:lang w:eastAsia="sk-SK"/>
        </w:rPr>
      </w:pPr>
    </w:p>
    <w:p w:rsidR="00B664E8" w:rsidRDefault="00EC4ED5">
      <w:pPr>
        <w:tabs>
          <w:tab w:val="left" w:pos="440"/>
        </w:tabs>
        <w:spacing w:after="0" w:line="240" w:lineRule="auto"/>
        <w:ind w:firstLine="708"/>
        <w:jc w:val="center"/>
      </w:pPr>
      <w:r>
        <w:rPr>
          <w:rFonts w:ascii="Times New Roman" w:eastAsia="Calibri" w:hAnsi="Times New Roman" w:cs="Times New Roman"/>
          <w:bCs/>
          <w:caps/>
          <w:sz w:val="24"/>
          <w:szCs w:val="24"/>
          <w:lang w:eastAsia="sk-SK"/>
        </w:rPr>
        <w:t>T</w:t>
      </w:r>
      <w:r>
        <w:rPr>
          <w:rFonts w:ascii="Times New Roman" w:eastAsia="Calibri" w:hAnsi="Times New Roman" w:cs="Times New Roman"/>
          <w:bCs/>
          <w:sz w:val="24"/>
          <w:szCs w:val="24"/>
          <w:lang w:eastAsia="sk-SK"/>
        </w:rPr>
        <w:t>ento zákon nadobúda účinnosť 1. januára  2022</w:t>
      </w:r>
      <w:r w:rsidR="00CA4861">
        <w:rPr>
          <w:rFonts w:ascii="Times New Roman" w:eastAsia="Calibri" w:hAnsi="Times New Roman" w:cs="Times New Roman"/>
          <w:bCs/>
          <w:sz w:val="24"/>
          <w:szCs w:val="24"/>
          <w:lang w:val="en-US" w:eastAsia="sk-SK"/>
        </w:rPr>
        <w:t xml:space="preserve"> okrem čl. I bodov 8, 14 a 101</w:t>
      </w:r>
      <w:r>
        <w:rPr>
          <w:rFonts w:ascii="Times New Roman" w:eastAsia="Calibri" w:hAnsi="Times New Roman" w:cs="Times New Roman"/>
          <w:bCs/>
          <w:sz w:val="24"/>
          <w:szCs w:val="24"/>
          <w:lang w:val="en-US" w:eastAsia="sk-SK"/>
        </w:rPr>
        <w:t>, ktoré nadobúdajú účinnosť 1. januára 2023.</w:t>
      </w:r>
    </w:p>
    <w:p w:rsidR="00B664E8" w:rsidRDefault="00B664E8">
      <w:pPr>
        <w:tabs>
          <w:tab w:val="left" w:pos="440"/>
        </w:tabs>
      </w:pPr>
    </w:p>
    <w:p w:rsidR="00B664E8" w:rsidRDefault="00B664E8">
      <w:pPr>
        <w:tabs>
          <w:tab w:val="left" w:pos="440"/>
        </w:tabs>
      </w:pPr>
    </w:p>
    <w:p w:rsidR="00B664E8" w:rsidRDefault="00B664E8">
      <w:pPr>
        <w:tabs>
          <w:tab w:val="left" w:pos="440"/>
        </w:tabs>
      </w:pPr>
    </w:p>
    <w:p w:rsidR="00B664E8" w:rsidRDefault="00B664E8">
      <w:pPr>
        <w:tabs>
          <w:tab w:val="left" w:pos="440"/>
        </w:tabs>
      </w:pPr>
    </w:p>
    <w:p w:rsidR="00B664E8" w:rsidRDefault="00B664E8">
      <w:pPr>
        <w:tabs>
          <w:tab w:val="left" w:pos="440"/>
        </w:tabs>
      </w:pPr>
    </w:p>
    <w:p w:rsidR="00B664E8" w:rsidRDefault="00B664E8"/>
    <w:p w:rsidR="00B664E8" w:rsidRDefault="00B664E8"/>
    <w:sectPr w:rsidR="00B664E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58" w:rsidRDefault="004D7658">
      <w:pPr>
        <w:spacing w:line="240" w:lineRule="auto"/>
      </w:pPr>
      <w:r>
        <w:separator/>
      </w:r>
    </w:p>
  </w:endnote>
  <w:endnote w:type="continuationSeparator" w:id="0">
    <w:p w:rsidR="004D7658" w:rsidRDefault="004D7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294965"/>
    </w:sdtPr>
    <w:sdtEndPr/>
    <w:sdtContent>
      <w:p w:rsidR="00B664E8" w:rsidRDefault="00EC4ED5">
        <w:pPr>
          <w:pStyle w:val="Pta"/>
          <w:jc w:val="right"/>
        </w:pPr>
        <w:r>
          <w:fldChar w:fldCharType="begin"/>
        </w:r>
        <w:r>
          <w:instrText>PAGE   \* MERGEFORMAT</w:instrText>
        </w:r>
        <w:r>
          <w:fldChar w:fldCharType="separate"/>
        </w:r>
        <w:r w:rsidR="00165503">
          <w:rPr>
            <w:noProof/>
          </w:rPr>
          <w:t>25</w:t>
        </w:r>
        <w:r>
          <w:fldChar w:fldCharType="end"/>
        </w:r>
      </w:p>
    </w:sdtContent>
  </w:sdt>
  <w:p w:rsidR="00B664E8" w:rsidRDefault="00B664E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58" w:rsidRDefault="004D7658">
      <w:pPr>
        <w:spacing w:after="0" w:line="240" w:lineRule="auto"/>
      </w:pPr>
      <w:r>
        <w:separator/>
      </w:r>
    </w:p>
  </w:footnote>
  <w:footnote w:type="continuationSeparator" w:id="0">
    <w:p w:rsidR="004D7658" w:rsidRDefault="004D7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0470C"/>
    <w:multiLevelType w:val="singleLevel"/>
    <w:tmpl w:val="94D0470C"/>
    <w:lvl w:ilvl="0">
      <w:start w:val="1"/>
      <w:numFmt w:val="decimal"/>
      <w:suff w:val="space"/>
      <w:lvlText w:val="%1."/>
      <w:lvlJc w:val="left"/>
      <w:pPr>
        <w:ind w:left="60" w:firstLine="0"/>
      </w:pPr>
    </w:lvl>
  </w:abstractNum>
  <w:abstractNum w:abstractNumId="1" w15:restartNumberingAfterBreak="0">
    <w:nsid w:val="A8E9BD14"/>
    <w:multiLevelType w:val="singleLevel"/>
    <w:tmpl w:val="A8E9BD14"/>
    <w:lvl w:ilvl="0">
      <w:start w:val="1"/>
      <w:numFmt w:val="lowerLetter"/>
      <w:suff w:val="space"/>
      <w:lvlText w:val="%1)"/>
      <w:lvlJc w:val="left"/>
    </w:lvl>
  </w:abstractNum>
  <w:abstractNum w:abstractNumId="2" w15:restartNumberingAfterBreak="0">
    <w:nsid w:val="048F1D14"/>
    <w:multiLevelType w:val="multilevel"/>
    <w:tmpl w:val="048F1D1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645E1ED"/>
    <w:multiLevelType w:val="singleLevel"/>
    <w:tmpl w:val="0645E1ED"/>
    <w:lvl w:ilvl="0">
      <w:start w:val="8"/>
      <w:numFmt w:val="decimal"/>
      <w:suff w:val="space"/>
      <w:lvlText w:val="%1."/>
      <w:lvlJc w:val="left"/>
    </w:lvl>
  </w:abstractNum>
  <w:abstractNum w:abstractNumId="4" w15:restartNumberingAfterBreak="0">
    <w:nsid w:val="06DD0F70"/>
    <w:multiLevelType w:val="singleLevel"/>
    <w:tmpl w:val="06DD0F70"/>
    <w:lvl w:ilvl="0">
      <w:start w:val="1"/>
      <w:numFmt w:val="decimal"/>
      <w:suff w:val="space"/>
      <w:lvlText w:val="(%1)"/>
      <w:lvlJc w:val="left"/>
    </w:lvl>
  </w:abstractNum>
  <w:abstractNum w:abstractNumId="5" w15:restartNumberingAfterBreak="0">
    <w:nsid w:val="1D0A37C8"/>
    <w:multiLevelType w:val="multilevel"/>
    <w:tmpl w:val="1D0A37C8"/>
    <w:lvl w:ilvl="0">
      <w:start w:val="1"/>
      <w:numFmt w:val="decimal"/>
      <w:lvlText w:val="(%1)"/>
      <w:lvlJc w:val="lef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4B0ABE"/>
    <w:multiLevelType w:val="multilevel"/>
    <w:tmpl w:val="334B0ABE"/>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8952CA"/>
    <w:multiLevelType w:val="multilevel"/>
    <w:tmpl w:val="428952C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5312AD5B"/>
    <w:multiLevelType w:val="singleLevel"/>
    <w:tmpl w:val="5312AD5B"/>
    <w:lvl w:ilvl="0">
      <w:start w:val="1"/>
      <w:numFmt w:val="decimal"/>
      <w:suff w:val="space"/>
      <w:lvlText w:val="(%1)"/>
      <w:lvlJc w:val="left"/>
    </w:lvl>
  </w:abstractNum>
  <w:abstractNum w:abstractNumId="9" w15:restartNumberingAfterBreak="0">
    <w:nsid w:val="577913F0"/>
    <w:multiLevelType w:val="multilevel"/>
    <w:tmpl w:val="577913F0"/>
    <w:lvl w:ilvl="0">
      <w:start w:val="1"/>
      <w:numFmt w:val="lowerLetter"/>
      <w:lvlText w:val="%1)"/>
      <w:lvlJc w:val="left"/>
      <w:pPr>
        <w:ind w:left="121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C962B49"/>
    <w:multiLevelType w:val="multilevel"/>
    <w:tmpl w:val="5C962B49"/>
    <w:lvl w:ilvl="0">
      <w:start w:val="1"/>
      <w:numFmt w:val="decimal"/>
      <w:lvlText w:val="%1."/>
      <w:lvlJc w:val="left"/>
      <w:pPr>
        <w:ind w:left="80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1A3D52"/>
    <w:multiLevelType w:val="multilevel"/>
    <w:tmpl w:val="6D1A3D52"/>
    <w:lvl w:ilvl="0">
      <w:start w:val="1"/>
      <w:numFmt w:val="decimal"/>
      <w:lvlText w:val="(%1)"/>
      <w:lvlJc w:val="left"/>
      <w:pPr>
        <w:ind w:left="502" w:hanging="360"/>
      </w:pPr>
      <w:rPr>
        <w:rFonts w:ascii="Times New Roman" w:eastAsiaTheme="minorHAnsi" w:hAnsi="Times New Roman" w:cs="Times New Roman"/>
        <w:i w:val="0"/>
        <w:sz w:val="24"/>
        <w:szCs w:val="24"/>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2" w15:restartNumberingAfterBreak="0">
    <w:nsid w:val="6ED51E80"/>
    <w:multiLevelType w:val="multilevel"/>
    <w:tmpl w:val="6ED51E80"/>
    <w:lvl w:ilvl="0">
      <w:start w:val="3"/>
      <w:numFmt w:val="decimal"/>
      <w:lvlText w:val="(%1)"/>
      <w:lvlJc w:val="left"/>
      <w:pPr>
        <w:ind w:left="1069" w:hanging="360"/>
      </w:pPr>
      <w:rPr>
        <w:rFonts w:hint="default"/>
        <w:strike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0"/>
  </w:num>
  <w:num w:numId="2">
    <w:abstractNumId w:val="8"/>
  </w:num>
  <w:num w:numId="3">
    <w:abstractNumId w:val="1"/>
  </w:num>
  <w:num w:numId="4">
    <w:abstractNumId w:val="11"/>
  </w:num>
  <w:num w:numId="5">
    <w:abstractNumId w:val="12"/>
  </w:num>
  <w:num w:numId="6">
    <w:abstractNumId w:val="7"/>
  </w:num>
  <w:num w:numId="7">
    <w:abstractNumId w:val="9"/>
  </w:num>
  <w:num w:numId="8">
    <w:abstractNumId w:val="5"/>
  </w:num>
  <w:num w:numId="9">
    <w:abstractNumId w:val="4"/>
  </w:num>
  <w:num w:numId="10">
    <w:abstractNumId w:val="0"/>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4C"/>
    <w:rsid w:val="000622E1"/>
    <w:rsid w:val="000F44B0"/>
    <w:rsid w:val="00114EE4"/>
    <w:rsid w:val="00135F9A"/>
    <w:rsid w:val="00165503"/>
    <w:rsid w:val="001758A8"/>
    <w:rsid w:val="00191924"/>
    <w:rsid w:val="001A00AB"/>
    <w:rsid w:val="00283970"/>
    <w:rsid w:val="002C668E"/>
    <w:rsid w:val="003338D0"/>
    <w:rsid w:val="00451118"/>
    <w:rsid w:val="0045730C"/>
    <w:rsid w:val="00481B79"/>
    <w:rsid w:val="004D7658"/>
    <w:rsid w:val="0050392A"/>
    <w:rsid w:val="006625EB"/>
    <w:rsid w:val="00693C63"/>
    <w:rsid w:val="006F3F97"/>
    <w:rsid w:val="00703610"/>
    <w:rsid w:val="007135BD"/>
    <w:rsid w:val="007300B0"/>
    <w:rsid w:val="007471C7"/>
    <w:rsid w:val="007D74E3"/>
    <w:rsid w:val="00826548"/>
    <w:rsid w:val="00876447"/>
    <w:rsid w:val="0087690C"/>
    <w:rsid w:val="00892F67"/>
    <w:rsid w:val="008E2485"/>
    <w:rsid w:val="008F0545"/>
    <w:rsid w:val="00941E17"/>
    <w:rsid w:val="00952C76"/>
    <w:rsid w:val="009A11CC"/>
    <w:rsid w:val="00A11A69"/>
    <w:rsid w:val="00A93734"/>
    <w:rsid w:val="00AA4857"/>
    <w:rsid w:val="00AB19BC"/>
    <w:rsid w:val="00AC4FAA"/>
    <w:rsid w:val="00AE1B0F"/>
    <w:rsid w:val="00B664E8"/>
    <w:rsid w:val="00BA04C5"/>
    <w:rsid w:val="00C22958"/>
    <w:rsid w:val="00C231B1"/>
    <w:rsid w:val="00C65DE6"/>
    <w:rsid w:val="00C66C57"/>
    <w:rsid w:val="00C916A3"/>
    <w:rsid w:val="00CA4861"/>
    <w:rsid w:val="00CA6AD6"/>
    <w:rsid w:val="00D42D4C"/>
    <w:rsid w:val="00D92BFF"/>
    <w:rsid w:val="00DA677B"/>
    <w:rsid w:val="00DA6B12"/>
    <w:rsid w:val="00DC0005"/>
    <w:rsid w:val="00DC54F4"/>
    <w:rsid w:val="00DD509B"/>
    <w:rsid w:val="00E067A2"/>
    <w:rsid w:val="00E4478F"/>
    <w:rsid w:val="00EC4ED5"/>
    <w:rsid w:val="00ED6962"/>
    <w:rsid w:val="00EE78FF"/>
    <w:rsid w:val="00F2499B"/>
    <w:rsid w:val="00F25982"/>
    <w:rsid w:val="00F40A3E"/>
    <w:rsid w:val="00F744E1"/>
    <w:rsid w:val="00FB261F"/>
    <w:rsid w:val="00FB6988"/>
    <w:rsid w:val="080C2A59"/>
    <w:rsid w:val="086E3863"/>
    <w:rsid w:val="311B200E"/>
    <w:rsid w:val="34EC498B"/>
    <w:rsid w:val="458429C2"/>
    <w:rsid w:val="49481922"/>
    <w:rsid w:val="4E546FE0"/>
    <w:rsid w:val="50AD1903"/>
    <w:rsid w:val="54D83674"/>
    <w:rsid w:val="6390552B"/>
    <w:rsid w:val="64333AB8"/>
    <w:rsid w:val="66B36658"/>
    <w:rsid w:val="72917A0F"/>
    <w:rsid w:val="77F02A93"/>
    <w:rsid w:val="7ABA1A95"/>
    <w:rsid w:val="7F713560"/>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BD5F"/>
  <w15:docId w15:val="{6DB92E53-E234-4D17-B54A-A6216432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styleId="Odkaznakomentr">
    <w:name w:val="annotation reference"/>
    <w:basedOn w:val="Predvolenpsmoodseku"/>
    <w:uiPriority w:val="99"/>
    <w:semiHidden/>
    <w:unhideWhenUsed/>
    <w:qFormat/>
    <w:rPr>
      <w:sz w:val="16"/>
      <w:szCs w:val="16"/>
    </w:rPr>
  </w:style>
  <w:style w:type="paragraph" w:styleId="Textkomentra">
    <w:name w:val="annotation text"/>
    <w:basedOn w:val="Normlny"/>
    <w:link w:val="TextkomentraChar"/>
    <w:uiPriority w:val="99"/>
    <w:semiHidden/>
    <w:unhideWhenUsed/>
    <w:qFormat/>
  </w:style>
  <w:style w:type="paragraph" w:styleId="Predmetkomentra">
    <w:name w:val="annotation subject"/>
    <w:basedOn w:val="Textkomentra"/>
    <w:next w:val="Textkomentra"/>
    <w:link w:val="PredmetkomentraChar"/>
    <w:uiPriority w:val="99"/>
    <w:semiHidden/>
    <w:unhideWhenUsed/>
    <w:qFormat/>
    <w:pPr>
      <w:spacing w:line="240" w:lineRule="auto"/>
    </w:pPr>
    <w:rPr>
      <w:b/>
      <w:bCs/>
      <w:sz w:val="20"/>
      <w:szCs w:val="20"/>
    </w:rPr>
  </w:style>
  <w:style w:type="paragraph" w:styleId="Pta">
    <w:name w:val="footer"/>
    <w:basedOn w:val="Normlny"/>
    <w:link w:val="PtaChar"/>
    <w:uiPriority w:val="99"/>
    <w:unhideWhenUsed/>
    <w:qFormat/>
    <w:pPr>
      <w:tabs>
        <w:tab w:val="center" w:pos="4536"/>
        <w:tab w:val="right" w:pos="9072"/>
      </w:tabs>
      <w:spacing w:after="0" w:line="240" w:lineRule="auto"/>
    </w:p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styleId="Hypertextovprepojenie">
    <w:name w:val="Hyperlink"/>
    <w:basedOn w:val="Predvolenpsmoodseku"/>
    <w:uiPriority w:val="99"/>
    <w:semiHidden/>
    <w:unhideWhenUsed/>
    <w:qFormat/>
    <w:rPr>
      <w:color w:val="0000FF"/>
      <w:u w:val="single"/>
    </w:rPr>
  </w:style>
  <w:style w:type="paragraph" w:styleId="Normlnywebov">
    <w:name w:val="Normal (Web)"/>
    <w:basedOn w:val="Normlny"/>
    <w:uiPriority w:val="99"/>
    <w:semiHidden/>
    <w:unhideWhenUsed/>
    <w:qFormat/>
    <w:pPr>
      <w:spacing w:before="100" w:beforeAutospacing="1" w:after="100" w:afterAutospacing="1" w:line="240" w:lineRule="auto"/>
    </w:pPr>
    <w:rPr>
      <w:rFonts w:ascii="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 w:type="character" w:customStyle="1" w:styleId="TextkomentraChar">
    <w:name w:val="Text komentára Char"/>
    <w:basedOn w:val="Predvolenpsmoodseku"/>
    <w:link w:val="Textkomentra"/>
    <w:uiPriority w:val="99"/>
    <w:semiHidden/>
  </w:style>
  <w:style w:type="character" w:customStyle="1" w:styleId="PredmetkomentraChar">
    <w:name w:val="Predmet komentára Char"/>
    <w:basedOn w:val="TextkomentraChar"/>
    <w:link w:val="Predmetkomentra"/>
    <w:uiPriority w:val="99"/>
    <w:semiHidden/>
    <w:rPr>
      <w:b/>
      <w:bCs/>
      <w:sz w:val="20"/>
      <w:szCs w:val="20"/>
    </w:rPr>
  </w:style>
  <w:style w:type="character" w:customStyle="1" w:styleId="PtaChar">
    <w:name w:val="Päta Char"/>
    <w:basedOn w:val="Predvolenpsmoodseku"/>
    <w:link w:val="Pta"/>
    <w:uiPriority w:val="99"/>
    <w:qFormat/>
  </w:style>
  <w:style w:type="character" w:customStyle="1" w:styleId="HlavikaChar">
    <w:name w:val="Hlavička Char"/>
    <w:basedOn w:val="Predvolenpsmoodseku"/>
    <w:link w:val="Hlavika"/>
    <w:uiPriority w:val="99"/>
  </w:style>
  <w:style w:type="paragraph" w:styleId="Odsekzoznamu">
    <w:name w:val="List Paragraph"/>
    <w:basedOn w:val="Normlny"/>
    <w:uiPriority w:val="34"/>
    <w:qFormat/>
    <w:pPr>
      <w:ind w:left="720"/>
      <w:contextualSpacing/>
    </w:pPr>
  </w:style>
  <w:style w:type="paragraph" w:styleId="Bezriadkovania">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1/92/" TargetMode="External"/><Relationship Id="rId13" Type="http://schemas.openxmlformats.org/officeDocument/2006/relationships/hyperlink" Target="http://eur-lex.europa.eu/LexUriServ/LexUriServ.do?uri=OJ:L:1991:135:0040:045:S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OJ:L:1991:135:0040:045: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2/442/202103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7/355/" TargetMode="External"/><Relationship Id="rId4" Type="http://schemas.openxmlformats.org/officeDocument/2006/relationships/settings" Target="settings.xml"/><Relationship Id="rId9" Type="http://schemas.openxmlformats.org/officeDocument/2006/relationships/hyperlink" Target="https://www.slov-lex.sk/pravne-predpisy/SK/ZZ/1976/50/"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10940</Words>
  <Characters>62359</Characters>
  <Application>Microsoft Office Word</Application>
  <DocSecurity>0</DocSecurity>
  <Lines>519</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Bekerová Lýdia</dc:creator>
  <cp:lastModifiedBy>Rozborilová Monika</cp:lastModifiedBy>
  <cp:revision>10</cp:revision>
  <dcterms:created xsi:type="dcterms:W3CDTF">2021-08-13T07:15:00Z</dcterms:created>
  <dcterms:modified xsi:type="dcterms:W3CDTF">2021-08-13T09:12:00Z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1033-11.2.0.10231</vt:lpwstr>
  </property>
</Properties>
</file>