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6FB77E" w14:textId="77777777" w:rsidR="00676F00" w:rsidRPr="00B30513" w:rsidRDefault="00676F00" w:rsidP="00B65DE5">
      <w:pPr>
        <w:pStyle w:val="Bezriadkovania"/>
        <w:spacing w:line="276" w:lineRule="auto"/>
        <w:jc w:val="center"/>
        <w:rPr>
          <w:rFonts w:ascii="Times New Roman" w:hAnsi="Times New Roman"/>
          <w:b/>
          <w:caps/>
          <w:sz w:val="24"/>
          <w:szCs w:val="24"/>
        </w:rPr>
      </w:pPr>
      <w:r w:rsidRPr="00B30513">
        <w:rPr>
          <w:rFonts w:ascii="Times New Roman" w:hAnsi="Times New Roman"/>
          <w:b/>
          <w:caps/>
          <w:sz w:val="24"/>
          <w:szCs w:val="24"/>
        </w:rPr>
        <w:t>N</w:t>
      </w:r>
      <w:r w:rsidR="003B2515" w:rsidRPr="00B30513">
        <w:rPr>
          <w:rFonts w:ascii="Times New Roman" w:hAnsi="Times New Roman"/>
          <w:b/>
          <w:caps/>
          <w:sz w:val="24"/>
          <w:szCs w:val="24"/>
        </w:rPr>
        <w:t>ÁVRH</w:t>
      </w:r>
    </w:p>
    <w:p w14:paraId="73DF3244" w14:textId="77777777" w:rsidR="00676F00" w:rsidRPr="00E34A4D" w:rsidRDefault="00676F00" w:rsidP="00B65DE5">
      <w:pPr>
        <w:spacing w:after="0" w:line="276" w:lineRule="auto"/>
        <w:jc w:val="center"/>
        <w:rPr>
          <w:rFonts w:ascii="Times New Roman" w:hAnsi="Times New Roman"/>
          <w:sz w:val="24"/>
          <w:szCs w:val="24"/>
        </w:rPr>
      </w:pPr>
    </w:p>
    <w:p w14:paraId="54983E35" w14:textId="77777777" w:rsidR="00676F00" w:rsidRPr="00E34A4D" w:rsidRDefault="00676F00" w:rsidP="00B65DE5">
      <w:pPr>
        <w:spacing w:after="0" w:line="276" w:lineRule="auto"/>
        <w:jc w:val="center"/>
        <w:rPr>
          <w:rFonts w:ascii="Times New Roman" w:hAnsi="Times New Roman"/>
          <w:b/>
          <w:caps/>
          <w:sz w:val="24"/>
          <w:szCs w:val="24"/>
        </w:rPr>
      </w:pPr>
      <w:r w:rsidRPr="00E34A4D">
        <w:rPr>
          <w:rFonts w:ascii="Times New Roman" w:hAnsi="Times New Roman"/>
          <w:b/>
          <w:caps/>
          <w:sz w:val="24"/>
          <w:szCs w:val="24"/>
        </w:rPr>
        <w:t>Nariadenie vlády</w:t>
      </w:r>
    </w:p>
    <w:p w14:paraId="6F97597B" w14:textId="77777777" w:rsidR="003B2515" w:rsidRPr="00E34A4D" w:rsidRDefault="003B2515" w:rsidP="00B65DE5">
      <w:pPr>
        <w:spacing w:after="0" w:line="276" w:lineRule="auto"/>
        <w:jc w:val="center"/>
        <w:rPr>
          <w:rFonts w:ascii="Times New Roman" w:hAnsi="Times New Roman"/>
          <w:b/>
          <w:caps/>
          <w:sz w:val="24"/>
          <w:szCs w:val="24"/>
        </w:rPr>
      </w:pPr>
    </w:p>
    <w:p w14:paraId="1C50C8E9" w14:textId="77777777" w:rsidR="00676F00" w:rsidRPr="00E34A4D" w:rsidRDefault="00676F00" w:rsidP="00B65DE5">
      <w:pPr>
        <w:spacing w:after="0" w:line="276" w:lineRule="auto"/>
        <w:jc w:val="center"/>
        <w:rPr>
          <w:rFonts w:ascii="Times New Roman" w:hAnsi="Times New Roman"/>
          <w:b/>
          <w:sz w:val="24"/>
          <w:szCs w:val="24"/>
        </w:rPr>
      </w:pPr>
      <w:r w:rsidRPr="00E34A4D">
        <w:rPr>
          <w:rFonts w:ascii="Times New Roman" w:hAnsi="Times New Roman"/>
          <w:b/>
          <w:caps/>
          <w:sz w:val="24"/>
          <w:szCs w:val="24"/>
        </w:rPr>
        <w:t>S</w:t>
      </w:r>
      <w:r w:rsidRPr="00E34A4D">
        <w:rPr>
          <w:rFonts w:ascii="Times New Roman" w:hAnsi="Times New Roman"/>
          <w:b/>
          <w:sz w:val="24"/>
          <w:szCs w:val="24"/>
        </w:rPr>
        <w:t>lovenskej republiky</w:t>
      </w:r>
    </w:p>
    <w:p w14:paraId="6238449F" w14:textId="77777777" w:rsidR="003B2515" w:rsidRPr="00E34A4D" w:rsidRDefault="003B2515" w:rsidP="00B65DE5">
      <w:pPr>
        <w:spacing w:after="0" w:line="276" w:lineRule="auto"/>
        <w:jc w:val="center"/>
        <w:rPr>
          <w:rFonts w:ascii="Times New Roman" w:hAnsi="Times New Roman"/>
          <w:b/>
          <w:sz w:val="24"/>
          <w:szCs w:val="24"/>
        </w:rPr>
      </w:pPr>
    </w:p>
    <w:p w14:paraId="23AD6786" w14:textId="7DDFB011" w:rsidR="00676F00" w:rsidRPr="00E34A4D" w:rsidRDefault="004432AE" w:rsidP="00B65DE5">
      <w:pPr>
        <w:spacing w:after="0" w:line="276" w:lineRule="auto"/>
        <w:jc w:val="center"/>
        <w:rPr>
          <w:rFonts w:ascii="Times New Roman" w:hAnsi="Times New Roman"/>
          <w:sz w:val="24"/>
          <w:szCs w:val="24"/>
        </w:rPr>
      </w:pPr>
      <w:r>
        <w:rPr>
          <w:rFonts w:ascii="Times New Roman" w:hAnsi="Times New Roman"/>
          <w:sz w:val="24"/>
          <w:szCs w:val="24"/>
        </w:rPr>
        <w:t>z ............. 202</w:t>
      </w:r>
      <w:r w:rsidR="00C31C3A">
        <w:rPr>
          <w:rFonts w:ascii="Times New Roman" w:hAnsi="Times New Roman"/>
          <w:sz w:val="24"/>
          <w:szCs w:val="24"/>
        </w:rPr>
        <w:t>1</w:t>
      </w:r>
      <w:r w:rsidR="0051326F" w:rsidRPr="00E34A4D">
        <w:rPr>
          <w:rFonts w:ascii="Times New Roman" w:hAnsi="Times New Roman"/>
          <w:sz w:val="24"/>
          <w:szCs w:val="24"/>
        </w:rPr>
        <w:t>,</w:t>
      </w:r>
    </w:p>
    <w:p w14:paraId="4E693866" w14:textId="77777777" w:rsidR="00676F00" w:rsidRPr="00E34A4D" w:rsidRDefault="00676F00" w:rsidP="00B65DE5">
      <w:pPr>
        <w:autoSpaceDE w:val="0"/>
        <w:autoSpaceDN w:val="0"/>
        <w:adjustRightInd w:val="0"/>
        <w:spacing w:after="0" w:line="276" w:lineRule="auto"/>
        <w:jc w:val="center"/>
        <w:rPr>
          <w:rFonts w:ascii="Times New Roman" w:hAnsi="Times New Roman"/>
          <w:b/>
          <w:bCs/>
          <w:sz w:val="24"/>
          <w:szCs w:val="24"/>
        </w:rPr>
      </w:pPr>
    </w:p>
    <w:p w14:paraId="35A58E27" w14:textId="77777777" w:rsidR="00676F00" w:rsidRPr="00E34A4D" w:rsidRDefault="00676F00" w:rsidP="00B65DE5">
      <w:pPr>
        <w:autoSpaceDE w:val="0"/>
        <w:autoSpaceDN w:val="0"/>
        <w:adjustRightInd w:val="0"/>
        <w:spacing w:after="0" w:line="276" w:lineRule="auto"/>
        <w:jc w:val="center"/>
        <w:rPr>
          <w:rFonts w:ascii="Times New Roman" w:hAnsi="Times New Roman"/>
          <w:b/>
          <w:bCs/>
          <w:sz w:val="24"/>
          <w:szCs w:val="24"/>
        </w:rPr>
      </w:pPr>
      <w:r w:rsidRPr="00E34A4D">
        <w:rPr>
          <w:rFonts w:ascii="Times New Roman" w:hAnsi="Times New Roman"/>
          <w:b/>
          <w:bCs/>
          <w:sz w:val="24"/>
          <w:szCs w:val="24"/>
        </w:rPr>
        <w:t xml:space="preserve">ktorým sa vyhlasuje </w:t>
      </w:r>
      <w:r w:rsidR="00D06EDD">
        <w:rPr>
          <w:rFonts w:ascii="Times New Roman" w:hAnsi="Times New Roman"/>
          <w:b/>
          <w:bCs/>
          <w:sz w:val="24"/>
          <w:szCs w:val="24"/>
        </w:rPr>
        <w:t xml:space="preserve">prírodná rezervácia </w:t>
      </w:r>
      <w:r w:rsidR="006518B9">
        <w:rPr>
          <w:rFonts w:ascii="Times New Roman" w:hAnsi="Times New Roman"/>
          <w:b/>
          <w:bCs/>
          <w:sz w:val="24"/>
          <w:szCs w:val="24"/>
        </w:rPr>
        <w:t>Veľký Bukovec</w:t>
      </w:r>
      <w:r w:rsidR="00322B56">
        <w:rPr>
          <w:rFonts w:ascii="Times New Roman" w:hAnsi="Times New Roman"/>
          <w:b/>
          <w:bCs/>
          <w:sz w:val="24"/>
          <w:szCs w:val="24"/>
        </w:rPr>
        <w:t xml:space="preserve"> a jej ochranné pásmo</w:t>
      </w:r>
    </w:p>
    <w:p w14:paraId="2B4B33A1" w14:textId="77777777" w:rsidR="003B2515" w:rsidRPr="00E34A4D" w:rsidRDefault="003B2515" w:rsidP="00B65DE5">
      <w:pPr>
        <w:spacing w:after="0" w:line="276" w:lineRule="auto"/>
        <w:rPr>
          <w:rFonts w:ascii="Times New Roman" w:hAnsi="Times New Roman"/>
          <w:b/>
          <w:bCs/>
          <w:sz w:val="24"/>
          <w:szCs w:val="24"/>
        </w:rPr>
      </w:pPr>
    </w:p>
    <w:p w14:paraId="7F086992" w14:textId="77777777" w:rsidR="00676F00" w:rsidRPr="00E34A4D" w:rsidRDefault="00676F00" w:rsidP="00B65DE5">
      <w:pPr>
        <w:autoSpaceDE w:val="0"/>
        <w:autoSpaceDN w:val="0"/>
        <w:adjustRightInd w:val="0"/>
        <w:spacing w:after="0" w:line="276" w:lineRule="auto"/>
        <w:rPr>
          <w:rFonts w:ascii="Times New Roman" w:hAnsi="Times New Roman"/>
          <w:b/>
          <w:bCs/>
          <w:sz w:val="24"/>
          <w:szCs w:val="24"/>
        </w:rPr>
      </w:pPr>
    </w:p>
    <w:p w14:paraId="00C70E30" w14:textId="77777777" w:rsidR="00676F00" w:rsidRPr="00A815BF" w:rsidRDefault="00676F00" w:rsidP="00B65DE5">
      <w:pPr>
        <w:autoSpaceDE w:val="0"/>
        <w:autoSpaceDN w:val="0"/>
        <w:adjustRightInd w:val="0"/>
        <w:spacing w:after="0" w:line="276" w:lineRule="auto"/>
        <w:jc w:val="both"/>
        <w:rPr>
          <w:rFonts w:ascii="Times New Roman" w:hAnsi="Times New Roman"/>
          <w:sz w:val="24"/>
          <w:szCs w:val="24"/>
        </w:rPr>
      </w:pPr>
      <w:r w:rsidRPr="001D59D1">
        <w:rPr>
          <w:rFonts w:ascii="Times New Roman" w:hAnsi="Times New Roman"/>
          <w:sz w:val="24"/>
          <w:szCs w:val="24"/>
        </w:rPr>
        <w:t xml:space="preserve">Vláda Slovenskej republiky </w:t>
      </w:r>
      <w:r w:rsidRPr="00942CE2">
        <w:rPr>
          <w:rFonts w:ascii="Times New Roman" w:hAnsi="Times New Roman"/>
          <w:sz w:val="24"/>
          <w:szCs w:val="24"/>
        </w:rPr>
        <w:t>podľa</w:t>
      </w:r>
      <w:r w:rsidR="00322B56">
        <w:rPr>
          <w:rFonts w:ascii="Times New Roman" w:hAnsi="Times New Roman"/>
          <w:sz w:val="24"/>
          <w:szCs w:val="24"/>
        </w:rPr>
        <w:t xml:space="preserve"> § 17 ods. 3</w:t>
      </w:r>
      <w:r w:rsidR="00270B86">
        <w:rPr>
          <w:rFonts w:ascii="Times New Roman" w:hAnsi="Times New Roman"/>
          <w:sz w:val="24"/>
          <w:szCs w:val="24"/>
        </w:rPr>
        <w:t>,</w:t>
      </w:r>
      <w:r w:rsidRPr="00942CE2">
        <w:rPr>
          <w:rFonts w:ascii="Times New Roman" w:hAnsi="Times New Roman"/>
          <w:sz w:val="24"/>
          <w:szCs w:val="24"/>
        </w:rPr>
        <w:t xml:space="preserve"> § </w:t>
      </w:r>
      <w:r w:rsidR="00A672CD" w:rsidRPr="00942CE2">
        <w:rPr>
          <w:rFonts w:ascii="Times New Roman" w:hAnsi="Times New Roman"/>
          <w:sz w:val="24"/>
          <w:szCs w:val="24"/>
        </w:rPr>
        <w:t>22</w:t>
      </w:r>
      <w:r w:rsidRPr="00942CE2">
        <w:rPr>
          <w:rFonts w:ascii="Times New Roman" w:hAnsi="Times New Roman"/>
          <w:sz w:val="24"/>
          <w:szCs w:val="24"/>
        </w:rPr>
        <w:t xml:space="preserve"> ods. </w:t>
      </w:r>
      <w:r w:rsidR="005D1E73" w:rsidRPr="00942CE2">
        <w:rPr>
          <w:rFonts w:ascii="Times New Roman" w:hAnsi="Times New Roman"/>
          <w:sz w:val="24"/>
          <w:szCs w:val="24"/>
        </w:rPr>
        <w:t>1</w:t>
      </w:r>
      <w:r w:rsidRPr="00942CE2">
        <w:rPr>
          <w:rFonts w:ascii="Times New Roman" w:hAnsi="Times New Roman"/>
          <w:sz w:val="24"/>
          <w:szCs w:val="24"/>
        </w:rPr>
        <w:t xml:space="preserve"> a</w:t>
      </w:r>
      <w:r w:rsidR="001D59D1" w:rsidRPr="00942CE2">
        <w:rPr>
          <w:rFonts w:ascii="Times New Roman" w:hAnsi="Times New Roman"/>
          <w:sz w:val="24"/>
          <w:szCs w:val="24"/>
        </w:rPr>
        <w:t> </w:t>
      </w:r>
      <w:r w:rsidR="00A672CD" w:rsidRPr="00942CE2">
        <w:rPr>
          <w:rFonts w:ascii="Times New Roman" w:hAnsi="Times New Roman"/>
          <w:sz w:val="24"/>
          <w:szCs w:val="24"/>
        </w:rPr>
        <w:t>6</w:t>
      </w:r>
      <w:r w:rsidR="001D59D1" w:rsidRPr="00942CE2">
        <w:rPr>
          <w:rFonts w:ascii="Times New Roman" w:hAnsi="Times New Roman"/>
          <w:sz w:val="24"/>
          <w:szCs w:val="24"/>
        </w:rPr>
        <w:t>, § 28b ods. 3</w:t>
      </w:r>
      <w:r w:rsidRPr="00942CE2">
        <w:rPr>
          <w:rFonts w:ascii="Times New Roman" w:hAnsi="Times New Roman"/>
          <w:sz w:val="24"/>
          <w:szCs w:val="24"/>
        </w:rPr>
        <w:t xml:space="preserve"> </w:t>
      </w:r>
      <w:r w:rsidR="00B02C69" w:rsidRPr="00942CE2">
        <w:rPr>
          <w:rFonts w:ascii="Times New Roman" w:hAnsi="Times New Roman"/>
          <w:sz w:val="24"/>
          <w:szCs w:val="24"/>
        </w:rPr>
        <w:t xml:space="preserve">a § 30 ods. 7 zákona </w:t>
      </w:r>
      <w:r w:rsidR="001D59D1" w:rsidRPr="00942CE2">
        <w:rPr>
          <w:rFonts w:ascii="Times New Roman" w:hAnsi="Times New Roman"/>
          <w:sz w:val="24"/>
          <w:szCs w:val="24"/>
        </w:rPr>
        <w:br/>
      </w:r>
      <w:r w:rsidRPr="001D59D1">
        <w:rPr>
          <w:rFonts w:ascii="Times New Roman" w:hAnsi="Times New Roman"/>
          <w:sz w:val="24"/>
          <w:szCs w:val="24"/>
        </w:rPr>
        <w:t>č. 543/2002 Z. z. o ochrane prírody a krajiny v znení neskorších</w:t>
      </w:r>
      <w:r w:rsidRPr="00104376">
        <w:rPr>
          <w:rFonts w:ascii="Times New Roman" w:hAnsi="Times New Roman"/>
          <w:sz w:val="24"/>
          <w:szCs w:val="24"/>
        </w:rPr>
        <w:t xml:space="preserve"> predpisov (ďalej len „zákon“) nariaďuje:</w:t>
      </w:r>
    </w:p>
    <w:p w14:paraId="6F77FC8F" w14:textId="77777777" w:rsidR="00676F00" w:rsidRPr="00E34A4D" w:rsidRDefault="00676F00" w:rsidP="00B65DE5">
      <w:pPr>
        <w:autoSpaceDE w:val="0"/>
        <w:autoSpaceDN w:val="0"/>
        <w:adjustRightInd w:val="0"/>
        <w:spacing w:after="0" w:line="276" w:lineRule="auto"/>
        <w:jc w:val="both"/>
        <w:rPr>
          <w:rFonts w:ascii="Times New Roman" w:hAnsi="Times New Roman"/>
          <w:sz w:val="24"/>
          <w:szCs w:val="24"/>
        </w:rPr>
      </w:pPr>
    </w:p>
    <w:p w14:paraId="6920F1D5" w14:textId="77777777" w:rsidR="00676F00" w:rsidRPr="00E34A4D" w:rsidRDefault="00676F00" w:rsidP="00B65DE5">
      <w:pPr>
        <w:autoSpaceDE w:val="0"/>
        <w:autoSpaceDN w:val="0"/>
        <w:adjustRightInd w:val="0"/>
        <w:spacing w:after="0" w:line="276" w:lineRule="auto"/>
        <w:jc w:val="center"/>
        <w:rPr>
          <w:rFonts w:ascii="Times New Roman" w:hAnsi="Times New Roman"/>
          <w:b/>
          <w:bCs/>
          <w:sz w:val="24"/>
          <w:szCs w:val="24"/>
        </w:rPr>
      </w:pPr>
      <w:r w:rsidRPr="00E34A4D">
        <w:rPr>
          <w:rFonts w:ascii="Times New Roman" w:hAnsi="Times New Roman"/>
          <w:b/>
          <w:bCs/>
          <w:sz w:val="24"/>
          <w:szCs w:val="24"/>
        </w:rPr>
        <w:t>§ 1</w:t>
      </w:r>
    </w:p>
    <w:p w14:paraId="2FEA75BC" w14:textId="77777777" w:rsidR="00E34A4D" w:rsidRPr="00E34A4D" w:rsidRDefault="00E34A4D" w:rsidP="00B65DE5">
      <w:pPr>
        <w:autoSpaceDE w:val="0"/>
        <w:autoSpaceDN w:val="0"/>
        <w:adjustRightInd w:val="0"/>
        <w:spacing w:after="0" w:line="276" w:lineRule="auto"/>
        <w:jc w:val="center"/>
        <w:rPr>
          <w:rFonts w:ascii="Times New Roman" w:hAnsi="Times New Roman"/>
          <w:b/>
          <w:bCs/>
          <w:sz w:val="24"/>
          <w:szCs w:val="24"/>
        </w:rPr>
      </w:pPr>
    </w:p>
    <w:p w14:paraId="50B382B7" w14:textId="77777777" w:rsidR="00DE4B28" w:rsidRPr="00E34A4D" w:rsidRDefault="00E34A4D" w:rsidP="00B65DE5">
      <w:pPr>
        <w:pStyle w:val="Odsekzoznamu"/>
        <w:spacing w:after="0" w:line="276" w:lineRule="auto"/>
        <w:ind w:left="0"/>
        <w:jc w:val="both"/>
        <w:rPr>
          <w:rFonts w:ascii="Times New Roman" w:hAnsi="Times New Roman"/>
          <w:sz w:val="24"/>
          <w:szCs w:val="24"/>
        </w:rPr>
      </w:pPr>
      <w:r>
        <w:rPr>
          <w:rFonts w:ascii="Times New Roman" w:hAnsi="Times New Roman"/>
          <w:sz w:val="24"/>
          <w:szCs w:val="24"/>
        </w:rPr>
        <w:t xml:space="preserve">(1) </w:t>
      </w:r>
      <w:r w:rsidR="00676F00" w:rsidRPr="00E34A4D">
        <w:rPr>
          <w:rFonts w:ascii="Times New Roman" w:hAnsi="Times New Roman"/>
          <w:sz w:val="24"/>
          <w:szCs w:val="24"/>
        </w:rPr>
        <w:t xml:space="preserve">Vyhlasuje sa </w:t>
      </w:r>
      <w:r w:rsidR="00D06EDD">
        <w:rPr>
          <w:rFonts w:ascii="Times New Roman" w:hAnsi="Times New Roman"/>
          <w:sz w:val="24"/>
          <w:szCs w:val="24"/>
        </w:rPr>
        <w:t xml:space="preserve">prírodná rezervácia </w:t>
      </w:r>
      <w:r w:rsidR="006518B9">
        <w:rPr>
          <w:rFonts w:ascii="Times New Roman" w:hAnsi="Times New Roman"/>
          <w:sz w:val="24"/>
          <w:szCs w:val="24"/>
        </w:rPr>
        <w:t>Veľký Bukovec</w:t>
      </w:r>
      <w:r w:rsidR="002A5E66">
        <w:rPr>
          <w:rFonts w:ascii="Times New Roman" w:hAnsi="Times New Roman"/>
          <w:sz w:val="24"/>
          <w:szCs w:val="24"/>
        </w:rPr>
        <w:t xml:space="preserve"> </w:t>
      </w:r>
      <w:r w:rsidR="00676F00" w:rsidRPr="00E34A4D">
        <w:rPr>
          <w:rFonts w:ascii="Times New Roman" w:hAnsi="Times New Roman"/>
          <w:sz w:val="24"/>
          <w:szCs w:val="24"/>
        </w:rPr>
        <w:t>(ďalej len „</w:t>
      </w:r>
      <w:r w:rsidR="00D06EDD">
        <w:rPr>
          <w:rFonts w:ascii="Times New Roman" w:hAnsi="Times New Roman"/>
          <w:sz w:val="24"/>
          <w:szCs w:val="24"/>
        </w:rPr>
        <w:t>prírodná rezervácia</w:t>
      </w:r>
      <w:r w:rsidR="00676F00" w:rsidRPr="00E34A4D">
        <w:rPr>
          <w:rFonts w:ascii="Times New Roman" w:hAnsi="Times New Roman"/>
          <w:sz w:val="24"/>
          <w:szCs w:val="24"/>
        </w:rPr>
        <w:t>“).</w:t>
      </w:r>
      <w:r w:rsidR="0044309F">
        <w:rPr>
          <w:rFonts w:ascii="Times New Roman" w:hAnsi="Times New Roman"/>
          <w:sz w:val="24"/>
          <w:szCs w:val="24"/>
        </w:rPr>
        <w:t xml:space="preserve"> </w:t>
      </w:r>
    </w:p>
    <w:p w14:paraId="11AA8305" w14:textId="77777777" w:rsidR="00676F00" w:rsidRPr="00E34A4D" w:rsidRDefault="00676F00" w:rsidP="00B65DE5">
      <w:pPr>
        <w:pStyle w:val="Odsekzoznamu"/>
        <w:spacing w:after="0" w:line="276" w:lineRule="auto"/>
        <w:ind w:left="0"/>
        <w:jc w:val="both"/>
        <w:rPr>
          <w:rFonts w:ascii="Times New Roman" w:hAnsi="Times New Roman"/>
          <w:sz w:val="24"/>
          <w:szCs w:val="24"/>
        </w:rPr>
      </w:pPr>
      <w:r w:rsidRPr="00E34A4D">
        <w:rPr>
          <w:rFonts w:ascii="Times New Roman" w:hAnsi="Times New Roman"/>
          <w:sz w:val="24"/>
          <w:szCs w:val="24"/>
        </w:rPr>
        <w:t xml:space="preserve"> </w:t>
      </w:r>
    </w:p>
    <w:p w14:paraId="557116CE" w14:textId="77777777" w:rsidR="00D845A1" w:rsidRPr="00B2212D" w:rsidRDefault="00D845A1" w:rsidP="00D845A1">
      <w:pPr>
        <w:pStyle w:val="Odsekzoznamu"/>
        <w:spacing w:after="0" w:line="276" w:lineRule="auto"/>
        <w:ind w:left="0"/>
        <w:jc w:val="both"/>
        <w:rPr>
          <w:rFonts w:ascii="Times New Roman" w:hAnsi="Times New Roman"/>
          <w:bCs/>
          <w:sz w:val="24"/>
        </w:rPr>
      </w:pPr>
      <w:r>
        <w:rPr>
          <w:rFonts w:ascii="Times New Roman" w:hAnsi="Times New Roman"/>
          <w:sz w:val="24"/>
          <w:szCs w:val="24"/>
        </w:rPr>
        <w:t>(</w:t>
      </w:r>
      <w:r w:rsidRPr="006911A2">
        <w:rPr>
          <w:rFonts w:ascii="Times New Roman" w:hAnsi="Times New Roman"/>
          <w:sz w:val="24"/>
          <w:szCs w:val="24"/>
        </w:rPr>
        <w:t xml:space="preserve">2) </w:t>
      </w:r>
      <w:r>
        <w:rPr>
          <w:rFonts w:ascii="Times New Roman" w:hAnsi="Times New Roman"/>
          <w:sz w:val="24"/>
          <w:szCs w:val="24"/>
        </w:rPr>
        <w:t>Prírodná rezervácia</w:t>
      </w:r>
      <w:r w:rsidRPr="006911A2">
        <w:rPr>
          <w:rFonts w:ascii="Times New Roman" w:hAnsi="Times New Roman"/>
          <w:sz w:val="24"/>
          <w:szCs w:val="24"/>
        </w:rPr>
        <w:t xml:space="preserve"> sa nachádza v okrese </w:t>
      </w:r>
      <w:r>
        <w:rPr>
          <w:rFonts w:ascii="Times New Roman" w:hAnsi="Times New Roman"/>
          <w:sz w:val="24"/>
          <w:szCs w:val="24"/>
        </w:rPr>
        <w:t xml:space="preserve">Snina </w:t>
      </w:r>
      <w:r w:rsidRPr="006911A2">
        <w:rPr>
          <w:rFonts w:ascii="Times New Roman" w:hAnsi="Times New Roman"/>
          <w:sz w:val="24"/>
          <w:szCs w:val="24"/>
        </w:rPr>
        <w:t>v</w:t>
      </w:r>
      <w:r>
        <w:rPr>
          <w:rFonts w:ascii="Times New Roman" w:hAnsi="Times New Roman"/>
          <w:sz w:val="24"/>
          <w:szCs w:val="24"/>
        </w:rPr>
        <w:t> </w:t>
      </w:r>
      <w:r w:rsidRPr="006911A2">
        <w:rPr>
          <w:rFonts w:ascii="Times New Roman" w:hAnsi="Times New Roman"/>
          <w:sz w:val="24"/>
          <w:szCs w:val="24"/>
        </w:rPr>
        <w:t>katastrál</w:t>
      </w:r>
      <w:r>
        <w:rPr>
          <w:rFonts w:ascii="Times New Roman" w:hAnsi="Times New Roman"/>
          <w:sz w:val="24"/>
          <w:szCs w:val="24"/>
        </w:rPr>
        <w:t xml:space="preserve">nom území Nová Sedlica, </w:t>
      </w:r>
      <w:r w:rsidRPr="006911A2">
        <w:rPr>
          <w:rFonts w:ascii="Times New Roman" w:hAnsi="Times New Roman"/>
          <w:sz w:val="24"/>
          <w:szCs w:val="24"/>
        </w:rPr>
        <w:t>v</w:t>
      </w:r>
      <w:r>
        <w:rPr>
          <w:rFonts w:ascii="Times New Roman" w:hAnsi="Times New Roman"/>
          <w:sz w:val="24"/>
          <w:szCs w:val="24"/>
        </w:rPr>
        <w:t> </w:t>
      </w:r>
      <w:r w:rsidRPr="006911A2">
        <w:rPr>
          <w:rFonts w:ascii="Times New Roman" w:hAnsi="Times New Roman"/>
          <w:sz w:val="24"/>
          <w:szCs w:val="24"/>
        </w:rPr>
        <w:t>katastrál</w:t>
      </w:r>
      <w:r>
        <w:rPr>
          <w:rFonts w:ascii="Times New Roman" w:hAnsi="Times New Roman"/>
          <w:sz w:val="24"/>
          <w:szCs w:val="24"/>
        </w:rPr>
        <w:t xml:space="preserve">nom území Runina, </w:t>
      </w:r>
      <w:r w:rsidRPr="006911A2">
        <w:rPr>
          <w:rFonts w:ascii="Times New Roman" w:hAnsi="Times New Roman"/>
          <w:sz w:val="24"/>
          <w:szCs w:val="24"/>
        </w:rPr>
        <w:t>v</w:t>
      </w:r>
      <w:r>
        <w:rPr>
          <w:rFonts w:ascii="Times New Roman" w:hAnsi="Times New Roman"/>
          <w:sz w:val="24"/>
          <w:szCs w:val="24"/>
        </w:rPr>
        <w:t> </w:t>
      </w:r>
      <w:r w:rsidRPr="006911A2">
        <w:rPr>
          <w:rFonts w:ascii="Times New Roman" w:hAnsi="Times New Roman"/>
          <w:sz w:val="24"/>
          <w:szCs w:val="24"/>
        </w:rPr>
        <w:t>katastrál</w:t>
      </w:r>
      <w:r>
        <w:rPr>
          <w:rFonts w:ascii="Times New Roman" w:hAnsi="Times New Roman"/>
          <w:sz w:val="24"/>
          <w:szCs w:val="24"/>
        </w:rPr>
        <w:t xml:space="preserve">nom území Ruský potok, </w:t>
      </w:r>
      <w:r w:rsidRPr="006911A2">
        <w:rPr>
          <w:rFonts w:ascii="Times New Roman" w:hAnsi="Times New Roman"/>
          <w:sz w:val="24"/>
          <w:szCs w:val="24"/>
        </w:rPr>
        <w:t>v</w:t>
      </w:r>
      <w:r>
        <w:rPr>
          <w:rFonts w:ascii="Times New Roman" w:hAnsi="Times New Roman"/>
          <w:sz w:val="24"/>
          <w:szCs w:val="24"/>
        </w:rPr>
        <w:t> </w:t>
      </w:r>
      <w:r w:rsidRPr="006911A2">
        <w:rPr>
          <w:rFonts w:ascii="Times New Roman" w:hAnsi="Times New Roman"/>
          <w:sz w:val="24"/>
          <w:szCs w:val="24"/>
        </w:rPr>
        <w:t>katastrál</w:t>
      </w:r>
      <w:r>
        <w:rPr>
          <w:rFonts w:ascii="Times New Roman" w:hAnsi="Times New Roman"/>
          <w:sz w:val="24"/>
          <w:szCs w:val="24"/>
        </w:rPr>
        <w:t xml:space="preserve">nom území Ruské, </w:t>
      </w:r>
      <w:r w:rsidRPr="006911A2">
        <w:rPr>
          <w:rFonts w:ascii="Times New Roman" w:hAnsi="Times New Roman"/>
          <w:sz w:val="24"/>
          <w:szCs w:val="24"/>
        </w:rPr>
        <w:t>v</w:t>
      </w:r>
      <w:r>
        <w:rPr>
          <w:rFonts w:ascii="Times New Roman" w:hAnsi="Times New Roman"/>
          <w:sz w:val="24"/>
          <w:szCs w:val="24"/>
        </w:rPr>
        <w:t> </w:t>
      </w:r>
      <w:r w:rsidRPr="006911A2">
        <w:rPr>
          <w:rFonts w:ascii="Times New Roman" w:hAnsi="Times New Roman"/>
          <w:sz w:val="24"/>
          <w:szCs w:val="24"/>
        </w:rPr>
        <w:t>katastrál</w:t>
      </w:r>
      <w:r>
        <w:rPr>
          <w:rFonts w:ascii="Times New Roman" w:hAnsi="Times New Roman"/>
          <w:sz w:val="24"/>
          <w:szCs w:val="24"/>
        </w:rPr>
        <w:t xml:space="preserve">nom území Topoľa, </w:t>
      </w:r>
      <w:r w:rsidRPr="006911A2">
        <w:rPr>
          <w:rFonts w:ascii="Times New Roman" w:hAnsi="Times New Roman"/>
          <w:sz w:val="24"/>
          <w:szCs w:val="24"/>
        </w:rPr>
        <w:t>v</w:t>
      </w:r>
      <w:r>
        <w:rPr>
          <w:rFonts w:ascii="Times New Roman" w:hAnsi="Times New Roman"/>
          <w:sz w:val="24"/>
          <w:szCs w:val="24"/>
        </w:rPr>
        <w:t> </w:t>
      </w:r>
      <w:r w:rsidRPr="006911A2">
        <w:rPr>
          <w:rFonts w:ascii="Times New Roman" w:hAnsi="Times New Roman"/>
          <w:sz w:val="24"/>
          <w:szCs w:val="24"/>
        </w:rPr>
        <w:t>katastrál</w:t>
      </w:r>
      <w:r>
        <w:rPr>
          <w:rFonts w:ascii="Times New Roman" w:hAnsi="Times New Roman"/>
          <w:sz w:val="24"/>
          <w:szCs w:val="24"/>
        </w:rPr>
        <w:t xml:space="preserve">nom území Uličské Krivé a </w:t>
      </w:r>
      <w:r w:rsidRPr="006911A2">
        <w:rPr>
          <w:rFonts w:ascii="Times New Roman" w:hAnsi="Times New Roman"/>
          <w:sz w:val="24"/>
          <w:szCs w:val="24"/>
        </w:rPr>
        <w:t>v</w:t>
      </w:r>
      <w:r>
        <w:rPr>
          <w:rFonts w:ascii="Times New Roman" w:hAnsi="Times New Roman"/>
          <w:sz w:val="24"/>
          <w:szCs w:val="24"/>
        </w:rPr>
        <w:t> </w:t>
      </w:r>
      <w:r w:rsidRPr="006911A2">
        <w:rPr>
          <w:rFonts w:ascii="Times New Roman" w:hAnsi="Times New Roman"/>
          <w:sz w:val="24"/>
          <w:szCs w:val="24"/>
        </w:rPr>
        <w:t>katastrál</w:t>
      </w:r>
      <w:r>
        <w:rPr>
          <w:rFonts w:ascii="Times New Roman" w:hAnsi="Times New Roman"/>
          <w:sz w:val="24"/>
          <w:szCs w:val="24"/>
        </w:rPr>
        <w:t>nom území Zboj. Celková výmera prírodnej rezervácie</w:t>
      </w:r>
      <w:r w:rsidRPr="006911A2">
        <w:rPr>
          <w:rFonts w:ascii="Times New Roman" w:hAnsi="Times New Roman"/>
          <w:sz w:val="24"/>
          <w:szCs w:val="24"/>
        </w:rPr>
        <w:t xml:space="preserve"> </w:t>
      </w:r>
      <w:r w:rsidRPr="00B81969">
        <w:rPr>
          <w:rFonts w:ascii="Times New Roman" w:hAnsi="Times New Roman"/>
          <w:sz w:val="24"/>
          <w:szCs w:val="24"/>
        </w:rPr>
        <w:t xml:space="preserve">je </w:t>
      </w:r>
      <w:r w:rsidRPr="006518B9">
        <w:rPr>
          <w:rFonts w:ascii="Times New Roman" w:eastAsia="Times New Roman" w:hAnsi="Times New Roman"/>
          <w:color w:val="000000"/>
          <w:sz w:val="24"/>
          <w:szCs w:val="24"/>
        </w:rPr>
        <w:t>973,9761 ha</w:t>
      </w:r>
      <w:r>
        <w:rPr>
          <w:rFonts w:ascii="Times New Roman" w:hAnsi="Times New Roman"/>
          <w:bCs/>
          <w:sz w:val="24"/>
          <w:szCs w:val="24"/>
        </w:rPr>
        <w:t xml:space="preserve">. </w:t>
      </w:r>
    </w:p>
    <w:p w14:paraId="6E84BB51" w14:textId="77777777" w:rsidR="00D845A1" w:rsidRDefault="00D845A1" w:rsidP="00D845A1">
      <w:pPr>
        <w:pStyle w:val="Odsekzoznamu"/>
        <w:spacing w:after="0" w:line="276" w:lineRule="auto"/>
        <w:ind w:left="0"/>
        <w:jc w:val="both"/>
        <w:rPr>
          <w:rFonts w:ascii="Times New Roman" w:hAnsi="Times New Roman"/>
          <w:sz w:val="24"/>
          <w:szCs w:val="24"/>
        </w:rPr>
      </w:pPr>
    </w:p>
    <w:p w14:paraId="75131480" w14:textId="77777777" w:rsidR="00D845A1" w:rsidRPr="00E34A4D" w:rsidRDefault="00D845A1" w:rsidP="00D845A1">
      <w:pPr>
        <w:pStyle w:val="Odsekzoznamu"/>
        <w:spacing w:after="0" w:line="276" w:lineRule="auto"/>
        <w:ind w:left="0"/>
        <w:jc w:val="both"/>
        <w:rPr>
          <w:rFonts w:ascii="Times New Roman" w:hAnsi="Times New Roman"/>
          <w:sz w:val="24"/>
          <w:szCs w:val="24"/>
        </w:rPr>
      </w:pPr>
      <w:r w:rsidRPr="004F3140">
        <w:rPr>
          <w:rFonts w:ascii="Times New Roman" w:hAnsi="Times New Roman"/>
          <w:sz w:val="24"/>
          <w:szCs w:val="24"/>
        </w:rPr>
        <w:t>(</w:t>
      </w:r>
      <w:r>
        <w:rPr>
          <w:rFonts w:ascii="Times New Roman" w:hAnsi="Times New Roman"/>
          <w:sz w:val="24"/>
          <w:szCs w:val="24"/>
        </w:rPr>
        <w:t>3</w:t>
      </w:r>
      <w:r w:rsidRPr="004F3140">
        <w:rPr>
          <w:rFonts w:ascii="Times New Roman" w:hAnsi="Times New Roman"/>
          <w:sz w:val="24"/>
          <w:szCs w:val="24"/>
        </w:rPr>
        <w:t xml:space="preserve">) </w:t>
      </w:r>
      <w:r w:rsidRPr="006911A2">
        <w:rPr>
          <w:rFonts w:ascii="Times New Roman" w:hAnsi="Times New Roman"/>
          <w:bCs/>
          <w:sz w:val="24"/>
          <w:szCs w:val="24"/>
        </w:rPr>
        <w:t>Hranic</w:t>
      </w:r>
      <w:r>
        <w:rPr>
          <w:rFonts w:ascii="Times New Roman" w:hAnsi="Times New Roman"/>
          <w:bCs/>
          <w:sz w:val="24"/>
          <w:szCs w:val="24"/>
        </w:rPr>
        <w:t xml:space="preserve">a </w:t>
      </w:r>
      <w:r>
        <w:rPr>
          <w:rFonts w:ascii="Times New Roman" w:hAnsi="Times New Roman"/>
          <w:sz w:val="24"/>
          <w:szCs w:val="24"/>
        </w:rPr>
        <w:t>prírodnej rezervácie</w:t>
      </w:r>
      <w:r w:rsidRPr="006911A2">
        <w:rPr>
          <w:rFonts w:ascii="Times New Roman" w:hAnsi="Times New Roman"/>
          <w:bCs/>
          <w:sz w:val="24"/>
          <w:szCs w:val="24"/>
        </w:rPr>
        <w:t xml:space="preserve"> je vymedzená </w:t>
      </w:r>
      <w:r w:rsidRPr="005D29F0">
        <w:rPr>
          <w:rFonts w:ascii="Times New Roman" w:hAnsi="Times New Roman"/>
          <w:bCs/>
          <w:sz w:val="24"/>
          <w:szCs w:val="24"/>
        </w:rPr>
        <w:t>v prílohe č. 1.</w:t>
      </w:r>
      <w:r w:rsidRPr="00E34A4D">
        <w:rPr>
          <w:rFonts w:ascii="Times New Roman" w:hAnsi="Times New Roman"/>
          <w:bCs/>
          <w:color w:val="FF0000"/>
        </w:rPr>
        <w:t xml:space="preserve"> </w:t>
      </w:r>
      <w:r w:rsidRPr="00C502EC">
        <w:rPr>
          <w:rFonts w:ascii="Times New Roman" w:hAnsi="Times New Roman"/>
          <w:bCs/>
          <w:sz w:val="24"/>
        </w:rPr>
        <w:t xml:space="preserve">Hranica </w:t>
      </w:r>
      <w:r>
        <w:rPr>
          <w:rFonts w:ascii="Times New Roman" w:hAnsi="Times New Roman"/>
          <w:bCs/>
          <w:sz w:val="24"/>
        </w:rPr>
        <w:t>prírodnej rezervácie</w:t>
      </w:r>
      <w:r w:rsidRPr="00C502EC">
        <w:rPr>
          <w:rFonts w:ascii="Times New Roman" w:hAnsi="Times New Roman"/>
          <w:bCs/>
          <w:sz w:val="24"/>
        </w:rPr>
        <w:t xml:space="preserve"> vymedzená geometrickým</w:t>
      </w:r>
      <w:r>
        <w:rPr>
          <w:rFonts w:ascii="Times New Roman" w:hAnsi="Times New Roman"/>
          <w:bCs/>
          <w:sz w:val="24"/>
        </w:rPr>
        <w:t xml:space="preserve"> určením</w:t>
      </w:r>
      <w:r w:rsidRPr="00C502EC">
        <w:rPr>
          <w:rFonts w:ascii="Times New Roman" w:hAnsi="Times New Roman"/>
          <w:bCs/>
          <w:sz w:val="24"/>
        </w:rPr>
        <w:t xml:space="preserve"> a polohovým určením sa vyznačuje v katastri nehnuteľností. </w:t>
      </w:r>
      <w:r w:rsidRPr="00937543">
        <w:rPr>
          <w:rFonts w:ascii="Times New Roman" w:hAnsi="Times New Roman"/>
          <w:sz w:val="24"/>
          <w:szCs w:val="24"/>
        </w:rPr>
        <w:t>Technickým podkladom na zápis priebehu hranice prírodnej rezervácie do katastra nehnuteľností je zjednodušený operát geometrického plánu</w:t>
      </w:r>
      <w:r w:rsidRPr="0091475C">
        <w:rPr>
          <w:rFonts w:ascii="Times New Roman" w:hAnsi="Times New Roman"/>
          <w:sz w:val="24"/>
          <w:szCs w:val="24"/>
        </w:rPr>
        <w:t>.</w:t>
      </w:r>
      <w:r>
        <w:rPr>
          <w:rFonts w:ascii="Times New Roman" w:hAnsi="Times New Roman"/>
          <w:sz w:val="24"/>
          <w:szCs w:val="24"/>
        </w:rPr>
        <w:t xml:space="preserve"> </w:t>
      </w:r>
      <w:r>
        <w:rPr>
          <w:rFonts w:ascii="Times New Roman" w:hAnsi="Times New Roman"/>
          <w:bCs/>
          <w:sz w:val="24"/>
        </w:rPr>
        <w:t>M</w:t>
      </w:r>
      <w:r w:rsidRPr="00C502EC">
        <w:rPr>
          <w:rFonts w:ascii="Times New Roman" w:hAnsi="Times New Roman"/>
          <w:bCs/>
          <w:sz w:val="24"/>
        </w:rPr>
        <w:t>apa a grafické podklady, v ktorých je zakr</w:t>
      </w:r>
      <w:r>
        <w:rPr>
          <w:rFonts w:ascii="Times New Roman" w:hAnsi="Times New Roman"/>
          <w:bCs/>
          <w:sz w:val="24"/>
        </w:rPr>
        <w:t>eslená hranica prírodnej rezervácie</w:t>
      </w:r>
      <w:r w:rsidRPr="00C502EC">
        <w:rPr>
          <w:rFonts w:ascii="Times New Roman" w:hAnsi="Times New Roman"/>
          <w:bCs/>
          <w:sz w:val="24"/>
        </w:rPr>
        <w:t>, sú ulo</w:t>
      </w:r>
      <w:r>
        <w:rPr>
          <w:rFonts w:ascii="Times New Roman" w:hAnsi="Times New Roman"/>
          <w:bCs/>
          <w:sz w:val="24"/>
        </w:rPr>
        <w:t>žené v Š</w:t>
      </w:r>
      <w:r w:rsidRPr="00C502EC">
        <w:rPr>
          <w:rFonts w:ascii="Times New Roman" w:hAnsi="Times New Roman"/>
          <w:bCs/>
          <w:sz w:val="24"/>
        </w:rPr>
        <w:t xml:space="preserve">tátnom zozname osobitne chránených častí prírody a krajiny a na Okresnom úrade </w:t>
      </w:r>
      <w:r>
        <w:rPr>
          <w:rFonts w:ascii="Times New Roman" w:hAnsi="Times New Roman"/>
          <w:bCs/>
          <w:sz w:val="24"/>
        </w:rPr>
        <w:t>Snina.</w:t>
      </w:r>
    </w:p>
    <w:p w14:paraId="780658ED" w14:textId="77777777" w:rsidR="00D845A1" w:rsidRPr="00E34A4D" w:rsidRDefault="00D845A1" w:rsidP="00D845A1">
      <w:pPr>
        <w:spacing w:after="0" w:line="276" w:lineRule="auto"/>
        <w:jc w:val="both"/>
        <w:rPr>
          <w:rFonts w:ascii="Times New Roman" w:hAnsi="Times New Roman"/>
          <w:sz w:val="24"/>
          <w:szCs w:val="24"/>
        </w:rPr>
      </w:pPr>
    </w:p>
    <w:p w14:paraId="268E61A1" w14:textId="77777777" w:rsidR="00D845A1" w:rsidRDefault="00D845A1" w:rsidP="00D845A1">
      <w:pPr>
        <w:autoSpaceDE w:val="0"/>
        <w:autoSpaceDN w:val="0"/>
        <w:adjustRightInd w:val="0"/>
        <w:spacing w:after="0" w:line="276" w:lineRule="auto"/>
        <w:jc w:val="center"/>
        <w:rPr>
          <w:rFonts w:ascii="Times New Roman" w:hAnsi="Times New Roman"/>
          <w:b/>
          <w:bCs/>
          <w:sz w:val="24"/>
          <w:szCs w:val="24"/>
        </w:rPr>
      </w:pPr>
      <w:r w:rsidRPr="00E34A4D">
        <w:rPr>
          <w:rFonts w:ascii="Times New Roman" w:hAnsi="Times New Roman"/>
          <w:b/>
          <w:bCs/>
          <w:sz w:val="24"/>
          <w:szCs w:val="24"/>
        </w:rPr>
        <w:t>§ 2</w:t>
      </w:r>
    </w:p>
    <w:p w14:paraId="3F4415C3" w14:textId="77777777" w:rsidR="00D845A1" w:rsidRDefault="00D845A1" w:rsidP="00D845A1">
      <w:pPr>
        <w:autoSpaceDE w:val="0"/>
        <w:autoSpaceDN w:val="0"/>
        <w:adjustRightInd w:val="0"/>
        <w:spacing w:after="0" w:line="276" w:lineRule="auto"/>
        <w:jc w:val="both"/>
        <w:rPr>
          <w:rFonts w:ascii="Times New Roman" w:hAnsi="Times New Roman"/>
          <w:b/>
          <w:bCs/>
          <w:sz w:val="24"/>
          <w:szCs w:val="24"/>
        </w:rPr>
      </w:pPr>
    </w:p>
    <w:p w14:paraId="32039D20" w14:textId="5B8A4352" w:rsidR="00D845A1" w:rsidRDefault="00D845A1" w:rsidP="00D845A1">
      <w:pPr>
        <w:autoSpaceDE w:val="0"/>
        <w:autoSpaceDN w:val="0"/>
        <w:adjustRightInd w:val="0"/>
        <w:spacing w:after="0" w:line="276" w:lineRule="auto"/>
        <w:jc w:val="both"/>
        <w:rPr>
          <w:rFonts w:ascii="Times New Roman" w:hAnsi="Times New Roman"/>
          <w:b/>
          <w:bCs/>
          <w:sz w:val="24"/>
          <w:szCs w:val="24"/>
        </w:rPr>
      </w:pPr>
      <w:r w:rsidRPr="00937543">
        <w:rPr>
          <w:rFonts w:ascii="Times New Roman" w:hAnsi="Times New Roman"/>
          <w:sz w:val="24"/>
        </w:rPr>
        <w:t xml:space="preserve">(1) Vyhlasujú sa zóny A </w:t>
      </w:r>
      <w:proofErr w:type="spellStart"/>
      <w:r w:rsidRPr="00937543">
        <w:rPr>
          <w:rFonts w:ascii="Times New Roman" w:hAnsi="Times New Roman"/>
          <w:sz w:val="24"/>
        </w:rPr>
        <w:t>a</w:t>
      </w:r>
      <w:proofErr w:type="spellEnd"/>
      <w:r w:rsidRPr="00937543">
        <w:rPr>
          <w:rFonts w:ascii="Times New Roman" w:hAnsi="Times New Roman"/>
          <w:sz w:val="24"/>
        </w:rPr>
        <w:t> B prírodnej rezervácie</w:t>
      </w:r>
      <w:r>
        <w:rPr>
          <w:rFonts w:ascii="Times New Roman" w:hAnsi="Times New Roman"/>
          <w:sz w:val="24"/>
        </w:rPr>
        <w:t xml:space="preserve"> a ochranné pásmo prírodnej rezervácie</w:t>
      </w:r>
      <w:r w:rsidRPr="00937543">
        <w:rPr>
          <w:rFonts w:ascii="Times New Roman" w:hAnsi="Times New Roman"/>
          <w:sz w:val="24"/>
        </w:rPr>
        <w:t xml:space="preserve">. Hranica zón prírodnej rezervácie </w:t>
      </w:r>
      <w:r>
        <w:rPr>
          <w:rFonts w:ascii="Times New Roman" w:hAnsi="Times New Roman"/>
          <w:sz w:val="24"/>
        </w:rPr>
        <w:t>a hranica ochranného pásma prírodnej rezervácie sú</w:t>
      </w:r>
      <w:r w:rsidRPr="00937543">
        <w:rPr>
          <w:rFonts w:ascii="Times New Roman" w:hAnsi="Times New Roman"/>
          <w:sz w:val="24"/>
        </w:rPr>
        <w:t xml:space="preserve"> vymedzen</w:t>
      </w:r>
      <w:r w:rsidR="00A01CA3">
        <w:rPr>
          <w:rFonts w:ascii="Times New Roman" w:hAnsi="Times New Roman"/>
          <w:sz w:val="24"/>
        </w:rPr>
        <w:t>é</w:t>
      </w:r>
      <w:r w:rsidRPr="00937543">
        <w:rPr>
          <w:rFonts w:ascii="Times New Roman" w:hAnsi="Times New Roman"/>
          <w:sz w:val="24"/>
        </w:rPr>
        <w:t xml:space="preserve"> v prílohe  č. 2.</w:t>
      </w:r>
      <w:r w:rsidRPr="00937543">
        <w:rPr>
          <w:sz w:val="24"/>
        </w:rPr>
        <w:t xml:space="preserve"> </w:t>
      </w:r>
      <w:r w:rsidRPr="004B0340">
        <w:rPr>
          <w:rFonts w:ascii="Times New Roman" w:hAnsi="Times New Roman"/>
          <w:bCs/>
          <w:sz w:val="24"/>
        </w:rPr>
        <w:t>Hra</w:t>
      </w:r>
      <w:r>
        <w:rPr>
          <w:rFonts w:ascii="Times New Roman" w:hAnsi="Times New Roman"/>
          <w:bCs/>
          <w:sz w:val="24"/>
        </w:rPr>
        <w:t>nica ochranného pásma prírodnej rezervácie vymedzen</w:t>
      </w:r>
      <w:r w:rsidR="004A4E8F">
        <w:rPr>
          <w:rFonts w:ascii="Times New Roman" w:hAnsi="Times New Roman"/>
          <w:bCs/>
          <w:sz w:val="24"/>
        </w:rPr>
        <w:t>á</w:t>
      </w:r>
      <w:r w:rsidRPr="004B0340">
        <w:rPr>
          <w:rFonts w:ascii="Times New Roman" w:hAnsi="Times New Roman"/>
          <w:bCs/>
          <w:sz w:val="24"/>
        </w:rPr>
        <w:t xml:space="preserve"> geometrickým určením a polohovým určením </w:t>
      </w:r>
      <w:r>
        <w:rPr>
          <w:rFonts w:ascii="Times New Roman" w:hAnsi="Times New Roman"/>
          <w:bCs/>
          <w:sz w:val="24"/>
        </w:rPr>
        <w:t>sa vyznačuj</w:t>
      </w:r>
      <w:r w:rsidR="004A4E8F">
        <w:rPr>
          <w:rFonts w:ascii="Times New Roman" w:hAnsi="Times New Roman"/>
          <w:bCs/>
          <w:sz w:val="24"/>
        </w:rPr>
        <w:t>e</w:t>
      </w:r>
      <w:r>
        <w:rPr>
          <w:rFonts w:ascii="Times New Roman" w:hAnsi="Times New Roman"/>
          <w:bCs/>
          <w:sz w:val="24"/>
        </w:rPr>
        <w:t xml:space="preserve"> </w:t>
      </w:r>
      <w:r w:rsidRPr="004B0340">
        <w:rPr>
          <w:rFonts w:ascii="Times New Roman" w:hAnsi="Times New Roman"/>
          <w:bCs/>
          <w:sz w:val="24"/>
        </w:rPr>
        <w:t>v katastri nehnuteľností. Mapa a grafické p</w:t>
      </w:r>
      <w:r>
        <w:rPr>
          <w:rFonts w:ascii="Times New Roman" w:hAnsi="Times New Roman"/>
          <w:bCs/>
          <w:sz w:val="24"/>
        </w:rPr>
        <w:t xml:space="preserve">odklady, v ktorých </w:t>
      </w:r>
      <w:r w:rsidR="006B768F">
        <w:rPr>
          <w:rFonts w:ascii="Times New Roman" w:hAnsi="Times New Roman"/>
          <w:bCs/>
          <w:sz w:val="24"/>
        </w:rPr>
        <w:t>je</w:t>
      </w:r>
      <w:r>
        <w:rPr>
          <w:rFonts w:ascii="Times New Roman" w:hAnsi="Times New Roman"/>
          <w:bCs/>
          <w:sz w:val="24"/>
        </w:rPr>
        <w:t xml:space="preserve"> zakreslen</w:t>
      </w:r>
      <w:r w:rsidR="006B768F">
        <w:rPr>
          <w:rFonts w:ascii="Times New Roman" w:hAnsi="Times New Roman"/>
          <w:bCs/>
          <w:sz w:val="24"/>
        </w:rPr>
        <w:t>á</w:t>
      </w:r>
      <w:r w:rsidRPr="004B0340">
        <w:rPr>
          <w:rFonts w:ascii="Times New Roman" w:hAnsi="Times New Roman"/>
          <w:bCs/>
          <w:sz w:val="24"/>
        </w:rPr>
        <w:t xml:space="preserve"> hranica </w:t>
      </w:r>
      <w:r>
        <w:rPr>
          <w:rFonts w:ascii="Times New Roman" w:hAnsi="Times New Roman"/>
          <w:bCs/>
          <w:sz w:val="24"/>
        </w:rPr>
        <w:t>ochranného pásma prírodnej rezervácie, sú uložené v Š</w:t>
      </w:r>
      <w:r w:rsidRPr="004B0340">
        <w:rPr>
          <w:rFonts w:ascii="Times New Roman" w:hAnsi="Times New Roman"/>
          <w:bCs/>
          <w:sz w:val="24"/>
        </w:rPr>
        <w:t>tátnom zozname osobitne chránených častí prírody a</w:t>
      </w:r>
      <w:r>
        <w:rPr>
          <w:rFonts w:ascii="Times New Roman" w:hAnsi="Times New Roman"/>
          <w:bCs/>
          <w:sz w:val="24"/>
        </w:rPr>
        <w:t> </w:t>
      </w:r>
      <w:r w:rsidRPr="004B0340">
        <w:rPr>
          <w:rFonts w:ascii="Times New Roman" w:hAnsi="Times New Roman"/>
          <w:bCs/>
          <w:sz w:val="24"/>
        </w:rPr>
        <w:t>krajiny</w:t>
      </w:r>
      <w:r>
        <w:rPr>
          <w:rFonts w:ascii="Times New Roman" w:hAnsi="Times New Roman"/>
          <w:bCs/>
          <w:sz w:val="24"/>
        </w:rPr>
        <w:t xml:space="preserve"> a na </w:t>
      </w:r>
      <w:r w:rsidRPr="004B0340">
        <w:rPr>
          <w:rFonts w:ascii="Times New Roman" w:hAnsi="Times New Roman"/>
          <w:bCs/>
          <w:sz w:val="24"/>
        </w:rPr>
        <w:t>Okresnom úrade Snina.</w:t>
      </w:r>
    </w:p>
    <w:p w14:paraId="4FAFB2CF" w14:textId="77777777" w:rsidR="00D845A1" w:rsidRDefault="00D845A1" w:rsidP="00D845A1">
      <w:pPr>
        <w:autoSpaceDE w:val="0"/>
        <w:autoSpaceDN w:val="0"/>
        <w:adjustRightInd w:val="0"/>
        <w:spacing w:after="0" w:line="276" w:lineRule="auto"/>
        <w:rPr>
          <w:rFonts w:ascii="Times New Roman" w:hAnsi="Times New Roman"/>
          <w:b/>
          <w:bCs/>
          <w:sz w:val="24"/>
          <w:szCs w:val="24"/>
        </w:rPr>
      </w:pPr>
    </w:p>
    <w:p w14:paraId="226B9567" w14:textId="77777777" w:rsidR="00D845A1" w:rsidRPr="005A7246" w:rsidRDefault="00D845A1" w:rsidP="00D845A1">
      <w:pPr>
        <w:pStyle w:val="l2"/>
        <w:spacing w:before="0" w:beforeAutospacing="0" w:after="0" w:afterAutospacing="0" w:line="276" w:lineRule="auto"/>
        <w:jc w:val="both"/>
      </w:pPr>
      <w:r>
        <w:t>(2) Zóna A</w:t>
      </w:r>
      <w:r w:rsidRPr="005A7246">
        <w:t xml:space="preserve"> má </w:t>
      </w:r>
      <w:r w:rsidRPr="00B81969">
        <w:t xml:space="preserve">výmeru </w:t>
      </w:r>
      <w:r>
        <w:rPr>
          <w:bCs/>
        </w:rPr>
        <w:t>270</w:t>
      </w:r>
      <w:r w:rsidRPr="00C15BAF">
        <w:rPr>
          <w:bCs/>
        </w:rPr>
        <w:t>,</w:t>
      </w:r>
      <w:r>
        <w:rPr>
          <w:bCs/>
        </w:rPr>
        <w:t>7814 </w:t>
      </w:r>
      <w:r w:rsidRPr="00C15BAF">
        <w:rPr>
          <w:bCs/>
        </w:rPr>
        <w:t>ha</w:t>
      </w:r>
      <w:r>
        <w:rPr>
          <w:bCs/>
        </w:rPr>
        <w:t xml:space="preserve"> </w:t>
      </w:r>
      <w:r w:rsidRPr="00745B8C">
        <w:t>a platí v nej piaty stupeň</w:t>
      </w:r>
      <w:r w:rsidRPr="005A7246">
        <w:t xml:space="preserve"> ochrany</w:t>
      </w:r>
      <w:r>
        <w:t xml:space="preserve"> podľa § 16 zákona. </w:t>
      </w:r>
    </w:p>
    <w:p w14:paraId="144F60F8" w14:textId="77777777" w:rsidR="00D845A1" w:rsidRPr="005A7246" w:rsidRDefault="00D845A1" w:rsidP="00D845A1">
      <w:pPr>
        <w:pStyle w:val="l2"/>
        <w:spacing w:before="0" w:beforeAutospacing="0" w:after="0" w:afterAutospacing="0" w:line="276" w:lineRule="auto"/>
        <w:jc w:val="both"/>
      </w:pPr>
    </w:p>
    <w:p w14:paraId="4447C7AF" w14:textId="77777777" w:rsidR="00D845A1" w:rsidRDefault="00D845A1" w:rsidP="00D845A1">
      <w:pPr>
        <w:pStyle w:val="l2"/>
        <w:spacing w:before="0" w:beforeAutospacing="0" w:after="0" w:afterAutospacing="0" w:line="276" w:lineRule="auto"/>
        <w:jc w:val="both"/>
      </w:pPr>
      <w:r>
        <w:t>(3</w:t>
      </w:r>
      <w:r w:rsidRPr="005A7246">
        <w:t xml:space="preserve">) </w:t>
      </w:r>
      <w:r>
        <w:t>Zóna B</w:t>
      </w:r>
      <w:r w:rsidRPr="005A7246">
        <w:t xml:space="preserve"> má </w:t>
      </w:r>
      <w:r w:rsidRPr="00B81969">
        <w:t xml:space="preserve">výmeru </w:t>
      </w:r>
      <w:r>
        <w:rPr>
          <w:bCs/>
        </w:rPr>
        <w:t>703,1947 ha</w:t>
      </w:r>
      <w:r w:rsidRPr="00B81969">
        <w:t xml:space="preserve"> a platí</w:t>
      </w:r>
      <w:r>
        <w:t xml:space="preserve"> v nej štvrtý stupeň ochrany podľa § 15 zákona.</w:t>
      </w:r>
    </w:p>
    <w:p w14:paraId="10C46A41" w14:textId="77777777" w:rsidR="00AF35BF" w:rsidRDefault="00AF35BF" w:rsidP="00D845A1">
      <w:pPr>
        <w:pStyle w:val="l2"/>
        <w:spacing w:before="0" w:beforeAutospacing="0" w:after="0" w:afterAutospacing="0" w:line="276" w:lineRule="auto"/>
        <w:jc w:val="both"/>
      </w:pPr>
    </w:p>
    <w:p w14:paraId="5A2D05BF" w14:textId="5D48BF24" w:rsidR="00D845A1" w:rsidRDefault="00AF35BF" w:rsidP="00D845A1">
      <w:pPr>
        <w:pStyle w:val="l2"/>
        <w:spacing w:before="0" w:beforeAutospacing="0" w:after="0" w:afterAutospacing="0" w:line="276" w:lineRule="auto"/>
        <w:jc w:val="both"/>
      </w:pPr>
      <w:r>
        <w:t xml:space="preserve">(4) </w:t>
      </w:r>
      <w:r w:rsidR="00CD33B1" w:rsidRPr="00CD33B1">
        <w:t xml:space="preserve">V zóne </w:t>
      </w:r>
      <w:r w:rsidR="00CD33B1">
        <w:t xml:space="preserve">B </w:t>
      </w:r>
      <w:r w:rsidR="00CD33B1" w:rsidRPr="00CD33B1">
        <w:t xml:space="preserve">je možné realizovať </w:t>
      </w:r>
      <w:r w:rsidR="006B768F">
        <w:t xml:space="preserve">výrub </w:t>
      </w:r>
      <w:r w:rsidR="00CD33B1" w:rsidRPr="00CD33B1">
        <w:t>výlučne jednotlivým výberom a so súhlasom organizácie ochrany prírody a krajiny podľa § 65a ods. 2 písm. i) zákona.</w:t>
      </w:r>
    </w:p>
    <w:p w14:paraId="0C424AD4" w14:textId="77777777" w:rsidR="00CD33B1" w:rsidRDefault="00CD33B1" w:rsidP="00D845A1">
      <w:pPr>
        <w:pStyle w:val="l2"/>
        <w:spacing w:before="0" w:beforeAutospacing="0" w:after="0" w:afterAutospacing="0" w:line="276" w:lineRule="auto"/>
        <w:jc w:val="both"/>
      </w:pPr>
      <w:bookmarkStart w:id="0" w:name="_GoBack"/>
      <w:bookmarkEnd w:id="0"/>
    </w:p>
    <w:p w14:paraId="663D63B5" w14:textId="46AEBF55" w:rsidR="00D845A1" w:rsidRPr="006518B9" w:rsidRDefault="00D845A1" w:rsidP="00D845A1">
      <w:pPr>
        <w:autoSpaceDE w:val="0"/>
        <w:autoSpaceDN w:val="0"/>
        <w:adjustRightInd w:val="0"/>
        <w:spacing w:after="0" w:line="276" w:lineRule="auto"/>
        <w:jc w:val="both"/>
        <w:rPr>
          <w:rFonts w:ascii="Times New Roman" w:hAnsi="Times New Roman"/>
          <w:sz w:val="24"/>
          <w:szCs w:val="24"/>
        </w:rPr>
      </w:pPr>
      <w:r w:rsidRPr="00942CE2">
        <w:rPr>
          <w:rFonts w:ascii="Times New Roman" w:hAnsi="Times New Roman"/>
          <w:sz w:val="24"/>
          <w:szCs w:val="24"/>
        </w:rPr>
        <w:t>(</w:t>
      </w:r>
      <w:r w:rsidR="00AF35BF">
        <w:rPr>
          <w:rFonts w:ascii="Times New Roman" w:hAnsi="Times New Roman"/>
          <w:sz w:val="24"/>
          <w:szCs w:val="24"/>
        </w:rPr>
        <w:t>5</w:t>
      </w:r>
      <w:r w:rsidRPr="00942CE2">
        <w:rPr>
          <w:rFonts w:ascii="Times New Roman" w:hAnsi="Times New Roman"/>
          <w:sz w:val="24"/>
          <w:szCs w:val="24"/>
        </w:rPr>
        <w:t>) Ochrann</w:t>
      </w:r>
      <w:r>
        <w:rPr>
          <w:rFonts w:ascii="Times New Roman" w:hAnsi="Times New Roman"/>
          <w:sz w:val="24"/>
          <w:szCs w:val="24"/>
        </w:rPr>
        <w:t>é</w:t>
      </w:r>
      <w:r w:rsidRPr="00E73E49">
        <w:rPr>
          <w:rFonts w:ascii="Times New Roman" w:hAnsi="Times New Roman"/>
          <w:sz w:val="24"/>
          <w:szCs w:val="24"/>
        </w:rPr>
        <w:t xml:space="preserve"> pásmo </w:t>
      </w:r>
      <w:r w:rsidRPr="006518B9">
        <w:rPr>
          <w:rFonts w:ascii="Times New Roman" w:hAnsi="Times New Roman"/>
          <w:sz w:val="24"/>
          <w:szCs w:val="24"/>
        </w:rPr>
        <w:t>má výmeru 4986,4508 ha</w:t>
      </w:r>
      <w:r>
        <w:rPr>
          <w:rFonts w:ascii="Times New Roman" w:hAnsi="Times New Roman"/>
          <w:sz w:val="24"/>
          <w:szCs w:val="24"/>
        </w:rPr>
        <w:t xml:space="preserve"> a </w:t>
      </w:r>
      <w:r w:rsidR="00474FC3" w:rsidRPr="00474FC3">
        <w:rPr>
          <w:rFonts w:ascii="Times New Roman" w:hAnsi="Times New Roman"/>
          <w:sz w:val="24"/>
          <w:szCs w:val="24"/>
        </w:rPr>
        <w:t>platí v ňom tretí stupeň ochrany podľa § 14 zákona.</w:t>
      </w:r>
    </w:p>
    <w:p w14:paraId="5C26F589" w14:textId="77777777" w:rsidR="00CD33B1" w:rsidRDefault="00CD33B1" w:rsidP="00D845A1">
      <w:pPr>
        <w:autoSpaceDE w:val="0"/>
        <w:autoSpaceDN w:val="0"/>
        <w:adjustRightInd w:val="0"/>
        <w:spacing w:after="0" w:line="276" w:lineRule="auto"/>
        <w:jc w:val="center"/>
        <w:rPr>
          <w:rFonts w:ascii="Times New Roman" w:hAnsi="Times New Roman"/>
          <w:b/>
          <w:bCs/>
          <w:sz w:val="24"/>
          <w:szCs w:val="24"/>
        </w:rPr>
      </w:pPr>
    </w:p>
    <w:p w14:paraId="5DA6805B" w14:textId="77777777" w:rsidR="00D845A1" w:rsidRPr="00E34A4D" w:rsidRDefault="00D845A1" w:rsidP="00D845A1">
      <w:pPr>
        <w:autoSpaceDE w:val="0"/>
        <w:autoSpaceDN w:val="0"/>
        <w:adjustRightInd w:val="0"/>
        <w:spacing w:after="0" w:line="276" w:lineRule="auto"/>
        <w:jc w:val="center"/>
        <w:rPr>
          <w:rFonts w:ascii="Times New Roman" w:hAnsi="Times New Roman"/>
          <w:b/>
          <w:bCs/>
          <w:sz w:val="24"/>
          <w:szCs w:val="24"/>
        </w:rPr>
      </w:pPr>
      <w:r w:rsidRPr="00E34A4D">
        <w:rPr>
          <w:rFonts w:ascii="Times New Roman" w:hAnsi="Times New Roman"/>
          <w:b/>
          <w:bCs/>
          <w:sz w:val="24"/>
          <w:szCs w:val="24"/>
        </w:rPr>
        <w:t>§ 3</w:t>
      </w:r>
    </w:p>
    <w:p w14:paraId="5796F900" w14:textId="77777777" w:rsidR="00D845A1" w:rsidRPr="00E34A4D" w:rsidRDefault="00D845A1" w:rsidP="00D845A1">
      <w:pPr>
        <w:pStyle w:val="l2"/>
        <w:spacing w:before="0" w:beforeAutospacing="0" w:after="0" w:afterAutospacing="0" w:line="276" w:lineRule="auto"/>
        <w:jc w:val="center"/>
        <w:rPr>
          <w:rFonts w:eastAsia="Calibri"/>
          <w:b/>
          <w:bCs/>
          <w:lang w:eastAsia="en-US"/>
        </w:rPr>
      </w:pPr>
    </w:p>
    <w:p w14:paraId="55DB5BF3" w14:textId="77777777" w:rsidR="00D845A1" w:rsidRPr="00CD66CC" w:rsidRDefault="00D845A1" w:rsidP="00D845A1">
      <w:pPr>
        <w:pStyle w:val="Odsekzoznamu"/>
        <w:spacing w:after="0" w:line="276" w:lineRule="auto"/>
        <w:ind w:left="0"/>
        <w:jc w:val="both"/>
        <w:rPr>
          <w:rFonts w:ascii="Times New Roman" w:hAnsi="Times New Roman"/>
          <w:bCs/>
        </w:rPr>
      </w:pPr>
      <w:r w:rsidRPr="00CD66CC">
        <w:rPr>
          <w:rFonts w:ascii="Times New Roman" w:hAnsi="Times New Roman"/>
          <w:bCs/>
          <w:sz w:val="24"/>
          <w:szCs w:val="24"/>
        </w:rPr>
        <w:t xml:space="preserve">(1) </w:t>
      </w:r>
      <w:r w:rsidRPr="00CD66CC">
        <w:rPr>
          <w:rFonts w:ascii="Times New Roman" w:hAnsi="Times New Roman"/>
          <w:sz w:val="24"/>
          <w:szCs w:val="24"/>
        </w:rPr>
        <w:t>Účelom vyhlásenia prírodnej rezervácie</w:t>
      </w:r>
      <w:r>
        <w:rPr>
          <w:rFonts w:ascii="Times New Roman" w:hAnsi="Times New Roman"/>
          <w:sz w:val="24"/>
          <w:szCs w:val="24"/>
        </w:rPr>
        <w:t xml:space="preserve"> </w:t>
      </w:r>
      <w:r w:rsidR="00474FC3">
        <w:rPr>
          <w:rFonts w:ascii="Times New Roman" w:hAnsi="Times New Roman"/>
          <w:sz w:val="24"/>
          <w:szCs w:val="24"/>
        </w:rPr>
        <w:t xml:space="preserve">a jej ochranného pásma </w:t>
      </w:r>
      <w:r w:rsidRPr="00CD66CC">
        <w:rPr>
          <w:rFonts w:ascii="Times New Roman" w:hAnsi="Times New Roman"/>
          <w:sz w:val="24"/>
          <w:szCs w:val="24"/>
        </w:rPr>
        <w:t xml:space="preserve">je zabezpečenie ochrany prirodzených procesov a umožnenie prirodzeného vývoja prírodných spoločenstiev nachádzajúcich sa na jej území, ako aj zabezpečenie priaznivého stavu predmetu ochrany prírodnej rezervácie, ktorý je uvedený v prílohe č. </w:t>
      </w:r>
      <w:r>
        <w:rPr>
          <w:rFonts w:ascii="Times New Roman" w:hAnsi="Times New Roman"/>
          <w:sz w:val="24"/>
          <w:szCs w:val="24"/>
        </w:rPr>
        <w:t>3</w:t>
      </w:r>
      <w:r w:rsidRPr="00CD66CC">
        <w:rPr>
          <w:rFonts w:ascii="Times New Roman" w:hAnsi="Times New Roman"/>
          <w:sz w:val="24"/>
          <w:szCs w:val="24"/>
        </w:rPr>
        <w:t xml:space="preserve">. </w:t>
      </w:r>
    </w:p>
    <w:p w14:paraId="5B636925" w14:textId="77777777" w:rsidR="00D845A1" w:rsidRDefault="00D845A1" w:rsidP="00D845A1">
      <w:pPr>
        <w:autoSpaceDE w:val="0"/>
        <w:autoSpaceDN w:val="0"/>
        <w:adjustRightInd w:val="0"/>
        <w:spacing w:after="0" w:line="240" w:lineRule="auto"/>
        <w:jc w:val="both"/>
        <w:rPr>
          <w:rFonts w:ascii="Times New Roman" w:hAnsi="Times New Roman"/>
          <w:bCs/>
          <w:sz w:val="24"/>
          <w:szCs w:val="24"/>
        </w:rPr>
      </w:pPr>
    </w:p>
    <w:p w14:paraId="0FC5918D" w14:textId="7779289E" w:rsidR="00D845A1" w:rsidRPr="00CD66CC" w:rsidRDefault="00D845A1" w:rsidP="00D845A1">
      <w:pPr>
        <w:autoSpaceDE w:val="0"/>
        <w:autoSpaceDN w:val="0"/>
        <w:adjustRightInd w:val="0"/>
        <w:spacing w:after="0" w:line="276" w:lineRule="auto"/>
        <w:jc w:val="both"/>
        <w:rPr>
          <w:rFonts w:ascii="Times New Roman" w:hAnsi="Times New Roman"/>
          <w:bCs/>
          <w:sz w:val="24"/>
          <w:szCs w:val="24"/>
        </w:rPr>
      </w:pPr>
      <w:r>
        <w:rPr>
          <w:rFonts w:ascii="Times New Roman" w:hAnsi="Times New Roman"/>
          <w:bCs/>
          <w:sz w:val="24"/>
          <w:szCs w:val="24"/>
        </w:rPr>
        <w:t xml:space="preserve">(2) </w:t>
      </w:r>
      <w:r w:rsidRPr="00CD66CC">
        <w:rPr>
          <w:rFonts w:ascii="Times New Roman" w:hAnsi="Times New Roman"/>
          <w:bCs/>
          <w:sz w:val="24"/>
          <w:szCs w:val="24"/>
        </w:rPr>
        <w:t>Prírodná</w:t>
      </w:r>
      <w:r>
        <w:rPr>
          <w:rFonts w:ascii="Times New Roman" w:hAnsi="Times New Roman"/>
          <w:bCs/>
          <w:sz w:val="24"/>
          <w:szCs w:val="24"/>
        </w:rPr>
        <w:t xml:space="preserve"> rezervácia a</w:t>
      </w:r>
      <w:r w:rsidRPr="00CD66CC">
        <w:rPr>
          <w:rFonts w:ascii="Times New Roman" w:hAnsi="Times New Roman"/>
          <w:bCs/>
          <w:sz w:val="24"/>
          <w:szCs w:val="24"/>
        </w:rPr>
        <w:t xml:space="preserve"> jej ochranné pásmo je ako súčasť lokality </w:t>
      </w:r>
      <w:r w:rsidRPr="00833C29">
        <w:rPr>
          <w:rFonts w:ascii="Times New Roman" w:hAnsi="Times New Roman"/>
          <w:bCs/>
          <w:sz w:val="24"/>
          <w:szCs w:val="24"/>
        </w:rPr>
        <w:t xml:space="preserve">svetového prírodného dedičstva UNESCO Staré bukové lesy a bukové pralesy Karpát a iných regiónov Európy </w:t>
      </w:r>
      <w:r w:rsidRPr="00B81969">
        <w:rPr>
          <w:rFonts w:ascii="Times New Roman" w:hAnsi="Times New Roman"/>
          <w:bCs/>
          <w:sz w:val="24"/>
          <w:szCs w:val="24"/>
        </w:rPr>
        <w:t>a jej nárazníkovej zóny územím</w:t>
      </w:r>
      <w:r w:rsidRPr="00CD66CC">
        <w:rPr>
          <w:rFonts w:ascii="Times New Roman" w:hAnsi="Times New Roman"/>
          <w:bCs/>
          <w:sz w:val="24"/>
          <w:szCs w:val="24"/>
        </w:rPr>
        <w:t xml:space="preserve"> medzinárodného významu podľa § 28b zákona.</w:t>
      </w:r>
    </w:p>
    <w:p w14:paraId="296D9149" w14:textId="77777777" w:rsidR="00D845A1" w:rsidRPr="00CD66CC" w:rsidRDefault="00D845A1" w:rsidP="00D845A1">
      <w:pPr>
        <w:autoSpaceDE w:val="0"/>
        <w:autoSpaceDN w:val="0"/>
        <w:adjustRightInd w:val="0"/>
        <w:spacing w:after="0" w:line="276" w:lineRule="auto"/>
        <w:jc w:val="both"/>
        <w:rPr>
          <w:rFonts w:ascii="Times New Roman" w:hAnsi="Times New Roman"/>
          <w:bCs/>
          <w:sz w:val="24"/>
          <w:szCs w:val="24"/>
        </w:rPr>
      </w:pPr>
    </w:p>
    <w:p w14:paraId="6B6B66CC" w14:textId="77777777" w:rsidR="00D845A1" w:rsidRPr="00E570B4" w:rsidRDefault="00D845A1" w:rsidP="00D845A1">
      <w:pPr>
        <w:autoSpaceDE w:val="0"/>
        <w:autoSpaceDN w:val="0"/>
        <w:adjustRightInd w:val="0"/>
        <w:spacing w:after="0" w:line="276" w:lineRule="auto"/>
        <w:jc w:val="both"/>
        <w:rPr>
          <w:rFonts w:ascii="Times New Roman" w:hAnsi="Times New Roman"/>
          <w:bCs/>
          <w:strike/>
          <w:sz w:val="24"/>
          <w:szCs w:val="24"/>
        </w:rPr>
      </w:pPr>
      <w:r w:rsidRPr="00CD66CC">
        <w:rPr>
          <w:rFonts w:ascii="Times New Roman" w:hAnsi="Times New Roman"/>
          <w:bCs/>
          <w:sz w:val="24"/>
          <w:szCs w:val="24"/>
        </w:rPr>
        <w:t>(</w:t>
      </w:r>
      <w:r>
        <w:rPr>
          <w:rFonts w:ascii="Times New Roman" w:hAnsi="Times New Roman"/>
          <w:bCs/>
          <w:sz w:val="24"/>
          <w:szCs w:val="24"/>
        </w:rPr>
        <w:t>3</w:t>
      </w:r>
      <w:r w:rsidRPr="00CD66CC">
        <w:rPr>
          <w:rFonts w:ascii="Times New Roman" w:hAnsi="Times New Roman"/>
          <w:bCs/>
          <w:sz w:val="24"/>
          <w:szCs w:val="24"/>
        </w:rPr>
        <w:t xml:space="preserve">) Ciele starostlivosti o prírodnú rezerváciu, opatrenia na ich dosiahnutie a zásady využívania územia </w:t>
      </w:r>
      <w:r w:rsidRPr="006F388E">
        <w:rPr>
          <w:rFonts w:ascii="Times New Roman" w:hAnsi="Times New Roman"/>
          <w:bCs/>
          <w:sz w:val="24"/>
          <w:szCs w:val="24"/>
        </w:rPr>
        <w:t>upravuje program starostlivosti</w:t>
      </w:r>
      <w:r>
        <w:rPr>
          <w:rFonts w:ascii="Times New Roman" w:hAnsi="Times New Roman"/>
          <w:bCs/>
          <w:sz w:val="24"/>
          <w:szCs w:val="24"/>
        </w:rPr>
        <w:t xml:space="preserve"> o lokalitu svetového dedičstva </w:t>
      </w:r>
      <w:r w:rsidRPr="00FD0D7A">
        <w:rPr>
          <w:rFonts w:ascii="Times New Roman" w:hAnsi="Times New Roman"/>
          <w:bCs/>
          <w:sz w:val="24"/>
          <w:szCs w:val="24"/>
        </w:rPr>
        <w:t>podľa § 54 ods. 5</w:t>
      </w:r>
      <w:r>
        <w:rPr>
          <w:rFonts w:ascii="Times New Roman" w:hAnsi="Times New Roman"/>
          <w:bCs/>
          <w:sz w:val="24"/>
          <w:szCs w:val="24"/>
        </w:rPr>
        <w:t xml:space="preserve"> z</w:t>
      </w:r>
      <w:r w:rsidRPr="00FD0D7A">
        <w:rPr>
          <w:rFonts w:ascii="Times New Roman" w:hAnsi="Times New Roman"/>
          <w:bCs/>
          <w:sz w:val="24"/>
          <w:szCs w:val="24"/>
        </w:rPr>
        <w:t>ákona</w:t>
      </w:r>
      <w:r>
        <w:rPr>
          <w:rFonts w:ascii="Times New Roman" w:hAnsi="Times New Roman"/>
          <w:bCs/>
          <w:sz w:val="24"/>
          <w:szCs w:val="24"/>
        </w:rPr>
        <w:t>.</w:t>
      </w:r>
    </w:p>
    <w:p w14:paraId="125392AE" w14:textId="77777777" w:rsidR="00BF47C2" w:rsidRPr="00840BE6" w:rsidRDefault="00BF47C2" w:rsidP="00B65DE5">
      <w:pPr>
        <w:autoSpaceDE w:val="0"/>
        <w:autoSpaceDN w:val="0"/>
        <w:adjustRightInd w:val="0"/>
        <w:spacing w:after="0" w:line="276" w:lineRule="auto"/>
        <w:jc w:val="center"/>
        <w:rPr>
          <w:rFonts w:ascii="Times New Roman" w:hAnsi="Times New Roman"/>
          <w:b/>
          <w:sz w:val="24"/>
          <w:szCs w:val="24"/>
        </w:rPr>
      </w:pPr>
    </w:p>
    <w:p w14:paraId="2B2EC659" w14:textId="77777777" w:rsidR="00102976" w:rsidRPr="00840BE6" w:rsidRDefault="00102976" w:rsidP="00B65DE5">
      <w:pPr>
        <w:autoSpaceDE w:val="0"/>
        <w:autoSpaceDN w:val="0"/>
        <w:adjustRightInd w:val="0"/>
        <w:spacing w:after="0" w:line="276" w:lineRule="auto"/>
        <w:jc w:val="center"/>
        <w:rPr>
          <w:rFonts w:ascii="Times New Roman" w:hAnsi="Times New Roman"/>
          <w:b/>
          <w:bCs/>
          <w:sz w:val="24"/>
          <w:szCs w:val="24"/>
        </w:rPr>
      </w:pPr>
      <w:bookmarkStart w:id="1" w:name="p2-a"/>
      <w:bookmarkStart w:id="2" w:name="p4-1"/>
      <w:bookmarkEnd w:id="1"/>
      <w:bookmarkEnd w:id="2"/>
      <w:r w:rsidRPr="00840BE6">
        <w:rPr>
          <w:rFonts w:ascii="Times New Roman" w:hAnsi="Times New Roman"/>
          <w:b/>
          <w:bCs/>
          <w:sz w:val="24"/>
          <w:szCs w:val="24"/>
        </w:rPr>
        <w:t>§ 4</w:t>
      </w:r>
    </w:p>
    <w:p w14:paraId="3C7C1375" w14:textId="77777777" w:rsidR="00102976" w:rsidRPr="00840BE6" w:rsidRDefault="00102976" w:rsidP="00B65DE5">
      <w:pPr>
        <w:autoSpaceDE w:val="0"/>
        <w:autoSpaceDN w:val="0"/>
        <w:adjustRightInd w:val="0"/>
        <w:spacing w:after="0" w:line="276" w:lineRule="auto"/>
        <w:jc w:val="center"/>
        <w:rPr>
          <w:rFonts w:ascii="Times New Roman" w:hAnsi="Times New Roman"/>
          <w:b/>
          <w:bCs/>
          <w:sz w:val="24"/>
          <w:szCs w:val="24"/>
        </w:rPr>
      </w:pPr>
    </w:p>
    <w:p w14:paraId="7F034225" w14:textId="7CD9540A" w:rsidR="00C82E74" w:rsidRPr="00BB6ABC" w:rsidRDefault="00102976" w:rsidP="00B65DE5">
      <w:pPr>
        <w:autoSpaceDE w:val="0"/>
        <w:autoSpaceDN w:val="0"/>
        <w:adjustRightInd w:val="0"/>
        <w:spacing w:after="0" w:line="276" w:lineRule="auto"/>
        <w:rPr>
          <w:rFonts w:ascii="Times New Roman" w:hAnsi="Times New Roman"/>
          <w:sz w:val="24"/>
          <w:szCs w:val="24"/>
        </w:rPr>
      </w:pPr>
      <w:r w:rsidRPr="00840BE6">
        <w:rPr>
          <w:rFonts w:ascii="Times New Roman" w:hAnsi="Times New Roman"/>
          <w:sz w:val="24"/>
          <w:szCs w:val="24"/>
        </w:rPr>
        <w:t>Toto nari</w:t>
      </w:r>
      <w:r w:rsidR="006E47F1">
        <w:rPr>
          <w:rFonts w:ascii="Times New Roman" w:hAnsi="Times New Roman"/>
          <w:sz w:val="24"/>
          <w:szCs w:val="24"/>
        </w:rPr>
        <w:t xml:space="preserve">adenie vlády nadobúda účinnosť </w:t>
      </w:r>
      <w:r w:rsidR="00D421DE">
        <w:rPr>
          <w:rFonts w:ascii="Times New Roman" w:hAnsi="Times New Roman"/>
          <w:sz w:val="24"/>
          <w:szCs w:val="24"/>
        </w:rPr>
        <w:t>15. septembra 2021</w:t>
      </w:r>
      <w:r w:rsidRPr="00840BE6">
        <w:rPr>
          <w:rFonts w:ascii="Times New Roman" w:hAnsi="Times New Roman"/>
          <w:sz w:val="24"/>
          <w:szCs w:val="24"/>
        </w:rPr>
        <w:t>.</w:t>
      </w:r>
    </w:p>
    <w:p w14:paraId="3B0D930E" w14:textId="77777777" w:rsidR="006911A2" w:rsidRDefault="006911A2" w:rsidP="00B65DE5">
      <w:pPr>
        <w:autoSpaceDE w:val="0"/>
        <w:autoSpaceDN w:val="0"/>
        <w:adjustRightInd w:val="0"/>
        <w:spacing w:after="0" w:line="276" w:lineRule="auto"/>
        <w:rPr>
          <w:rFonts w:ascii="Times New Roman" w:hAnsi="Times New Roman"/>
          <w:sz w:val="24"/>
          <w:szCs w:val="24"/>
        </w:rPr>
      </w:pPr>
    </w:p>
    <w:p w14:paraId="12CF659E" w14:textId="77777777" w:rsidR="002B2662" w:rsidRDefault="002B2662" w:rsidP="00B65DE5">
      <w:pPr>
        <w:spacing w:after="0" w:line="276" w:lineRule="auto"/>
        <w:ind w:left="4963" w:firstLine="709"/>
        <w:rPr>
          <w:rFonts w:ascii="Times New Roman" w:hAnsi="Times New Roman"/>
          <w:sz w:val="24"/>
          <w:szCs w:val="24"/>
        </w:rPr>
      </w:pPr>
    </w:p>
    <w:p w14:paraId="397A1698" w14:textId="77777777" w:rsidR="002B2662" w:rsidRDefault="002B2662" w:rsidP="00B65DE5">
      <w:pPr>
        <w:spacing w:after="0" w:line="276" w:lineRule="auto"/>
        <w:ind w:left="4963" w:firstLine="709"/>
        <w:rPr>
          <w:rFonts w:ascii="Times New Roman" w:hAnsi="Times New Roman"/>
          <w:sz w:val="24"/>
          <w:szCs w:val="24"/>
        </w:rPr>
      </w:pPr>
    </w:p>
    <w:p w14:paraId="1BC1A7E7" w14:textId="77777777" w:rsidR="002B2662" w:rsidRDefault="002B2662" w:rsidP="00B65DE5">
      <w:pPr>
        <w:spacing w:after="0" w:line="276" w:lineRule="auto"/>
        <w:ind w:left="4963" w:firstLine="709"/>
        <w:rPr>
          <w:rFonts w:ascii="Times New Roman" w:hAnsi="Times New Roman"/>
          <w:sz w:val="24"/>
          <w:szCs w:val="24"/>
        </w:rPr>
      </w:pPr>
    </w:p>
    <w:p w14:paraId="6F5304DC" w14:textId="77777777" w:rsidR="002B2662" w:rsidRDefault="002B2662" w:rsidP="00B65DE5">
      <w:pPr>
        <w:spacing w:after="0" w:line="276" w:lineRule="auto"/>
        <w:ind w:left="4963" w:firstLine="709"/>
        <w:rPr>
          <w:rFonts w:ascii="Times New Roman" w:hAnsi="Times New Roman"/>
          <w:sz w:val="24"/>
          <w:szCs w:val="24"/>
        </w:rPr>
      </w:pPr>
    </w:p>
    <w:p w14:paraId="5EEE51BF" w14:textId="77777777" w:rsidR="002B2662" w:rsidRDefault="002B2662" w:rsidP="00B65DE5">
      <w:pPr>
        <w:spacing w:after="0" w:line="276" w:lineRule="auto"/>
        <w:ind w:left="4963" w:firstLine="709"/>
        <w:rPr>
          <w:rFonts w:ascii="Times New Roman" w:hAnsi="Times New Roman"/>
          <w:sz w:val="24"/>
          <w:szCs w:val="24"/>
        </w:rPr>
      </w:pPr>
    </w:p>
    <w:p w14:paraId="77C306E4" w14:textId="77777777" w:rsidR="002B2662" w:rsidRDefault="002B2662" w:rsidP="00B65DE5">
      <w:pPr>
        <w:spacing w:after="0" w:line="276" w:lineRule="auto"/>
        <w:ind w:left="4963" w:firstLine="709"/>
        <w:rPr>
          <w:rFonts w:ascii="Times New Roman" w:hAnsi="Times New Roman"/>
          <w:sz w:val="24"/>
          <w:szCs w:val="24"/>
        </w:rPr>
      </w:pPr>
    </w:p>
    <w:p w14:paraId="0FEC585C" w14:textId="77777777" w:rsidR="002B2662" w:rsidRDefault="002B2662" w:rsidP="00B65DE5">
      <w:pPr>
        <w:spacing w:after="0" w:line="276" w:lineRule="auto"/>
        <w:ind w:left="4963" w:firstLine="709"/>
        <w:rPr>
          <w:rFonts w:ascii="Times New Roman" w:hAnsi="Times New Roman"/>
          <w:sz w:val="24"/>
          <w:szCs w:val="24"/>
        </w:rPr>
      </w:pPr>
    </w:p>
    <w:p w14:paraId="79067AE4" w14:textId="77777777" w:rsidR="002B2662" w:rsidRDefault="002B2662" w:rsidP="00B65DE5">
      <w:pPr>
        <w:spacing w:after="0" w:line="276" w:lineRule="auto"/>
        <w:ind w:left="4963" w:firstLine="709"/>
        <w:rPr>
          <w:rFonts w:ascii="Times New Roman" w:hAnsi="Times New Roman"/>
          <w:sz w:val="24"/>
          <w:szCs w:val="24"/>
        </w:rPr>
      </w:pPr>
    </w:p>
    <w:p w14:paraId="08A562E2" w14:textId="77777777" w:rsidR="002B2662" w:rsidRDefault="002B2662" w:rsidP="00B65DE5">
      <w:pPr>
        <w:spacing w:after="0" w:line="276" w:lineRule="auto"/>
        <w:ind w:left="4963" w:firstLine="709"/>
        <w:rPr>
          <w:rFonts w:ascii="Times New Roman" w:hAnsi="Times New Roman"/>
          <w:sz w:val="24"/>
          <w:szCs w:val="24"/>
        </w:rPr>
      </w:pPr>
    </w:p>
    <w:p w14:paraId="4BCF3ADD" w14:textId="77777777" w:rsidR="002B2662" w:rsidRDefault="002B2662" w:rsidP="00B65DE5">
      <w:pPr>
        <w:spacing w:after="0" w:line="276" w:lineRule="auto"/>
        <w:ind w:left="4963" w:firstLine="709"/>
        <w:rPr>
          <w:rFonts w:ascii="Times New Roman" w:hAnsi="Times New Roman"/>
          <w:sz w:val="24"/>
          <w:szCs w:val="24"/>
        </w:rPr>
      </w:pPr>
    </w:p>
    <w:p w14:paraId="6812040E" w14:textId="77777777" w:rsidR="002B2662" w:rsidRDefault="002B2662" w:rsidP="00B65DE5">
      <w:pPr>
        <w:spacing w:after="0" w:line="276" w:lineRule="auto"/>
        <w:ind w:left="4963" w:firstLine="709"/>
        <w:rPr>
          <w:rFonts w:ascii="Times New Roman" w:hAnsi="Times New Roman"/>
          <w:sz w:val="24"/>
          <w:szCs w:val="24"/>
        </w:rPr>
      </w:pPr>
    </w:p>
    <w:p w14:paraId="163269C6" w14:textId="77777777" w:rsidR="002B2662" w:rsidRDefault="002B2662" w:rsidP="00B65DE5">
      <w:pPr>
        <w:spacing w:after="0" w:line="276" w:lineRule="auto"/>
        <w:ind w:left="4963" w:firstLine="709"/>
        <w:rPr>
          <w:rFonts w:ascii="Times New Roman" w:hAnsi="Times New Roman"/>
          <w:sz w:val="24"/>
          <w:szCs w:val="24"/>
        </w:rPr>
      </w:pPr>
    </w:p>
    <w:p w14:paraId="27109EDB" w14:textId="77777777" w:rsidR="002B2662" w:rsidRDefault="002B2662" w:rsidP="00B65DE5">
      <w:pPr>
        <w:spacing w:after="0" w:line="276" w:lineRule="auto"/>
        <w:ind w:left="4963" w:firstLine="709"/>
        <w:rPr>
          <w:rFonts w:ascii="Times New Roman" w:hAnsi="Times New Roman"/>
          <w:sz w:val="24"/>
          <w:szCs w:val="24"/>
        </w:rPr>
      </w:pPr>
    </w:p>
    <w:p w14:paraId="43AB0DCD" w14:textId="77777777" w:rsidR="002B2662" w:rsidRDefault="002B2662" w:rsidP="00B65DE5">
      <w:pPr>
        <w:spacing w:after="0" w:line="276" w:lineRule="auto"/>
        <w:ind w:left="4963" w:firstLine="709"/>
        <w:rPr>
          <w:rFonts w:ascii="Times New Roman" w:hAnsi="Times New Roman"/>
          <w:sz w:val="24"/>
          <w:szCs w:val="24"/>
        </w:rPr>
      </w:pPr>
    </w:p>
    <w:p w14:paraId="143D4DF0" w14:textId="77777777" w:rsidR="002B2662" w:rsidRDefault="002B2662" w:rsidP="00B65DE5">
      <w:pPr>
        <w:spacing w:after="0" w:line="276" w:lineRule="auto"/>
        <w:ind w:left="4963" w:firstLine="709"/>
        <w:rPr>
          <w:rFonts w:ascii="Times New Roman" w:hAnsi="Times New Roman"/>
          <w:sz w:val="24"/>
          <w:szCs w:val="24"/>
        </w:rPr>
      </w:pPr>
    </w:p>
    <w:p w14:paraId="0EE3A936" w14:textId="77777777" w:rsidR="00CD33B1" w:rsidRDefault="00CD33B1" w:rsidP="00B65DE5">
      <w:pPr>
        <w:spacing w:after="0" w:line="276" w:lineRule="auto"/>
        <w:ind w:left="4963" w:firstLine="709"/>
        <w:rPr>
          <w:rFonts w:ascii="Times New Roman" w:hAnsi="Times New Roman"/>
          <w:sz w:val="24"/>
          <w:szCs w:val="24"/>
        </w:rPr>
        <w:sectPr w:rsidR="00CD33B1" w:rsidSect="0085317C">
          <w:footerReference w:type="default" r:id="rId12"/>
          <w:pgSz w:w="11906" w:h="16838"/>
          <w:pgMar w:top="1417" w:right="1417" w:bottom="1417" w:left="1417" w:header="708" w:footer="708" w:gutter="0"/>
          <w:cols w:space="708"/>
          <w:docGrid w:linePitch="360"/>
        </w:sectPr>
      </w:pPr>
    </w:p>
    <w:p w14:paraId="4EDF38DC" w14:textId="77777777" w:rsidR="00676F00" w:rsidRPr="00DE4B28" w:rsidRDefault="006911A2" w:rsidP="00B65DE5">
      <w:pPr>
        <w:spacing w:after="0" w:line="276" w:lineRule="auto"/>
        <w:ind w:left="4963" w:firstLine="709"/>
        <w:rPr>
          <w:rFonts w:ascii="Times New Roman" w:hAnsi="Times New Roman"/>
          <w:sz w:val="24"/>
          <w:szCs w:val="24"/>
        </w:rPr>
      </w:pPr>
      <w:r>
        <w:rPr>
          <w:rFonts w:ascii="Times New Roman" w:hAnsi="Times New Roman"/>
          <w:sz w:val="24"/>
          <w:szCs w:val="24"/>
        </w:rPr>
        <w:lastRenderedPageBreak/>
        <w:t>Príloha č. 1</w:t>
      </w:r>
    </w:p>
    <w:p w14:paraId="64952B42" w14:textId="4F1A8957" w:rsidR="00676F00" w:rsidRPr="00DE4B28" w:rsidRDefault="00676F00" w:rsidP="00B65DE5">
      <w:pPr>
        <w:spacing w:after="0" w:line="276" w:lineRule="auto"/>
        <w:ind w:left="4963" w:firstLine="709"/>
        <w:rPr>
          <w:rFonts w:ascii="Times New Roman" w:hAnsi="Times New Roman"/>
          <w:sz w:val="24"/>
          <w:szCs w:val="24"/>
        </w:rPr>
      </w:pPr>
      <w:r w:rsidRPr="00DE4B28">
        <w:rPr>
          <w:rFonts w:ascii="Times New Roman" w:hAnsi="Times New Roman"/>
          <w:sz w:val="24"/>
          <w:szCs w:val="24"/>
        </w:rPr>
        <w:t>k nariadeniu vlády č. ..</w:t>
      </w:r>
      <w:r w:rsidR="00CB1BE3" w:rsidRPr="00CB1BE3">
        <w:rPr>
          <w:rFonts w:ascii="Times New Roman" w:hAnsi="Times New Roman"/>
          <w:sz w:val="24"/>
          <w:szCs w:val="24"/>
        </w:rPr>
        <w:t xml:space="preserve"> </w:t>
      </w:r>
      <w:r w:rsidR="00CB1BE3" w:rsidRPr="00DE4B28">
        <w:rPr>
          <w:rFonts w:ascii="Times New Roman" w:hAnsi="Times New Roman"/>
          <w:sz w:val="24"/>
          <w:szCs w:val="24"/>
        </w:rPr>
        <w:t xml:space="preserve"> </w:t>
      </w:r>
      <w:r w:rsidR="00CB1BE3">
        <w:rPr>
          <w:rFonts w:ascii="Times New Roman" w:hAnsi="Times New Roman"/>
          <w:sz w:val="24"/>
          <w:szCs w:val="24"/>
        </w:rPr>
        <w:t>/202</w:t>
      </w:r>
      <w:r w:rsidR="00C31C3A">
        <w:rPr>
          <w:rFonts w:ascii="Times New Roman" w:hAnsi="Times New Roman"/>
          <w:sz w:val="24"/>
          <w:szCs w:val="24"/>
        </w:rPr>
        <w:t>1</w:t>
      </w:r>
      <w:r w:rsidRPr="00DE4B28">
        <w:rPr>
          <w:rFonts w:ascii="Times New Roman" w:hAnsi="Times New Roman"/>
          <w:sz w:val="24"/>
          <w:szCs w:val="24"/>
        </w:rPr>
        <w:t xml:space="preserve"> Z. z.</w:t>
      </w:r>
    </w:p>
    <w:p w14:paraId="49A96CED" w14:textId="77777777" w:rsidR="00676F00" w:rsidRDefault="00676F00" w:rsidP="00B65DE5">
      <w:pPr>
        <w:spacing w:after="0" w:line="276" w:lineRule="auto"/>
        <w:rPr>
          <w:rFonts w:ascii="Times New Roman" w:hAnsi="Times New Roman"/>
          <w:sz w:val="24"/>
          <w:szCs w:val="24"/>
        </w:rPr>
      </w:pPr>
    </w:p>
    <w:p w14:paraId="03C493CC" w14:textId="77777777" w:rsidR="00676F00" w:rsidRPr="007A63C7" w:rsidRDefault="00676F00" w:rsidP="00B65DE5">
      <w:pPr>
        <w:spacing w:after="0" w:line="276" w:lineRule="auto"/>
        <w:jc w:val="center"/>
        <w:rPr>
          <w:rFonts w:ascii="Times New Roman" w:hAnsi="Times New Roman"/>
          <w:b/>
          <w:sz w:val="24"/>
          <w:szCs w:val="24"/>
        </w:rPr>
      </w:pPr>
      <w:r w:rsidRPr="007A63C7">
        <w:rPr>
          <w:rFonts w:ascii="Times New Roman" w:hAnsi="Times New Roman"/>
          <w:b/>
          <w:caps/>
          <w:sz w:val="24"/>
          <w:szCs w:val="24"/>
        </w:rPr>
        <w:t xml:space="preserve">VYMEDZENIE HRANice </w:t>
      </w:r>
      <w:r w:rsidR="00D52649">
        <w:rPr>
          <w:rFonts w:ascii="Times New Roman" w:hAnsi="Times New Roman"/>
          <w:b/>
          <w:caps/>
          <w:sz w:val="24"/>
          <w:szCs w:val="24"/>
        </w:rPr>
        <w:t>prírodnej rezervácie</w:t>
      </w:r>
    </w:p>
    <w:p w14:paraId="2766A877" w14:textId="77777777" w:rsidR="00676F00" w:rsidRPr="002966E8" w:rsidRDefault="00676F00" w:rsidP="00B65DE5">
      <w:pPr>
        <w:spacing w:after="0" w:line="276" w:lineRule="auto"/>
        <w:rPr>
          <w:rFonts w:ascii="Times New Roman" w:hAnsi="Times New Roman"/>
          <w:sz w:val="24"/>
          <w:szCs w:val="24"/>
          <w:highlight w:val="yellow"/>
        </w:rPr>
      </w:pPr>
    </w:p>
    <w:p w14:paraId="2859AF47" w14:textId="0C2EA974" w:rsidR="0011190F" w:rsidRDefault="00362147" w:rsidP="00B65DE5">
      <w:pPr>
        <w:pStyle w:val="l2"/>
        <w:spacing w:before="0" w:beforeAutospacing="0" w:after="0" w:afterAutospacing="0" w:line="276" w:lineRule="auto"/>
        <w:jc w:val="both"/>
        <w:rPr>
          <w:rFonts w:cs="Calibri"/>
        </w:rPr>
      </w:pPr>
      <w:r w:rsidRPr="00362147">
        <w:rPr>
          <w:rFonts w:cs="Calibri"/>
        </w:rPr>
        <w:t xml:space="preserve">Územie prírodnej rezervácie </w:t>
      </w:r>
      <w:r w:rsidR="0011190F">
        <w:rPr>
          <w:rFonts w:cs="Calibri"/>
        </w:rPr>
        <w:t xml:space="preserve">je </w:t>
      </w:r>
      <w:r w:rsidRPr="00362147">
        <w:rPr>
          <w:rFonts w:cs="Calibri"/>
        </w:rPr>
        <w:t xml:space="preserve">vymedzené </w:t>
      </w:r>
      <w:r w:rsidR="0011190F" w:rsidRPr="00362147">
        <w:rPr>
          <w:rFonts w:cs="Calibri"/>
        </w:rPr>
        <w:t xml:space="preserve">podľa </w:t>
      </w:r>
      <w:r w:rsidR="00977F21">
        <w:rPr>
          <w:rFonts w:cs="Calibri"/>
        </w:rPr>
        <w:t xml:space="preserve">digitálnych súborov VGI grafickej evidencie katastra nehnuteľností - </w:t>
      </w:r>
      <w:r w:rsidR="00977F21" w:rsidRPr="00362147">
        <w:rPr>
          <w:rFonts w:cs="Calibri"/>
        </w:rPr>
        <w:t>vektorov</w:t>
      </w:r>
      <w:r w:rsidR="00977F21">
        <w:rPr>
          <w:rFonts w:cs="Calibri"/>
        </w:rPr>
        <w:t>ých</w:t>
      </w:r>
      <w:r w:rsidR="00977F21" w:rsidRPr="00362147">
        <w:rPr>
          <w:rFonts w:cs="Calibri"/>
        </w:rPr>
        <w:t xml:space="preserve"> katastráln</w:t>
      </w:r>
      <w:r w:rsidR="00977F21">
        <w:rPr>
          <w:rFonts w:cs="Calibri"/>
        </w:rPr>
        <w:t>ych</w:t>
      </w:r>
      <w:r w:rsidR="00977F21" w:rsidRPr="00362147">
        <w:rPr>
          <w:rFonts w:cs="Calibri"/>
        </w:rPr>
        <w:t xml:space="preserve"> m</w:t>
      </w:r>
      <w:r w:rsidR="00977F21">
        <w:rPr>
          <w:rFonts w:cs="Calibri"/>
        </w:rPr>
        <w:t>áp</w:t>
      </w:r>
      <w:r w:rsidR="00977F21" w:rsidRPr="00362147">
        <w:rPr>
          <w:rFonts w:cs="Calibri"/>
        </w:rPr>
        <w:t xml:space="preserve"> </w:t>
      </w:r>
      <w:r w:rsidR="00977F21">
        <w:rPr>
          <w:rFonts w:cs="Calibri"/>
        </w:rPr>
        <w:t xml:space="preserve">(register </w:t>
      </w:r>
      <w:r w:rsidR="00577A09">
        <w:rPr>
          <w:rFonts w:cs="Calibri"/>
        </w:rPr>
        <w:t>„</w:t>
      </w:r>
      <w:r w:rsidR="00977F21">
        <w:rPr>
          <w:rFonts w:cs="Calibri"/>
        </w:rPr>
        <w:t>C</w:t>
      </w:r>
      <w:r w:rsidR="00577A09">
        <w:rPr>
          <w:rFonts w:cs="Calibri"/>
        </w:rPr>
        <w:t>“</w:t>
      </w:r>
      <w:r w:rsidR="00977F21">
        <w:rPr>
          <w:rFonts w:cs="Calibri"/>
        </w:rPr>
        <w:t xml:space="preserve">) a máp určeného operátu (register </w:t>
      </w:r>
      <w:r w:rsidR="00577A09">
        <w:rPr>
          <w:rFonts w:cs="Calibri"/>
        </w:rPr>
        <w:t>„</w:t>
      </w:r>
      <w:r w:rsidR="00977F21">
        <w:rPr>
          <w:rFonts w:cs="Calibri"/>
        </w:rPr>
        <w:t>E</w:t>
      </w:r>
      <w:r w:rsidR="00577A09">
        <w:rPr>
          <w:rFonts w:cs="Calibri"/>
        </w:rPr>
        <w:t>“</w:t>
      </w:r>
      <w:r w:rsidR="00977F21">
        <w:rPr>
          <w:rFonts w:cs="Calibri"/>
        </w:rPr>
        <w:t xml:space="preserve">) </w:t>
      </w:r>
      <w:r w:rsidR="0011190F" w:rsidRPr="00362147">
        <w:rPr>
          <w:rFonts w:cs="Calibri"/>
        </w:rPr>
        <w:t>so stavom katastra nehnuteľností k 1. januáru 2020</w:t>
      </w:r>
      <w:r w:rsidR="0011190F" w:rsidRPr="00244C55">
        <w:rPr>
          <w:rFonts w:cs="Calibri"/>
        </w:rPr>
        <w:t>,</w:t>
      </w:r>
      <w:r w:rsidR="0011190F">
        <w:rPr>
          <w:rFonts w:cs="Calibri"/>
        </w:rPr>
        <w:t xml:space="preserve"> ako aj </w:t>
      </w:r>
      <w:r w:rsidRPr="00362147">
        <w:rPr>
          <w:rFonts w:cs="Calibri"/>
        </w:rPr>
        <w:t xml:space="preserve">podľa digitálnej GIS vrstvy jednotiek priestorového rozdelenia lesa </w:t>
      </w:r>
      <w:r w:rsidR="00734247">
        <w:rPr>
          <w:rFonts w:cs="Calibri"/>
        </w:rPr>
        <w:t xml:space="preserve">(JPRL) </w:t>
      </w:r>
      <w:r w:rsidRPr="00362147">
        <w:rPr>
          <w:rFonts w:cs="Calibri"/>
        </w:rPr>
        <w:t xml:space="preserve">od Národného lesníckeho centra so stavom k 1. januáru 2014 u lesného celku (LC) Lesy LPM Ulič (kód plánu: LA071), LC Neštátne lesy na LHC Topoľa (KPL: LA072), LC Lesy LPM Zboj (KPL: LA073) </w:t>
      </w:r>
      <w:r w:rsidR="00D3518F">
        <w:rPr>
          <w:rFonts w:cs="Calibri"/>
        </w:rPr>
        <w:t xml:space="preserve">a </w:t>
      </w:r>
      <w:r w:rsidRPr="00362147">
        <w:rPr>
          <w:rFonts w:cs="Calibri"/>
        </w:rPr>
        <w:t>k 1. januáru 2020 u LC Lesy na LHC Starina (KPL: SL248)</w:t>
      </w:r>
      <w:r w:rsidR="0011190F">
        <w:rPr>
          <w:rFonts w:cs="Calibri"/>
        </w:rPr>
        <w:t>.</w:t>
      </w:r>
      <w:r w:rsidRPr="00362147">
        <w:rPr>
          <w:rFonts w:cs="Calibri"/>
        </w:rPr>
        <w:t xml:space="preserve"> </w:t>
      </w:r>
    </w:p>
    <w:p w14:paraId="13A60CAA" w14:textId="77777777" w:rsidR="00666E1F" w:rsidRPr="00666E1F" w:rsidRDefault="00666E1F" w:rsidP="00B65DE5">
      <w:pPr>
        <w:pStyle w:val="l2"/>
        <w:spacing w:before="0" w:beforeAutospacing="0" w:after="0" w:afterAutospacing="0" w:line="276" w:lineRule="auto"/>
        <w:jc w:val="both"/>
        <w:rPr>
          <w:b/>
        </w:rPr>
      </w:pPr>
    </w:p>
    <w:p w14:paraId="64408F60" w14:textId="77777777" w:rsidR="00362147" w:rsidRPr="00624B68" w:rsidRDefault="00474FC3" w:rsidP="00624B68">
      <w:pPr>
        <w:pStyle w:val="l2"/>
        <w:tabs>
          <w:tab w:val="left" w:pos="2422"/>
          <w:tab w:val="center" w:pos="4536"/>
        </w:tabs>
        <w:spacing w:before="0" w:beforeAutospacing="0" w:after="0" w:afterAutospacing="0" w:line="276" w:lineRule="auto"/>
        <w:jc w:val="center"/>
      </w:pPr>
      <w:r w:rsidRPr="00474FC3">
        <w:rPr>
          <w:b/>
        </w:rPr>
        <w:t>Popis hranice prírodnej rezervácie</w:t>
      </w:r>
    </w:p>
    <w:p w14:paraId="1BC949DE" w14:textId="77777777" w:rsidR="00362147" w:rsidRPr="00624B68" w:rsidRDefault="00362147" w:rsidP="00624B68">
      <w:pPr>
        <w:pStyle w:val="l2"/>
        <w:tabs>
          <w:tab w:val="left" w:pos="2422"/>
          <w:tab w:val="center" w:pos="4536"/>
        </w:tabs>
        <w:spacing w:after="0" w:line="276" w:lineRule="auto"/>
        <w:jc w:val="both"/>
      </w:pPr>
      <w:r w:rsidRPr="00624B68">
        <w:t xml:space="preserve">Územie je vymedzené v rámci lesného celku (LC) Lesy LPM Ulič (kód plánu: LA071), LC Neštátne lesy na </w:t>
      </w:r>
      <w:r w:rsidR="00B41C39">
        <w:t>lesnom hospodárskom celku (</w:t>
      </w:r>
      <w:r w:rsidRPr="00624B68">
        <w:t>LHC</w:t>
      </w:r>
      <w:r w:rsidR="00B41C39">
        <w:t>)</w:t>
      </w:r>
      <w:r w:rsidRPr="00624B68">
        <w:t xml:space="preserve"> Topoľa (KPL: LA072), LC Lesy LPM Zboj (KPL: LA073) u všetkých troch týchto lesných celkov s programom starostlivosti o les</w:t>
      </w:r>
      <w:r w:rsidR="004B1BBD">
        <w:t>y</w:t>
      </w:r>
      <w:r w:rsidRPr="00624B68">
        <w:t xml:space="preserve"> platným na roky 2014 – 2023 a v rámci LC Lesy na LHC Starina (KPL: SL248) s programom starostlivosti o les</w:t>
      </w:r>
      <w:r w:rsidR="004B1BBD">
        <w:t>y</w:t>
      </w:r>
      <w:r w:rsidRPr="00624B68">
        <w:t xml:space="preserve"> na roky 2020 – 2029. </w:t>
      </w:r>
    </w:p>
    <w:p w14:paraId="14238405" w14:textId="4813B901" w:rsidR="00362147" w:rsidRPr="00577A09" w:rsidRDefault="00362147" w:rsidP="00624B68">
      <w:pPr>
        <w:pStyle w:val="l2"/>
        <w:tabs>
          <w:tab w:val="left" w:pos="2422"/>
          <w:tab w:val="center" w:pos="4536"/>
        </w:tabs>
        <w:spacing w:after="0" w:line="276" w:lineRule="auto"/>
        <w:jc w:val="both"/>
      </w:pPr>
      <w:r w:rsidRPr="00624B68">
        <w:t xml:space="preserve">Územie prírodnej rezervácie pozostáva z dvoch polygónov a zahŕňa zónu A </w:t>
      </w:r>
      <w:proofErr w:type="spellStart"/>
      <w:r w:rsidRPr="00624B68">
        <w:t>a</w:t>
      </w:r>
      <w:proofErr w:type="spellEnd"/>
      <w:r w:rsidRPr="00624B68">
        <w:t xml:space="preserve"> z</w:t>
      </w:r>
      <w:r w:rsidR="0011190F">
        <w:t>ón</w:t>
      </w:r>
      <w:r w:rsidRPr="00624B68">
        <w:t xml:space="preserve">u B. Hranica </w:t>
      </w:r>
      <w:r w:rsidR="0011190F">
        <w:t>prírodnej rezervácie</w:t>
      </w:r>
      <w:r w:rsidRPr="00624B68">
        <w:t xml:space="preserve"> Veľký Bukovec, ktorá je zároveň vonkajšou hranicou jej zóny A</w:t>
      </w:r>
      <w:r w:rsidR="004B1BBD">
        <w:t>,</w:t>
      </w:r>
      <w:r w:rsidRPr="00624B68">
        <w:t xml:space="preserve"> je v texte opisu označená </w:t>
      </w:r>
      <w:r w:rsidRPr="00C651AF">
        <w:rPr>
          <w:b/>
        </w:rPr>
        <w:t>tučným písmom</w:t>
      </w:r>
      <w:r w:rsidRPr="00624B68">
        <w:t xml:space="preserve">, zostávajúci text je vonkajšou hranicou zóny B. Vonkajšia hranica zóny A je zároveň hranicou susedných </w:t>
      </w:r>
      <w:r w:rsidR="00577A09">
        <w:t xml:space="preserve">už vyhlásených </w:t>
      </w:r>
      <w:r w:rsidRPr="00624B68">
        <w:t>chránených území s</w:t>
      </w:r>
      <w:r w:rsidR="00E26091">
        <w:t xml:space="preserve"> piatym </w:t>
      </w:r>
      <w:r w:rsidRPr="00624B68">
        <w:t xml:space="preserve"> stupňom ochrany, a to </w:t>
      </w:r>
      <w:r w:rsidR="00362DA9">
        <w:t xml:space="preserve">národných prírodných rezervácií </w:t>
      </w:r>
      <w:r w:rsidRPr="00624B68">
        <w:t xml:space="preserve">Jarabá skala, </w:t>
      </w:r>
      <w:proofErr w:type="spellStart"/>
      <w:r w:rsidRPr="00624B68">
        <w:t>Pľaša</w:t>
      </w:r>
      <w:proofErr w:type="spellEnd"/>
      <w:r w:rsidRPr="00624B68">
        <w:t xml:space="preserve">, </w:t>
      </w:r>
      <w:proofErr w:type="spellStart"/>
      <w:r w:rsidRPr="00624B68">
        <w:t>Stužica</w:t>
      </w:r>
      <w:proofErr w:type="spellEnd"/>
      <w:r w:rsidR="00E26091">
        <w:t xml:space="preserve"> a </w:t>
      </w:r>
      <w:r w:rsidR="00362DA9">
        <w:t xml:space="preserve">prírodných rezervácií </w:t>
      </w:r>
      <w:proofErr w:type="spellStart"/>
      <w:r w:rsidRPr="00624B68">
        <w:t>Borsučiny</w:t>
      </w:r>
      <w:proofErr w:type="spellEnd"/>
      <w:r w:rsidRPr="00624B68">
        <w:t xml:space="preserve"> a Borsukov vrch, a z tohto dôvodu nie je potrebné vytvárať k zóne A zónu B resp. ochranné pásmo. </w:t>
      </w:r>
      <w:r w:rsidRPr="00624B68">
        <w:rPr>
          <w:i/>
        </w:rPr>
        <w:t>Kurzívou</w:t>
      </w:r>
      <w:r w:rsidRPr="00624B68">
        <w:t xml:space="preserve"> je v texte vyznačená tá časť vonkajš</w:t>
      </w:r>
      <w:r w:rsidR="00B41C39" w:rsidRPr="00B41C39">
        <w:t>ej hranice prírodnej rezerv</w:t>
      </w:r>
      <w:r w:rsidR="00B41C39">
        <w:t>ácie</w:t>
      </w:r>
      <w:r w:rsidRPr="00624B68">
        <w:t xml:space="preserve"> Veľký Bukovec </w:t>
      </w:r>
      <w:r w:rsidR="00734247">
        <w:t xml:space="preserve">- </w:t>
      </w:r>
      <w:r w:rsidRPr="00624B68">
        <w:t xml:space="preserve">teda jej zóny B, ktorá netvorí rozmedzie medzi zónou B a ochranným pásmom, pretože v tej časti nie je ochranné pásmo </w:t>
      </w:r>
      <w:r w:rsidR="00734247" w:rsidRPr="00577A09">
        <w:t>vymedzené</w:t>
      </w:r>
      <w:r w:rsidR="00362DA9" w:rsidRPr="00577A09">
        <w:t>, a nie je ani rozmedzím so žiadn</w:t>
      </w:r>
      <w:r w:rsidR="00577A09">
        <w:t xml:space="preserve">ou </w:t>
      </w:r>
      <w:r w:rsidR="00362DA9" w:rsidRPr="00577A09">
        <w:t>susediac</w:t>
      </w:r>
      <w:r w:rsidR="00577A09">
        <w:t>ou už vyhlásenou národnou prírodnou rezerváciou alebo prírodnou rezerváciou</w:t>
      </w:r>
      <w:r w:rsidRPr="00577A09">
        <w:t>.</w:t>
      </w:r>
    </w:p>
    <w:p w14:paraId="318C7A66" w14:textId="20FFD2A4" w:rsidR="00362147" w:rsidRPr="00624B68" w:rsidRDefault="00362147" w:rsidP="00624B68">
      <w:pPr>
        <w:pStyle w:val="l2"/>
        <w:tabs>
          <w:tab w:val="left" w:pos="2422"/>
          <w:tab w:val="center" w:pos="4536"/>
        </w:tabs>
        <w:spacing w:after="0" w:line="276" w:lineRule="auto"/>
        <w:jc w:val="both"/>
      </w:pPr>
      <w:r w:rsidRPr="00577A09">
        <w:t xml:space="preserve">Hranica prvého polygónu na východe začína na štátnej hranici s Ukrajinou na najjužnejšom výbežku </w:t>
      </w:r>
      <w:r w:rsidR="00362DA9" w:rsidRPr="00577A09">
        <w:t xml:space="preserve">národnej prírodnej rezervácie </w:t>
      </w:r>
      <w:proofErr w:type="spellStart"/>
      <w:r w:rsidR="00362DA9" w:rsidRPr="00577A09">
        <w:t>Stužica</w:t>
      </w:r>
      <w:proofErr w:type="spellEnd"/>
      <w:r w:rsidR="00362DA9" w:rsidRPr="00577A09">
        <w:t xml:space="preserve"> </w:t>
      </w:r>
      <w:r w:rsidRPr="00577A09">
        <w:t>v bode stretu hraníc JPRL 111D,</w:t>
      </w:r>
      <w:r w:rsidRPr="00624B68">
        <w:t xml:space="preserve"> 112C a 144B lesného celku Lesy LPM Zboj, odtiaľ pokračuje pr</w:t>
      </w:r>
      <w:r w:rsidR="00B41C39" w:rsidRPr="00C90F4B">
        <w:t xml:space="preserve">ibližne </w:t>
      </w:r>
      <w:proofErr w:type="spellStart"/>
      <w:r w:rsidR="00B41C39" w:rsidRPr="00C90F4B">
        <w:t>západojuhozápadným</w:t>
      </w:r>
      <w:proofErr w:type="spellEnd"/>
      <w:r w:rsidRPr="00624B68">
        <w:t xml:space="preserve"> smerom po hranici medzi JPRL 111D a 112C a potom medzi 111D a 112A do vzdialenosti 100 m od hranice národnej prírodnej rezervácie </w:t>
      </w:r>
      <w:proofErr w:type="spellStart"/>
      <w:r w:rsidRPr="00624B68">
        <w:t>Stužica</w:t>
      </w:r>
      <w:proofErr w:type="spellEnd"/>
      <w:r w:rsidRPr="00624B68">
        <w:t xml:space="preserve">, kde sa potom </w:t>
      </w:r>
      <w:r w:rsidR="00B41C39" w:rsidRPr="00C90F4B">
        <w:t xml:space="preserve">stáča </w:t>
      </w:r>
      <w:proofErr w:type="spellStart"/>
      <w:r w:rsidR="00B41C39" w:rsidRPr="00C90F4B">
        <w:t>severozápadoseverným</w:t>
      </w:r>
      <w:proofErr w:type="spellEnd"/>
      <w:r w:rsidRPr="00624B68">
        <w:t xml:space="preserve"> smerom a n</w:t>
      </w:r>
      <w:r w:rsidR="00B41C39" w:rsidRPr="00C90F4B">
        <w:t xml:space="preserve">eskôr </w:t>
      </w:r>
      <w:proofErr w:type="spellStart"/>
      <w:r w:rsidR="00B41C39" w:rsidRPr="00C90F4B">
        <w:t>západoseverozápadným</w:t>
      </w:r>
      <w:proofErr w:type="spellEnd"/>
      <w:r w:rsidR="00B41C39">
        <w:t xml:space="preserve"> </w:t>
      </w:r>
      <w:r w:rsidRPr="00624B68">
        <w:t xml:space="preserve">vo vzdialenosti 100 m od hranice </w:t>
      </w:r>
      <w:r w:rsidR="00734247">
        <w:t xml:space="preserve">národnej prírodnej rezervácie </w:t>
      </w:r>
      <w:proofErr w:type="spellStart"/>
      <w:r w:rsidRPr="00624B68">
        <w:t>Stužica</w:t>
      </w:r>
      <w:proofErr w:type="spellEnd"/>
      <w:r w:rsidRPr="00624B68">
        <w:t xml:space="preserve">. Prichádza na hranicu medzi JPRL 112A a 112C, ktorú potom sleduje najprv na juhozápad a potom zhruba na západ až po bod, kde sa stretávajú hranice JPRL 112A, 112C a 113. Odtiaľ pokračuje severovýchodným smerom po hranici medzi JPRL 112C a 113 a vo vzdialenosti 100 m od </w:t>
      </w:r>
      <w:r w:rsidR="007C0EF2">
        <w:t>národnej prírodnej rezervácie</w:t>
      </w:r>
      <w:r w:rsidRPr="00624B68">
        <w:t xml:space="preserve"> </w:t>
      </w:r>
      <w:proofErr w:type="spellStart"/>
      <w:r w:rsidRPr="00624B68">
        <w:t>Stužica</w:t>
      </w:r>
      <w:proofErr w:type="spellEnd"/>
      <w:r w:rsidRPr="00624B68">
        <w:t xml:space="preserve"> sa </w:t>
      </w:r>
      <w:r w:rsidR="00B41C39" w:rsidRPr="00C90F4B">
        <w:t xml:space="preserve">stáča oblúkom na </w:t>
      </w:r>
      <w:proofErr w:type="spellStart"/>
      <w:r w:rsidR="00B41C39">
        <w:t>západoseverozápad</w:t>
      </w:r>
      <w:proofErr w:type="spellEnd"/>
      <w:r w:rsidRPr="00624B68">
        <w:t xml:space="preserve"> pretínajúc dielec 113 vo vzdialenosti 100 </w:t>
      </w:r>
      <w:r w:rsidR="006B768F">
        <w:t xml:space="preserve">m </w:t>
      </w:r>
      <w:r w:rsidRPr="00624B68">
        <w:t xml:space="preserve">od </w:t>
      </w:r>
      <w:r w:rsidR="00734247">
        <w:t xml:space="preserve">národnej prírodnej </w:t>
      </w:r>
      <w:r w:rsidR="00734247">
        <w:lastRenderedPageBreak/>
        <w:t xml:space="preserve">rezervácie </w:t>
      </w:r>
      <w:proofErr w:type="spellStart"/>
      <w:r w:rsidRPr="00624B68">
        <w:t>Stužica</w:t>
      </w:r>
      <w:proofErr w:type="spellEnd"/>
      <w:r w:rsidRPr="00624B68">
        <w:t xml:space="preserve">. Potom kopíruje severnú hranicu ostatného lesného pozemku (OLP) PH96 s dielcom 113, prichádza na styk hraníc JPRL 113, 125 a OLP PH96, niekoľko metrov ide po hranici medzi OLP PH96 a JPRL 125, odtiaľ vo vzdialenosti 100 m od </w:t>
      </w:r>
      <w:r w:rsidR="00734247">
        <w:t xml:space="preserve">národnej prírodnej rezervácie </w:t>
      </w:r>
      <w:proofErr w:type="spellStart"/>
      <w:r w:rsidRPr="00624B68">
        <w:t>Stužica</w:t>
      </w:r>
      <w:proofErr w:type="spellEnd"/>
      <w:r w:rsidRPr="00624B68">
        <w:t xml:space="preserve"> oblúkmi pretína obe porastové skupiny JPRL 125 a tiež lesnú cestu – zvážnicu označenú na porastovej mape ako C6 smerujúcu na Temný vŕšok. Ďalej vo vzdialenosti 100 m od </w:t>
      </w:r>
      <w:r w:rsidR="00734247">
        <w:t xml:space="preserve">národnej prírodnej rezervácie </w:t>
      </w:r>
      <w:proofErr w:type="spellStart"/>
      <w:r w:rsidRPr="00624B68">
        <w:t>Stužica</w:t>
      </w:r>
      <w:proofErr w:type="spellEnd"/>
      <w:r w:rsidRPr="00624B68">
        <w:t xml:space="preserve"> pretína JPRL 126A a 129, potom sleduje severnú hranicu OLP PH112 s JPRL 129 a potom OLP PH 112 s JPRL 130A až po bod so stretom hraníc OLP PH112, JPRL 130A a 130B. Odtiaľ pokračuje po hranici medzi týmito dvoma JPRL približne západným a neskôr južným smerom až do vzdialenosti 100 m od hranice </w:t>
      </w:r>
      <w:r w:rsidR="00734247">
        <w:t xml:space="preserve">národnej prírodnej rezervácie </w:t>
      </w:r>
      <w:proofErr w:type="spellStart"/>
      <w:r w:rsidRPr="00624B68">
        <w:t>Stužica</w:t>
      </w:r>
      <w:proofErr w:type="spellEnd"/>
      <w:r w:rsidRPr="00624B68">
        <w:t xml:space="preserve">. Tu sa stáča približne západným smerom a vo vzdialenosti 100 m od </w:t>
      </w:r>
      <w:r w:rsidR="00734247">
        <w:t>národnej prírodnej rezervácie</w:t>
      </w:r>
      <w:r w:rsidRPr="00624B68">
        <w:t xml:space="preserve"> </w:t>
      </w:r>
      <w:proofErr w:type="spellStart"/>
      <w:r w:rsidRPr="00624B68">
        <w:t>Stužica</w:t>
      </w:r>
      <w:proofErr w:type="spellEnd"/>
      <w:r w:rsidRPr="00624B68">
        <w:t xml:space="preserve"> oblúkmi pretína JPRL 130A, potom 131A, OLP PH106, potom zase 131A, 131B, ešte raz 131A, 132A, potom sčasti sleduje hranicu medzi JPRL 132A a 143, ktorú zase opúšťa a vo vzdialenosti 100 m od </w:t>
      </w:r>
      <w:r w:rsidR="00734247">
        <w:t>národnej prírodnej rezervácie</w:t>
      </w:r>
      <w:r w:rsidR="00734247" w:rsidRPr="007C75C3">
        <w:t xml:space="preserve"> </w:t>
      </w:r>
      <w:proofErr w:type="spellStart"/>
      <w:r w:rsidRPr="00624B68">
        <w:t>Stužica</w:t>
      </w:r>
      <w:proofErr w:type="spellEnd"/>
      <w:r w:rsidRPr="00624B68">
        <w:t xml:space="preserve"> pretína oblúkmi JPRL 143, OLP PH110, JPRL 142A, OLP PH111, JPRL 151A, 149 vrátane lesnej cesty – zvážnice č. C7 a OLP PH130. Potom sčasti sleduje približne severným smerom hranicu medzi OLP PH130 a JPRL 171A a neskôr hranicu medzi JPRL 171A a 171B. Potom vo vzdialenosti 100 m od </w:t>
      </w:r>
      <w:r w:rsidR="00734247">
        <w:t>národnej prírodnej rezervácie</w:t>
      </w:r>
      <w:r w:rsidR="00734247" w:rsidRPr="007C75C3">
        <w:t xml:space="preserve"> </w:t>
      </w:r>
      <w:proofErr w:type="spellStart"/>
      <w:r w:rsidRPr="00624B68">
        <w:t>Stužica</w:t>
      </w:r>
      <w:proofErr w:type="spellEnd"/>
      <w:r w:rsidRPr="00624B68">
        <w:t xml:space="preserve"> a potom vo vzdialenosti 100 m od lesnej cesty – zvážnice C11 na juh resp. na západ oblúkom pretína JPRL 171A, 173, pričom do územia prírodnej rezervácie Veľký Bukovec zahŕňa celú 2. porastovú skupinu JPRL 173. Potom vo vzdialenosti 100 m od lesnej cesty – zvážnice C11 na západ resp. na juh oblúkmi pretína JPRL 172, vychádza na hranicu medzi JPRL 172 a 188, ktorou potom schádza do potoka. Odtiaľ sa stáča približne na sever a pokračuje hore ľavým brehom vodného toku,</w:t>
      </w:r>
      <w:r w:rsidR="00B41C39" w:rsidRPr="00C90F4B">
        <w:t xml:space="preserve"> kde vo vzdialenosti 100 m na juhozápad, juh a juhovýcho</w:t>
      </w:r>
      <w:r w:rsidR="00D418D4">
        <w:t>d</w:t>
      </w:r>
      <w:r w:rsidRPr="00624B68">
        <w:t xml:space="preserve"> od lesnej cesty – zvážnice C11 pretína samotný potok a JPRL 187, 186, OLP PH142, 185A, 185 B, 183A, v severozápadnom rohu JPRL 183A sčasti sleduje hranicu medzi JPRL 183A a 196B, po ktorej vychádza na lesnú cestu – zvážnicu C11 </w:t>
      </w:r>
      <w:r w:rsidR="00B41C39" w:rsidRPr="00C90F4B">
        <w:t>a pretína ju. Potom pokračuje juhozápad</w:t>
      </w:r>
      <w:r w:rsidRPr="00624B68">
        <w:t xml:space="preserve"> smerom po hranici lesnej cesty C11 a JPRL 194 až po najjužnejší výbežok tejto JPRL, odkiaľ pokračuje jej západnou hranicou s JPRL 195B a 204 až po lesnú cestu – zvážnicu C13, ktorú pretína. Odtiaľ pokračuje hranicou medzi zvážnicou C13</w:t>
      </w:r>
      <w:r w:rsidR="00B41C39" w:rsidRPr="00C90F4B">
        <w:t xml:space="preserve"> a JPRL 205A a 206 najprv na </w:t>
      </w:r>
      <w:proofErr w:type="spellStart"/>
      <w:r w:rsidR="00B41C39" w:rsidRPr="00C90F4B">
        <w:t>severoseverozápad</w:t>
      </w:r>
      <w:proofErr w:type="spellEnd"/>
      <w:r w:rsidRPr="00624B68">
        <w:t xml:space="preserve"> a potom približne na západ až po najjužnejší výbežok JPRL 206. Odtiaľ potom sleduje najprv hranicu medzi JPRL 206 a 208A a neskôr medzi JPRL 207 a 208A, potom pokračuje hranicou medzi JPRL 220B a 221 a medzi JPRL 220A a 221. Potom vo vzdialenosti 100 m od prírodnej rezervácie Borsukov vrch oblúkmi pretína JPRL 220A v jej najsevernejšej časti a tiež JPRL 224 aj s lesnou cestou – zvážnicou C14. Vychádza na hranicu medzi JPRL 224 a 236, </w:t>
      </w:r>
      <w:r w:rsidR="00B41C39" w:rsidRPr="00C90F4B">
        <w:t>ktorú potom sleduje približne juhozápadným</w:t>
      </w:r>
      <w:r w:rsidRPr="00624B68">
        <w:t xml:space="preserve"> smerom až po bod stretu hraníc medzi JPRL 224, 231 a 236. Potom sleduje približne západným smerom hranicu</w:t>
      </w:r>
      <w:r w:rsidR="00B41C39" w:rsidRPr="00C90F4B">
        <w:t xml:space="preserve"> medzi JPRL 231 a 236, potom </w:t>
      </w:r>
      <w:proofErr w:type="spellStart"/>
      <w:r w:rsidR="00B41C39" w:rsidRPr="00C90F4B">
        <w:t>severoseverozápadným</w:t>
      </w:r>
      <w:proofErr w:type="spellEnd"/>
      <w:r w:rsidRPr="00624B68">
        <w:t xml:space="preserve"> smerom hranicu medzi JPRL 232 a 236 a severným smerom hranicu medzi JPRL 233 a 236 až po stret hraníc JPRL 233, 234 a 236. Odtiaľ je hranica </w:t>
      </w:r>
      <w:r w:rsidR="00594EF3">
        <w:t>prírodnej rezervácie</w:t>
      </w:r>
      <w:r w:rsidRPr="00624B68">
        <w:t xml:space="preserve"> Veľký Bukovec totožná s hranicou medzi JPRL 233 a 234, pričom pretína lesnú cestu – zvážnicu C18. Od stretu hraníc JPRL 233, 234 a 242 pokračuje približne 12 m po hranici medzi JPRL 234 a 242, tu vo vzdialenosti 100 m od najjužnejšieho výbežku JPRL 141 oblúkom pretína druhú porastovú skupinu JPRL 242 a stáča sa smerom na juh po východnej hranici 1. porastovej skupiny JPRL 242 až po jej najjužnejší výbežok a vracia sa po západnej hranici JPRL 242 s JPRL 244 a 245 opäť na sever, pričom zase pretína zvážnicu C18. Od bodu stretu </w:t>
      </w:r>
      <w:r w:rsidRPr="00624B68">
        <w:lastRenderedPageBreak/>
        <w:t>hraníc medzi JPRL 242, 245 a 246 pokračuje niekoľko metrov po hranici medzi JPRL 245 a 2</w:t>
      </w:r>
      <w:r w:rsidR="00B41C39" w:rsidRPr="00C90F4B">
        <w:t xml:space="preserve">46 a vo vzdialenosti 100 m od </w:t>
      </w:r>
      <w:r w:rsidR="00D418D4" w:rsidRPr="00C90F4B">
        <w:t>juhozápadn</w:t>
      </w:r>
      <w:r w:rsidR="00D418D4">
        <w:t>ej hranice</w:t>
      </w:r>
      <w:r w:rsidR="00D418D4" w:rsidRPr="00624B68">
        <w:t xml:space="preserve"> </w:t>
      </w:r>
      <w:r w:rsidRPr="00624B68">
        <w:t>dielcov 241 a 247 oblúkmi pretína dielec 246 vrátane zvážnice C18 a vychádza na hranicu medzi JPRL 246 a 247 vo vzdialen</w:t>
      </w:r>
      <w:r w:rsidR="00B41C39" w:rsidRPr="00C90F4B">
        <w:t>osti 100 m od zvážnice C18 na juhozápad</w:t>
      </w:r>
      <w:r w:rsidRPr="00624B68">
        <w:t xml:space="preserve">. Hranica </w:t>
      </w:r>
      <w:r w:rsidR="009B6DF1">
        <w:t xml:space="preserve">prírodnej rezervácie </w:t>
      </w:r>
      <w:r w:rsidRPr="00624B68">
        <w:t>Veľký Bu</w:t>
      </w:r>
      <w:r w:rsidR="00B41C39" w:rsidRPr="00C90F4B">
        <w:t>kovec potom sleduje smerom na juhozápad</w:t>
      </w:r>
      <w:r w:rsidR="00B41C39">
        <w:t xml:space="preserve"> </w:t>
      </w:r>
      <w:r w:rsidRPr="00624B68">
        <w:t>hranicu medzi JPRL 246 a 247 až po najjužnejší výbežok JPRL 247. Odtiaľ sa stáča na sever po hranici medzi JPRL 247 a 250. Vo vzdialenosti 100 m od zvážnice C18 na j</w:t>
      </w:r>
      <w:r w:rsidR="00B41C39" w:rsidRPr="00C90F4B">
        <w:t xml:space="preserve">uh sa hranica </w:t>
      </w:r>
      <w:r w:rsidR="00A43ED5">
        <w:t>prírodnej rezervácie</w:t>
      </w:r>
      <w:r w:rsidR="00B41C39" w:rsidRPr="00C90F4B">
        <w:t xml:space="preserve"> stáča na severozápad</w:t>
      </w:r>
      <w:r w:rsidRPr="00624B68">
        <w:t xml:space="preserve"> a oblúkom v</w:t>
      </w:r>
      <w:r w:rsidR="00B41C39" w:rsidRPr="00C90F4B">
        <w:t>o vzdialenosti 100 m od časti severozápadnej</w:t>
      </w:r>
      <w:r w:rsidRPr="00624B68">
        <w:t xml:space="preserve"> hranice JPRL 247 nad zvážnicou C18 a neskôr od južnej hranice </w:t>
      </w:r>
      <w:r w:rsidR="00594EF3">
        <w:t>národnej prírodnej rezervácie</w:t>
      </w:r>
      <w:r w:rsidR="00594EF3" w:rsidRPr="007C75C3">
        <w:t xml:space="preserve"> </w:t>
      </w:r>
      <w:r w:rsidRPr="00624B68">
        <w:t>Jarabá skala (</w:t>
      </w:r>
      <w:proofErr w:type="spellStart"/>
      <w:r w:rsidRPr="00624B68">
        <w:t>Riaba</w:t>
      </w:r>
      <w:proofErr w:type="spellEnd"/>
      <w:r w:rsidRPr="00624B68">
        <w:t xml:space="preserve"> skala) pretína JPRL 250 a 252 a vychádza na hranicu medzi JPRL 252 a 262A. Odtiaľ sa stáča na juh sledujúc hranicu medzi JPRL 252 a 262A, potom zase severným a západným smerom medzi JPRL 262A a 262B, pretína potok, pokračuje južným smerom po hranici medzi JPRL 269A a 269B až po zvážnicu C24. Odtiaľ pokračuje po hranici medzi JPRL 269A a 270, medzi JPRL 268 a 270 a tiež po hranici medzi JPRL 268 a 271</w:t>
      </w:r>
      <w:r w:rsidR="00B41C39" w:rsidRPr="00C90F4B">
        <w:t xml:space="preserve"> až  do vzdialenosti 100 m od juhozápadn</w:t>
      </w:r>
      <w:r w:rsidR="00B41C39">
        <w:t>ého</w:t>
      </w:r>
      <w:r w:rsidRPr="00624B68">
        <w:t xml:space="preserve"> rohu JPRL 267 smerom na východ. Odtiaľ oblúkmi vo vzdialenosti 100 m od </w:t>
      </w:r>
      <w:r w:rsidR="00594EF3">
        <w:t>národnej prírodnej rezervácie</w:t>
      </w:r>
      <w:r w:rsidR="00594EF3" w:rsidRPr="007C75C3">
        <w:t xml:space="preserve"> </w:t>
      </w:r>
      <w:r w:rsidRPr="00624B68">
        <w:t>Jarabá skala pretína JPRL 271, potom potok, potom JPRL 272, 275, 276, 278, 284A, pričom obchádza JPRL 284B, a tiež pretína JPRL 285 a vychádza na zvážnicu C29 a až na bod stretu hraníc zvážnice C29 s JPRL 285 a 288. Odtiaľ pretína zvážni</w:t>
      </w:r>
      <w:r w:rsidR="00B41C39" w:rsidRPr="00C90F4B">
        <w:t xml:space="preserve">cu C29 a pokračuje približne </w:t>
      </w:r>
      <w:proofErr w:type="spellStart"/>
      <w:r w:rsidR="00B41C39" w:rsidRPr="00C90F4B">
        <w:t>východoseverovýchodným</w:t>
      </w:r>
      <w:proofErr w:type="spellEnd"/>
      <w:r w:rsidRPr="00624B68">
        <w:t xml:space="preserve"> smerom po hranici medzi JPRL 285 a 288, medzi JPRL 285 a 289, medzi JPRL 276 a 289, medzi JPRL 275 a 289 až po najjužnejší výbežok JPRL 289, pričom míňa lesný sklad SK21 po jeho západnej hranici a pretína lesnú cestu – zvážnicu</w:t>
      </w:r>
      <w:r w:rsidR="00B41C39" w:rsidRPr="00C90F4B">
        <w:t xml:space="preserve"> C21. Odtiaľ sa hranica stáča severozápadným</w:t>
      </w:r>
      <w:r w:rsidRPr="00624B68">
        <w:t xml:space="preserve"> smerom a sleduje hranicu medzi JPRL 289 a 290, pričom zase pretína zvážnicu C21. Túto hranicu sleduje až do vzdialenosti 100 m od najvýchodnejšieho výbežku JPRL 287. Tu sa hranica stáča približne južným smerom a vo vzdialenosti 100 m od JPRL 291A a neskôr od zvážnice C29 oblúkom pretína dielce 290, 292, 293 a 295 a pripája sa na hranicu medzi JPRL 294 a 295, kde približne po 30 m sa dostáva na stret hraníc JPRL 294, 295, 296 a 297A. Odtiaľ sleduje hranicu medzi JPRL 296 a 297A, neskôr medzi JPRL 297A a 298 a potom medzi JPRL 300 a 301A. Hranicu medzi týmito dvoma JPRL približne v polovici jej dĺžky opúšťa a vo vzdialenosti </w:t>
      </w:r>
      <w:r w:rsidR="00B41C39" w:rsidRPr="00C90F4B">
        <w:t>100 m od zvážnice C29 pretína juhozápadný</w:t>
      </w:r>
      <w:r w:rsidRPr="00624B68">
        <w:t xml:space="preserve"> výbežok JPRL 300 a potom JPRL 303B. Ďalej vo vzdialenosti 100 m od severnej hranice JPRL 302A na sever, vo vzdialenosti 100</w:t>
      </w:r>
      <w:r w:rsidR="00B41C39" w:rsidRPr="00C90F4B">
        <w:t xml:space="preserve"> m od juhovýchodnej</w:t>
      </w:r>
      <w:r w:rsidRPr="00624B68">
        <w:t xml:space="preserve"> hranice dielca 308 na výc</w:t>
      </w:r>
      <w:r w:rsidR="00B41C39" w:rsidRPr="00C90F4B">
        <w:t>hod a vo vzdialenosti 100 m od východnej</w:t>
      </w:r>
      <w:r w:rsidRPr="00624B68">
        <w:t xml:space="preserve"> hranice JPRL 322 na východ oblúkmi pretína JPRL 303A, vrátane zvážnice C29, potom dielec 307, JPRL 309A, 309B, potom zase 309A, 311, 312A a obe porastové skupiny JPRL 320, pričom schádza v údolí na hranicu medzi dielcami 320 a 321. Tu schádza po nej až na zvážnicu C36, ktorú potom sleduje jej západným okrajom cez JPRL 321, 324, 325 a 375 až k neoznačenej zvážnici medzi JPRL 373 a 379, po ktorej vychádza k OLP PH186, ktorý obchádza, a po tej istej neoznačenej zvážnici schádza späť na zvážnicu C36. Odtiaľ vedie k jej južnému koncu, tu sa stáča na východ a schádza po hranici medzi JPRL 373 a 379 k bodu so stretom hraníc JPRL 373, 375 a 379 a odtiaľ po hranici medzi JPRL 375 a 379 až do vzdialenosti 100 m od východného rohu JPRL 381A. Odtiaľ sa otáča na j</w:t>
      </w:r>
      <w:r w:rsidR="00B41C39" w:rsidRPr="00C90F4B">
        <w:t>uh a vo vzdialenosti 100 m od juhovýchodnej resp. východnej</w:t>
      </w:r>
      <w:r w:rsidRPr="00624B68">
        <w:t xml:space="preserve"> hranice dielca 381, 382, 100 m od južnej hranice dielca 39</w:t>
      </w:r>
      <w:r w:rsidR="00B41C39" w:rsidRPr="00C90F4B">
        <w:t>6, od východnej hranice 398 a severovýchodnej</w:t>
      </w:r>
      <w:r w:rsidRPr="00624B68">
        <w:t xml:space="preserve"> hranice východného výbežku hranice JPRL 399A oblúkom pretína JPRL 379, 380A, pri</w:t>
      </w:r>
      <w:r w:rsidR="00B41C39" w:rsidRPr="00C90F4B">
        <w:t>čom obchádza JPRL 380B po jej juhovýchodnej</w:t>
      </w:r>
      <w:r w:rsidRPr="00624B68">
        <w:t xml:space="preserve"> hranici, ďalej pretína dielce 383, 394, 395, JPRL 397A, dielec 401, pričom sčasti sleduje hranice medzi </w:t>
      </w:r>
      <w:r w:rsidRPr="00624B68">
        <w:lastRenderedPageBreak/>
        <w:t>JPRL 401A a 401B a schádza na zvážnicu C38. Odtiaľ sleduje severný a západný okraj tejto zvážnice cez JPRL 401A a</w:t>
      </w:r>
      <w:r w:rsidR="00B41C39" w:rsidRPr="00C90F4B">
        <w:t xml:space="preserve"> 400 vo vzdialenosti 100 m od juhovýchodn</w:t>
      </w:r>
      <w:r w:rsidR="00B41C39">
        <w:t>ého</w:t>
      </w:r>
      <w:r w:rsidRPr="00624B68">
        <w:t xml:space="preserve"> výbežku JPRL 399A sa stáča na zá</w:t>
      </w:r>
      <w:r w:rsidR="001D6F26" w:rsidRPr="00C90F4B">
        <w:t>pad a vo vzdialenosti 100 m od východných</w:t>
      </w:r>
      <w:r w:rsidRPr="00624B68">
        <w:t xml:space="preserve"> hraníc JPRL 399A, 412, 415A pretína JPRL 400, 411A, 413, 414 a 416 a vychádza na hranicu medzi JPRL 416 a 417. Odtiaľ pokračuje po hranici medzi týmito dvoma JPRL k OLP </w:t>
      </w:r>
      <w:r w:rsidR="001D6F26" w:rsidRPr="00C90F4B">
        <w:t>PH202, ktorý obchádza po jeho severozápadnej</w:t>
      </w:r>
      <w:r w:rsidRPr="00624B68">
        <w:t xml:space="preserve"> hranici a z</w:t>
      </w:r>
      <w:r w:rsidR="001D6F26" w:rsidRPr="00C90F4B">
        <w:t>novu vo vzdialenosti 100 m od juhovýchodnej hranice JPRL 415A, ďalej od východnej hranice JPRL 426 a od východnej resp. južnej</w:t>
      </w:r>
      <w:r w:rsidRPr="00624B68">
        <w:t xml:space="preserve"> hranice JPRL 427 oblúkmi pretína JPRL 416, 424, 430 a 428A, pri</w:t>
      </w:r>
      <w:r w:rsidR="001D6F26" w:rsidRPr="00C90F4B">
        <w:t>čom obchádza OLP PH218 po jeho severnom</w:t>
      </w:r>
      <w:r w:rsidRPr="00624B68">
        <w:t xml:space="preserve"> okraji. Potom vo vzdialenosti 100 m od hranice </w:t>
      </w:r>
      <w:r w:rsidR="00594EF3">
        <w:t>prírodnej rezervácie</w:t>
      </w:r>
      <w:r w:rsidRPr="00624B68">
        <w:t xml:space="preserve"> </w:t>
      </w:r>
      <w:proofErr w:type="spellStart"/>
      <w:r w:rsidRPr="00624B68">
        <w:t>Borsučiny</w:t>
      </w:r>
      <w:proofErr w:type="spellEnd"/>
      <w:r w:rsidRPr="00624B68">
        <w:t xml:space="preserve"> pretína JPRL 428A tak, že obchádza OLP PH214. Hranica </w:t>
      </w:r>
      <w:r w:rsidR="00594EF3">
        <w:t>prírodnej rezervácie</w:t>
      </w:r>
      <w:r w:rsidR="00594EF3" w:rsidRPr="007C75C3">
        <w:t xml:space="preserve"> </w:t>
      </w:r>
      <w:r w:rsidRPr="00624B68">
        <w:t xml:space="preserve">Veľký Bukovec vo vzdialenosti 100 od hranice </w:t>
      </w:r>
      <w:r w:rsidR="00594EF3">
        <w:t xml:space="preserve">prírodnej rezervácie </w:t>
      </w:r>
      <w:proofErr w:type="spellStart"/>
      <w:r w:rsidRPr="00624B68">
        <w:t>Borsučiny</w:t>
      </w:r>
      <w:proofErr w:type="spellEnd"/>
      <w:r w:rsidRPr="00624B68">
        <w:t xml:space="preserve"> rovnako pretína dielec 442, </w:t>
      </w:r>
      <w:r w:rsidRPr="009B6DF1">
        <w:rPr>
          <w:i/>
        </w:rPr>
        <w:t>OLP PH247, JPRL 443</w:t>
      </w:r>
      <w:r w:rsidRPr="00624B68">
        <w:t xml:space="preserve">, u ktorej v najjužnejšej časti v dĺžke 100 m sleduje hranicu medzi JPRL 443 a 446 a </w:t>
      </w:r>
      <w:r w:rsidRPr="009B6DF1">
        <w:rPr>
          <w:i/>
        </w:rPr>
        <w:t>následne v dĺžke 70 m sleduje hranicu medzi JPRL 444 a 446 a p</w:t>
      </w:r>
      <w:r w:rsidR="001D6F26" w:rsidRPr="009B6DF1">
        <w:rPr>
          <w:i/>
        </w:rPr>
        <w:t>otom vo vzdialenosti 100 m od juhovýchodného</w:t>
      </w:r>
      <w:r w:rsidRPr="009B6DF1">
        <w:rPr>
          <w:i/>
        </w:rPr>
        <w:t xml:space="preserve"> rohu</w:t>
      </w:r>
      <w:r w:rsidR="00594EF3" w:rsidRPr="009B6DF1">
        <w:rPr>
          <w:i/>
        </w:rPr>
        <w:t xml:space="preserve"> prírodnej rezervácie </w:t>
      </w:r>
      <w:proofErr w:type="spellStart"/>
      <w:r w:rsidRPr="009B6DF1">
        <w:rPr>
          <w:i/>
        </w:rPr>
        <w:t>Borsučiny</w:t>
      </w:r>
      <w:proofErr w:type="spellEnd"/>
      <w:r w:rsidRPr="009B6DF1">
        <w:rPr>
          <w:i/>
        </w:rPr>
        <w:t xml:space="preserve"> oblúkom pretína JPRL 444 až na hranicu tejto JPRL s LC Lesy LPM Ulič (KPL: LA071)</w:t>
      </w:r>
      <w:r w:rsidRPr="00624B68">
        <w:t>. V tomto LC ďalej pokračuje tak</w:t>
      </w:r>
      <w:r w:rsidR="001D6F26" w:rsidRPr="00C90F4B">
        <w:t>, že vo vzdialenosti 100 m od juhovýchodnej, juhozápadnej a západnej</w:t>
      </w:r>
      <w:r w:rsidRPr="00624B68">
        <w:t xml:space="preserve"> hranice </w:t>
      </w:r>
      <w:r w:rsidR="00594EF3">
        <w:t>prírodnej rezervácie</w:t>
      </w:r>
      <w:r w:rsidR="00594EF3" w:rsidRPr="007C75C3">
        <w:t xml:space="preserve"> </w:t>
      </w:r>
      <w:proofErr w:type="spellStart"/>
      <w:r w:rsidRPr="00624B68">
        <w:t>Borsučiny</w:t>
      </w:r>
      <w:proofErr w:type="spellEnd"/>
      <w:r w:rsidRPr="00624B68">
        <w:t xml:space="preserve"> oblúkmi pretína JPRL 176A a  </w:t>
      </w:r>
      <w:r w:rsidRPr="00624B68">
        <w:rPr>
          <w:i/>
        </w:rPr>
        <w:t xml:space="preserve">JPRL 270, pričom v jej najužšej časti tejto JPRL sčasti sleduje hranicu s nelesnými pozemkami. Rovnako vo vzdialenosti 100 m od hranice </w:t>
      </w:r>
      <w:r w:rsidR="00594EF3" w:rsidRPr="00624B68">
        <w:rPr>
          <w:i/>
        </w:rPr>
        <w:t xml:space="preserve">prírodnej rezervácie </w:t>
      </w:r>
      <w:proofErr w:type="spellStart"/>
      <w:r w:rsidRPr="00624B68">
        <w:rPr>
          <w:i/>
        </w:rPr>
        <w:t>Borsučiny</w:t>
      </w:r>
      <w:proofErr w:type="spellEnd"/>
      <w:r w:rsidRPr="00624B68">
        <w:rPr>
          <w:i/>
        </w:rPr>
        <w:t xml:space="preserve"> pretína aj dielec 271, pričom obchádza OLP PH87, PH91 a aj nelesné pozemky. Od OLP PH91 pokračuje po hranici JPRL 271 s nelesnými pozemkami</w:t>
      </w:r>
      <w:r w:rsidRPr="00624B68">
        <w:t xml:space="preserve"> a ďalej po hranici medzi JPRL 271 a 273A, ktorá je zároveň hranicou </w:t>
      </w:r>
      <w:r w:rsidR="00594EF3">
        <w:t>prírodnej rezervácie</w:t>
      </w:r>
      <w:r w:rsidR="00594EF3" w:rsidRPr="007C75C3">
        <w:t xml:space="preserve"> </w:t>
      </w:r>
      <w:proofErr w:type="spellStart"/>
      <w:r w:rsidR="001D6F26" w:rsidRPr="00C90F4B">
        <w:t>Borsučiny</w:t>
      </w:r>
      <w:proofErr w:type="spellEnd"/>
      <w:r w:rsidR="001D6F26" w:rsidRPr="00C90F4B">
        <w:t xml:space="preserve">, najprv </w:t>
      </w:r>
      <w:proofErr w:type="spellStart"/>
      <w:r w:rsidR="001D6F26" w:rsidRPr="00C90F4B">
        <w:t>severoseverovýchodným</w:t>
      </w:r>
      <w:proofErr w:type="spellEnd"/>
      <w:r w:rsidRPr="00624B68">
        <w:t xml:space="preserve"> smerom, potom takmer východným smerom a potom južným smerom k stretu hraníc medzi JPRL 271, 272B a 273A. Odtiaľ hranica </w:t>
      </w:r>
      <w:r w:rsidR="00594EF3">
        <w:t>prírodnej rezervácie</w:t>
      </w:r>
      <w:r w:rsidR="00594EF3" w:rsidRPr="007C75C3">
        <w:t xml:space="preserve"> </w:t>
      </w:r>
      <w:r w:rsidRPr="00624B68">
        <w:t xml:space="preserve">Veľký Bukovec pokračuje po hranici medzi JPRL 271 a 272B, potom medzi JPRL 270 a dielcom 272, potom medzi JPRL 270 a 269 k najjužnejšiemu výbežku </w:t>
      </w:r>
      <w:r w:rsidR="00594EF3">
        <w:t>prírodnej rezervácie</w:t>
      </w:r>
      <w:r w:rsidR="00594EF3" w:rsidRPr="007C75C3">
        <w:t xml:space="preserve"> </w:t>
      </w:r>
      <w:proofErr w:type="spellStart"/>
      <w:r w:rsidR="001D6F26" w:rsidRPr="00C90F4B">
        <w:t>Borsučiny</w:t>
      </w:r>
      <w:proofErr w:type="spellEnd"/>
      <w:r w:rsidR="001D6F26" w:rsidRPr="00C90F4B">
        <w:t xml:space="preserve">, kde sa stáča na </w:t>
      </w:r>
      <w:proofErr w:type="spellStart"/>
      <w:r w:rsidR="001D6F26" w:rsidRPr="00C90F4B">
        <w:t>východoseverovýcho</w:t>
      </w:r>
      <w:r w:rsidR="001D6F26">
        <w:t>d</w:t>
      </w:r>
      <w:proofErr w:type="spellEnd"/>
      <w:r w:rsidRPr="00624B68">
        <w:t xml:space="preserve"> a pokračuje po hranici medzi JPRL 176A a 269 až k stretu hraníc JPRL 176A a 269 LC Lesy LPM Ulič a JPRL 444 lesného celku Lesy LPM Zboj. </w:t>
      </w:r>
      <w:r w:rsidR="001D6F26" w:rsidRPr="00C90F4B">
        <w:t>Tu sa stáča na sever a sleduje východn</w:t>
      </w:r>
      <w:r w:rsidR="001D6F26">
        <w:t>ú</w:t>
      </w:r>
      <w:r w:rsidRPr="00624B68">
        <w:t xml:space="preserve"> hranicu </w:t>
      </w:r>
      <w:r w:rsidR="00594EF3">
        <w:t>prírodnej rezervácie</w:t>
      </w:r>
      <w:r w:rsidR="00594EF3" w:rsidRPr="007C75C3">
        <w:t xml:space="preserve"> </w:t>
      </w:r>
      <w:proofErr w:type="spellStart"/>
      <w:r w:rsidRPr="00624B68">
        <w:t>Borsučiny</w:t>
      </w:r>
      <w:proofErr w:type="spellEnd"/>
      <w:r w:rsidRPr="00624B68">
        <w:t xml:space="preserve"> najprv k bodu stretu hraníc JPRL 273A (LA071), 428A (LA073) a 427 (LA073) </w:t>
      </w:r>
      <w:r w:rsidRPr="00582460">
        <w:rPr>
          <w:b/>
        </w:rPr>
        <w:t>a od tohto bodu až k bodu so stretom hraníc JPRL 277A a 588A LC Lesy LPM Ulič a JPRL 425 LC Lesy LPM Zboj</w:t>
      </w:r>
      <w:r w:rsidRPr="00624B68">
        <w:t xml:space="preserve">. Tu sa stáča na západ po hranici </w:t>
      </w:r>
      <w:r w:rsidR="00594EF3">
        <w:t>prírodnej rezervácie</w:t>
      </w:r>
      <w:r w:rsidR="00594EF3" w:rsidRPr="007C75C3">
        <w:t xml:space="preserve"> </w:t>
      </w:r>
      <w:proofErr w:type="spellStart"/>
      <w:r w:rsidRPr="00624B68">
        <w:t>Borsučiny</w:t>
      </w:r>
      <w:proofErr w:type="spellEnd"/>
      <w:r w:rsidRPr="00624B68">
        <w:t xml:space="preserve"> medzi JPRL 277A a 588A až k zvážnici C55 LC Lesy LPM Ulič. Tu pokračuje na juh po hranici </w:t>
      </w:r>
      <w:r w:rsidR="00594EF3">
        <w:t>prírodnej rezervácie</w:t>
      </w:r>
      <w:r w:rsidR="00594EF3" w:rsidRPr="007C75C3">
        <w:t xml:space="preserve"> </w:t>
      </w:r>
      <w:r w:rsidRPr="00624B68">
        <w:t xml:space="preserve"> </w:t>
      </w:r>
      <w:proofErr w:type="spellStart"/>
      <w:r w:rsidRPr="00624B68">
        <w:t>Borsučiny</w:t>
      </w:r>
      <w:proofErr w:type="spellEnd"/>
      <w:r w:rsidRPr="00624B68">
        <w:t xml:space="preserve"> medzi dielcami 277 a 280 a potom medzi dielcami 277 a 278</w:t>
      </w:r>
      <w:r w:rsidR="001D6F26" w:rsidRPr="00C90F4B">
        <w:t xml:space="preserve"> až k OLP PH97. Tu sa otáča na východ a ďalej na juh</w:t>
      </w:r>
      <w:r w:rsidRPr="00624B68">
        <w:t xml:space="preserve"> po hranici medzi JPRL 277B a OLP PH97, medzi JPRL 274B a OLP PH97, medzi JPRL 274B a 278B, medzi dielcami 274 a 275 a </w:t>
      </w:r>
      <w:r w:rsidR="001D6F26" w:rsidRPr="00C90F4B">
        <w:t>medzi dielcami 273 a 275 až k severozápadn</w:t>
      </w:r>
      <w:r w:rsidR="001D6F26">
        <w:t>ému</w:t>
      </w:r>
      <w:r w:rsidRPr="00624B68">
        <w:t xml:space="preserve"> rohu najzápadnejšieho výbežku JPRL 273. </w:t>
      </w:r>
      <w:r w:rsidRPr="00624B68">
        <w:rPr>
          <w:i/>
        </w:rPr>
        <w:t xml:space="preserve">Odtiaľto potom vo vzdialenosti 100 m od tohto </w:t>
      </w:r>
      <w:r w:rsidR="00D418D4" w:rsidRPr="00624B68">
        <w:rPr>
          <w:i/>
        </w:rPr>
        <w:t>ro</w:t>
      </w:r>
      <w:r w:rsidR="00D418D4">
        <w:rPr>
          <w:i/>
        </w:rPr>
        <w:t>h</w:t>
      </w:r>
      <w:r w:rsidR="00D418D4" w:rsidRPr="00624B68">
        <w:rPr>
          <w:i/>
        </w:rPr>
        <w:t xml:space="preserve">u </w:t>
      </w:r>
      <w:r w:rsidRPr="00624B68">
        <w:rPr>
          <w:i/>
        </w:rPr>
        <w:t xml:space="preserve">a od západnej hranice </w:t>
      </w:r>
      <w:r w:rsidR="00594EF3" w:rsidRPr="00624B68">
        <w:rPr>
          <w:i/>
        </w:rPr>
        <w:t xml:space="preserve">prírodnej rezervácie </w:t>
      </w:r>
      <w:proofErr w:type="spellStart"/>
      <w:r w:rsidRPr="00624B68">
        <w:rPr>
          <w:i/>
        </w:rPr>
        <w:t>B</w:t>
      </w:r>
      <w:r w:rsidR="00594EF3" w:rsidRPr="00624B68">
        <w:rPr>
          <w:i/>
        </w:rPr>
        <w:t>o</w:t>
      </w:r>
      <w:r w:rsidRPr="00624B68">
        <w:rPr>
          <w:i/>
        </w:rPr>
        <w:t>rsučiny</w:t>
      </w:r>
      <w:proofErr w:type="spellEnd"/>
      <w:r w:rsidRPr="00624B68">
        <w:rPr>
          <w:i/>
        </w:rPr>
        <w:t xml:space="preserve"> s prevažujúcim smerom na sever oblúkmi pretína JPRL 275, pričom obchádza všetky OLP vnútri tejto JPRL po ich východnej hranici. Ďalej pretína JPRL 278</w:t>
      </w:r>
      <w:r w:rsidRPr="00624B68">
        <w:t xml:space="preserve"> obchádzajúc OLP PH97 na západe, a potom pretína JPRL 280. Hranica </w:t>
      </w:r>
      <w:r w:rsidR="00594EF3">
        <w:t>prírodnej rezervácie</w:t>
      </w:r>
      <w:r w:rsidR="00594EF3" w:rsidRPr="007C75C3">
        <w:t xml:space="preserve"> </w:t>
      </w:r>
      <w:r w:rsidRPr="00624B68">
        <w:t xml:space="preserve">Veľký Bukovec vo vzdialenosti 100 m od </w:t>
      </w:r>
      <w:r w:rsidR="009B6DF1">
        <w:t>severozápadného</w:t>
      </w:r>
      <w:r w:rsidRPr="00624B68">
        <w:t xml:space="preserve"> rohu </w:t>
      </w:r>
      <w:r w:rsidR="00594EF3">
        <w:t>prírodnej rezervácie</w:t>
      </w:r>
      <w:r w:rsidR="00594EF3" w:rsidRPr="007C75C3">
        <w:t xml:space="preserve"> </w:t>
      </w:r>
      <w:proofErr w:type="spellStart"/>
      <w:r w:rsidRPr="00624B68">
        <w:t>Borsučiny</w:t>
      </w:r>
      <w:proofErr w:type="spellEnd"/>
      <w:r w:rsidRPr="00624B68">
        <w:t xml:space="preserve"> a od jej </w:t>
      </w:r>
      <w:r w:rsidR="00A43ED5">
        <w:t>severnej hranice</w:t>
      </w:r>
      <w:r w:rsidRPr="00624B68">
        <w:t xml:space="preserve"> oblúkom pretína JPRL 587A, zvážnicu C55,</w:t>
      </w:r>
      <w:r w:rsidR="001D6F26" w:rsidRPr="00C90F4B">
        <w:t xml:space="preserve"> JPRL 588A a potom smerujúc na sever vo vzdialenosti 100 m od západnej</w:t>
      </w:r>
      <w:r w:rsidRPr="00624B68">
        <w:t xml:space="preserve"> hranice JPRL 425, 415A a 412 patriacich do LC Lesy LPM Zboj pretína JPRL 588A až k hranici medzi JPRL 588A LC Lesy LPM Ulič (KPL LA071) a </w:t>
      </w:r>
      <w:r w:rsidRPr="00624B68">
        <w:lastRenderedPageBreak/>
        <w:t xml:space="preserve">dielca 151 LC Neštátne lesy na LHC Topoľa </w:t>
      </w:r>
      <w:r w:rsidR="001D6F26" w:rsidRPr="00C90F4B">
        <w:t>(KPL LA072). Odtiaľ pokračuje severozápadným</w:t>
      </w:r>
      <w:r w:rsidRPr="00624B68">
        <w:t xml:space="preserve"> smerom po hranici medzi JPRL 588</w:t>
      </w:r>
      <w:r w:rsidR="001D6F26" w:rsidRPr="00C90F4B">
        <w:t xml:space="preserve"> (LA071) a 151A (LA072), potom západným</w:t>
      </w:r>
      <w:r w:rsidRPr="00624B68">
        <w:t xml:space="preserve"> smerom medzi dielcami 588 (LA071) a 150 (LA072) až k najzápadnejšiemu výbežku dielca 150. </w:t>
      </w:r>
      <w:r w:rsidRPr="00624B68">
        <w:rPr>
          <w:i/>
        </w:rPr>
        <w:t xml:space="preserve">Tu sa hranica opäť stáča s prevažujúcim smerom na sever, ide lesným celkom Neštátne lesy na LHC Topoľa sledujúc hranice medzi dielcami 148 a 150, potom medzi dielcami 151  a 152, medzi 153 a 154, medzi 153 a 161, medzi 161 a 162, medzi 162 a 163, medzi 163 a 164, medzi 165 a 166 a medzi 166 a 167 a schádza až k zvážnici č. C8 LC LA072. Odtiaľto pokračuje východným okrajom tejto zvážnice na sever obchádzajúc východne lesné sklady SK17, SK19 až k najzápadnejšiemu výbežku JPRL 175. Tu sa hranica </w:t>
      </w:r>
      <w:r w:rsidR="00594EF3" w:rsidRPr="00624B68">
        <w:rPr>
          <w:i/>
        </w:rPr>
        <w:t xml:space="preserve">prírodnej rezervácie </w:t>
      </w:r>
      <w:r w:rsidRPr="00624B68">
        <w:rPr>
          <w:i/>
        </w:rPr>
        <w:t>Veľký Bukovec odkláňa</w:t>
      </w:r>
      <w:r w:rsidR="001D6F26" w:rsidRPr="00C90F4B">
        <w:rPr>
          <w:i/>
        </w:rPr>
        <w:t xml:space="preserve"> od zvážnice C8 na severovýchod</w:t>
      </w:r>
      <w:r w:rsidRPr="00624B68">
        <w:rPr>
          <w:i/>
        </w:rPr>
        <w:t xml:space="preserve"> a pokračuje po hranici medzi JPRL 1</w:t>
      </w:r>
      <w:r w:rsidR="001D6F26" w:rsidRPr="00C90F4B">
        <w:rPr>
          <w:i/>
        </w:rPr>
        <w:t xml:space="preserve">75 a 179C, potom sa stočí na </w:t>
      </w:r>
      <w:proofErr w:type="spellStart"/>
      <w:r w:rsidR="001D6F26" w:rsidRPr="00C90F4B">
        <w:rPr>
          <w:i/>
        </w:rPr>
        <w:t>severoseverozápad</w:t>
      </w:r>
      <w:proofErr w:type="spellEnd"/>
      <w:r w:rsidRPr="00624B68">
        <w:rPr>
          <w:i/>
        </w:rPr>
        <w:t xml:space="preserve"> a sleduje hranice medzi JPRL 179A a 179C, medzi 179A a 179D, medzi 179A a 188B. Potom pokračuje hranicou medzi dielcami 188 a 189, medzi dielcom 189 a OLP PH6, medzi dielcami 189 a 193, medzi dielcami 189 a 190, medzi dielcami 190 a 199, medzi 191 a 199, medzi dielcami 199 a 200 až k stretu hraníc medzi JPRL 199A, 200A a 200B. Odtiaľto hranica sleduje hranicu medzi JPRL 200A a 200B až k hranici </w:t>
      </w:r>
      <w:r w:rsidR="003D5087" w:rsidRPr="00624B68">
        <w:rPr>
          <w:i/>
        </w:rPr>
        <w:t xml:space="preserve">národnej prírodnej rezervácie </w:t>
      </w:r>
      <w:r w:rsidRPr="00624B68">
        <w:rPr>
          <w:i/>
        </w:rPr>
        <w:t>Jarabá skala na bode so stretom hraníc JPRL 200A, 200B a 201</w:t>
      </w:r>
      <w:r w:rsidR="001D6F26" w:rsidRPr="00C90F4B">
        <w:t>. Tu sa stáča smerom na severovýchod</w:t>
      </w:r>
      <w:r w:rsidRPr="00624B68">
        <w:t xml:space="preserve"> a kopíruje hranicu </w:t>
      </w:r>
      <w:r w:rsidR="003D5087">
        <w:t>národnej prírodnej rezervácie</w:t>
      </w:r>
      <w:r w:rsidR="003D5087" w:rsidRPr="007C75C3">
        <w:t xml:space="preserve"> </w:t>
      </w:r>
      <w:r w:rsidRPr="00624B68">
        <w:t xml:space="preserve">Jarabá skala po hranici medzi JPRL 200B a 201, medzi JPRL 201 a OLP PH9, medzi JPRL 208 a OLP PH9, medzi JPRL 199A a 208 a prichádza na hlavný hrebeň Veľkého Bukovca k bodu so stretom hraníc JPRL 199A, 208 z LC LA072 a JPRL 287 z LC LA073. </w:t>
      </w:r>
      <w:r w:rsidRPr="00582460">
        <w:rPr>
          <w:b/>
        </w:rPr>
        <w:t xml:space="preserve">Potom pokračuje krátko po hrebeni na sever po hranici medzi JPRL 208 (LC LA072) a 287 (LC LA071). Potom ďalej prechádza lesným celkom Lesy LPM Zboj (LA073) kde sleduje hranicu </w:t>
      </w:r>
      <w:r w:rsidR="003D5087" w:rsidRPr="00624B68">
        <w:rPr>
          <w:b/>
        </w:rPr>
        <w:t xml:space="preserve">národnej prírodnej rezervácie </w:t>
      </w:r>
      <w:r w:rsidRPr="00582460">
        <w:rPr>
          <w:b/>
        </w:rPr>
        <w:t>Jarabá skala po hranici medzi JPRL 286 a 287</w:t>
      </w:r>
      <w:r w:rsidRPr="00624B68">
        <w:t>, medzi JPRL 285 a 286, medzi JPRL 283 a 284A, medzi 282 a 284A, medzi 278 a 280, medzi 278 a 279, medzi 276 a 277, medzi 267 a 276, medzi 267 a 272, ktorou schádza k potoku. Potom stúpa hore vodným tokom po jeho ľavom brehu západnou hranicou dielca 268 až k jeho najsevernejš</w:t>
      </w:r>
      <w:r w:rsidR="001D6F26" w:rsidRPr="00C90F4B">
        <w:t xml:space="preserve">iemu výbežku. Tu sa stáča na </w:t>
      </w:r>
      <w:proofErr w:type="spellStart"/>
      <w:r w:rsidR="001D6F26" w:rsidRPr="00C90F4B">
        <w:t>juhojuhovýchod</w:t>
      </w:r>
      <w:proofErr w:type="spellEnd"/>
      <w:r w:rsidRPr="00624B68">
        <w:t xml:space="preserve"> sledujúc hranicu medzi JPRL 265 a 268, ďalej medzi JPRL 263 a 269, prechádza cez ďalší potok pokračujúc po hranici medzi JPRL 262A a 263, ďalej medzi 252 a 263, medzi JPRL 251A a 252 a potom medzi 250 a 251A až k bodu stretu hraníc medzi JPRL 249, 250 a 251A. Z tohto bodu hranica </w:t>
      </w:r>
      <w:r w:rsidR="003D5087">
        <w:t>prírodnej rezervácie</w:t>
      </w:r>
      <w:r w:rsidR="003D5087" w:rsidRPr="007C75C3">
        <w:t xml:space="preserve"> </w:t>
      </w:r>
      <w:r w:rsidRPr="00624B68">
        <w:t xml:space="preserve">Veľký Bukovec je totožná s južnou hranicou prírodnej rezervácie Borsukov vrch najprv chodníkom na hranici medzi JPRL 249 a 250, </w:t>
      </w:r>
      <w:r w:rsidRPr="00582460">
        <w:rPr>
          <w:b/>
        </w:rPr>
        <w:t>potom medzi 247 a 248, medzi JPRL 240 a 241</w:t>
      </w:r>
      <w:r w:rsidRPr="00624B68">
        <w:t xml:space="preserve">, medzi 234 a 235, medzi JPRL 236 a 237 a hranicou medzi JPRL 223 a 224 schádza na zvážnicu C14 (LA073). Odtiaľto hranica </w:t>
      </w:r>
      <w:r w:rsidR="003D5087">
        <w:t>prírodnej rezervácie</w:t>
      </w:r>
      <w:r w:rsidR="003D5087" w:rsidRPr="007C75C3">
        <w:t xml:space="preserve"> </w:t>
      </w:r>
      <w:r w:rsidRPr="00624B68">
        <w:t xml:space="preserve">Veľký Bukovec smerom na východ kopíruje jej severný okraj až po hranicu JPRL 193A. Tu sa napája na neoznačenú kľukatú lesnú cestu tzv. Maďarskú cestu, ktorou schádza až na zvážnicu C11. Odtiaľ zase smeruje na východ  po severnom okraji tejto zvážnice, pričom obchádza priberajúc do územia </w:t>
      </w:r>
      <w:r w:rsidR="003D5087">
        <w:t>prírodnej rezervácie</w:t>
      </w:r>
      <w:r w:rsidR="003D5087" w:rsidRPr="007C75C3">
        <w:t xml:space="preserve"> </w:t>
      </w:r>
      <w:r w:rsidRPr="00624B68">
        <w:t xml:space="preserve">Veľký Bukovec čiastkovú plochu 193B, a zase smeruje po severnom okraji zvážnice C11 až k </w:t>
      </w:r>
      <w:r w:rsidRPr="00582460">
        <w:rPr>
          <w:b/>
        </w:rPr>
        <w:t>hranici medzi JPRL</w:t>
      </w:r>
      <w:r w:rsidR="00D418D4">
        <w:rPr>
          <w:b/>
        </w:rPr>
        <w:t xml:space="preserve"> </w:t>
      </w:r>
      <w:r w:rsidRPr="00582460">
        <w:rPr>
          <w:b/>
        </w:rPr>
        <w:t>188 a 189, po kto</w:t>
      </w:r>
      <w:r w:rsidR="001D6F26">
        <w:rPr>
          <w:b/>
        </w:rPr>
        <w:t xml:space="preserve">rej </w:t>
      </w:r>
      <w:r w:rsidR="006B768F">
        <w:rPr>
          <w:b/>
        </w:rPr>
        <w:t xml:space="preserve">potom pokračuje </w:t>
      </w:r>
      <w:r w:rsidR="001D6F26">
        <w:rPr>
          <w:b/>
        </w:rPr>
        <w:t>smerom na severovýchod</w:t>
      </w:r>
      <w:r w:rsidRPr="00582460">
        <w:rPr>
          <w:b/>
        </w:rPr>
        <w:t xml:space="preserve"> až k bodu stretu medzi JPRL 148, 172, 188 a 189. Odtiaľto je hranica </w:t>
      </w:r>
      <w:r w:rsidR="003D5087" w:rsidRPr="00624B68">
        <w:rPr>
          <w:b/>
        </w:rPr>
        <w:t xml:space="preserve">prírodnej rezervácie </w:t>
      </w:r>
      <w:r w:rsidRPr="00582460">
        <w:rPr>
          <w:b/>
        </w:rPr>
        <w:t xml:space="preserve">Veľký </w:t>
      </w:r>
      <w:r w:rsidR="001D6F26">
        <w:rPr>
          <w:b/>
        </w:rPr>
        <w:t>Bukovec totožná s juhozápadnou</w:t>
      </w:r>
      <w:r w:rsidRPr="00582460">
        <w:rPr>
          <w:b/>
        </w:rPr>
        <w:t xml:space="preserve"> a južnou hranicou </w:t>
      </w:r>
      <w:r w:rsidR="003D5087" w:rsidRPr="00624B68">
        <w:rPr>
          <w:b/>
        </w:rPr>
        <w:t xml:space="preserve">národnej prírodnej rezervácie </w:t>
      </w:r>
      <w:proofErr w:type="spellStart"/>
      <w:r w:rsidRPr="00582460">
        <w:rPr>
          <w:b/>
        </w:rPr>
        <w:t>Stužica</w:t>
      </w:r>
      <w:proofErr w:type="spellEnd"/>
      <w:r w:rsidRPr="00582460">
        <w:rPr>
          <w:b/>
        </w:rPr>
        <w:t xml:space="preserve"> sledujúc hranice medzi JPRL 148 a 172</w:t>
      </w:r>
      <w:r w:rsidRPr="00624B68">
        <w:t xml:space="preserve">, medzi 148 a 173, medzi 148 a 171A, medzi JPRL 148 a OLP PH130, medzi dielcom 144 a OLP PH130, medzi dielcami 144 a 149, medzi dielcom 144 a OLP PH111, medzi dielcami 142 a 144, medzi dielcom 144 a OLP PH110, medzi </w:t>
      </w:r>
      <w:r w:rsidRPr="00624B68">
        <w:lastRenderedPageBreak/>
        <w:t xml:space="preserve">dielcami 143 a 144, medzi dielcami 132 a 144, medzi dielcom 144 a OLP PH106, medzi dielcami 131 a 144, dielcami 130 a 144, medzi dielcom 144 a parcelou </w:t>
      </w:r>
      <w:r w:rsidR="00291BCA">
        <w:t>registra „</w:t>
      </w:r>
      <w:r w:rsidRPr="00624B68">
        <w:t>C</w:t>
      </w:r>
      <w:r w:rsidR="00291BCA">
        <w:t>“</w:t>
      </w:r>
      <w:r w:rsidRPr="00624B68">
        <w:t xml:space="preserve"> 1172 k</w:t>
      </w:r>
      <w:r w:rsidR="00141F33">
        <w:t xml:space="preserve">atastrálneho </w:t>
      </w:r>
      <w:r w:rsidRPr="00624B68">
        <w:t>ú</w:t>
      </w:r>
      <w:r w:rsidR="00141F33">
        <w:t>zemia</w:t>
      </w:r>
      <w:r w:rsidRPr="00624B68">
        <w:t xml:space="preserve"> Nová Sedlica, medzi dielcami 129 a 144, dielcom 144 a OLP PH105, medzi dielcami 125 a 144, medzi dielcom 144 a OLP PH95 a PH 94 a nakoniec hranicou medzi dielcami 112 a 144 sa vracia až k východiskovému bodu.</w:t>
      </w:r>
    </w:p>
    <w:p w14:paraId="754078F0" w14:textId="3DA12CAA" w:rsidR="00362147" w:rsidRPr="00624B68" w:rsidRDefault="00362147" w:rsidP="00624B68">
      <w:pPr>
        <w:pStyle w:val="l2"/>
        <w:tabs>
          <w:tab w:val="left" w:pos="2422"/>
          <w:tab w:val="center" w:pos="4536"/>
        </w:tabs>
        <w:spacing w:before="0" w:beforeAutospacing="0" w:after="0" w:afterAutospacing="0" w:line="276" w:lineRule="auto"/>
        <w:jc w:val="both"/>
      </w:pPr>
      <w:r w:rsidRPr="00624B68">
        <w:t xml:space="preserve">Hranica druhého polygónu začína na východe </w:t>
      </w:r>
      <w:r w:rsidRPr="00624B68">
        <w:rPr>
          <w:i/>
        </w:rPr>
        <w:t xml:space="preserve">na najjužnejšom výbežku dielca 201 lesného celku Neštátne lesy na LHC Topoľa (KPL: LA072). Tento dielec je súčasťou </w:t>
      </w:r>
      <w:r w:rsidR="003D5087" w:rsidRPr="00624B68">
        <w:rPr>
          <w:i/>
        </w:rPr>
        <w:t xml:space="preserve">národnej prírodnej rezervácie </w:t>
      </w:r>
      <w:r w:rsidRPr="00624B68">
        <w:rPr>
          <w:i/>
        </w:rPr>
        <w:t xml:space="preserve">Jarabá skala. Od tohto bodu hranica </w:t>
      </w:r>
      <w:r w:rsidR="003D5087" w:rsidRPr="00624B68">
        <w:rPr>
          <w:i/>
        </w:rPr>
        <w:t xml:space="preserve">prírodnej rezervácie </w:t>
      </w:r>
      <w:r w:rsidRPr="00624B68">
        <w:rPr>
          <w:i/>
        </w:rPr>
        <w:t>Veľký Bukovec pokračuje lesným celkom LA</w:t>
      </w:r>
      <w:r w:rsidR="001D6F26" w:rsidRPr="00C90F4B">
        <w:rPr>
          <w:i/>
        </w:rPr>
        <w:t xml:space="preserve">072 spočiatku smerom na </w:t>
      </w:r>
      <w:proofErr w:type="spellStart"/>
      <w:r w:rsidR="001D6F26" w:rsidRPr="00C90F4B">
        <w:rPr>
          <w:i/>
        </w:rPr>
        <w:t>juhojuhozápad</w:t>
      </w:r>
      <w:proofErr w:type="spellEnd"/>
      <w:r w:rsidRPr="00624B68">
        <w:rPr>
          <w:i/>
        </w:rPr>
        <w:t xml:space="preserve"> sledujúc hranicu medzi JPRL 200A a 202, potom medzi dielcami 202 a 590, ďalej medzi dielcami 207 a 213, potom medzi 212 a 213, medzi 212 a 216, potom pokračuje  hranicou medzi JPRL 216 a 217, medzi JPRL 217 a 225B, medzi JPRL 222 a 225B, pričom pretína zvážnicu C13 (LA072), medzi JPRL 223A a 225B,, medzi dielcami 223 a 224, medzi dielcami 224 a 244, medzi dielcami 243 a 244, medzi dielcami 244 a 245, medzi dielcami 245 a 247, dielcami 246 a 247, potokom po hranici medzi dielcami 246 a 259 a potom medzi dielcami 259 a 260, pričom pretína zvážnicu č. C14. Vychádza na bod stretu hraníc JPRL 259B, 260 z LC LA072 a JPRL 594A z LC Lesy LPM Ulič (LA071)</w:t>
      </w:r>
      <w:r w:rsidR="001D6F26" w:rsidRPr="00C90F4B">
        <w:t>. Z tohto bodu pokračuje severovýchodným</w:t>
      </w:r>
      <w:r w:rsidRPr="00624B68">
        <w:t xml:space="preserve"> smerom pozdĺž hranice medzi dielcami 594 (LA071) a 259 (LA072), potom ďalej medzi dielcami 593 (LA071) a 259 (LA072) až po stret hraníc 1. a 3. porastovej skupiny JPRL 593 (LA071) s 3. porastovou skupinou JPRL 259A (LA072) na západ od najjužnejšieho výbežku JPRL 254, odkiaľ sa hranica od hranice medzi dielcami a vo vzdialenosti 100 m od JPRL 254 (LA072) pretína 2. a 3. porastovú skupinu dielca 593 a vychádza na zvážnicu C56 (LA071). Po jej zá</w:t>
      </w:r>
      <w:r w:rsidR="002C6F0D" w:rsidRPr="00C90F4B">
        <w:t>padnom okraji potom smerom na juhozápad</w:t>
      </w:r>
      <w:r w:rsidRPr="00624B68">
        <w:t xml:space="preserve"> schádza až k najjužnejšiemu výbež</w:t>
      </w:r>
      <w:r w:rsidR="002C6F0D" w:rsidRPr="00C90F4B">
        <w:t>ku dielca 592. Tu sa stáča na severozápad</w:t>
      </w:r>
      <w:r w:rsidRPr="00624B68">
        <w:t xml:space="preserve"> sledujúc hranicu medzi dielcami 592 a 594 a vychádza na hrebeň na hranicu medzi LC Lesy LPM Ulič (KPL: LA071) a LC Lesy na LHC Starina (KPL: SL248). </w:t>
      </w:r>
      <w:r w:rsidRPr="00624B68">
        <w:rPr>
          <w:i/>
        </w:rPr>
        <w:t xml:space="preserve">Tu hranica </w:t>
      </w:r>
      <w:r w:rsidR="003D5087" w:rsidRPr="00624B68">
        <w:rPr>
          <w:i/>
        </w:rPr>
        <w:t xml:space="preserve">prírodnej rezervácie </w:t>
      </w:r>
      <w:r w:rsidR="002C6F0D" w:rsidRPr="00C90F4B">
        <w:rPr>
          <w:i/>
        </w:rPr>
        <w:t xml:space="preserve">Veľký Bukovec pokračuje </w:t>
      </w:r>
      <w:proofErr w:type="spellStart"/>
      <w:r w:rsidR="002C6F0D" w:rsidRPr="00C90F4B">
        <w:rPr>
          <w:i/>
        </w:rPr>
        <w:t>severoseverovýchodným</w:t>
      </w:r>
      <w:proofErr w:type="spellEnd"/>
      <w:r w:rsidRPr="00624B68">
        <w:rPr>
          <w:i/>
        </w:rPr>
        <w:t xml:space="preserve"> smerom stúpajúc po hranici medzi dielcami 592 (LA071) a 4631 (SL248),</w:t>
      </w:r>
      <w:r w:rsidR="002C6F0D" w:rsidRPr="00C90F4B">
        <w:rPr>
          <w:i/>
        </w:rPr>
        <w:t xml:space="preserve"> potom sa stáča na severozápad</w:t>
      </w:r>
      <w:r w:rsidRPr="00624B68">
        <w:rPr>
          <w:i/>
        </w:rPr>
        <w:t xml:space="preserve"> a prechádza do LC SL248 sledujúc hranice medzi dielcami 137 a 4631, medzi JPRL 137 a 4633A, medzi dielcami 138 a 4637</w:t>
      </w:r>
      <w:r w:rsidRPr="00624B68">
        <w:t xml:space="preserve">, dielcami 138 a 140 až k stretu hraníc medzi JPRL 138 a medzi 1. a 2 porastovou skupinou dielca 140. Odtiaľ hranica </w:t>
      </w:r>
      <w:r w:rsidR="003D5087">
        <w:t xml:space="preserve">prírodnej rezervácie </w:t>
      </w:r>
      <w:r w:rsidRPr="00624B68">
        <w:t>Veľký Bukovec pokračuje východnou hranicou 2</w:t>
      </w:r>
      <w:r w:rsidR="007A5A18">
        <w:t>.</w:t>
      </w:r>
      <w:r w:rsidRPr="00624B68">
        <w:t xml:space="preserve"> porastovej skupiny dielca 140 s ostatnými porastovými skupinami a vychádza na hrebeň na hranicu medzi dielcami 1</w:t>
      </w:r>
      <w:r w:rsidR="002C6F0D" w:rsidRPr="00C90F4B">
        <w:t>40 a 142. Odtiaľ pokračuje po juhozápadnej</w:t>
      </w:r>
      <w:r w:rsidRPr="00624B68">
        <w:t xml:space="preserve"> hranici 2. porastovej skupiny dielca 142, </w:t>
      </w:r>
      <w:r w:rsidR="002C6F0D" w:rsidRPr="00C90F4B">
        <w:t>vzdialenej približne 100 m od juhozápadnej</w:t>
      </w:r>
      <w:r w:rsidRPr="00624B68">
        <w:t xml:space="preserve"> hranice dielca 141. Potom sčasti schádza po potoku po hranici medzi dielcami 142 a 144 k najjužnejšiemu výbežku 2. porastovej skupiny dielca 144, odkiaľ pokračuje takmer priamo na sever po západnej hranici tejto 2. porastovej skupiny až na hrebeň k hranici medzi JPRL 144 </w:t>
      </w:r>
      <w:r w:rsidR="002C6F0D" w:rsidRPr="00C90F4B">
        <w:t>a 145. Tu sa hranica stáča na juhozápad</w:t>
      </w:r>
      <w:r w:rsidRPr="00624B68">
        <w:t xml:space="preserve"> a vo vzdialenosti 100 </w:t>
      </w:r>
      <w:r w:rsidR="002C6F0D" w:rsidRPr="00C90F4B">
        <w:t>m od najjužnejšieho výbežku a juhozápadnej</w:t>
      </w:r>
      <w:r w:rsidRPr="00624B68">
        <w:t xml:space="preserve"> hranice JPRL 145A oblúkom pretína JPRL 144 (sčasti sledujúc neoznačenú zvážnicu),  pretína JPRL</w:t>
      </w:r>
      <w:r w:rsidR="00582460">
        <w:t xml:space="preserve"> </w:t>
      </w:r>
      <w:r w:rsidRPr="00624B68">
        <w:t xml:space="preserve">143A, </w:t>
      </w:r>
      <w:r w:rsidR="002C6F0D" w:rsidRPr="00C90F4B">
        <w:rPr>
          <w:i/>
        </w:rPr>
        <w:t>kde v severozápadnom</w:t>
      </w:r>
      <w:r w:rsidRPr="00624B68">
        <w:rPr>
          <w:i/>
        </w:rPr>
        <w:t xml:space="preserve"> výbežku sčasti po dĺžke cca 145 m sleduje hranicu medzi JPRL 143A a 4649A</w:t>
      </w:r>
      <w:r w:rsidRPr="00624B68">
        <w:t xml:space="preserve"> a potom na dĺžke asi 25 sleduje hranicu me</w:t>
      </w:r>
      <w:r w:rsidR="002C6F0D" w:rsidRPr="00C90F4B">
        <w:t>dzi JPRL 143A a 147, stáča sa severovýchodným</w:t>
      </w:r>
      <w:r w:rsidRPr="00624B68">
        <w:t xml:space="preserve"> smerom a vo vzdialenosti 100 m </w:t>
      </w:r>
      <w:r w:rsidR="002C6F0D" w:rsidRPr="00C90F4B">
        <w:t>od najzápadnejšieho výbežku a severozápadnej</w:t>
      </w:r>
      <w:r w:rsidRPr="00624B68">
        <w:t xml:space="preserve"> hranice dielca 146 a tiež od západnej hranice JPRL 148 oblúkmi pretína JPRL 147 a 149 a schádza k potoku na hranici medzi die</w:t>
      </w:r>
      <w:r w:rsidR="002C6F0D" w:rsidRPr="00C90F4B">
        <w:t xml:space="preserve">lcami 149 a 151. Tu sa stáča </w:t>
      </w:r>
      <w:proofErr w:type="spellStart"/>
      <w:r w:rsidR="002C6F0D" w:rsidRPr="00C90F4B">
        <w:lastRenderedPageBreak/>
        <w:t>západojuhozápad</w:t>
      </w:r>
      <w:r w:rsidR="00D418D4">
        <w:t>ným</w:t>
      </w:r>
      <w:proofErr w:type="spellEnd"/>
      <w:r w:rsidRPr="00624B68">
        <w:t xml:space="preserve"> smerom sledujúc hranicu medzi JPRL 149 a 151A, medzi die</w:t>
      </w:r>
      <w:r w:rsidR="002C6F0D" w:rsidRPr="00C90F4B">
        <w:t xml:space="preserve">lcami 150 a 152, stáča sa na </w:t>
      </w:r>
      <w:proofErr w:type="spellStart"/>
      <w:r w:rsidR="002C6F0D" w:rsidRPr="00C90F4B">
        <w:t>severoseverovýchod</w:t>
      </w:r>
      <w:proofErr w:type="spellEnd"/>
      <w:r w:rsidRPr="00624B68">
        <w:t xml:space="preserve"> pozdĺž hranice </w:t>
      </w:r>
      <w:r w:rsidR="002C6F0D" w:rsidRPr="00C90F4B">
        <w:t>medzi dielcami 152 a 153 až k severovýchodn</w:t>
      </w:r>
      <w:r w:rsidR="002C6F0D">
        <w:t>ému</w:t>
      </w:r>
      <w:r w:rsidRPr="00624B68">
        <w:t xml:space="preserve"> výbežku JPR</w:t>
      </w:r>
      <w:r w:rsidR="002C6F0D" w:rsidRPr="00C90F4B">
        <w:t>L 153B, odkiaľ meniac smer na juhozápad</w:t>
      </w:r>
      <w:r w:rsidRPr="00624B68">
        <w:t xml:space="preserve"> sleduje severnú hranicu JPRL 153B s JPRL 153A a potom hranicu medzi JPRL 153A a 155A po d</w:t>
      </w:r>
      <w:r w:rsidR="002C6F0D" w:rsidRPr="00C90F4B">
        <w:t>ĺžke 63. Tu sa potom stáča na severozápad</w:t>
      </w:r>
      <w:r w:rsidRPr="00624B68">
        <w:t xml:space="preserve"> a vo vzdialenosti 100 m od západnej hranice JPRL 154 oblúkmi pretína dielce 155 a 157 až k hranici medzi </w:t>
      </w:r>
      <w:r w:rsidRPr="00624B68">
        <w:rPr>
          <w:i/>
        </w:rPr>
        <w:t>JPRL 157 a 4</w:t>
      </w:r>
      <w:r w:rsidR="002C6F0D" w:rsidRPr="00C90F4B">
        <w:rPr>
          <w:i/>
        </w:rPr>
        <w:t>157, ktorú potom sleduje až k severozápadn</w:t>
      </w:r>
      <w:r w:rsidR="002C6F0D">
        <w:rPr>
          <w:i/>
        </w:rPr>
        <w:t>ému</w:t>
      </w:r>
      <w:r w:rsidRPr="00624B68">
        <w:rPr>
          <w:i/>
        </w:rPr>
        <w:t xml:space="preserve"> rohu JPRL 154</w:t>
      </w:r>
      <w:r w:rsidRPr="00624B68">
        <w:t xml:space="preserve">. Tu sa hranica </w:t>
      </w:r>
      <w:r w:rsidR="003D5087">
        <w:t>prírodnej rezervácie</w:t>
      </w:r>
      <w:r w:rsidR="003D5087" w:rsidRPr="007C75C3">
        <w:t xml:space="preserve"> </w:t>
      </w:r>
      <w:r w:rsidRPr="00624B68">
        <w:t xml:space="preserve">Veľký Bukovec stáča na juh a od tohto bodu je zároveň hranicou </w:t>
      </w:r>
      <w:r w:rsidR="003D5087">
        <w:t>národnej prírodnej rezervácie</w:t>
      </w:r>
      <w:r w:rsidR="003D5087" w:rsidRPr="007C75C3">
        <w:t xml:space="preserve"> </w:t>
      </w:r>
      <w:proofErr w:type="spellStart"/>
      <w:r w:rsidRPr="00624B68">
        <w:t>Pľaša</w:t>
      </w:r>
      <w:proofErr w:type="spellEnd"/>
      <w:r w:rsidRPr="00624B68">
        <w:t xml:space="preserve">. Hranica </w:t>
      </w:r>
      <w:r w:rsidR="003D5087">
        <w:t>prírodnej rezervácie</w:t>
      </w:r>
      <w:r w:rsidR="003D5087" w:rsidRPr="007C75C3">
        <w:t xml:space="preserve"> </w:t>
      </w:r>
      <w:r w:rsidRPr="00624B68">
        <w:t xml:space="preserve">Veľký Bukovec najprv sleduje rozmedzie medzi JPRL 154 a 157,  potom medzi JPRL 153A a 154, medzi dielcami 152 a 154, medzi 148 a 152, medzi dielcami 148 a 151, medzi dielcami 148 a 149, medzi 147 a 148, </w:t>
      </w:r>
      <w:r w:rsidRPr="00C651AF">
        <w:rPr>
          <w:b/>
        </w:rPr>
        <w:t>medzi dielcami 146 a 148, medzi JPRL 141 a 145A</w:t>
      </w:r>
      <w:r w:rsidRPr="00624B68">
        <w:t xml:space="preserve"> a tiež medzi JPRL 141 a 145B. Ďalej pokračuje po hranici medzi JPRL 141 a 144, medzi 141 a 142, medzi JPRL 139 a 140, medzi JPRL 138 a 139, medzi 137 a 139 až k najjužnejšiemu výbežku 139 na hranicu medzi lesnými celkami Lesy LPM Ulič (LA071) a Lesy na LHC Starina (SL248) k bodu so stretom hraníc JPRL 137, 139 (SL248) a</w:t>
      </w:r>
      <w:r w:rsidR="002C6F0D" w:rsidRPr="00C90F4B">
        <w:t xml:space="preserve"> 592A (LA071). Tu sa stáča na severovýchod</w:t>
      </w:r>
      <w:r w:rsidRPr="00624B68">
        <w:t xml:space="preserve"> a pokračuje pozdĺž hranice medzi JPRL 139 (SL248) a 592A (LA071). Ďalej je hranica </w:t>
      </w:r>
      <w:r w:rsidR="003D5087">
        <w:t>prírodnej rezervácie</w:t>
      </w:r>
      <w:r w:rsidR="003D5087" w:rsidRPr="007C75C3">
        <w:t xml:space="preserve"> </w:t>
      </w:r>
      <w:r w:rsidRPr="00624B68">
        <w:t xml:space="preserve">Veľký Bukovec totožná s hranicou </w:t>
      </w:r>
      <w:r w:rsidR="003D5087">
        <w:t>národnej prírodnej rezervácie</w:t>
      </w:r>
      <w:r w:rsidR="003D5087" w:rsidRPr="007C75C3">
        <w:t xml:space="preserve"> </w:t>
      </w:r>
      <w:r w:rsidRPr="00624B68">
        <w:t xml:space="preserve">Jarabá skala a pokračuje hranicou medzi dielcami 591 (LA071) a 592 (LA071) k hranici medzi lesnými celkami Lesy LPM Ulič (LA071) a Neštátne lesy na LHC Topoľa (LA072) a to k bodu so stretom hraníc JPRL 252 a 254 lesného celku LA072 a JPRL 591 a 592A lesného celku LA071. Odtiaľ sleduje hranicu medzi JPRL 254 (LA072) a 592A (LA071) a potom prechádzajúc už len lesný celok LA072 sleduje hranicu medzi dielcami 254 a 259, medzi 253 a 259, medzi dielcami 251 a 259 a schádza až k zvážnici C14. Potom jej južným okrajom schádza pozdĺž dielca 248 a v jeho najzápadnejšom </w:t>
      </w:r>
      <w:r w:rsidR="006B768F">
        <w:t xml:space="preserve">smere </w:t>
      </w:r>
      <w:r w:rsidRPr="00624B68">
        <w:t xml:space="preserve">sa hranica </w:t>
      </w:r>
      <w:r w:rsidR="00141F33">
        <w:t>prírodnej rezervácie</w:t>
      </w:r>
      <w:r w:rsidR="00141F33" w:rsidRPr="007C75C3">
        <w:t xml:space="preserve"> </w:t>
      </w:r>
      <w:r w:rsidRPr="00624B68">
        <w:t>Veľký Bukovec o</w:t>
      </w:r>
      <w:r w:rsidR="002C6F0D" w:rsidRPr="00C90F4B">
        <w:t xml:space="preserve">dkláňa od zvážnice smerom na </w:t>
      </w:r>
      <w:proofErr w:type="spellStart"/>
      <w:r w:rsidR="002C6F0D" w:rsidRPr="00C90F4B">
        <w:t>juhojuhovýchod</w:t>
      </w:r>
      <w:proofErr w:type="spellEnd"/>
      <w:r w:rsidRPr="00624B68">
        <w:t xml:space="preserve"> sledujúc hranicu medzi JPRL 248 a 259B, medzi dielcami 247 a 248, potom hranicou medzi dielcami 247 a 249, medzi dielcami 244 a 249, dielcami 223 a 249, medzi dielcami 223 a 250, medzi 222 a 250, medzi dielcami 221 a 222, medzi dielcami 218 a 222, dielcami 217 a 218, dielcami 211 a 217, dielcami 211 a 212, dielcami 207 a 209, dielcami 207 a 208, dielcami 201 a 206 a hranicou medzi dielcami 201 a 202 sa vracia k východiskovému bodu hranice polygónu.</w:t>
      </w:r>
    </w:p>
    <w:p w14:paraId="456C7FE1" w14:textId="77777777" w:rsidR="00474FC3" w:rsidRDefault="00474FC3" w:rsidP="00CE028A">
      <w:pPr>
        <w:pStyle w:val="l2"/>
        <w:tabs>
          <w:tab w:val="left" w:pos="2422"/>
          <w:tab w:val="center" w:pos="4536"/>
        </w:tabs>
        <w:spacing w:before="0" w:beforeAutospacing="0" w:after="0" w:afterAutospacing="0" w:line="276" w:lineRule="auto"/>
        <w:rPr>
          <w:b/>
        </w:rPr>
      </w:pPr>
    </w:p>
    <w:p w14:paraId="6E72BBC5" w14:textId="77777777" w:rsidR="008E44AE" w:rsidRPr="00A42571" w:rsidRDefault="008E44AE" w:rsidP="00B65DE5">
      <w:pPr>
        <w:spacing w:after="0" w:line="276" w:lineRule="auto"/>
        <w:jc w:val="center"/>
        <w:rPr>
          <w:rFonts w:ascii="Times New Roman" w:hAnsi="Times New Roman"/>
          <w:b/>
          <w:sz w:val="24"/>
          <w:szCs w:val="24"/>
        </w:rPr>
      </w:pPr>
      <w:r w:rsidRPr="00A42571">
        <w:rPr>
          <w:rFonts w:ascii="Times New Roman" w:hAnsi="Times New Roman"/>
          <w:b/>
          <w:sz w:val="24"/>
          <w:szCs w:val="24"/>
        </w:rPr>
        <w:t>Zoznam parciel</w:t>
      </w:r>
      <w:r w:rsidR="00834B4D">
        <w:rPr>
          <w:rFonts w:ascii="Times New Roman" w:hAnsi="Times New Roman"/>
          <w:b/>
          <w:sz w:val="24"/>
          <w:szCs w:val="24"/>
        </w:rPr>
        <w:t xml:space="preserve"> prírodnej rezervácie podľa registra „C“</w:t>
      </w:r>
      <w:r w:rsidRPr="00A42571">
        <w:rPr>
          <w:rFonts w:ascii="Times New Roman" w:hAnsi="Times New Roman"/>
          <w:b/>
          <w:sz w:val="24"/>
          <w:szCs w:val="24"/>
        </w:rPr>
        <w:t xml:space="preserve"> </w:t>
      </w:r>
      <w:r w:rsidR="00474FC3">
        <w:rPr>
          <w:rFonts w:ascii="Times New Roman" w:hAnsi="Times New Roman"/>
          <w:b/>
          <w:sz w:val="24"/>
          <w:szCs w:val="24"/>
        </w:rPr>
        <w:t>(stav k 1. januáru 2020)</w:t>
      </w:r>
    </w:p>
    <w:p w14:paraId="429A5706" w14:textId="77777777" w:rsidR="004D1853" w:rsidRPr="00CE028A" w:rsidRDefault="004D1853" w:rsidP="004D1853">
      <w:pPr>
        <w:spacing w:after="0" w:line="240" w:lineRule="auto"/>
        <w:jc w:val="both"/>
        <w:rPr>
          <w:rFonts w:ascii="Times New Roman" w:hAnsi="Times New Roman"/>
          <w:b/>
          <w:sz w:val="24"/>
          <w:szCs w:val="24"/>
        </w:rPr>
      </w:pPr>
    </w:p>
    <w:p w14:paraId="36094EBB" w14:textId="1D307A98" w:rsidR="00362147" w:rsidRPr="00362147" w:rsidRDefault="00362147" w:rsidP="00362147">
      <w:pPr>
        <w:spacing w:after="0" w:line="240" w:lineRule="auto"/>
        <w:jc w:val="both"/>
        <w:rPr>
          <w:rFonts w:ascii="Times New Roman" w:eastAsia="Times New Roman" w:hAnsi="Times New Roman"/>
          <w:sz w:val="24"/>
          <w:szCs w:val="24"/>
          <w:lang w:eastAsia="sk-SK"/>
        </w:rPr>
      </w:pPr>
      <w:r w:rsidRPr="00362147">
        <w:rPr>
          <w:rFonts w:ascii="Times New Roman" w:eastAsia="Times New Roman" w:hAnsi="Times New Roman"/>
          <w:sz w:val="24"/>
          <w:szCs w:val="24"/>
          <w:lang w:eastAsia="sk-SK"/>
        </w:rPr>
        <w:t xml:space="preserve">Okres Snina, </w:t>
      </w:r>
      <w:r>
        <w:rPr>
          <w:rFonts w:ascii="Times New Roman" w:eastAsia="Times New Roman" w:hAnsi="Times New Roman"/>
          <w:sz w:val="24"/>
          <w:szCs w:val="24"/>
          <w:lang w:eastAsia="sk-SK"/>
        </w:rPr>
        <w:t>katastrálne územie Nová Sedlica</w:t>
      </w:r>
      <w:r w:rsidR="00A643D9">
        <w:rPr>
          <w:rFonts w:ascii="Times New Roman" w:eastAsia="Times New Roman" w:hAnsi="Times New Roman"/>
          <w:sz w:val="24"/>
          <w:szCs w:val="24"/>
          <w:lang w:eastAsia="sk-SK"/>
        </w:rPr>
        <w:t>:</w:t>
      </w:r>
    </w:p>
    <w:p w14:paraId="1E1E35B3" w14:textId="77777777" w:rsidR="00362147" w:rsidRPr="00362147" w:rsidRDefault="00362147" w:rsidP="00362147">
      <w:pPr>
        <w:spacing w:after="0" w:line="240" w:lineRule="auto"/>
        <w:jc w:val="both"/>
        <w:rPr>
          <w:rFonts w:ascii="Times New Roman" w:eastAsia="Times New Roman" w:hAnsi="Times New Roman"/>
          <w:sz w:val="24"/>
          <w:szCs w:val="24"/>
          <w:lang w:eastAsia="sk-SK"/>
        </w:rPr>
      </w:pPr>
      <w:r w:rsidRPr="00362147">
        <w:rPr>
          <w:rFonts w:ascii="Times New Roman" w:eastAsia="Times New Roman" w:hAnsi="Times New Roman"/>
          <w:sz w:val="24"/>
          <w:szCs w:val="24"/>
          <w:lang w:eastAsia="sk-SK"/>
        </w:rPr>
        <w:t>1081 - časť, 1083 - časť, 1084/1 - časť, 1086 - časť, 1088/4 - časť, 1096/1 - časť, 1098 - časť, 1099 - časť, 1100 - časť, 1103 - časť, 1104 - časť, 1105, 1107 - časť, 1114 - časť, 1119 - časť, 1120 - časť, 1148/1, 1148/2, 1154 - časť, 1159 - časť, 1166/2 - časť, 1168 - časť, 1169 - časť, 1172, 1174 - časť, 1178 - časť, 1179 - časť, 1188 - časť, 1192 - časť, 1206/1 - časť.</w:t>
      </w:r>
    </w:p>
    <w:p w14:paraId="07FEDEBC" w14:textId="77777777" w:rsidR="00362147" w:rsidRDefault="00362147" w:rsidP="00362147">
      <w:pPr>
        <w:spacing w:after="0" w:line="240" w:lineRule="auto"/>
        <w:jc w:val="both"/>
        <w:rPr>
          <w:rFonts w:ascii="Times New Roman" w:eastAsia="Times New Roman" w:hAnsi="Times New Roman"/>
          <w:sz w:val="24"/>
          <w:szCs w:val="24"/>
          <w:lang w:eastAsia="sk-SK"/>
        </w:rPr>
      </w:pPr>
    </w:p>
    <w:p w14:paraId="57B38971" w14:textId="6AAD5F43" w:rsidR="00362147" w:rsidRPr="00362147" w:rsidRDefault="00362147" w:rsidP="00362147">
      <w:pPr>
        <w:spacing w:after="0" w:line="240" w:lineRule="auto"/>
        <w:jc w:val="both"/>
        <w:rPr>
          <w:rFonts w:ascii="Times New Roman" w:eastAsia="Times New Roman" w:hAnsi="Times New Roman"/>
          <w:sz w:val="24"/>
          <w:szCs w:val="24"/>
          <w:lang w:eastAsia="sk-SK"/>
        </w:rPr>
      </w:pPr>
      <w:r w:rsidRPr="00362147">
        <w:rPr>
          <w:rFonts w:ascii="Times New Roman" w:eastAsia="Times New Roman" w:hAnsi="Times New Roman"/>
          <w:sz w:val="24"/>
          <w:szCs w:val="24"/>
          <w:lang w:eastAsia="sk-SK"/>
        </w:rPr>
        <w:t>Okres S</w:t>
      </w:r>
      <w:r>
        <w:rPr>
          <w:rFonts w:ascii="Times New Roman" w:eastAsia="Times New Roman" w:hAnsi="Times New Roman"/>
          <w:sz w:val="24"/>
          <w:szCs w:val="24"/>
          <w:lang w:eastAsia="sk-SK"/>
        </w:rPr>
        <w:t>nina, katastrálne územie Runina</w:t>
      </w:r>
      <w:r w:rsidR="00A643D9">
        <w:rPr>
          <w:rFonts w:ascii="Times New Roman" w:eastAsia="Times New Roman" w:hAnsi="Times New Roman"/>
          <w:sz w:val="24"/>
          <w:szCs w:val="24"/>
          <w:lang w:eastAsia="sk-SK"/>
        </w:rPr>
        <w:t>:</w:t>
      </w:r>
    </w:p>
    <w:p w14:paraId="1DACA844" w14:textId="77777777" w:rsidR="00362147" w:rsidRPr="00362147" w:rsidRDefault="00362147" w:rsidP="00362147">
      <w:pPr>
        <w:spacing w:after="0" w:line="240" w:lineRule="auto"/>
        <w:jc w:val="both"/>
        <w:rPr>
          <w:rFonts w:ascii="Times New Roman" w:eastAsia="Times New Roman" w:hAnsi="Times New Roman"/>
          <w:sz w:val="24"/>
          <w:szCs w:val="24"/>
          <w:lang w:eastAsia="sk-SK"/>
        </w:rPr>
      </w:pPr>
      <w:r w:rsidRPr="00362147">
        <w:rPr>
          <w:rFonts w:ascii="Times New Roman" w:eastAsia="Times New Roman" w:hAnsi="Times New Roman"/>
          <w:sz w:val="24"/>
          <w:szCs w:val="24"/>
          <w:lang w:eastAsia="sk-SK"/>
        </w:rPr>
        <w:t>250 - časť, 255 - časť, 256 - časť, 258 - časť, 259, 260 - časť, 261 - časť, 262 - časť, 263 - časť, 264 - časť, 265 - časť, 272 - časť, 274 - časť, 275 - časť, 276 - časť, 278 - časť, 290, 291 - časť, 292 - časť, 293 - časť, 294</w:t>
      </w:r>
      <w:r w:rsidRPr="00362147">
        <w:rPr>
          <w:rFonts w:ascii="Times New Roman" w:eastAsia="Times New Roman" w:hAnsi="Times New Roman"/>
          <w:sz w:val="24"/>
          <w:szCs w:val="24"/>
          <w:lang w:eastAsia="sk-SK"/>
        </w:rPr>
        <w:tab/>
        <w:t>, 295 - časť, 296 - časť, 297</w:t>
      </w:r>
      <w:r w:rsidRPr="00362147">
        <w:rPr>
          <w:rFonts w:ascii="Times New Roman" w:eastAsia="Times New Roman" w:hAnsi="Times New Roman"/>
          <w:sz w:val="24"/>
          <w:szCs w:val="24"/>
          <w:lang w:eastAsia="sk-SK"/>
        </w:rPr>
        <w:tab/>
        <w:t>, 298 - časť, 299 - časť, 316 - časť, 317 - časť, 327 - časť, 328 - časť, 332 - časť, 341 - časť, 342 - časť, 348 - časť, 349, 350 - časť, 351 - časť, 352 - časť, 366 - časť.</w:t>
      </w:r>
    </w:p>
    <w:p w14:paraId="03C007FB" w14:textId="77777777" w:rsidR="00362147" w:rsidRDefault="00362147" w:rsidP="00362147">
      <w:pPr>
        <w:spacing w:after="0" w:line="240" w:lineRule="auto"/>
        <w:jc w:val="both"/>
        <w:rPr>
          <w:rFonts w:ascii="Times New Roman" w:eastAsia="Times New Roman" w:hAnsi="Times New Roman"/>
          <w:sz w:val="24"/>
          <w:szCs w:val="24"/>
          <w:lang w:eastAsia="sk-SK"/>
        </w:rPr>
      </w:pPr>
    </w:p>
    <w:p w14:paraId="78FEE266" w14:textId="28ACFD17" w:rsidR="00362147" w:rsidRPr="00362147" w:rsidRDefault="00362147" w:rsidP="00362147">
      <w:pPr>
        <w:spacing w:after="0" w:line="240" w:lineRule="auto"/>
        <w:jc w:val="both"/>
        <w:rPr>
          <w:rFonts w:ascii="Times New Roman" w:eastAsia="Times New Roman" w:hAnsi="Times New Roman"/>
          <w:sz w:val="24"/>
          <w:szCs w:val="24"/>
          <w:lang w:eastAsia="sk-SK"/>
        </w:rPr>
      </w:pPr>
      <w:r w:rsidRPr="00362147">
        <w:rPr>
          <w:rFonts w:ascii="Times New Roman" w:eastAsia="Times New Roman" w:hAnsi="Times New Roman"/>
          <w:sz w:val="24"/>
          <w:szCs w:val="24"/>
          <w:lang w:eastAsia="sk-SK"/>
        </w:rPr>
        <w:t xml:space="preserve">Okres </w:t>
      </w:r>
      <w:r>
        <w:rPr>
          <w:rFonts w:ascii="Times New Roman" w:eastAsia="Times New Roman" w:hAnsi="Times New Roman"/>
          <w:sz w:val="24"/>
          <w:szCs w:val="24"/>
          <w:lang w:eastAsia="sk-SK"/>
        </w:rPr>
        <w:t>Snina, katastrálne územie Ruské</w:t>
      </w:r>
      <w:r w:rsidR="00A643D9">
        <w:rPr>
          <w:rFonts w:ascii="Times New Roman" w:eastAsia="Times New Roman" w:hAnsi="Times New Roman"/>
          <w:sz w:val="24"/>
          <w:szCs w:val="24"/>
          <w:lang w:eastAsia="sk-SK"/>
        </w:rPr>
        <w:t>:</w:t>
      </w:r>
    </w:p>
    <w:p w14:paraId="6540686D" w14:textId="77777777" w:rsidR="00362147" w:rsidRPr="00362147" w:rsidRDefault="00362147" w:rsidP="00362147">
      <w:pPr>
        <w:spacing w:after="0" w:line="240" w:lineRule="auto"/>
        <w:jc w:val="both"/>
        <w:rPr>
          <w:rFonts w:ascii="Times New Roman" w:eastAsia="Times New Roman" w:hAnsi="Times New Roman"/>
          <w:sz w:val="24"/>
          <w:szCs w:val="24"/>
          <w:lang w:eastAsia="sk-SK"/>
        </w:rPr>
      </w:pPr>
      <w:r w:rsidRPr="00362147">
        <w:rPr>
          <w:rFonts w:ascii="Times New Roman" w:eastAsia="Times New Roman" w:hAnsi="Times New Roman"/>
          <w:sz w:val="24"/>
          <w:szCs w:val="24"/>
          <w:lang w:eastAsia="sk-SK"/>
        </w:rPr>
        <w:t>16/2 – časť, 85 – časť.</w:t>
      </w:r>
    </w:p>
    <w:p w14:paraId="72F303B9" w14:textId="77777777" w:rsidR="00362147" w:rsidRDefault="00362147" w:rsidP="00362147">
      <w:pPr>
        <w:spacing w:after="0" w:line="240" w:lineRule="auto"/>
        <w:jc w:val="both"/>
        <w:rPr>
          <w:rFonts w:ascii="Times New Roman" w:eastAsia="Times New Roman" w:hAnsi="Times New Roman"/>
          <w:sz w:val="24"/>
          <w:szCs w:val="24"/>
          <w:lang w:eastAsia="sk-SK"/>
        </w:rPr>
      </w:pPr>
    </w:p>
    <w:p w14:paraId="6FE2C026" w14:textId="26B0AAF7" w:rsidR="00362147" w:rsidRPr="00362147" w:rsidRDefault="00362147" w:rsidP="00362147">
      <w:pPr>
        <w:spacing w:after="0" w:line="240" w:lineRule="auto"/>
        <w:jc w:val="both"/>
        <w:rPr>
          <w:rFonts w:ascii="Times New Roman" w:eastAsia="Times New Roman" w:hAnsi="Times New Roman"/>
          <w:sz w:val="24"/>
          <w:szCs w:val="24"/>
          <w:lang w:eastAsia="sk-SK"/>
        </w:rPr>
      </w:pPr>
      <w:r w:rsidRPr="00362147">
        <w:rPr>
          <w:rFonts w:ascii="Times New Roman" w:eastAsia="Times New Roman" w:hAnsi="Times New Roman"/>
          <w:sz w:val="24"/>
          <w:szCs w:val="24"/>
          <w:lang w:eastAsia="sk-SK"/>
        </w:rPr>
        <w:t>Okres Snina,</w:t>
      </w:r>
      <w:r>
        <w:rPr>
          <w:rFonts w:ascii="Times New Roman" w:eastAsia="Times New Roman" w:hAnsi="Times New Roman"/>
          <w:sz w:val="24"/>
          <w:szCs w:val="24"/>
          <w:lang w:eastAsia="sk-SK"/>
        </w:rPr>
        <w:t xml:space="preserve"> katastrálne územie Ruský Potok</w:t>
      </w:r>
      <w:r w:rsidR="00A643D9">
        <w:rPr>
          <w:rFonts w:ascii="Times New Roman" w:eastAsia="Times New Roman" w:hAnsi="Times New Roman"/>
          <w:sz w:val="24"/>
          <w:szCs w:val="24"/>
          <w:lang w:eastAsia="sk-SK"/>
        </w:rPr>
        <w:t>:</w:t>
      </w:r>
    </w:p>
    <w:p w14:paraId="68F25A07" w14:textId="77777777" w:rsidR="00362147" w:rsidRPr="00362147" w:rsidRDefault="00362147" w:rsidP="00362147">
      <w:pPr>
        <w:spacing w:after="0" w:line="240" w:lineRule="auto"/>
        <w:jc w:val="both"/>
        <w:rPr>
          <w:rFonts w:ascii="Times New Roman" w:eastAsia="Times New Roman" w:hAnsi="Times New Roman"/>
          <w:sz w:val="24"/>
          <w:szCs w:val="24"/>
          <w:lang w:eastAsia="sk-SK"/>
        </w:rPr>
      </w:pPr>
      <w:r w:rsidRPr="00362147">
        <w:rPr>
          <w:rFonts w:ascii="Times New Roman" w:eastAsia="Times New Roman" w:hAnsi="Times New Roman"/>
          <w:sz w:val="24"/>
          <w:szCs w:val="24"/>
          <w:lang w:eastAsia="sk-SK"/>
        </w:rPr>
        <w:t>281 - časť, 282 - časť, 283 - časť, 284 - časť, 285 - časť, 305 - časť, 306 - časť, 308 - časť, 309 - časť, 311 - časť, 313 - časť, 315 - časť, 316 - časť.</w:t>
      </w:r>
    </w:p>
    <w:p w14:paraId="3474B1DC" w14:textId="77777777" w:rsidR="00362147" w:rsidRDefault="00362147" w:rsidP="00362147">
      <w:pPr>
        <w:spacing w:after="0" w:line="240" w:lineRule="auto"/>
        <w:jc w:val="both"/>
        <w:rPr>
          <w:rFonts w:ascii="Times New Roman" w:eastAsia="Times New Roman" w:hAnsi="Times New Roman"/>
          <w:sz w:val="24"/>
          <w:szCs w:val="24"/>
          <w:lang w:eastAsia="sk-SK"/>
        </w:rPr>
      </w:pPr>
    </w:p>
    <w:p w14:paraId="7BD80D4D" w14:textId="4198558E" w:rsidR="00362147" w:rsidRPr="00362147" w:rsidRDefault="00362147" w:rsidP="00362147">
      <w:pPr>
        <w:spacing w:after="0" w:line="240" w:lineRule="auto"/>
        <w:jc w:val="both"/>
        <w:rPr>
          <w:rFonts w:ascii="Times New Roman" w:eastAsia="Times New Roman" w:hAnsi="Times New Roman"/>
          <w:sz w:val="24"/>
          <w:szCs w:val="24"/>
          <w:lang w:eastAsia="sk-SK"/>
        </w:rPr>
      </w:pPr>
      <w:r w:rsidRPr="00362147">
        <w:rPr>
          <w:rFonts w:ascii="Times New Roman" w:eastAsia="Times New Roman" w:hAnsi="Times New Roman"/>
          <w:sz w:val="24"/>
          <w:szCs w:val="24"/>
          <w:lang w:eastAsia="sk-SK"/>
        </w:rPr>
        <w:t>Okres Snina, k</w:t>
      </w:r>
      <w:r>
        <w:rPr>
          <w:rFonts w:ascii="Times New Roman" w:eastAsia="Times New Roman" w:hAnsi="Times New Roman"/>
          <w:sz w:val="24"/>
          <w:szCs w:val="24"/>
          <w:lang w:eastAsia="sk-SK"/>
        </w:rPr>
        <w:t>atastrálne územie Uličské Krivé</w:t>
      </w:r>
      <w:r w:rsidR="00A643D9">
        <w:rPr>
          <w:rFonts w:ascii="Times New Roman" w:eastAsia="Times New Roman" w:hAnsi="Times New Roman"/>
          <w:sz w:val="24"/>
          <w:szCs w:val="24"/>
          <w:lang w:eastAsia="sk-SK"/>
        </w:rPr>
        <w:t>:</w:t>
      </w:r>
    </w:p>
    <w:p w14:paraId="2A832EA5" w14:textId="77777777" w:rsidR="00362147" w:rsidRPr="00362147" w:rsidRDefault="00362147" w:rsidP="00362147">
      <w:pPr>
        <w:spacing w:after="0" w:line="240" w:lineRule="auto"/>
        <w:jc w:val="both"/>
        <w:rPr>
          <w:rFonts w:ascii="Times New Roman" w:eastAsia="Times New Roman" w:hAnsi="Times New Roman"/>
          <w:sz w:val="24"/>
          <w:szCs w:val="24"/>
          <w:lang w:eastAsia="sk-SK"/>
        </w:rPr>
      </w:pPr>
      <w:r w:rsidRPr="00362147">
        <w:rPr>
          <w:rFonts w:ascii="Times New Roman" w:eastAsia="Times New Roman" w:hAnsi="Times New Roman"/>
          <w:sz w:val="24"/>
          <w:szCs w:val="24"/>
          <w:lang w:eastAsia="sk-SK"/>
        </w:rPr>
        <w:t>921 – časť, 923 – časť.</w:t>
      </w:r>
    </w:p>
    <w:p w14:paraId="05A14A89" w14:textId="77777777" w:rsidR="00362147" w:rsidRDefault="00362147" w:rsidP="00362147">
      <w:pPr>
        <w:spacing w:after="0" w:line="240" w:lineRule="auto"/>
        <w:jc w:val="both"/>
        <w:rPr>
          <w:rFonts w:ascii="Times New Roman" w:eastAsia="Times New Roman" w:hAnsi="Times New Roman"/>
          <w:sz w:val="24"/>
          <w:szCs w:val="24"/>
          <w:lang w:eastAsia="sk-SK"/>
        </w:rPr>
      </w:pPr>
    </w:p>
    <w:p w14:paraId="17B50E0A" w14:textId="0DF34F5B" w:rsidR="00362147" w:rsidRPr="00362147" w:rsidRDefault="00362147" w:rsidP="00362147">
      <w:pPr>
        <w:spacing w:after="0" w:line="240" w:lineRule="auto"/>
        <w:jc w:val="both"/>
        <w:rPr>
          <w:rFonts w:ascii="Times New Roman" w:eastAsia="Times New Roman" w:hAnsi="Times New Roman"/>
          <w:sz w:val="24"/>
          <w:szCs w:val="24"/>
          <w:lang w:eastAsia="sk-SK"/>
        </w:rPr>
      </w:pPr>
      <w:r w:rsidRPr="00362147">
        <w:rPr>
          <w:rFonts w:ascii="Times New Roman" w:eastAsia="Times New Roman" w:hAnsi="Times New Roman"/>
          <w:sz w:val="24"/>
          <w:szCs w:val="24"/>
          <w:lang w:eastAsia="sk-SK"/>
        </w:rPr>
        <w:t>Okres</w:t>
      </w:r>
      <w:r>
        <w:rPr>
          <w:rFonts w:ascii="Times New Roman" w:eastAsia="Times New Roman" w:hAnsi="Times New Roman"/>
          <w:sz w:val="24"/>
          <w:szCs w:val="24"/>
          <w:lang w:eastAsia="sk-SK"/>
        </w:rPr>
        <w:t xml:space="preserve"> Snina, katastrálne územie Zboj</w:t>
      </w:r>
      <w:r w:rsidR="00A643D9">
        <w:rPr>
          <w:rFonts w:ascii="Times New Roman" w:eastAsia="Times New Roman" w:hAnsi="Times New Roman"/>
          <w:sz w:val="24"/>
          <w:szCs w:val="24"/>
          <w:lang w:eastAsia="sk-SK"/>
        </w:rPr>
        <w:t>:</w:t>
      </w:r>
    </w:p>
    <w:p w14:paraId="17E845D1" w14:textId="77777777" w:rsidR="009C6324" w:rsidRDefault="00362147" w:rsidP="00362147">
      <w:pPr>
        <w:spacing w:after="0" w:line="240" w:lineRule="auto"/>
        <w:jc w:val="both"/>
        <w:rPr>
          <w:rFonts w:ascii="Times New Roman" w:eastAsia="Times New Roman" w:hAnsi="Times New Roman"/>
          <w:sz w:val="24"/>
          <w:szCs w:val="24"/>
          <w:lang w:eastAsia="sk-SK"/>
        </w:rPr>
      </w:pPr>
      <w:r w:rsidRPr="00362147">
        <w:rPr>
          <w:rFonts w:ascii="Times New Roman" w:eastAsia="Times New Roman" w:hAnsi="Times New Roman"/>
          <w:sz w:val="24"/>
          <w:szCs w:val="24"/>
          <w:lang w:eastAsia="sk-SK"/>
        </w:rPr>
        <w:t>3718/2 - časť, 3730 - časť, 3743 - časť, 3752, 3753</w:t>
      </w:r>
      <w:r w:rsidRPr="00362147">
        <w:rPr>
          <w:rFonts w:ascii="Times New Roman" w:eastAsia="Times New Roman" w:hAnsi="Times New Roman"/>
          <w:sz w:val="24"/>
          <w:szCs w:val="24"/>
          <w:lang w:eastAsia="sk-SK"/>
        </w:rPr>
        <w:tab/>
        <w:t>, 3754 - časť, 3756, 3757, 3758, 3759, 3760, 3761, 3762, 3763, 3764 - časť, 3765 - časť, 3772 - časť, 3773, 3774, 3776, 3777, 3789 - časť, 3790 - časť, 3794 - časť, 3796 - časť, 3825.</w:t>
      </w:r>
    </w:p>
    <w:p w14:paraId="44CB0E89" w14:textId="77777777" w:rsidR="0085317C" w:rsidRDefault="0085317C" w:rsidP="00B65DE5">
      <w:pPr>
        <w:spacing w:after="0" w:line="276" w:lineRule="auto"/>
        <w:ind w:left="-709" w:firstLine="708"/>
        <w:jc w:val="center"/>
        <w:rPr>
          <w:rFonts w:ascii="Times New Roman" w:hAnsi="Times New Roman"/>
          <w:b/>
          <w:sz w:val="24"/>
          <w:szCs w:val="24"/>
        </w:rPr>
        <w:sectPr w:rsidR="0085317C" w:rsidSect="0085317C">
          <w:pgSz w:w="11906" w:h="16838"/>
          <w:pgMar w:top="1417" w:right="1417" w:bottom="1417" w:left="1417" w:header="708" w:footer="708" w:gutter="0"/>
          <w:cols w:space="708"/>
          <w:docGrid w:linePitch="360"/>
        </w:sectPr>
      </w:pPr>
    </w:p>
    <w:p w14:paraId="3CF96CAB" w14:textId="77777777" w:rsidR="00273D31" w:rsidRDefault="00676F00" w:rsidP="00B65DE5">
      <w:pPr>
        <w:spacing w:after="0" w:line="276" w:lineRule="auto"/>
        <w:ind w:left="-709" w:firstLine="708"/>
        <w:jc w:val="center"/>
        <w:rPr>
          <w:rFonts w:ascii="Times New Roman" w:hAnsi="Times New Roman"/>
          <w:b/>
          <w:sz w:val="24"/>
          <w:szCs w:val="24"/>
        </w:rPr>
      </w:pPr>
      <w:r w:rsidRPr="00D44B53">
        <w:rPr>
          <w:rFonts w:ascii="Times New Roman" w:hAnsi="Times New Roman"/>
          <w:b/>
          <w:sz w:val="24"/>
          <w:szCs w:val="24"/>
        </w:rPr>
        <w:lastRenderedPageBreak/>
        <w:t xml:space="preserve">Mapa hranice </w:t>
      </w:r>
      <w:r w:rsidR="00BD35BB">
        <w:rPr>
          <w:rFonts w:ascii="Times New Roman" w:hAnsi="Times New Roman"/>
          <w:b/>
          <w:sz w:val="24"/>
          <w:szCs w:val="24"/>
        </w:rPr>
        <w:t>prírodnej rezervácie</w:t>
      </w:r>
      <w:r w:rsidR="0037568D">
        <w:rPr>
          <w:rFonts w:ascii="Times New Roman" w:hAnsi="Times New Roman"/>
          <w:b/>
          <w:sz w:val="24"/>
          <w:szCs w:val="24"/>
        </w:rPr>
        <w:t xml:space="preserve"> </w:t>
      </w:r>
      <w:r w:rsidR="00AF6F6D">
        <w:rPr>
          <w:rFonts w:ascii="Times New Roman" w:hAnsi="Times New Roman"/>
          <w:b/>
          <w:sz w:val="24"/>
          <w:szCs w:val="24"/>
        </w:rPr>
        <w:t>Veľký Bukovec</w:t>
      </w:r>
      <w:r w:rsidR="00141F33">
        <w:rPr>
          <w:rFonts w:ascii="Times New Roman" w:hAnsi="Times New Roman"/>
          <w:b/>
          <w:sz w:val="24"/>
          <w:szCs w:val="24"/>
        </w:rPr>
        <w:t xml:space="preserve"> a </w:t>
      </w:r>
      <w:r w:rsidR="00141F33" w:rsidRPr="008B59FA">
        <w:rPr>
          <w:rFonts w:ascii="Times New Roman" w:hAnsi="Times New Roman"/>
          <w:b/>
          <w:sz w:val="24"/>
          <w:szCs w:val="24"/>
        </w:rPr>
        <w:t>hranice j</w:t>
      </w:r>
      <w:r w:rsidR="00141F33">
        <w:rPr>
          <w:rFonts w:ascii="Times New Roman" w:hAnsi="Times New Roman"/>
          <w:b/>
          <w:sz w:val="24"/>
          <w:szCs w:val="24"/>
        </w:rPr>
        <w:t>ej ochranného pásma</w:t>
      </w:r>
    </w:p>
    <w:p w14:paraId="47CAC03A" w14:textId="77777777" w:rsidR="00012104" w:rsidRPr="00D44B53" w:rsidRDefault="00527CB8" w:rsidP="00B65DE5">
      <w:pPr>
        <w:spacing w:after="0" w:line="276" w:lineRule="auto"/>
        <w:jc w:val="center"/>
        <w:rPr>
          <w:rFonts w:ascii="Times New Roman" w:hAnsi="Times New Roman"/>
          <w:b/>
          <w:sz w:val="24"/>
          <w:szCs w:val="24"/>
        </w:rPr>
      </w:pPr>
      <w:r>
        <w:rPr>
          <w:rFonts w:ascii="Times New Roman" w:hAnsi="Times New Roman"/>
          <w:b/>
          <w:noProof/>
          <w:sz w:val="24"/>
          <w:szCs w:val="24"/>
          <w:lang w:eastAsia="sk-SK"/>
        </w:rPr>
        <w:drawing>
          <wp:inline distT="0" distB="0" distL="0" distR="0" wp14:anchorId="51D51158" wp14:editId="76073442">
            <wp:extent cx="7743825" cy="5486400"/>
            <wp:effectExtent l="0" t="0" r="9525" b="0"/>
            <wp:docPr id="6" name="Obrázok 6" descr="C:\Users\branislav.hrabkovsky\Desktop\velky bukove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anislav.hrabkovsky\Desktop\velky bukovec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43825" cy="5486400"/>
                    </a:xfrm>
                    <a:prstGeom prst="rect">
                      <a:avLst/>
                    </a:prstGeom>
                    <a:noFill/>
                    <a:ln>
                      <a:noFill/>
                    </a:ln>
                  </pic:spPr>
                </pic:pic>
              </a:graphicData>
            </a:graphic>
          </wp:inline>
        </w:drawing>
      </w:r>
    </w:p>
    <w:p w14:paraId="483D3E52" w14:textId="77777777" w:rsidR="0055777C" w:rsidRDefault="0055777C" w:rsidP="00B65DE5">
      <w:pPr>
        <w:spacing w:after="0" w:line="276" w:lineRule="auto"/>
        <w:jc w:val="center"/>
        <w:rPr>
          <w:rFonts w:ascii="Times New Roman" w:hAnsi="Times New Roman"/>
          <w:caps/>
          <w:sz w:val="24"/>
          <w:szCs w:val="24"/>
          <w:highlight w:val="yellow"/>
        </w:rPr>
        <w:sectPr w:rsidR="0055777C" w:rsidSect="00E704B0">
          <w:pgSz w:w="16838" w:h="11906" w:orient="landscape"/>
          <w:pgMar w:top="1417" w:right="1417" w:bottom="1417" w:left="1417" w:header="708" w:footer="708" w:gutter="0"/>
          <w:cols w:space="708"/>
          <w:docGrid w:linePitch="360"/>
        </w:sectPr>
      </w:pPr>
    </w:p>
    <w:p w14:paraId="708CB40A" w14:textId="1E15398E" w:rsidR="00362147" w:rsidRDefault="00362147" w:rsidP="00435636">
      <w:pPr>
        <w:spacing w:after="0" w:line="276" w:lineRule="auto"/>
        <w:jc w:val="both"/>
        <w:rPr>
          <w:rFonts w:ascii="Times New Roman" w:hAnsi="Times New Roman"/>
          <w:sz w:val="24"/>
          <w:szCs w:val="24"/>
        </w:rPr>
        <w:sectPr w:rsidR="00362147" w:rsidSect="0055777C">
          <w:pgSz w:w="11906" w:h="16838"/>
          <w:pgMar w:top="1417" w:right="1417" w:bottom="1417" w:left="1417" w:header="708" w:footer="708" w:gutter="0"/>
          <w:cols w:space="708"/>
          <w:docGrid w:linePitch="360"/>
        </w:sectPr>
      </w:pPr>
      <w:r w:rsidRPr="00362147">
        <w:rPr>
          <w:rFonts w:ascii="Times New Roman" w:hAnsi="Times New Roman"/>
          <w:sz w:val="24"/>
          <w:szCs w:val="24"/>
        </w:rPr>
        <w:lastRenderedPageBreak/>
        <w:t xml:space="preserve">Mapu prírodnej rezervácie Veľký Bukovec, ako súčasti lokality UNESCO, možno nájsť na </w:t>
      </w:r>
      <w:r w:rsidRPr="00435636">
        <w:rPr>
          <w:rFonts w:ascii="Times New Roman" w:hAnsi="Times New Roman"/>
          <w:sz w:val="24"/>
          <w:szCs w:val="24"/>
        </w:rPr>
        <w:t xml:space="preserve">Komplexnom informačnom a monitorovacom systéme na webovom sídle </w:t>
      </w:r>
      <w:hyperlink r:id="rId14" w:history="1">
        <w:r w:rsidR="00435636" w:rsidRPr="00AF736F">
          <w:rPr>
            <w:rStyle w:val="Hypertextovprepojenie"/>
            <w:rFonts w:ascii="Times New Roman" w:hAnsi="Times New Roman"/>
            <w:sz w:val="24"/>
            <w:szCs w:val="24"/>
          </w:rPr>
          <w:t>http://www.biomonitoring.sk/InternalGeoportal/ProtectedSites/ListInternationalSites?CATEGORY=18</w:t>
        </w:r>
      </w:hyperlink>
      <w:r w:rsidRPr="00435636">
        <w:rPr>
          <w:rFonts w:ascii="Times New Roman" w:hAnsi="Times New Roman"/>
          <w:sz w:val="24"/>
          <w:szCs w:val="24"/>
        </w:rPr>
        <w:t xml:space="preserve"> v časti Lokality</w:t>
      </w:r>
      <w:r w:rsidRPr="00362147">
        <w:rPr>
          <w:rFonts w:ascii="Times New Roman" w:hAnsi="Times New Roman"/>
          <w:sz w:val="24"/>
          <w:szCs w:val="24"/>
        </w:rPr>
        <w:t xml:space="preserve"> svetového prírodného dedičstva (UNESCO) Staré bukové lesy a bukové pralesy Karpát a iných regiónov Európy – PR Veľký Bukovec.</w:t>
      </w:r>
    </w:p>
    <w:p w14:paraId="60E3E52F" w14:textId="77777777" w:rsidR="00422230" w:rsidRPr="005A7246" w:rsidRDefault="00422230" w:rsidP="00B65DE5">
      <w:pPr>
        <w:spacing w:after="0" w:line="276" w:lineRule="auto"/>
        <w:ind w:left="4963" w:firstLine="709"/>
        <w:rPr>
          <w:rFonts w:ascii="Times New Roman" w:hAnsi="Times New Roman"/>
          <w:sz w:val="24"/>
          <w:szCs w:val="24"/>
        </w:rPr>
      </w:pPr>
      <w:r w:rsidRPr="005A7246">
        <w:rPr>
          <w:rFonts w:ascii="Times New Roman" w:hAnsi="Times New Roman"/>
          <w:sz w:val="24"/>
          <w:szCs w:val="24"/>
        </w:rPr>
        <w:lastRenderedPageBreak/>
        <w:t>Príloha č. 2</w:t>
      </w:r>
    </w:p>
    <w:p w14:paraId="21DC182A" w14:textId="11409E52" w:rsidR="00422230" w:rsidRPr="005A7246" w:rsidRDefault="00422230" w:rsidP="00B65DE5">
      <w:pPr>
        <w:spacing w:after="0" w:line="276" w:lineRule="auto"/>
        <w:ind w:left="5672"/>
        <w:rPr>
          <w:rFonts w:ascii="Times New Roman" w:hAnsi="Times New Roman"/>
          <w:sz w:val="24"/>
          <w:szCs w:val="24"/>
        </w:rPr>
      </w:pPr>
      <w:r w:rsidRPr="005A7246">
        <w:rPr>
          <w:rFonts w:ascii="Times New Roman" w:hAnsi="Times New Roman"/>
          <w:sz w:val="24"/>
          <w:szCs w:val="24"/>
        </w:rPr>
        <w:t>k nariadeniu vlády č. ..</w:t>
      </w:r>
      <w:r w:rsidR="00CB1BE3" w:rsidRPr="00DE4B28">
        <w:rPr>
          <w:rFonts w:ascii="Times New Roman" w:hAnsi="Times New Roman"/>
          <w:sz w:val="24"/>
          <w:szCs w:val="24"/>
        </w:rPr>
        <w:t xml:space="preserve"> </w:t>
      </w:r>
      <w:r w:rsidR="00CB1BE3">
        <w:rPr>
          <w:rFonts w:ascii="Times New Roman" w:hAnsi="Times New Roman"/>
          <w:sz w:val="24"/>
          <w:szCs w:val="24"/>
        </w:rPr>
        <w:t>/202</w:t>
      </w:r>
      <w:r w:rsidR="00C31C3A">
        <w:rPr>
          <w:rFonts w:ascii="Times New Roman" w:hAnsi="Times New Roman"/>
          <w:sz w:val="24"/>
          <w:szCs w:val="24"/>
        </w:rPr>
        <w:t>1</w:t>
      </w:r>
      <w:r w:rsidR="00CB1BE3">
        <w:rPr>
          <w:rFonts w:ascii="Times New Roman" w:hAnsi="Times New Roman"/>
          <w:sz w:val="24"/>
          <w:szCs w:val="24"/>
        </w:rPr>
        <w:t xml:space="preserve"> </w:t>
      </w:r>
      <w:r w:rsidRPr="005A7246">
        <w:rPr>
          <w:rFonts w:ascii="Times New Roman" w:hAnsi="Times New Roman"/>
          <w:sz w:val="24"/>
          <w:szCs w:val="24"/>
        </w:rPr>
        <w:t xml:space="preserve"> Z. z.</w:t>
      </w:r>
    </w:p>
    <w:p w14:paraId="1397BFCE" w14:textId="77777777" w:rsidR="00CF6B33" w:rsidRDefault="00CF6B33" w:rsidP="00B65DE5">
      <w:pPr>
        <w:spacing w:after="0" w:line="276" w:lineRule="auto"/>
        <w:jc w:val="center"/>
        <w:rPr>
          <w:rFonts w:ascii="Times New Roman" w:hAnsi="Times New Roman"/>
          <w:b/>
          <w:caps/>
          <w:sz w:val="24"/>
          <w:szCs w:val="24"/>
        </w:rPr>
      </w:pPr>
    </w:p>
    <w:p w14:paraId="3FA5EC52" w14:textId="77777777" w:rsidR="00CF6B33" w:rsidRDefault="00CF6B33" w:rsidP="00CF6B33">
      <w:pPr>
        <w:spacing w:after="0" w:line="276" w:lineRule="auto"/>
        <w:jc w:val="center"/>
        <w:rPr>
          <w:rFonts w:ascii="Times New Roman" w:hAnsi="Times New Roman"/>
          <w:b/>
          <w:caps/>
          <w:sz w:val="24"/>
          <w:szCs w:val="24"/>
        </w:rPr>
      </w:pPr>
      <w:r w:rsidRPr="005A7246">
        <w:rPr>
          <w:rFonts w:ascii="Times New Roman" w:hAnsi="Times New Roman"/>
          <w:b/>
          <w:caps/>
          <w:sz w:val="24"/>
          <w:szCs w:val="24"/>
        </w:rPr>
        <w:t>VYMEDZE</w:t>
      </w:r>
      <w:r>
        <w:rPr>
          <w:rFonts w:ascii="Times New Roman" w:hAnsi="Times New Roman"/>
          <w:b/>
          <w:caps/>
          <w:sz w:val="24"/>
          <w:szCs w:val="24"/>
        </w:rPr>
        <w:t>NIE HRANÍC ZÓN Prírodnej rezervácie</w:t>
      </w:r>
      <w:r w:rsidR="00141F33">
        <w:rPr>
          <w:rFonts w:ascii="Times New Roman" w:hAnsi="Times New Roman"/>
          <w:b/>
          <w:caps/>
          <w:sz w:val="24"/>
          <w:szCs w:val="24"/>
        </w:rPr>
        <w:t xml:space="preserve"> a hranice ochranného pásma prírodnej rezervácie</w:t>
      </w:r>
    </w:p>
    <w:p w14:paraId="5B67DF41" w14:textId="77777777" w:rsidR="00CF6B33" w:rsidRDefault="00CF6B33" w:rsidP="00CF6B33">
      <w:pPr>
        <w:spacing w:after="0" w:line="276" w:lineRule="auto"/>
        <w:jc w:val="center"/>
        <w:rPr>
          <w:rFonts w:ascii="Times New Roman" w:hAnsi="Times New Roman"/>
          <w:b/>
          <w:caps/>
          <w:sz w:val="24"/>
          <w:szCs w:val="24"/>
        </w:rPr>
      </w:pPr>
    </w:p>
    <w:p w14:paraId="3AEC95CF" w14:textId="77777777" w:rsidR="00CF6B33" w:rsidRPr="00624B68" w:rsidRDefault="00474FC3" w:rsidP="00CF6B33">
      <w:pPr>
        <w:pStyle w:val="l2"/>
        <w:spacing w:before="0" w:beforeAutospacing="0" w:after="0" w:afterAutospacing="0" w:line="276" w:lineRule="auto"/>
        <w:jc w:val="center"/>
        <w:rPr>
          <w:b/>
        </w:rPr>
      </w:pPr>
      <w:r w:rsidRPr="00624B68">
        <w:rPr>
          <w:b/>
        </w:rPr>
        <w:t>Popis hranice zón prírodnej rezervácie a hranice ochranného pásma prírodnej hranice</w:t>
      </w:r>
    </w:p>
    <w:p w14:paraId="213BEDD5" w14:textId="77777777" w:rsidR="00362147" w:rsidRPr="00624B68" w:rsidRDefault="00362147" w:rsidP="00624B68">
      <w:pPr>
        <w:pStyle w:val="l2"/>
        <w:spacing w:after="0" w:line="276" w:lineRule="auto"/>
        <w:jc w:val="both"/>
        <w:rPr>
          <w:b/>
        </w:rPr>
      </w:pPr>
      <w:r w:rsidRPr="00624B68">
        <w:rPr>
          <w:b/>
        </w:rPr>
        <w:t xml:space="preserve">Zóna A </w:t>
      </w:r>
      <w:proofErr w:type="spellStart"/>
      <w:r w:rsidRPr="00624B68">
        <w:rPr>
          <w:b/>
        </w:rPr>
        <w:t>a</w:t>
      </w:r>
      <w:proofErr w:type="spellEnd"/>
      <w:r w:rsidRPr="00624B68">
        <w:rPr>
          <w:b/>
        </w:rPr>
        <w:t xml:space="preserve"> zóna B</w:t>
      </w:r>
    </w:p>
    <w:p w14:paraId="131FD0BC" w14:textId="770660DD" w:rsidR="00362147" w:rsidRDefault="00362147" w:rsidP="00624B68">
      <w:pPr>
        <w:pStyle w:val="l2"/>
        <w:spacing w:after="0" w:line="276" w:lineRule="auto"/>
        <w:jc w:val="both"/>
      </w:pPr>
      <w:r>
        <w:t xml:space="preserve">Zóna A pozostáva zo štyroch polygónov. Vonkajšia hranica zóny A je vyznačená </w:t>
      </w:r>
      <w:r w:rsidRPr="00F96815">
        <w:rPr>
          <w:b/>
          <w:bCs/>
        </w:rPr>
        <w:t>tučným písmom</w:t>
      </w:r>
      <w:r>
        <w:t xml:space="preserve"> v opise hranice samotnej prírodnej rezervácie </w:t>
      </w:r>
      <w:r w:rsidR="006B768F">
        <w:t>v prílohe č. 1</w:t>
      </w:r>
      <w:r>
        <w:t xml:space="preserve">. V tejto časti je iba opis rozmedzia medzi zónami A </w:t>
      </w:r>
      <w:proofErr w:type="spellStart"/>
      <w:r>
        <w:t>a</w:t>
      </w:r>
      <w:proofErr w:type="spellEnd"/>
      <w:r>
        <w:t xml:space="preserve"> B.</w:t>
      </w:r>
    </w:p>
    <w:p w14:paraId="4697734B" w14:textId="77777777" w:rsidR="00362147" w:rsidRDefault="00362147" w:rsidP="00624B68">
      <w:pPr>
        <w:pStyle w:val="l2"/>
        <w:spacing w:after="0" w:line="276" w:lineRule="auto"/>
        <w:jc w:val="both"/>
      </w:pPr>
      <w:r>
        <w:t xml:space="preserve">Hranica - rozmedzie prvého polygónu zóny A zo štyroch so zónou B začína na východe na hranici </w:t>
      </w:r>
      <w:r w:rsidR="00141F33">
        <w:t>národnej prírodnej rezervácie</w:t>
      </w:r>
      <w:r w:rsidR="00141F33" w:rsidRPr="007C75C3">
        <w:t xml:space="preserve"> </w:t>
      </w:r>
      <w:proofErr w:type="spellStart"/>
      <w:r>
        <w:t>Stužica</w:t>
      </w:r>
      <w:proofErr w:type="spellEnd"/>
      <w:r>
        <w:t xml:space="preserve"> v bode stretu hraníc JPRL 148, 172 a 173 lesného celku Lesy LPM Zboj (LA071), schádza hranico</w:t>
      </w:r>
      <w:r w:rsidR="002C6F0D">
        <w:t>u medzi dielcami 172 a 173 na juhozápad</w:t>
      </w:r>
      <w:r>
        <w:t>, potom pokračuje po hranici medzi JPRL 172 a OLP PH139 a</w:t>
      </w:r>
      <w:r w:rsidR="002C6F0D">
        <w:t xml:space="preserve"> potom severovýchodným</w:t>
      </w:r>
      <w:r>
        <w:t xml:space="preserve"> okrajom zvážnice C11 pokračuje cez dielce 172 a 188 až k hranici medzi JPRL 188 a 189, ktorá je zároveň hranicou </w:t>
      </w:r>
      <w:r w:rsidR="00141F33">
        <w:t>prírodnej rezervácie</w:t>
      </w:r>
      <w:r w:rsidR="00141F33" w:rsidRPr="007C75C3">
        <w:t xml:space="preserve"> </w:t>
      </w:r>
      <w:r>
        <w:t>Borsukov vrch.</w:t>
      </w:r>
    </w:p>
    <w:p w14:paraId="3B2EEA86" w14:textId="063793BC" w:rsidR="00362147" w:rsidRDefault="00362147" w:rsidP="00624B68">
      <w:pPr>
        <w:pStyle w:val="l2"/>
        <w:spacing w:after="0" w:line="276" w:lineRule="auto"/>
        <w:jc w:val="both"/>
      </w:pPr>
      <w:r>
        <w:t xml:space="preserve">Hranica - rozmedzie druhého polygónu zóny A so zónou B začína na východe na hranici </w:t>
      </w:r>
      <w:r w:rsidR="00141F33">
        <w:t>prírodnej rezervácie</w:t>
      </w:r>
      <w:r w:rsidR="00141F33" w:rsidRPr="007C75C3">
        <w:t xml:space="preserve"> </w:t>
      </w:r>
      <w:r>
        <w:t>Borsukov vrch v bode stretu hraníc JPRL 234, 235, 240 a 241 lesného celku Lesy LPM Zboj (LA071), schádza hranico</w:t>
      </w:r>
      <w:r w:rsidR="002C6F0D">
        <w:t>u medzi dielcami 234 a 241 na juhozápad až k zvážnici C18, potom severným</w:t>
      </w:r>
      <w:r>
        <w:t xml:space="preserve"> okrajom zvážnice C18 pokračuje cez dielec 241 až k hranici medzi JPRL 241 a 242, ktorú pot</w:t>
      </w:r>
      <w:r w:rsidR="002C6F0D">
        <w:t>om ďalej sleduje prevažujúcim severozápadným</w:t>
      </w:r>
      <w:r>
        <w:t xml:space="preserve"> smerom. Potom pokračuje po hranici medzi dielcami 241 a 246 a medzi dielcami 246 a 247 znovu až k zvážni</w:t>
      </w:r>
      <w:r w:rsidR="002C6F0D">
        <w:t>ci C18. Rozhranie ďalej vedie severovýchodným a severným</w:t>
      </w:r>
      <w:r>
        <w:t xml:space="preserve"> okrajom tejto zvážnice cez dielec 247 až k hranici s dielcom </w:t>
      </w:r>
      <w:r w:rsidR="00C90F4B">
        <w:t>250. Tu sa rozhranie stáča na severovýchod</w:t>
      </w:r>
      <w:r>
        <w:t xml:space="preserve"> a hranicou medzi dielcami 247 a250 vedie až k stretu hraníc JPRL 247, 248, 249 a 250, ktorý leží na hranici </w:t>
      </w:r>
      <w:r w:rsidR="00141F33">
        <w:t>prírodnej rezervácie</w:t>
      </w:r>
      <w:r w:rsidR="00141F33" w:rsidRPr="007C75C3">
        <w:t xml:space="preserve"> </w:t>
      </w:r>
      <w:r>
        <w:t xml:space="preserve">Borsukov vrch. </w:t>
      </w:r>
    </w:p>
    <w:p w14:paraId="11E7EE33" w14:textId="05BE3CEE" w:rsidR="00362147" w:rsidRDefault="00362147" w:rsidP="00624B68">
      <w:pPr>
        <w:pStyle w:val="l2"/>
        <w:spacing w:after="0" w:line="276" w:lineRule="auto"/>
        <w:jc w:val="both"/>
      </w:pPr>
      <w:r>
        <w:t xml:space="preserve">Hranica - rozmedzie tretieho polygónu zóny A  so zónou B začína na severe na hranici </w:t>
      </w:r>
      <w:r w:rsidR="00141F33">
        <w:t>národnej prírodnej rezervácie</w:t>
      </w:r>
      <w:r w:rsidR="00141F33" w:rsidRPr="007C75C3">
        <w:t xml:space="preserve"> </w:t>
      </w:r>
      <w:r>
        <w:t>Jarabá skala v bode stretu hraníc JPRL 285, 286, 287 a 288 lesného celku Lesy LPM Zboj (LA071), vedie hranicou medzi dielcami 287 a</w:t>
      </w:r>
      <w:r w:rsidR="00C90F4B">
        <w:t xml:space="preserve"> 288 s prevažujúcim smerom na juhovýchod</w:t>
      </w:r>
      <w:r>
        <w:t xml:space="preserve">, potom hranicou medzi dielcami 287 a 289, dielcami 290 a 291 medzi dielcami 291 a 292 až k zvážnici C29. Odtiaľ rozhranie pokračuje západným okrajom tejto zvážnice na juh cez dielce 291, 294, 297, 301 a 302 až k hranici medzi JPRL 302A a 303A. Odtiaľto rozhranie sleduje hranice medzi JPRL 302A a 303A, medzi dielcami 307 a 308, medzi dielcami 308 a 309, dielcami 320 a 322 a dielcami 321 a 322 až k zvážnici C37. Potom sleduje západný okraj tejto zvážnice cez dielec 322 a pokračuje po hranici medzi dielcami 321 a 322. </w:t>
      </w:r>
      <w:r w:rsidR="00A643D9">
        <w:t>P</w:t>
      </w:r>
      <w:r>
        <w:t xml:space="preserve">o hranici medzi dielcami 322 a 323 znovu schádza k zvážnici C37, ktorej západným okrajom prechádza cez dielec 323 až k hranici s dielcom 373. Odtiaľ pokračuje rozhranie </w:t>
      </w:r>
      <w:r w:rsidR="00C90F4B">
        <w:t>medzi zónami smerom najprv na juhozápad</w:t>
      </w:r>
      <w:r>
        <w:t xml:space="preserve"> a sleduje hranice medzi dielcami 323 a 373, potom medzi dielcami 373 a 381, </w:t>
      </w:r>
      <w:r>
        <w:lastRenderedPageBreak/>
        <w:t xml:space="preserve">ďalej medzi dielcom 381 a OLP PH186 a zase medzi dielcami 373 a 381. Potom vedie po hranici medzi dielcami 380 a 381, medzi dielcami 382 a 383, medzi dielcami 383 a 396, dielcami 394 a 396, dielcami 396 a 397, dielcami 398 a 401, medzi 399 a 401, medzi 399 a 400, medzi dielcami 400 a 412, dielcami 411 a 412 a tiež medzi dielcami 412 a 413. Ďalej sleduje hranicu medzi JPRL 414 a 415A, medzi JPRL 415A a 415B a zase hranicu medzi JPRL 414 a 415A. Odtiaľ rozhranie medzi zónami je tvorené hranicou medzi JPRL 415A a nelesným pozemkom – parcelou </w:t>
      </w:r>
      <w:r w:rsidR="00291BCA">
        <w:t>registra „</w:t>
      </w:r>
      <w:r>
        <w:t>C</w:t>
      </w:r>
      <w:r w:rsidR="00291BCA">
        <w:t>“</w:t>
      </w:r>
      <w:r>
        <w:t xml:space="preserve"> 3763 kat</w:t>
      </w:r>
      <w:r w:rsidR="00141F33">
        <w:t xml:space="preserve">astrálneho </w:t>
      </w:r>
      <w:r>
        <w:t>úz</w:t>
      </w:r>
      <w:r w:rsidR="00141F33">
        <w:t>emia</w:t>
      </w:r>
      <w:r>
        <w:t xml:space="preserve"> Zboj, potom hranicou medzi JPRL 426 a parcelou </w:t>
      </w:r>
      <w:r w:rsidR="00291BCA">
        <w:t>registra „</w:t>
      </w:r>
      <w:r>
        <w:t>C</w:t>
      </w:r>
      <w:r w:rsidR="00291BCA">
        <w:t>“</w:t>
      </w:r>
      <w:r>
        <w:t xml:space="preserve"> č. 3754 kat</w:t>
      </w:r>
      <w:r w:rsidR="0076570B">
        <w:t xml:space="preserve">astrálneho </w:t>
      </w:r>
      <w:r>
        <w:t>úz</w:t>
      </w:r>
      <w:r w:rsidR="0076570B">
        <w:t>emia</w:t>
      </w:r>
      <w:r>
        <w:t xml:space="preserve"> Zboj a medzi JPRL 427 a parcelou </w:t>
      </w:r>
      <w:r w:rsidR="00291BCA">
        <w:t>registra „</w:t>
      </w:r>
      <w:r>
        <w:t>C</w:t>
      </w:r>
      <w:r w:rsidR="00291BCA">
        <w:t>“</w:t>
      </w:r>
      <w:r>
        <w:t xml:space="preserve"> 3754 kat</w:t>
      </w:r>
      <w:r w:rsidR="0076570B">
        <w:t>ast</w:t>
      </w:r>
      <w:r w:rsidR="00CF54E7">
        <w:t>r</w:t>
      </w:r>
      <w:r w:rsidR="0076570B">
        <w:t xml:space="preserve">álneho </w:t>
      </w:r>
      <w:r>
        <w:t>úz</w:t>
      </w:r>
      <w:r w:rsidR="0076570B">
        <w:t>emia</w:t>
      </w:r>
      <w:r>
        <w:t xml:space="preserve"> Zboj. Ďalej rozhranie pokračuje po hranici medzi dielcami 424 a 427, potom medzi dielcami 427 a 430, medzi dielcom 427 a OLP PH220, zase hranicou medzi dielcami 427 a 430, medzi dielcom 427 a OLP PH219 a hranicou medzi JPRL 427 a 428A prichádza k stretu hraníc JPRL 427, 428A LC Lesy LPM Zboj a JPRL 273A LC Lesy LPM Ulič. Tento bod leží na hranici </w:t>
      </w:r>
      <w:r w:rsidR="0076570B">
        <w:t>prírodnej rezervácie</w:t>
      </w:r>
      <w:r w:rsidR="0076570B" w:rsidRPr="007C75C3">
        <w:t xml:space="preserve"> </w:t>
      </w:r>
      <w:proofErr w:type="spellStart"/>
      <w:r>
        <w:t>Borsučiny</w:t>
      </w:r>
      <w:proofErr w:type="spellEnd"/>
      <w:r>
        <w:t xml:space="preserve">. Druhé rozhranie tretieho polygónu začína znovu na hranici </w:t>
      </w:r>
      <w:r w:rsidR="0076570B">
        <w:t>prírodnej rezervácie</w:t>
      </w:r>
      <w:r w:rsidR="0076570B" w:rsidRPr="007C75C3">
        <w:t xml:space="preserve"> </w:t>
      </w:r>
      <w:proofErr w:type="spellStart"/>
      <w:r>
        <w:t>Borsučiny</w:t>
      </w:r>
      <w:proofErr w:type="spellEnd"/>
      <w:r>
        <w:t xml:space="preserve"> v bode stretu hraníc medzi JPRL 277A, 588A LC Lesy LPM Ulič (LA071) a JPRL 425 LC Lesy LPM Zboj (LA073), odkiaľ pokračuje hrebe</w:t>
      </w:r>
      <w:r w:rsidR="00C90F4B">
        <w:t>ňom Veľkého Bukovca smerom na severovýchod</w:t>
      </w:r>
      <w:r>
        <w:t xml:space="preserve"> po hranici medzi JPRL 588A (LA071) a 425 (LA073), medzi dielcom 425 (LA073) a OLP PH200 (LA073), medzi JPRL 415A (LA073) a OLP PH200 (LA073), medzi dielcom 412 (LA073) a OLP PH200 (LA073) a medzi JPRL 588A (LA071) a 412 (LA073). Potom po hrebeni znovu sleduje hranicu medzi dielcami 412 (LA073) a 151 lesného celku Neštátne lesy na LHC Topoľa (LA072), ďalej medzi dielcami 151 (LA072) a 399 (LA073), medzi dielcami 153 (LA072) a 399 (LA073), medzi dielcom 153 (LA072) a OLP PH195 (LA073), medzi dielcami 153 (LA072) a 398 (LA073), medzi 162 (LA072) a 398 (LA073), dielcami 162 (LA072) a 396 (LA073), dielcami 164 (LA072) a 396 (LA073), medzi dielcami 164 (LA072) a 382 (LA073), medzi 164 (LA072) a 381 (LA073), dielcami 165 (LA072) a 381 (LA073), medzi dielcami 165 (LA072) a 323 (LA073), medzi 165 (LA072) a 322 (LA073), medzi dielcami 167 (LA072) a 322 (LA073), dielcami 174 (LA072) a 322 (LA073), dielcom 322 (LA073) a nelesným pozemkom – parcelou </w:t>
      </w:r>
      <w:r w:rsidR="00291BCA">
        <w:t>registra „</w:t>
      </w:r>
      <w:r>
        <w:t>C</w:t>
      </w:r>
      <w:r w:rsidR="00291BCA">
        <w:t>“</w:t>
      </w:r>
      <w:r>
        <w:t xml:space="preserve"> 3825 kat</w:t>
      </w:r>
      <w:r w:rsidR="00CF54E7">
        <w:t>astrálneho</w:t>
      </w:r>
      <w:r>
        <w:t xml:space="preserve"> úz</w:t>
      </w:r>
      <w:r w:rsidR="00CF54E7">
        <w:t>emia</w:t>
      </w:r>
      <w:r>
        <w:t xml:space="preserve"> Zboj, dielcom 308 (</w:t>
      </w:r>
      <w:r w:rsidR="00C90F4B">
        <w:t xml:space="preserve">LA073) a parcelou </w:t>
      </w:r>
      <w:r w:rsidR="00291BCA">
        <w:t>registra „</w:t>
      </w:r>
      <w:r w:rsidR="00C90F4B">
        <w:t>C</w:t>
      </w:r>
      <w:r w:rsidR="00291BCA">
        <w:t>“</w:t>
      </w:r>
      <w:r w:rsidR="00C90F4B">
        <w:t xml:space="preserve"> 3825 katastrálneho územia</w:t>
      </w:r>
      <w:r>
        <w:t xml:space="preserve"> Zboj, medzi dielcami 174 (LA072) a 308 (LA073), dielcami 175 (LA072) a 308 (LA073), medzi 179 (LA072) a 308 (LA073), medzi 179 (LA072) a 302 (LA073), medzi 189 (LA072) a 302 (LA073), medzi dielcami 189 (LA072) a 301 (LA073), medzi 189 (LA072) a 297 (LA073), medzi 189 (LA072) a 294 (LA073), medzi 199 (LA072) a 294 (LA073), medzi 199 (LA072) a 291 (LA073) a nakoniec vychádza po hranici medzi dielcami 199 (LA072) a 287 (LA073), kde končí na hranici </w:t>
      </w:r>
      <w:r w:rsidR="00CF54E7">
        <w:t>národnej prírodnej rezervácie</w:t>
      </w:r>
      <w:r w:rsidR="00CF54E7" w:rsidRPr="007C75C3">
        <w:t xml:space="preserve"> </w:t>
      </w:r>
      <w:r>
        <w:t>Jarabá skala na bode stretu hraníc JPRL 199A (LA072), 208 (LA072) a 287 (LA071).</w:t>
      </w:r>
    </w:p>
    <w:p w14:paraId="09A9D400" w14:textId="623C3C44" w:rsidR="00362147" w:rsidRDefault="00362147" w:rsidP="00624B68">
      <w:pPr>
        <w:pStyle w:val="l2"/>
        <w:spacing w:before="0" w:beforeAutospacing="0" w:after="0" w:afterAutospacing="0" w:line="276" w:lineRule="auto"/>
        <w:jc w:val="both"/>
      </w:pPr>
      <w:r>
        <w:t xml:space="preserve">Hranica - rozmedzie štvrtého polygónu ležiaceho v lesnom celku Lesy na LHC Starina (SL248) medzi zónou A </w:t>
      </w:r>
      <w:proofErr w:type="spellStart"/>
      <w:r>
        <w:t>a</w:t>
      </w:r>
      <w:proofErr w:type="spellEnd"/>
      <w:r>
        <w:t xml:space="preserve"> zónou B začína na východe na hranici </w:t>
      </w:r>
      <w:r w:rsidR="00CF54E7">
        <w:t>národnej prírodnej rezervácie</w:t>
      </w:r>
      <w:r w:rsidR="00CF54E7" w:rsidRPr="007C75C3">
        <w:t xml:space="preserve"> </w:t>
      </w:r>
      <w:proofErr w:type="spellStart"/>
      <w:r>
        <w:t>Pľaša</w:t>
      </w:r>
      <w:proofErr w:type="spellEnd"/>
      <w:r>
        <w:t xml:space="preserve"> v bode stretu hraníc JPRL 141, 145A a 145B. Odtiaľ rozmedzie pokračuje hranicou medzi JPRL 145A a 145B, potom medzi JPRL 144 a 145A, medzi JPRL 143A a 145A, JPRL 143A a 146, medzi dielcami 146 a 147 a končí na strete hraníc JPRL 146, 147 a 148, ktorý leží na hranici</w:t>
      </w:r>
      <w:r w:rsidR="00CF54E7">
        <w:t xml:space="preserve"> národnej prírodnej rezervácie</w:t>
      </w:r>
      <w:r>
        <w:t xml:space="preserve"> </w:t>
      </w:r>
      <w:proofErr w:type="spellStart"/>
      <w:r>
        <w:t>Pľaša</w:t>
      </w:r>
      <w:proofErr w:type="spellEnd"/>
      <w:r>
        <w:t>.</w:t>
      </w:r>
    </w:p>
    <w:p w14:paraId="5336C3B0" w14:textId="77777777" w:rsidR="00362147" w:rsidRPr="005A7246" w:rsidRDefault="00362147" w:rsidP="00CF6B33">
      <w:pPr>
        <w:pStyle w:val="l2"/>
        <w:spacing w:before="0" w:beforeAutospacing="0" w:after="0" w:afterAutospacing="0" w:line="276" w:lineRule="auto"/>
        <w:jc w:val="center"/>
      </w:pPr>
    </w:p>
    <w:p w14:paraId="76FE1FE9" w14:textId="77777777" w:rsidR="00362147" w:rsidRDefault="00362147" w:rsidP="00CF6B33">
      <w:pPr>
        <w:pStyle w:val="l2"/>
        <w:spacing w:before="0" w:beforeAutospacing="0" w:after="0" w:afterAutospacing="0" w:line="276" w:lineRule="auto"/>
        <w:jc w:val="center"/>
        <w:rPr>
          <w:b/>
        </w:rPr>
      </w:pPr>
    </w:p>
    <w:p w14:paraId="0E1B19D8" w14:textId="77777777" w:rsidR="00CF6B33" w:rsidRPr="005A7246" w:rsidRDefault="00CF6B33" w:rsidP="00CF6B33">
      <w:pPr>
        <w:pStyle w:val="l2"/>
        <w:spacing w:before="0" w:beforeAutospacing="0" w:after="0" w:afterAutospacing="0" w:line="276" w:lineRule="auto"/>
        <w:jc w:val="center"/>
      </w:pPr>
      <w:r>
        <w:rPr>
          <w:b/>
        </w:rPr>
        <w:t xml:space="preserve">Zoznam parciel zón </w:t>
      </w:r>
      <w:r w:rsidR="00CE028A">
        <w:rPr>
          <w:b/>
        </w:rPr>
        <w:t>a</w:t>
      </w:r>
      <w:r w:rsidR="00CF54E7">
        <w:rPr>
          <w:b/>
        </w:rPr>
        <w:t xml:space="preserve"> zoznam parciel </w:t>
      </w:r>
      <w:r w:rsidR="00CE028A">
        <w:rPr>
          <w:b/>
        </w:rPr>
        <w:t xml:space="preserve">ochranného pásma </w:t>
      </w:r>
      <w:r>
        <w:rPr>
          <w:b/>
        </w:rPr>
        <w:t>prírodnej rezervácie podľa registra „C“</w:t>
      </w:r>
      <w:r w:rsidR="00474FC3">
        <w:rPr>
          <w:b/>
        </w:rPr>
        <w:t xml:space="preserve"> (stav k 1. januáru 2020)</w:t>
      </w:r>
    </w:p>
    <w:p w14:paraId="40BB3209" w14:textId="77777777" w:rsidR="00CF6B33" w:rsidRPr="005A7246" w:rsidRDefault="00CF6B33" w:rsidP="00CF6B33">
      <w:pPr>
        <w:spacing w:after="0" w:line="276" w:lineRule="auto"/>
        <w:rPr>
          <w:rFonts w:ascii="Times New Roman" w:hAnsi="Times New Roman"/>
          <w:b/>
          <w:sz w:val="24"/>
          <w:szCs w:val="24"/>
        </w:rPr>
      </w:pPr>
    </w:p>
    <w:p w14:paraId="687B5072" w14:textId="77777777" w:rsidR="00362147" w:rsidRPr="00624B68" w:rsidRDefault="00362147" w:rsidP="00624B68">
      <w:pPr>
        <w:spacing w:after="0" w:line="276" w:lineRule="auto"/>
        <w:jc w:val="both"/>
        <w:rPr>
          <w:rFonts w:ascii="Times New Roman" w:hAnsi="Times New Roman"/>
          <w:sz w:val="24"/>
          <w:szCs w:val="24"/>
        </w:rPr>
      </w:pPr>
    </w:p>
    <w:p w14:paraId="5DCA02B3" w14:textId="77777777" w:rsidR="00362147" w:rsidRPr="00362147" w:rsidRDefault="00362147" w:rsidP="00624B68">
      <w:pPr>
        <w:spacing w:after="0" w:line="276" w:lineRule="auto"/>
        <w:jc w:val="both"/>
        <w:rPr>
          <w:rFonts w:ascii="Times New Roman" w:hAnsi="Times New Roman"/>
          <w:b/>
          <w:sz w:val="24"/>
          <w:szCs w:val="24"/>
        </w:rPr>
      </w:pPr>
      <w:r w:rsidRPr="00362147">
        <w:rPr>
          <w:rFonts w:ascii="Times New Roman" w:hAnsi="Times New Roman"/>
          <w:b/>
          <w:sz w:val="24"/>
          <w:szCs w:val="24"/>
        </w:rPr>
        <w:t>Zóna A</w:t>
      </w:r>
    </w:p>
    <w:p w14:paraId="29D66C56" w14:textId="77777777" w:rsidR="00362147" w:rsidRDefault="00362147" w:rsidP="00624B68">
      <w:pPr>
        <w:spacing w:after="0" w:line="276" w:lineRule="auto"/>
        <w:jc w:val="both"/>
        <w:rPr>
          <w:rFonts w:ascii="Times New Roman" w:hAnsi="Times New Roman"/>
          <w:sz w:val="24"/>
          <w:szCs w:val="24"/>
        </w:rPr>
      </w:pPr>
    </w:p>
    <w:p w14:paraId="2206FAE2" w14:textId="77125810"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Okres Snina, </w:t>
      </w:r>
      <w:r>
        <w:rPr>
          <w:rFonts w:ascii="Times New Roman" w:hAnsi="Times New Roman"/>
          <w:sz w:val="24"/>
          <w:szCs w:val="24"/>
        </w:rPr>
        <w:t>katastrálne územie Nová Sedlica</w:t>
      </w:r>
      <w:r w:rsidR="00A643D9">
        <w:rPr>
          <w:rFonts w:ascii="Times New Roman" w:hAnsi="Times New Roman"/>
          <w:sz w:val="24"/>
          <w:szCs w:val="24"/>
        </w:rPr>
        <w:t>:</w:t>
      </w:r>
    </w:p>
    <w:p w14:paraId="00D36933" w14:textId="77777777" w:rsidR="00362147"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1105 – časť, 1119 – časť, 1120 </w:t>
      </w:r>
      <w:r>
        <w:rPr>
          <w:rFonts w:ascii="Times New Roman" w:hAnsi="Times New Roman"/>
          <w:sz w:val="24"/>
          <w:szCs w:val="24"/>
        </w:rPr>
        <w:t>–</w:t>
      </w:r>
      <w:r w:rsidRPr="00624B68">
        <w:rPr>
          <w:rFonts w:ascii="Times New Roman" w:hAnsi="Times New Roman"/>
          <w:sz w:val="24"/>
          <w:szCs w:val="24"/>
        </w:rPr>
        <w:t xml:space="preserve"> časť</w:t>
      </w:r>
      <w:r>
        <w:rPr>
          <w:rFonts w:ascii="Times New Roman" w:hAnsi="Times New Roman"/>
          <w:sz w:val="24"/>
          <w:szCs w:val="24"/>
        </w:rPr>
        <w:t>.</w:t>
      </w:r>
    </w:p>
    <w:p w14:paraId="49778CBD" w14:textId="77777777" w:rsidR="00362147" w:rsidRPr="00624B68" w:rsidRDefault="00362147" w:rsidP="00624B68">
      <w:pPr>
        <w:spacing w:after="0" w:line="276" w:lineRule="auto"/>
        <w:jc w:val="both"/>
        <w:rPr>
          <w:rFonts w:ascii="Times New Roman" w:hAnsi="Times New Roman"/>
          <w:sz w:val="24"/>
          <w:szCs w:val="24"/>
        </w:rPr>
      </w:pPr>
    </w:p>
    <w:p w14:paraId="0A5F05E2" w14:textId="2CA20BFF"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Okres </w:t>
      </w:r>
      <w:r>
        <w:rPr>
          <w:rFonts w:ascii="Times New Roman" w:hAnsi="Times New Roman"/>
          <w:sz w:val="24"/>
          <w:szCs w:val="24"/>
        </w:rPr>
        <w:t>Snina, katastrálne územie Ruské</w:t>
      </w:r>
      <w:r w:rsidR="00A643D9">
        <w:rPr>
          <w:rFonts w:ascii="Times New Roman" w:hAnsi="Times New Roman"/>
          <w:sz w:val="24"/>
          <w:szCs w:val="24"/>
        </w:rPr>
        <w:t>:</w:t>
      </w:r>
    </w:p>
    <w:p w14:paraId="7A715829" w14:textId="77777777"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16/2 </w:t>
      </w:r>
      <w:r>
        <w:rPr>
          <w:rFonts w:ascii="Times New Roman" w:hAnsi="Times New Roman"/>
          <w:sz w:val="24"/>
          <w:szCs w:val="24"/>
        </w:rPr>
        <w:t>–</w:t>
      </w:r>
      <w:r w:rsidRPr="00624B68">
        <w:rPr>
          <w:rFonts w:ascii="Times New Roman" w:hAnsi="Times New Roman"/>
          <w:sz w:val="24"/>
          <w:szCs w:val="24"/>
        </w:rPr>
        <w:t xml:space="preserve"> časť</w:t>
      </w:r>
      <w:r>
        <w:rPr>
          <w:rFonts w:ascii="Times New Roman" w:hAnsi="Times New Roman"/>
          <w:sz w:val="24"/>
          <w:szCs w:val="24"/>
        </w:rPr>
        <w:t>.</w:t>
      </w:r>
    </w:p>
    <w:p w14:paraId="69500B69" w14:textId="77777777" w:rsidR="00362147" w:rsidRDefault="00362147" w:rsidP="00624B68">
      <w:pPr>
        <w:spacing w:after="0" w:line="276" w:lineRule="auto"/>
        <w:jc w:val="both"/>
        <w:rPr>
          <w:rFonts w:ascii="Times New Roman" w:hAnsi="Times New Roman"/>
          <w:sz w:val="24"/>
          <w:szCs w:val="24"/>
        </w:rPr>
      </w:pPr>
    </w:p>
    <w:p w14:paraId="3ED2B85A" w14:textId="6876732E" w:rsidR="00362147"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Okres</w:t>
      </w:r>
      <w:r>
        <w:rPr>
          <w:rFonts w:ascii="Times New Roman" w:hAnsi="Times New Roman"/>
          <w:sz w:val="24"/>
          <w:szCs w:val="24"/>
        </w:rPr>
        <w:t xml:space="preserve"> Snina, katastrálne územie Zboj</w:t>
      </w:r>
      <w:r w:rsidR="00A643D9">
        <w:rPr>
          <w:rFonts w:ascii="Times New Roman" w:hAnsi="Times New Roman"/>
          <w:sz w:val="24"/>
          <w:szCs w:val="24"/>
        </w:rPr>
        <w:t>:</w:t>
      </w:r>
    </w:p>
    <w:p w14:paraId="34F71C2E" w14:textId="77777777"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3743 - časť, 3757 - časť, 3758, 3759, 3760, 3761, 3762 - časť, 3765 - časť, 3772 - časť, 3773, 3774, 3776, 3777 - časť, 3790 </w:t>
      </w:r>
      <w:r>
        <w:rPr>
          <w:rFonts w:ascii="Times New Roman" w:hAnsi="Times New Roman"/>
          <w:sz w:val="24"/>
          <w:szCs w:val="24"/>
        </w:rPr>
        <w:t>–</w:t>
      </w:r>
      <w:r w:rsidRPr="00624B68">
        <w:rPr>
          <w:rFonts w:ascii="Times New Roman" w:hAnsi="Times New Roman"/>
          <w:sz w:val="24"/>
          <w:szCs w:val="24"/>
        </w:rPr>
        <w:t xml:space="preserve"> časť</w:t>
      </w:r>
      <w:r>
        <w:rPr>
          <w:rFonts w:ascii="Times New Roman" w:hAnsi="Times New Roman"/>
          <w:sz w:val="24"/>
          <w:szCs w:val="24"/>
        </w:rPr>
        <w:t>.</w:t>
      </w:r>
    </w:p>
    <w:p w14:paraId="0700CF21" w14:textId="77777777" w:rsidR="00362147" w:rsidRDefault="00362147" w:rsidP="00624B68">
      <w:pPr>
        <w:spacing w:after="0" w:line="276" w:lineRule="auto"/>
        <w:jc w:val="both"/>
        <w:rPr>
          <w:rFonts w:ascii="Times New Roman" w:hAnsi="Times New Roman"/>
          <w:sz w:val="24"/>
          <w:szCs w:val="24"/>
        </w:rPr>
      </w:pPr>
    </w:p>
    <w:p w14:paraId="4516E43A" w14:textId="77777777" w:rsidR="00362147" w:rsidRDefault="00362147" w:rsidP="00624B68">
      <w:pPr>
        <w:tabs>
          <w:tab w:val="left" w:pos="1465"/>
        </w:tabs>
        <w:spacing w:after="0" w:line="276" w:lineRule="auto"/>
        <w:jc w:val="both"/>
        <w:rPr>
          <w:rFonts w:ascii="Times New Roman" w:hAnsi="Times New Roman"/>
          <w:b/>
          <w:sz w:val="24"/>
          <w:szCs w:val="24"/>
        </w:rPr>
      </w:pPr>
      <w:r w:rsidRPr="00362147">
        <w:rPr>
          <w:rFonts w:ascii="Times New Roman" w:hAnsi="Times New Roman"/>
          <w:b/>
          <w:sz w:val="24"/>
          <w:szCs w:val="24"/>
        </w:rPr>
        <w:t>Zóna B</w:t>
      </w:r>
      <w:r>
        <w:rPr>
          <w:rFonts w:ascii="Times New Roman" w:hAnsi="Times New Roman"/>
          <w:b/>
          <w:sz w:val="24"/>
          <w:szCs w:val="24"/>
        </w:rPr>
        <w:tab/>
      </w:r>
    </w:p>
    <w:p w14:paraId="1A3E6A9A" w14:textId="77777777" w:rsidR="00362147" w:rsidRPr="00362147" w:rsidRDefault="00362147" w:rsidP="00624B68">
      <w:pPr>
        <w:tabs>
          <w:tab w:val="left" w:pos="1465"/>
        </w:tabs>
        <w:spacing w:after="0" w:line="276" w:lineRule="auto"/>
        <w:jc w:val="both"/>
        <w:rPr>
          <w:rFonts w:ascii="Times New Roman" w:hAnsi="Times New Roman"/>
          <w:b/>
          <w:sz w:val="24"/>
          <w:szCs w:val="24"/>
        </w:rPr>
      </w:pPr>
    </w:p>
    <w:p w14:paraId="678C4E24" w14:textId="014602AE"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Okres Snina, </w:t>
      </w:r>
      <w:r>
        <w:rPr>
          <w:rFonts w:ascii="Times New Roman" w:hAnsi="Times New Roman"/>
          <w:sz w:val="24"/>
          <w:szCs w:val="24"/>
        </w:rPr>
        <w:t>katastrálne územie Nová Sedlica</w:t>
      </w:r>
      <w:r w:rsidR="00A643D9">
        <w:rPr>
          <w:rFonts w:ascii="Times New Roman" w:hAnsi="Times New Roman"/>
          <w:sz w:val="24"/>
          <w:szCs w:val="24"/>
        </w:rPr>
        <w:t>:</w:t>
      </w:r>
    </w:p>
    <w:p w14:paraId="0C9E9DC3" w14:textId="77777777"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1081 - časť, 1083 - časť, 1084/1 - časť, 1086 - časť, 1088/4 - časť, 1096/1 - časť, 1098 - časť, 1099 - časť, 1100 - časť, 1103 - časť, 1104 - časť, 1105 - časť, 1107 - časť, 1114 - časť, 1119 - časť, 1120 - časť, 1148/1, 1148/2 - časť, 1154 - časť, 1159 - časť, 1166/2 - časť, 1168 - časť, 1169 - časť, 1172 - časť, 1174 - časť, 1178 - časť, 1179 - časť, 1188 - časť, 1192 - časť, 1206/1 </w:t>
      </w:r>
      <w:r>
        <w:rPr>
          <w:rFonts w:ascii="Times New Roman" w:hAnsi="Times New Roman"/>
          <w:sz w:val="24"/>
          <w:szCs w:val="24"/>
        </w:rPr>
        <w:t>–</w:t>
      </w:r>
      <w:r w:rsidRPr="00624B68">
        <w:rPr>
          <w:rFonts w:ascii="Times New Roman" w:hAnsi="Times New Roman"/>
          <w:sz w:val="24"/>
          <w:szCs w:val="24"/>
        </w:rPr>
        <w:t xml:space="preserve"> časť</w:t>
      </w:r>
      <w:r>
        <w:rPr>
          <w:rFonts w:ascii="Times New Roman" w:hAnsi="Times New Roman"/>
          <w:sz w:val="24"/>
          <w:szCs w:val="24"/>
        </w:rPr>
        <w:t>.</w:t>
      </w:r>
    </w:p>
    <w:p w14:paraId="3C16FDC8" w14:textId="77777777" w:rsidR="00362147" w:rsidRDefault="00362147" w:rsidP="00624B68">
      <w:pPr>
        <w:spacing w:after="0" w:line="276" w:lineRule="auto"/>
        <w:jc w:val="both"/>
        <w:rPr>
          <w:rFonts w:ascii="Times New Roman" w:hAnsi="Times New Roman"/>
          <w:sz w:val="24"/>
          <w:szCs w:val="24"/>
        </w:rPr>
      </w:pPr>
    </w:p>
    <w:p w14:paraId="5912C77C" w14:textId="791C00A2"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Okres S</w:t>
      </w:r>
      <w:r>
        <w:rPr>
          <w:rFonts w:ascii="Times New Roman" w:hAnsi="Times New Roman"/>
          <w:sz w:val="24"/>
          <w:szCs w:val="24"/>
        </w:rPr>
        <w:t>nina, katastrálne územie Runina</w:t>
      </w:r>
      <w:r w:rsidR="00A643D9">
        <w:rPr>
          <w:rFonts w:ascii="Times New Roman" w:hAnsi="Times New Roman"/>
          <w:sz w:val="24"/>
          <w:szCs w:val="24"/>
        </w:rPr>
        <w:t>:</w:t>
      </w:r>
    </w:p>
    <w:p w14:paraId="407BB41E" w14:textId="77777777" w:rsidR="00362147"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250 - časť, 255 - časť, 256 - časť, 258 - časť, 259, 260 - časť, 261 - časť, 262 - časť, 263 - časť, 264 - časť, 265 - časť, 272 - časť, 274 - časť, 275 - časť, 276 - časť, 278 - časť, 290, 291 - časť, 292 - časť, 293 - časť, 294, 295 - časť, 296 - časť, 297, 298 - časť, 299 - časť, 316 - časť, 317 - časť, 327 - časť, 328 - časť, 332 - časť, 341 - časť, 342 - časť, 348 - časť, 349, 350 - časť, 351 - časť, 352 - časť, 366 </w:t>
      </w:r>
      <w:r>
        <w:rPr>
          <w:rFonts w:ascii="Times New Roman" w:hAnsi="Times New Roman"/>
          <w:sz w:val="24"/>
          <w:szCs w:val="24"/>
        </w:rPr>
        <w:t>–</w:t>
      </w:r>
      <w:r w:rsidRPr="00624B68">
        <w:rPr>
          <w:rFonts w:ascii="Times New Roman" w:hAnsi="Times New Roman"/>
          <w:sz w:val="24"/>
          <w:szCs w:val="24"/>
        </w:rPr>
        <w:t xml:space="preserve"> časť</w:t>
      </w:r>
      <w:r>
        <w:rPr>
          <w:rFonts w:ascii="Times New Roman" w:hAnsi="Times New Roman"/>
          <w:sz w:val="24"/>
          <w:szCs w:val="24"/>
        </w:rPr>
        <w:t>.</w:t>
      </w:r>
    </w:p>
    <w:p w14:paraId="64B9B518" w14:textId="77777777" w:rsidR="00362147" w:rsidRPr="00624B68" w:rsidRDefault="00362147" w:rsidP="00624B68">
      <w:pPr>
        <w:spacing w:after="0" w:line="276" w:lineRule="auto"/>
        <w:jc w:val="both"/>
        <w:rPr>
          <w:rFonts w:ascii="Times New Roman" w:hAnsi="Times New Roman"/>
          <w:sz w:val="24"/>
          <w:szCs w:val="24"/>
        </w:rPr>
      </w:pPr>
    </w:p>
    <w:p w14:paraId="43653D86" w14:textId="02D2CA53"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Okres </w:t>
      </w:r>
      <w:r>
        <w:rPr>
          <w:rFonts w:ascii="Times New Roman" w:hAnsi="Times New Roman"/>
          <w:sz w:val="24"/>
          <w:szCs w:val="24"/>
        </w:rPr>
        <w:t>Snina, katastrálne územie Ruské</w:t>
      </w:r>
      <w:r w:rsidR="00A643D9">
        <w:rPr>
          <w:rFonts w:ascii="Times New Roman" w:hAnsi="Times New Roman"/>
          <w:sz w:val="24"/>
          <w:szCs w:val="24"/>
        </w:rPr>
        <w:t>:</w:t>
      </w:r>
    </w:p>
    <w:p w14:paraId="1DF6156C" w14:textId="77777777" w:rsidR="00362147"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16/2 – časť, 85 </w:t>
      </w:r>
      <w:r>
        <w:rPr>
          <w:rFonts w:ascii="Times New Roman" w:hAnsi="Times New Roman"/>
          <w:sz w:val="24"/>
          <w:szCs w:val="24"/>
        </w:rPr>
        <w:t>–</w:t>
      </w:r>
      <w:r w:rsidRPr="00624B68">
        <w:rPr>
          <w:rFonts w:ascii="Times New Roman" w:hAnsi="Times New Roman"/>
          <w:sz w:val="24"/>
          <w:szCs w:val="24"/>
        </w:rPr>
        <w:t xml:space="preserve"> časť</w:t>
      </w:r>
      <w:r>
        <w:rPr>
          <w:rFonts w:ascii="Times New Roman" w:hAnsi="Times New Roman"/>
          <w:sz w:val="24"/>
          <w:szCs w:val="24"/>
        </w:rPr>
        <w:t>.</w:t>
      </w:r>
    </w:p>
    <w:p w14:paraId="04A09E9D" w14:textId="77777777" w:rsidR="00362147" w:rsidRPr="00624B68" w:rsidRDefault="00362147" w:rsidP="00624B68">
      <w:pPr>
        <w:spacing w:after="0" w:line="276" w:lineRule="auto"/>
        <w:jc w:val="both"/>
        <w:rPr>
          <w:rFonts w:ascii="Times New Roman" w:hAnsi="Times New Roman"/>
          <w:sz w:val="24"/>
          <w:szCs w:val="24"/>
        </w:rPr>
      </w:pPr>
    </w:p>
    <w:p w14:paraId="20F1A05D" w14:textId="760A8925"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Okres Snina,</w:t>
      </w:r>
      <w:r>
        <w:rPr>
          <w:rFonts w:ascii="Times New Roman" w:hAnsi="Times New Roman"/>
          <w:sz w:val="24"/>
          <w:szCs w:val="24"/>
        </w:rPr>
        <w:t xml:space="preserve"> katastrálne územie Ruský Potok</w:t>
      </w:r>
      <w:r w:rsidR="00A643D9">
        <w:rPr>
          <w:rFonts w:ascii="Times New Roman" w:hAnsi="Times New Roman"/>
          <w:sz w:val="24"/>
          <w:szCs w:val="24"/>
        </w:rPr>
        <w:t>:</w:t>
      </w:r>
    </w:p>
    <w:p w14:paraId="70A1D385" w14:textId="77777777" w:rsidR="00362147"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281 - časť, 282 - časť, 283 - časť, 284 - časť, 285 - časť, 305 - časť, 306 - časť, 308 - časť, 309 - časť, 311 - časť, 313 - časť, 315 - časť, 316 </w:t>
      </w:r>
      <w:r>
        <w:rPr>
          <w:rFonts w:ascii="Times New Roman" w:hAnsi="Times New Roman"/>
          <w:sz w:val="24"/>
          <w:szCs w:val="24"/>
        </w:rPr>
        <w:t>–</w:t>
      </w:r>
      <w:r w:rsidRPr="00624B68">
        <w:rPr>
          <w:rFonts w:ascii="Times New Roman" w:hAnsi="Times New Roman"/>
          <w:sz w:val="24"/>
          <w:szCs w:val="24"/>
        </w:rPr>
        <w:t xml:space="preserve"> časť</w:t>
      </w:r>
      <w:r>
        <w:rPr>
          <w:rFonts w:ascii="Times New Roman" w:hAnsi="Times New Roman"/>
          <w:sz w:val="24"/>
          <w:szCs w:val="24"/>
        </w:rPr>
        <w:t>.</w:t>
      </w:r>
    </w:p>
    <w:p w14:paraId="0B3C76F4" w14:textId="77777777" w:rsidR="00362147" w:rsidRPr="00624B68" w:rsidRDefault="00362147" w:rsidP="00624B68">
      <w:pPr>
        <w:spacing w:after="0" w:line="276" w:lineRule="auto"/>
        <w:jc w:val="both"/>
        <w:rPr>
          <w:rFonts w:ascii="Times New Roman" w:hAnsi="Times New Roman"/>
          <w:sz w:val="24"/>
          <w:szCs w:val="24"/>
        </w:rPr>
      </w:pPr>
    </w:p>
    <w:p w14:paraId="29AC15D4" w14:textId="163CE166"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Okres Snina, k</w:t>
      </w:r>
      <w:r>
        <w:rPr>
          <w:rFonts w:ascii="Times New Roman" w:hAnsi="Times New Roman"/>
          <w:sz w:val="24"/>
          <w:szCs w:val="24"/>
        </w:rPr>
        <w:t>atastrálne územie Uličské Krivé</w:t>
      </w:r>
      <w:r w:rsidR="00A643D9">
        <w:rPr>
          <w:rFonts w:ascii="Times New Roman" w:hAnsi="Times New Roman"/>
          <w:sz w:val="24"/>
          <w:szCs w:val="24"/>
        </w:rPr>
        <w:t>:</w:t>
      </w:r>
    </w:p>
    <w:p w14:paraId="49CE3FC8" w14:textId="5DB66E01" w:rsidR="00362147"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921 – časť, 923 </w:t>
      </w:r>
      <w:r>
        <w:rPr>
          <w:rFonts w:ascii="Times New Roman" w:hAnsi="Times New Roman"/>
          <w:sz w:val="24"/>
          <w:szCs w:val="24"/>
        </w:rPr>
        <w:t>–</w:t>
      </w:r>
      <w:r w:rsidRPr="00624B68">
        <w:rPr>
          <w:rFonts w:ascii="Times New Roman" w:hAnsi="Times New Roman"/>
          <w:sz w:val="24"/>
          <w:szCs w:val="24"/>
        </w:rPr>
        <w:t xml:space="preserve"> časť</w:t>
      </w:r>
      <w:r>
        <w:rPr>
          <w:rFonts w:ascii="Times New Roman" w:hAnsi="Times New Roman"/>
          <w:sz w:val="24"/>
          <w:szCs w:val="24"/>
        </w:rPr>
        <w:t>.</w:t>
      </w:r>
    </w:p>
    <w:p w14:paraId="3AA6F9CD" w14:textId="77777777" w:rsidR="00A643D9" w:rsidRPr="00624B68" w:rsidRDefault="00A643D9" w:rsidP="00624B68">
      <w:pPr>
        <w:spacing w:after="0" w:line="276" w:lineRule="auto"/>
        <w:jc w:val="both"/>
        <w:rPr>
          <w:rFonts w:ascii="Times New Roman" w:hAnsi="Times New Roman"/>
          <w:sz w:val="24"/>
          <w:szCs w:val="24"/>
        </w:rPr>
      </w:pPr>
    </w:p>
    <w:p w14:paraId="0871A65D" w14:textId="4BF3705C"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Okres</w:t>
      </w:r>
      <w:r>
        <w:rPr>
          <w:rFonts w:ascii="Times New Roman" w:hAnsi="Times New Roman"/>
          <w:sz w:val="24"/>
          <w:szCs w:val="24"/>
        </w:rPr>
        <w:t xml:space="preserve"> Snina, katastrálne územie Zboj</w:t>
      </w:r>
      <w:r w:rsidR="00A643D9">
        <w:rPr>
          <w:rFonts w:ascii="Times New Roman" w:hAnsi="Times New Roman"/>
          <w:sz w:val="24"/>
          <w:szCs w:val="24"/>
        </w:rPr>
        <w:t>:</w:t>
      </w:r>
    </w:p>
    <w:p w14:paraId="0B07F4F0" w14:textId="745D7F87" w:rsidR="00362147"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lastRenderedPageBreak/>
        <w:t>3718/2 - časť, 3730 - časť, 3743 - časť, 3752, 3753, 3754 - časť, 3756, 3763, 3764 - časť, 3765 - časť, 3772 - časť, 3777 - časť, 3789 - časť, 3790 - časť,</w:t>
      </w:r>
      <w:r>
        <w:rPr>
          <w:rFonts w:ascii="Times New Roman" w:hAnsi="Times New Roman"/>
          <w:sz w:val="24"/>
          <w:szCs w:val="24"/>
        </w:rPr>
        <w:t xml:space="preserve"> 3794 - časť, 3796 - časť, 3825.</w:t>
      </w:r>
    </w:p>
    <w:p w14:paraId="41F2643D" w14:textId="77777777" w:rsidR="00A643D9" w:rsidRPr="00624B68" w:rsidRDefault="00A643D9" w:rsidP="00624B68">
      <w:pPr>
        <w:spacing w:after="0" w:line="276" w:lineRule="auto"/>
        <w:jc w:val="both"/>
        <w:rPr>
          <w:rFonts w:ascii="Times New Roman" w:hAnsi="Times New Roman"/>
          <w:sz w:val="24"/>
          <w:szCs w:val="24"/>
        </w:rPr>
      </w:pPr>
    </w:p>
    <w:p w14:paraId="4B4C42AD" w14:textId="77777777" w:rsidR="00362147" w:rsidRDefault="00362147" w:rsidP="00624B68">
      <w:pPr>
        <w:spacing w:after="0" w:line="276" w:lineRule="auto"/>
        <w:jc w:val="both"/>
        <w:rPr>
          <w:rFonts w:ascii="Times New Roman" w:hAnsi="Times New Roman"/>
          <w:b/>
          <w:sz w:val="24"/>
          <w:szCs w:val="24"/>
        </w:rPr>
      </w:pPr>
      <w:r w:rsidRPr="00624B68">
        <w:rPr>
          <w:rFonts w:ascii="Times New Roman" w:hAnsi="Times New Roman"/>
          <w:sz w:val="24"/>
          <w:szCs w:val="24"/>
        </w:rPr>
        <w:t xml:space="preserve"> </w:t>
      </w:r>
      <w:r w:rsidRPr="00362147">
        <w:rPr>
          <w:rFonts w:ascii="Times New Roman" w:hAnsi="Times New Roman"/>
          <w:b/>
          <w:sz w:val="24"/>
          <w:szCs w:val="24"/>
        </w:rPr>
        <w:t>Ochranné pásmo</w:t>
      </w:r>
    </w:p>
    <w:p w14:paraId="2DEC81D9" w14:textId="77777777" w:rsidR="00B66AE6" w:rsidRPr="00362147" w:rsidRDefault="00B66AE6" w:rsidP="00624B68">
      <w:pPr>
        <w:spacing w:after="0" w:line="276" w:lineRule="auto"/>
        <w:jc w:val="both"/>
        <w:rPr>
          <w:rFonts w:ascii="Times New Roman" w:hAnsi="Times New Roman"/>
          <w:b/>
          <w:sz w:val="24"/>
          <w:szCs w:val="24"/>
        </w:rPr>
      </w:pPr>
    </w:p>
    <w:p w14:paraId="2D354D06" w14:textId="1C1074EA" w:rsidR="00B66AE6" w:rsidRPr="00F96815" w:rsidRDefault="00B66AE6" w:rsidP="00A643D9">
      <w:pPr>
        <w:spacing w:after="240" w:line="276" w:lineRule="auto"/>
        <w:jc w:val="both"/>
        <w:rPr>
          <w:rFonts w:ascii="Times New Roman" w:eastAsia="Times New Roman" w:hAnsi="Times New Roman"/>
          <w:sz w:val="24"/>
          <w:szCs w:val="24"/>
          <w:lang w:eastAsia="sk-SK"/>
        </w:rPr>
      </w:pPr>
      <w:r w:rsidRPr="00F96815">
        <w:rPr>
          <w:rFonts w:ascii="Times New Roman" w:eastAsia="Times New Roman" w:hAnsi="Times New Roman"/>
          <w:sz w:val="24"/>
          <w:szCs w:val="24"/>
          <w:lang w:eastAsia="sk-SK"/>
        </w:rPr>
        <w:t>Ochranné pásmo pozostáva zo siedmich polygónov. Rozmedzie medzi samotnou prírodnou rezerváciou Veľký Bukovec resp</w:t>
      </w:r>
      <w:r w:rsidR="00A643D9">
        <w:rPr>
          <w:rFonts w:ascii="Times New Roman" w:eastAsia="Times New Roman" w:hAnsi="Times New Roman"/>
          <w:sz w:val="24"/>
          <w:szCs w:val="24"/>
          <w:lang w:eastAsia="sk-SK"/>
        </w:rPr>
        <w:t>ektíve</w:t>
      </w:r>
      <w:r w:rsidRPr="00F96815">
        <w:rPr>
          <w:rFonts w:ascii="Times New Roman" w:eastAsia="Times New Roman" w:hAnsi="Times New Roman"/>
          <w:sz w:val="24"/>
          <w:szCs w:val="24"/>
          <w:lang w:eastAsia="sk-SK"/>
        </w:rPr>
        <w:t xml:space="preserve"> medzi jej zónou B a ochranným pásmom prírodnej rezervácie</w:t>
      </w:r>
      <w:r w:rsidR="007A5A18">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je vyznačené normálnym písmom (nie tučným </w:t>
      </w:r>
      <w:r w:rsidR="007A5A18">
        <w:rPr>
          <w:rFonts w:ascii="Times New Roman" w:eastAsia="Times New Roman" w:hAnsi="Times New Roman"/>
          <w:sz w:val="24"/>
          <w:szCs w:val="24"/>
          <w:lang w:eastAsia="sk-SK"/>
        </w:rPr>
        <w:t xml:space="preserve">písmom </w:t>
      </w:r>
      <w:r w:rsidRPr="00F96815">
        <w:rPr>
          <w:rFonts w:ascii="Times New Roman" w:eastAsia="Times New Roman" w:hAnsi="Times New Roman"/>
          <w:sz w:val="24"/>
          <w:szCs w:val="24"/>
          <w:lang w:eastAsia="sk-SK"/>
        </w:rPr>
        <w:t>a</w:t>
      </w:r>
      <w:r w:rsidR="007A5A18">
        <w:rPr>
          <w:rFonts w:ascii="Times New Roman" w:eastAsia="Times New Roman" w:hAnsi="Times New Roman"/>
          <w:sz w:val="24"/>
          <w:szCs w:val="24"/>
          <w:lang w:eastAsia="sk-SK"/>
        </w:rPr>
        <w:t>lebo</w:t>
      </w:r>
      <w:r w:rsidRPr="00F96815">
        <w:rPr>
          <w:rFonts w:ascii="Times New Roman" w:eastAsia="Times New Roman" w:hAnsi="Times New Roman"/>
          <w:sz w:val="24"/>
          <w:szCs w:val="24"/>
          <w:lang w:eastAsia="sk-SK"/>
        </w:rPr>
        <w:t> </w:t>
      </w:r>
      <w:r w:rsidR="007A5A18">
        <w:rPr>
          <w:rFonts w:ascii="Times New Roman" w:eastAsia="Times New Roman" w:hAnsi="Times New Roman"/>
          <w:sz w:val="24"/>
          <w:szCs w:val="24"/>
          <w:lang w:eastAsia="sk-SK"/>
        </w:rPr>
        <w:t>kurzívou</w:t>
      </w:r>
      <w:r w:rsidRPr="00F96815">
        <w:rPr>
          <w:rFonts w:ascii="Times New Roman" w:eastAsia="Times New Roman" w:hAnsi="Times New Roman"/>
          <w:sz w:val="24"/>
          <w:szCs w:val="24"/>
          <w:lang w:eastAsia="sk-SK"/>
        </w:rPr>
        <w:t>) v opise hranice samotnej prírodnej rezervácie v prílohe č. 1. V tejto časti je iba opis vonkajšej hranice ochranného pásma.</w:t>
      </w:r>
    </w:p>
    <w:p w14:paraId="70D897BF" w14:textId="7B056166" w:rsidR="00B66AE6" w:rsidRPr="00F96815" w:rsidRDefault="00B66AE6" w:rsidP="00A643D9">
      <w:pPr>
        <w:spacing w:after="240" w:line="276" w:lineRule="auto"/>
        <w:jc w:val="both"/>
        <w:rPr>
          <w:rFonts w:ascii="Times New Roman" w:eastAsia="Times New Roman" w:hAnsi="Times New Roman"/>
          <w:sz w:val="24"/>
          <w:szCs w:val="24"/>
          <w:lang w:eastAsia="sk-SK"/>
        </w:rPr>
      </w:pPr>
      <w:r w:rsidRPr="00F96815">
        <w:rPr>
          <w:rFonts w:ascii="Times New Roman" w:eastAsia="Times New Roman" w:hAnsi="Times New Roman"/>
          <w:sz w:val="24"/>
          <w:szCs w:val="24"/>
          <w:lang w:eastAsia="sk-SK"/>
        </w:rPr>
        <w:t xml:space="preserve">Vonkajšia hranica prvého polygónu ochranného pásma začína na východe na hranici národnej prírodnej rezervácie </w:t>
      </w:r>
      <w:proofErr w:type="spellStart"/>
      <w:r w:rsidRPr="00F96815">
        <w:rPr>
          <w:rFonts w:ascii="Times New Roman" w:eastAsia="Times New Roman" w:hAnsi="Times New Roman"/>
          <w:sz w:val="24"/>
          <w:szCs w:val="24"/>
          <w:lang w:eastAsia="sk-SK"/>
        </w:rPr>
        <w:t>Stužica</w:t>
      </w:r>
      <w:proofErr w:type="spellEnd"/>
      <w:r w:rsidRPr="00F96815">
        <w:rPr>
          <w:rFonts w:ascii="Times New Roman" w:eastAsia="Times New Roman" w:hAnsi="Times New Roman"/>
          <w:sz w:val="24"/>
          <w:szCs w:val="24"/>
          <w:lang w:eastAsia="sk-SK"/>
        </w:rPr>
        <w:t xml:space="preserve"> v bode stretu hraníc JPRL 111D, 112C a 144B lesného celku Lesy LPM Zboj (LA071), odkiaľ pokračuje takmer presne na juh po štátnej hranici medzi Slovenskou republikou a Ukrajinou až k najjužnejšiemu výbežku JPRL 106C. Tu sa hranica ochranného pásma odkláňa od štátnej hranice a sledujúc hranicu medzi dielcami 101 a 106 schádza k potoku Lipový. </w:t>
      </w:r>
      <w:r w:rsidR="006B768F">
        <w:rPr>
          <w:rFonts w:ascii="Times New Roman" w:eastAsia="Times New Roman" w:hAnsi="Times New Roman"/>
          <w:sz w:val="24"/>
          <w:szCs w:val="24"/>
          <w:lang w:eastAsia="sk-SK"/>
        </w:rPr>
        <w:t>Odtiaľ</w:t>
      </w:r>
      <w:r w:rsidR="006B768F" w:rsidRPr="00F96815">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 xml:space="preserve">pokračuje približne severným smerom hore tokom po ľavom brehu potoka, v mieste najjužnejšieho výbežku JPRL 107A prekračuje potok a ďalej pokračuje po hranici medzi dielcami 105 a 107, potom hranicou medzi dielcami 104 a 107, ktorú sčasti tvoria východné okraje zvážnic C2 a C3. Ďalej hranica ochranného pásma sleduje hranicu medzi dielcami 104 a 115, potom medzi dielcami 115 a 116 pretínajúc lesnú cestu - zvážnicu C2, ďalej medzi dielcami 115 a 117, dielcami 117 a 118. Potom sleduje hranicu medzi JPRL 118B a nelesným pozemkom - parcelou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2535/5 katastrálneho územia Nová Sedlica, medzi JPRL 135A a parcelou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2535/5, medzi JPRL 136 a parcelou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2535/5 prekračujúc tvrdú lesnú cestu C9 a ďalej sleduje hranicu medzi JPRL 136 a parcelami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2493 a 993/1 katastrálneho územia Nová Sedlica. Potom sleduje hranicu medzi JPRL 137 a parcelou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993/1, medzi JPRL 138 a parcelami 2491, 977/1 a 2533. Ďalej vychádza proti prúdu potoka sledujúc hranicu medzi dielcami 138 a 158. Potom sa odkláňa od potoka a pokračuje najprv na západ sledujúc hranicu medzi JPRL 139B a 158, medzi dielcami 157 a 158, medzi 156 a 158, medzi dielcami 156 a 159, medzi dielcami 153 a 160, medzi dielcami 160 a 163, medzi dielcami 162 a 163 a potom hranicou medzi dielcami 162 a 164 až k Zbojskému potoku. </w:t>
      </w:r>
      <w:r w:rsidR="006C6A23">
        <w:rPr>
          <w:rFonts w:ascii="Times New Roman" w:eastAsia="Times New Roman" w:hAnsi="Times New Roman"/>
          <w:sz w:val="24"/>
          <w:szCs w:val="24"/>
          <w:lang w:eastAsia="sk-SK"/>
        </w:rPr>
        <w:t>Odtiaľ</w:t>
      </w:r>
      <w:r w:rsidRPr="00F96815">
        <w:rPr>
          <w:rFonts w:ascii="Times New Roman" w:eastAsia="Times New Roman" w:hAnsi="Times New Roman"/>
          <w:sz w:val="24"/>
          <w:szCs w:val="24"/>
          <w:lang w:eastAsia="sk-SK"/>
        </w:rPr>
        <w:t xml:space="preserve"> hranica ochranného pásma pokračuje proti toku po ľavom brehu Zbojského potoka až zhruba do polovice juhozápadnej hranice dielca 166. Tu sa hranica ochranného pásma stočí na juhozápad a pretínajúc Zbojský potok, parcelu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1058 katastrálneho územia Nová Sedlica a parcelu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1057 (tvrdú lesnú cestu smerujúcu na Grófske chyžky) prekonáva údolie, ďalej hranicou medzi parcelami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1047 a 1075 katastrálneho územia Nová Sedlica pretína JPRL 340B a prichádza na jej juhovýchodnú hranicu. Stadiaľ hranica ochranného pásma sleduje hranicu medzi JPRL 340B a parcelou 1044 katastrálneho územia Nová Sedlica. Nasleduje úsek totožný s hranicou medzi parcelou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1044 a JPRL 340B a tiež dielcom 342. Stadiaľ hranica ochranného pásma smeruje po hranici medzi nelesnou parcelou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1074/1 a dielcom 342, medzi dielcom 342 a OLP PH162 a medzi dielcom 343 a OLP PH162. Ďalej pokračuje po hranici medzi JPRL 343 a nelesnými pozemkami – parcelami JPRL 1074/2, 1074/1, 1074/3, 767/1 a 760. Stáča sa </w:t>
      </w:r>
      <w:proofErr w:type="spellStart"/>
      <w:r w:rsidRPr="00F96815">
        <w:rPr>
          <w:rFonts w:ascii="Times New Roman" w:eastAsia="Times New Roman" w:hAnsi="Times New Roman"/>
          <w:sz w:val="24"/>
          <w:szCs w:val="24"/>
          <w:lang w:eastAsia="sk-SK"/>
        </w:rPr>
        <w:t>juhojuhovýchodným</w:t>
      </w:r>
      <w:proofErr w:type="spellEnd"/>
      <w:r w:rsidRPr="00F96815">
        <w:rPr>
          <w:rFonts w:ascii="Times New Roman" w:eastAsia="Times New Roman" w:hAnsi="Times New Roman"/>
          <w:sz w:val="24"/>
          <w:szCs w:val="24"/>
          <w:lang w:eastAsia="sk-SK"/>
        </w:rPr>
        <w:t xml:space="preserve"> smerom a pokračuje pozdĺž hranice medzi JPRL 346 a parcelami </w:t>
      </w:r>
      <w:r w:rsidR="00AB6552">
        <w:rPr>
          <w:rFonts w:ascii="Times New Roman" w:eastAsia="Times New Roman" w:hAnsi="Times New Roman"/>
          <w:sz w:val="24"/>
          <w:szCs w:val="24"/>
          <w:lang w:eastAsia="sk-SK"/>
        </w:rPr>
        <w:t xml:space="preserve">registra </w:t>
      </w:r>
      <w:r w:rsidR="00AB6552">
        <w:rPr>
          <w:rFonts w:ascii="Times New Roman" w:eastAsia="Times New Roman" w:hAnsi="Times New Roman"/>
          <w:sz w:val="24"/>
          <w:szCs w:val="24"/>
          <w:lang w:eastAsia="sk-SK"/>
        </w:rPr>
        <w:lastRenderedPageBreak/>
        <w:t>„</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760 resp. 749 katastrálneho územia Nová Sedlica. </w:t>
      </w:r>
      <w:r w:rsidR="006B768F">
        <w:rPr>
          <w:rFonts w:ascii="Times New Roman" w:eastAsia="Times New Roman" w:hAnsi="Times New Roman"/>
          <w:sz w:val="24"/>
          <w:szCs w:val="24"/>
          <w:lang w:eastAsia="sk-SK"/>
        </w:rPr>
        <w:t>Odtiaľ</w:t>
      </w:r>
      <w:r w:rsidR="006B768F" w:rsidRPr="00F96815" w:rsidDel="006B768F">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 xml:space="preserve">hranica ochranného pásma sleduje smerom na juhozápad hranicu parcely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759 katastrálneho územia Nová Sedlica s dielcom 346 až k juhozápadnému rohu JPRL 345B, tu prekračuje potok a ďalej pokračuje hranicou medzi dielcami 345 a 347, medzi dielcom 351 a parcelou 3889 katastrálneho územia Zboj. Potom sleduje hranicu medzi dielcami 350 a 351 až k hranici s dielcom 351. Odtiaľ sledujúc hranicu medzi parcelami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3790 a 3843 katastrálneho územia Zboj pretína JPRL 352, až prichádza k najjužnejšiemu výbežku dielca 352. Odtiaľ sa stáča </w:t>
      </w:r>
      <w:proofErr w:type="spellStart"/>
      <w:r w:rsidRPr="00F96815">
        <w:rPr>
          <w:rFonts w:ascii="Times New Roman" w:eastAsia="Times New Roman" w:hAnsi="Times New Roman"/>
          <w:sz w:val="24"/>
          <w:szCs w:val="24"/>
          <w:lang w:eastAsia="sk-SK"/>
        </w:rPr>
        <w:t>severoseverovýchodným</w:t>
      </w:r>
      <w:proofErr w:type="spellEnd"/>
      <w:r w:rsidRPr="00F96815">
        <w:rPr>
          <w:rFonts w:ascii="Times New Roman" w:eastAsia="Times New Roman" w:hAnsi="Times New Roman"/>
          <w:sz w:val="24"/>
          <w:szCs w:val="24"/>
          <w:lang w:eastAsia="sk-SK"/>
        </w:rPr>
        <w:t xml:space="preserve">  smerom a sleduje hranicu medzi dielcami 352 a 355. </w:t>
      </w:r>
      <w:r w:rsidR="006B768F">
        <w:rPr>
          <w:rFonts w:ascii="Times New Roman" w:eastAsia="Times New Roman" w:hAnsi="Times New Roman"/>
          <w:sz w:val="24"/>
          <w:szCs w:val="24"/>
          <w:lang w:eastAsia="sk-SK"/>
        </w:rPr>
        <w:t>Odtiaľ</w:t>
      </w:r>
      <w:r w:rsidR="006B768F" w:rsidRPr="00F96815" w:rsidDel="006B768F">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 xml:space="preserve">pokračuje po hranici medzi parcelami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3790 a 3840 katastrálneho územia Zboj, pričom seká dielce 355,  354, 356, potom sa na určitú vzdialenosť (cca 225 m) stotožňuje s hranicou medzi JPRL 357A a 358. Hranica ochranného pásma ďalej znovu sledujúc hranicu parcely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3790  s parcelami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3840, 1447 a 1442/1 katastrálneho územia Zboj pretína najzápadnejší výbežok JPRL 358 a potom seká JPRL 363B a 362. Ďalej sledujúc hranicu medzi parcelami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3841 a 3790 katastrálneho územia Zboj, medzi parcelami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3841 a 1490/9, pričom obchádza lesný sklad SK26</w:t>
      </w:r>
      <w:r w:rsidR="006C6A23">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 xml:space="preserve">a tiež medzi parcelami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3778/1 a</w:t>
      </w:r>
      <w:r w:rsidR="00AB6552">
        <w:rPr>
          <w:rFonts w:ascii="Times New Roman" w:eastAsia="Times New Roman" w:hAnsi="Times New Roman"/>
          <w:sz w:val="24"/>
          <w:szCs w:val="24"/>
          <w:lang w:eastAsia="sk-SK"/>
        </w:rPr>
        <w:t> </w:t>
      </w:r>
      <w:r w:rsidRPr="00F96815">
        <w:rPr>
          <w:rFonts w:ascii="Times New Roman" w:eastAsia="Times New Roman" w:hAnsi="Times New Roman"/>
          <w:sz w:val="24"/>
          <w:szCs w:val="24"/>
          <w:lang w:eastAsia="sk-SK"/>
        </w:rPr>
        <w:t>3841</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Hranica ochranného pásma potom pokračuje po hranici parcely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3772 s parcelami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3780/5, 3780/4, 3781, 3782/1, 3783, 3784, pričom seká JPRL 387, 388, 389A, zvážnicu C38, JPRL 407A, zase zvážnicu C39, JPRL 419, 408, 418, zvážnicu C38 a JPRL 422. Ďalej sleduje hranicu parcely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3742 katastrálneho územia Zboj s parcelou 3743 a zároveň rozdeľuje JPRL 423, zvážnicu C40, JPRL 432 a 433. Potom sledujúc hranicu medzi parcelami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3730 a 3733/1 katastrálneho územia Zboj pretína JPRL 436, 434, zvážnicu C40, dielec 438 a JPRL 437A. Ďalej pokračuje najprv smerom na západ hranicou medzi parcelou</w:t>
      </w:r>
      <w:r w:rsidR="006C6A23">
        <w:rPr>
          <w:rFonts w:ascii="Times New Roman" w:eastAsia="Times New Roman" w:hAnsi="Times New Roman"/>
          <w:sz w:val="24"/>
          <w:szCs w:val="24"/>
          <w:lang w:eastAsia="sk-SK"/>
        </w:rPr>
        <w:t xml:space="preserve"> registra</w:t>
      </w:r>
      <w:r w:rsidRPr="00F96815">
        <w:rPr>
          <w:rFonts w:ascii="Times New Roman" w:eastAsia="Times New Roman" w:hAnsi="Times New Roman"/>
          <w:sz w:val="24"/>
          <w:szCs w:val="24"/>
          <w:lang w:eastAsia="sk-SK"/>
        </w:rPr>
        <w:t xml:space="preserve"> </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3893/2 s JPRL 437A, 438A, 450A a 451C. Ďalej je hranica ochranného pásma totožná s hranicou medzi parcelami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768/1 a 3730 katastrálneho územia Zboj, pričom pretína dielce 451 a 450 a tiež parcelu 3724 a prichádza na bod stretu hraníc JPRL 450A, 452B a 454C. Odtiaľto schádza východným smerom po hrebienku hranicou medzi dielcom 452 a 454 až k bodu stretu hraníc JPRL 452B, 454A a 454D. Ďalej sleduje hranicu medzi parcelami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3724 a 3718/1 katastrálneho územia Zboj a následne medzi parcelami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772/1 a 3718/1 katastrálneho územia Zboj, pričom pretína dielce 454 a 453 a tiež potok – parcelu 3895, tu sa stáča na západ a ide proti toku po pravom brehu potoka po hranici medzi dielcom 456 a parcelou 3895, medzi JPRL 455A a parcelou 3895 až k bodu stretu hraníc parciel </w:t>
      </w:r>
      <w:r w:rsidR="006C6A2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6C6A2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765, 3718/1 a 3895 katastrálneho územia Zboj. </w:t>
      </w:r>
      <w:r w:rsidR="006B768F">
        <w:rPr>
          <w:rFonts w:ascii="Times New Roman" w:eastAsia="Times New Roman" w:hAnsi="Times New Roman"/>
          <w:sz w:val="24"/>
          <w:szCs w:val="24"/>
          <w:lang w:eastAsia="sk-SK"/>
        </w:rPr>
        <w:t>Odtiaľ</w:t>
      </w:r>
      <w:r w:rsidR="006B768F" w:rsidRPr="00F96815" w:rsidDel="006B768F">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 xml:space="preserve">ide na juh sledujúc hranice medzi parcelami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765 a 3718/1, medzi parcelami 762 a 3718/1, medzi parcelami 760 a 3579/1 až k bodu stretu hraníc medzi parcelami 754, 760 a 3579/1 katastrálneho územia Zboj, pričom pretína JPRL 455A, OLP PH259, JPRL 457A, 458A a 458B. Odtiaľto sa stáča najprv na juh a potom na východ idúc po hranici medzi parcelami registra „E“ 222 a 827/2 katastrálneho územia Zboj k bodu stretu hraníc parciel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222, 229 a 827/2, pričom seká JPRL 461A a 459. Tu sa znovu stáča na juh, potom na východ, na sever a severozápad sledujúc hranice medzi parcelami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229 a 827/2 katastrálneho územia Zboj, parcelami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233 a 1318, medzi 233 a 827/2, medzi 234 a 827/2, znovu medzi parcelami 229 a 827/2, medzi 222 a 827/2 a napokon medzi parcelami 222 a 1318, pričom pretína JPRL 461A, 459, sčasti sleduje hranicu medzi dielcami 459 a 460, pretína elektrovod E4, znovu dielec 459 a znovu elektrovod E4, dielec 459, tretíkrát elektrovod E4 a opäť dielec 459. Odtiaľ pokračuje po východnej resp. juhovýchodnej hranici </w:t>
      </w:r>
      <w:r w:rsidRPr="00F96815">
        <w:rPr>
          <w:rFonts w:ascii="Times New Roman" w:eastAsia="Times New Roman" w:hAnsi="Times New Roman"/>
          <w:sz w:val="24"/>
          <w:szCs w:val="24"/>
          <w:lang w:eastAsia="sk-SK"/>
        </w:rPr>
        <w:lastRenderedPageBreak/>
        <w:t xml:space="preserve">dielca 460 s parcelami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katastrálneho územia Zboj č. 3848/2 a 3848/1, ktorou je štátna cesta medzi obcami Uličské Krivé a Zboj. Od tejto línie sa odkláňa po hranici medzi parcelami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907 a 1316 katastrálneho územia Zboj, pričom pretína dielce 460 a 462, znovu sa vracia a pokračuje po hranici dielca 462 s parcelou 3848/1. Opätovne sa od tejto línie odkláňa a ide po hranici medzi parcelami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katastrálneho územia Zboj č. 906 a 1316, medzi 831 a 906 a medzi 831 a 905, pričom pretína dielec 462, elektrovod E4, zasa dielec 462, znovu zíde na hranicu medzi dielcom 462 a</w:t>
      </w:r>
      <w:r w:rsidR="00AB6552">
        <w:rPr>
          <w:rFonts w:ascii="Times New Roman" w:eastAsia="Times New Roman" w:hAnsi="Times New Roman"/>
          <w:sz w:val="24"/>
          <w:szCs w:val="24"/>
          <w:lang w:eastAsia="sk-SK"/>
        </w:rPr>
        <w:t> </w:t>
      </w:r>
      <w:r w:rsidRPr="00F96815">
        <w:rPr>
          <w:rFonts w:ascii="Times New Roman" w:eastAsia="Times New Roman" w:hAnsi="Times New Roman"/>
          <w:sz w:val="24"/>
          <w:szCs w:val="24"/>
          <w:lang w:eastAsia="sk-SK"/>
        </w:rPr>
        <w:t>parcelou</w:t>
      </w:r>
      <w:r w:rsidR="00AB6552">
        <w:rPr>
          <w:rFonts w:ascii="Times New Roman" w:eastAsia="Times New Roman" w:hAnsi="Times New Roman"/>
          <w:sz w:val="24"/>
          <w:szCs w:val="24"/>
          <w:lang w:eastAsia="sk-SK"/>
        </w:rPr>
        <w:t xml:space="preserve"> registra „</w:t>
      </w:r>
      <w:r w:rsidRPr="00F96815">
        <w:rPr>
          <w:rFonts w:ascii="Times New Roman" w:eastAsia="Times New Roman" w:hAnsi="Times New Roman"/>
          <w:sz w:val="24"/>
          <w:szCs w:val="24"/>
          <w:lang w:eastAsia="sk-SK"/>
        </w:rPr>
        <w:t xml:space="preserve"> 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3848/1, ktorou pokračuje smerom na juhozápad až k najjužnejšiemu výbežku dielca 462 lesného celku Lesy LPM Zboj (LA073). Odtiaľto hranica ochranného pásma pokračuje lesným celkom Lesy LPM Ulič (LA071) po hranici dielca 162 s parcelou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katastrálneho územia Uličské Krivé  č. 2117/1, ktorou je vyššie už spomínaná štátna cesta Uličské Krivé – Zboj. Ďalej sleduje hranicu medzi OLP N5 a parcelou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2117/1 a znovu medzi dielcom 162 a parcelou 2117/1. Potom je hranica ochranného pásma totožná s hranicou nelesného pozemku – parcely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w:t>
      </w:r>
      <w:r w:rsidR="00AB6552">
        <w:rPr>
          <w:rFonts w:ascii="Times New Roman" w:eastAsia="Times New Roman" w:hAnsi="Times New Roman"/>
          <w:sz w:val="24"/>
          <w:szCs w:val="24"/>
          <w:lang w:eastAsia="sk-SK"/>
        </w:rPr>
        <w:t xml:space="preserve">913 </w:t>
      </w:r>
      <w:r w:rsidRPr="00F96815">
        <w:rPr>
          <w:rFonts w:ascii="Times New Roman" w:eastAsia="Times New Roman" w:hAnsi="Times New Roman"/>
          <w:sz w:val="24"/>
          <w:szCs w:val="24"/>
          <w:lang w:eastAsia="sk-SK"/>
        </w:rPr>
        <w:t xml:space="preserve">katastrálneho územia Uličské Krivé  s dielcami 163, 164, 165 a 169. Potom pokračuje po hranici dielca 476 s parcelami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2117/1 a 899, ďalej medzi dielcom 169 a parcelou 899, medzi zvážnicou C17 a parcelou 899, medzi dielcom 170 a parcelou 899, pretína parcelu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2133 katastrálneho územia </w:t>
      </w:r>
      <w:proofErr w:type="spellStart"/>
      <w:r w:rsidRPr="00F96815">
        <w:rPr>
          <w:rFonts w:ascii="Times New Roman" w:eastAsia="Times New Roman" w:hAnsi="Times New Roman"/>
          <w:sz w:val="24"/>
          <w:szCs w:val="24"/>
          <w:lang w:eastAsia="sk-SK"/>
        </w:rPr>
        <w:t>Uličké</w:t>
      </w:r>
      <w:proofErr w:type="spellEnd"/>
      <w:r w:rsidRPr="00F96815">
        <w:rPr>
          <w:rFonts w:ascii="Times New Roman" w:eastAsia="Times New Roman" w:hAnsi="Times New Roman"/>
          <w:sz w:val="24"/>
          <w:szCs w:val="24"/>
          <w:lang w:eastAsia="sk-SK"/>
        </w:rPr>
        <w:t xml:space="preserve"> Krivé a ďalej sleduje hranicu medzi dielcom 199 a parcelou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897 katastrálneho územia Uličské Krivé a hranicu medzi dielcami 199 a 711. Potom pokračuje s prevažujúcim severozápadným smerom po hranici medzi parcelami </w:t>
      </w:r>
      <w:r w:rsidR="00AB655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katastrálneho územia Uličské Krivé č. 820 a 923, pričom pretína obe čiastkové plochy dielca 199, potom sčasti sleduje hranicu medzi JPRL 199B a 200, medzi dielcami 198 a 200, sčasti pretína dielec 198 a 201. Od bodu stretu hraníc parciel</w:t>
      </w:r>
      <w:r w:rsidR="00AB6552">
        <w:rPr>
          <w:rFonts w:ascii="Times New Roman" w:eastAsia="Times New Roman" w:hAnsi="Times New Roman"/>
          <w:sz w:val="24"/>
          <w:szCs w:val="24"/>
          <w:lang w:eastAsia="sk-SK"/>
        </w:rPr>
        <w:t xml:space="preserve"> registra „</w:t>
      </w:r>
      <w:r w:rsidRPr="00F96815">
        <w:rPr>
          <w:rFonts w:ascii="Times New Roman" w:eastAsia="Times New Roman" w:hAnsi="Times New Roman"/>
          <w:sz w:val="24"/>
          <w:szCs w:val="24"/>
          <w:lang w:eastAsia="sk-SK"/>
        </w:rPr>
        <w:t>C</w:t>
      </w:r>
      <w:r w:rsidR="00AB655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783, 820 a 923 pokračuje po hranici medzi parcelami 783 a 923 katastrálneho územia Uličské Krivé</w:t>
      </w:r>
      <w:r w:rsidR="00CB6B1D">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pričom pretína dielec 201 až k stretu hraníc medzi JPRL 195A, 196A a 201. Odtiaľ je hranica ochranného pásma totožná s hranicou medzi JPRL 195A a 196A, medzi JPRL 194 a 195A, a severovýchodnou hranicou OLP PH36 s dielcom 194. Ďalší úsek hranice ochranného pásma je tvorený hranicou medzi parcelami </w:t>
      </w:r>
      <w:r w:rsidR="00CB6B1D">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B6B1D">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783 a 923 katastrálneho územia Uličské Krivé, pričom pretína dielec 194, zvážnicu C21, JPRL 206B a dielec 193. Od priesečníka hranice parciel 783 a 923 s hranicou medzi JPRL 193 a 206A (18 m) ide na severovýchod po hranici JPRL 193 a 206A. Odtiaľto priamou líniou – spojnicou tohto bodu s bodom stretu hraníc parciel </w:t>
      </w:r>
      <w:r w:rsidR="00CB6B1D">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B6B1D">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č. 320 a 321 katastrálneho územia Ruský Potok a parcely </w:t>
      </w:r>
      <w:r w:rsidR="00CB6B1D">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B6B1D">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923 katastrálneho územia Uličské Krivé pretína JPRL 193, 192, 258A a 263B. Tu sa hranica obracia smerom na severovýchod po hranici medzi parcelami </w:t>
      </w:r>
      <w:r w:rsidR="00CB6B1D">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B6B1D">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320 katastrálneho územia Ruský Potok a 923 katastrálneho územia Uličské Krivé</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kde zase pretína čiastkovú plochu 263B. Potom je hranica ochranného pásma prírodnej rezervácie totožná s hranicami medzi dielcami 184 a 267, JPRL 183A a 268, medzi zvážnicami C21 a C28, medzi JPRL 183B a 268, medzi JPRL 183B a OLP PH83, medzi JPRL 183B a nelesným pozemkom – parcelou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F564E4">
        <w:rPr>
          <w:rFonts w:ascii="Times New Roman" w:eastAsia="Times New Roman" w:hAnsi="Times New Roman"/>
          <w:sz w:val="24"/>
          <w:szCs w:val="24"/>
          <w:lang w:eastAsia="sk-SK"/>
        </w:rPr>
        <w:t xml:space="preserve">“ 360 </w:t>
      </w:r>
      <w:r w:rsidRPr="00F96815">
        <w:rPr>
          <w:rFonts w:ascii="Times New Roman" w:eastAsia="Times New Roman" w:hAnsi="Times New Roman"/>
          <w:sz w:val="24"/>
          <w:szCs w:val="24"/>
          <w:lang w:eastAsia="sk-SK"/>
        </w:rPr>
        <w:t>katastrálneho územia Ruský Potok, medzi dielcom 177 a parcelami 360 a 359 katastrálneho územia Ruský Potok, medzi parcelou 359 a zvážnicou C17 a medzi parcelou 359 a JPRL 176A. Ďalej vonkajšiu hranicu tohto polygónu ochranného pásma tvorí hranica medzi JPRL 176A a 270 až k jej priesečníku s hranicou zóny B, odkiaľ je hranica totožná s hranicou zóny B (</w:t>
      </w:r>
      <w:r w:rsidR="006B768F">
        <w:rPr>
          <w:rFonts w:ascii="Times New Roman" w:eastAsia="Times New Roman" w:hAnsi="Times New Roman"/>
          <w:sz w:val="24"/>
          <w:szCs w:val="24"/>
          <w:lang w:eastAsia="sk-SK"/>
        </w:rPr>
        <w:t>pozri</w:t>
      </w:r>
      <w:r w:rsidR="006B768F" w:rsidRPr="00F96815">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 xml:space="preserve">opis hranice prírodnej rezervácie v prílohe </w:t>
      </w:r>
      <w:r w:rsidR="00F564E4">
        <w:rPr>
          <w:rFonts w:ascii="Times New Roman" w:eastAsia="Times New Roman" w:hAnsi="Times New Roman"/>
          <w:sz w:val="24"/>
          <w:szCs w:val="24"/>
          <w:lang w:eastAsia="sk-SK"/>
        </w:rPr>
        <w:t xml:space="preserve">č. </w:t>
      </w:r>
      <w:r w:rsidRPr="00F96815">
        <w:rPr>
          <w:rFonts w:ascii="Times New Roman" w:eastAsia="Times New Roman" w:hAnsi="Times New Roman"/>
          <w:sz w:val="24"/>
          <w:szCs w:val="24"/>
          <w:lang w:eastAsia="sk-SK"/>
        </w:rPr>
        <w:t xml:space="preserve">1) až po priesečník hranice zóny B s hranicou medzi JPRL 176A LC Lesy LPM Ulič (LA071) a 444 LC Lesy LPM Zboj (LA073). Z tohto bodu vonkajšia hranica sleduje juhovýchodným smerom </w:t>
      </w:r>
      <w:r w:rsidRPr="00F96815">
        <w:rPr>
          <w:rFonts w:ascii="Times New Roman" w:eastAsia="Times New Roman" w:hAnsi="Times New Roman"/>
          <w:sz w:val="24"/>
          <w:szCs w:val="24"/>
          <w:lang w:eastAsia="sk-SK"/>
        </w:rPr>
        <w:lastRenderedPageBreak/>
        <w:t xml:space="preserve">hranice medzi JPRL 176A (LA071) a 444 (LA073), medzi JPRL 176A (LA071) a 445B (LA073), medzi JPRL 175 (LA071) a 445B (LA073), medzi dielcami 174 (LA071) a 445 (LA073). Potom pokračuje po hranici parcely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F564E4">
        <w:rPr>
          <w:rFonts w:ascii="Times New Roman" w:eastAsia="Times New Roman" w:hAnsi="Times New Roman"/>
          <w:sz w:val="24"/>
          <w:szCs w:val="24"/>
          <w:lang w:eastAsia="sk-SK"/>
        </w:rPr>
        <w:t xml:space="preserve">: 3556 </w:t>
      </w:r>
      <w:r w:rsidRPr="00F96815">
        <w:rPr>
          <w:rFonts w:ascii="Times New Roman" w:eastAsia="Times New Roman" w:hAnsi="Times New Roman"/>
          <w:sz w:val="24"/>
          <w:szCs w:val="24"/>
          <w:lang w:eastAsia="sk-SK"/>
        </w:rPr>
        <w:t xml:space="preserve">katastrálneho územia Zboj s dielcami 174 (LA071), 167 (LA071), 461 (LA073), 458 (LA073) a 457 (LA073) až k bodu stretu hraníc parciel katastra Zboj č. 3556, 3718/1 a 3718/2. Odtiaľ sleduje hranicu medzi parcelami 3718/1 a 3718/2, pričom pretína JPRL 445B k bodu stretu hraníc parcely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3718/1 a parciel </w:t>
      </w:r>
      <w:proofErr w:type="spellStart"/>
      <w:r w:rsidR="00F564E4">
        <w:rPr>
          <w:rFonts w:ascii="Times New Roman" w:eastAsia="Times New Roman" w:hAnsi="Times New Roman"/>
          <w:sz w:val="24"/>
          <w:szCs w:val="24"/>
          <w:lang w:eastAsia="sk-SK"/>
        </w:rPr>
        <w:t>regisltra</w:t>
      </w:r>
      <w:proofErr w:type="spellEnd"/>
      <w:r w:rsidR="00F564E4">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E</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831 a 896 katastrálneho územia Zboj. Tu pokračuje hranicou parcely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831 s parcelami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896, 895 a 894, pričom pretína JPRL 445A a 445B až k bodu stretu hraníc parcely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3718/1 a parciel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831 a 894 katastrálneho územia Zboj. Odtiaľ zase pokračuje po hranici medzi parcelami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3718/1 a 3718/2 k bodu stretu hraníc týchto dvoch parciel s parcelou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3730, pričom pretína JPRL 445A, 455B, dielec 454, zase 445A, OLP PH257, JPRL 447A, znovu OLP PH257 a dielec 446. </w:t>
      </w:r>
      <w:r w:rsidR="006B768F">
        <w:rPr>
          <w:rFonts w:ascii="Times New Roman" w:eastAsia="Times New Roman" w:hAnsi="Times New Roman"/>
          <w:sz w:val="24"/>
          <w:szCs w:val="24"/>
          <w:lang w:eastAsia="sk-SK"/>
        </w:rPr>
        <w:t>Odtiaľ</w:t>
      </w:r>
      <w:r w:rsidR="006B768F" w:rsidRPr="00F96815" w:rsidDel="006B768F">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 xml:space="preserve">hranica ochranného pásma prírodnej rezervácie sleduje hranicu medzi parcelami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3718/2 a 3730 katastrálneho územia Zboj zahrňujúc do ochranného pásma aj parcelu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F564E4" w:rsidRPr="00F96815">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w:t>
      </w:r>
      <w:r w:rsidR="00FC0955">
        <w:rPr>
          <w:rFonts w:ascii="Times New Roman" w:eastAsia="Times New Roman" w:hAnsi="Times New Roman"/>
          <w:sz w:val="24"/>
          <w:szCs w:val="24"/>
          <w:lang w:eastAsia="sk-SK"/>
        </w:rPr>
        <w:t xml:space="preserve">786 </w:t>
      </w:r>
      <w:r w:rsidRPr="00F96815">
        <w:rPr>
          <w:rFonts w:ascii="Times New Roman" w:eastAsia="Times New Roman" w:hAnsi="Times New Roman"/>
          <w:sz w:val="24"/>
          <w:szCs w:val="24"/>
          <w:lang w:eastAsia="sk-SK"/>
        </w:rPr>
        <w:t xml:space="preserve">katastrálneho územia Zboj idúc po jej západnej hranici, pričom pretína dielce 446, 441 a 442 a zároveň obchádza dielce 444, 443 a OLP PH248. Tento úsek vonkajšej hranice nakoniec pokračuje po hranici medzi parcelami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3718/2 a 3743 a tiež medzi parcelami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798 a 842 katastrálneho územia Zboj a končí na priesečníku tejto hranice s východnou hranicou OLP PH247, pričom pretína JPRL 442A. Končí na hranici zóny B prírodne rezervácie. Tento polygón obsahuje ešte štyri enklávy vnútri, ktoré nie sú súčasťou ochranného pásma </w:t>
      </w:r>
      <w:r w:rsidR="00F564E4">
        <w:rPr>
          <w:rFonts w:ascii="Times New Roman" w:eastAsia="Times New Roman" w:hAnsi="Times New Roman"/>
          <w:sz w:val="24"/>
          <w:szCs w:val="24"/>
          <w:lang w:eastAsia="sk-SK"/>
        </w:rPr>
        <w:t>prírodnej rezervácie Veľký Bukovec</w:t>
      </w:r>
      <w:r w:rsidRPr="00F96815">
        <w:rPr>
          <w:rFonts w:ascii="Times New Roman" w:eastAsia="Times New Roman" w:hAnsi="Times New Roman"/>
          <w:sz w:val="24"/>
          <w:szCs w:val="24"/>
          <w:lang w:eastAsia="sk-SK"/>
        </w:rPr>
        <w:t xml:space="preserve">. Prvou enklávou je </w:t>
      </w:r>
      <w:r w:rsidR="00F564E4">
        <w:rPr>
          <w:rFonts w:ascii="Times New Roman" w:eastAsia="Times New Roman" w:hAnsi="Times New Roman"/>
          <w:sz w:val="24"/>
          <w:szCs w:val="24"/>
          <w:lang w:eastAsia="sk-SK"/>
        </w:rPr>
        <w:t>p</w:t>
      </w:r>
      <w:r w:rsidRPr="00F96815">
        <w:rPr>
          <w:rFonts w:ascii="Times New Roman" w:eastAsia="Times New Roman" w:hAnsi="Times New Roman"/>
          <w:sz w:val="24"/>
          <w:szCs w:val="24"/>
          <w:lang w:eastAsia="sk-SK"/>
        </w:rPr>
        <w:t xml:space="preserve">rírodná rezervácia Bahno (dielec 468 a OLP PH150 a PH152), druhou enklávou je parcela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231  katastrálneho územia Zboj (časť dielca 460 LC Lesy LPM Zboj), ďalšou enklávou je parcela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232 katastrálneho územia Zboj (časť dielca 460 LC Lesy LPM Zboj a časť elektrovodu E4) a poslednou enklávou je parcela </w:t>
      </w:r>
      <w:r w:rsidR="00F564E4">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F564E4">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230  katastrálneho územia Zboj (časť dielca 460 LC Lesy LPM Zboj).</w:t>
      </w:r>
    </w:p>
    <w:p w14:paraId="40427FE9" w14:textId="6B188B19" w:rsidR="00B66AE6" w:rsidRPr="00F96815" w:rsidRDefault="00B66AE6" w:rsidP="00A643D9">
      <w:pPr>
        <w:spacing w:after="240" w:line="276" w:lineRule="auto"/>
        <w:jc w:val="both"/>
        <w:rPr>
          <w:rFonts w:ascii="Times New Roman" w:eastAsia="Times New Roman" w:hAnsi="Times New Roman"/>
          <w:sz w:val="24"/>
          <w:szCs w:val="24"/>
          <w:lang w:eastAsia="sk-SK"/>
        </w:rPr>
      </w:pPr>
      <w:r w:rsidRPr="00F96815">
        <w:rPr>
          <w:rFonts w:ascii="Times New Roman" w:eastAsia="Times New Roman" w:hAnsi="Times New Roman"/>
          <w:sz w:val="24"/>
          <w:szCs w:val="24"/>
          <w:lang w:eastAsia="sk-SK"/>
        </w:rPr>
        <w:t xml:space="preserve">Vonkajšia hranica druhého polygónu ochranného pásma sa napája východe na hranicu zóny B a začína na priesečníku hranice medzi JPRL 278B a 278C lesného celku Lesy LPM Ulič (LA071) s hranicou medzi parcelami </w:t>
      </w:r>
      <w:r w:rsidR="00AC5FF0">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533/213 a 533/225 katastrálneho územia Ruský Potok. Odtiaľ pokračuje po hranici medzi týmito dvoma parcelami na západ, ďalej medzi parcelami </w:t>
      </w:r>
      <w:r w:rsidR="00AC5FF0">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533/201 a 533/213, ďalej hranicou parcely 533/201 s parcelami </w:t>
      </w:r>
      <w:r w:rsidR="00AC5FF0">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katastrálneho územia Ruský Potok č. 658, 659, 660 a 661, pričom pretína JPRL 278C a 278B. Potom pokračuje po hranici parcely </w:t>
      </w:r>
      <w:r w:rsidR="00AC5FF0">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533/1 s parcelami katastrálneho územia Ruský Potok č. 661, 540, 539, 538, 537 a 536, pričom pretína JPRL 278B a 276B a zároveň obchádza dielec 275 a nelesný pozemok – parcelu </w:t>
      </w:r>
      <w:r w:rsidR="00AC5FF0">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347 katastrálneho územia Ruský Potok. Ďalší krátky úsek hranice ochranného pásma je totožný s hranicou medzi parcelami </w:t>
      </w:r>
      <w:r w:rsidR="00AC5FF0">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w:t>
      </w:r>
      <w:r w:rsidR="00AC5FF0" w:rsidRPr="00ED08E2">
        <w:rPr>
          <w:rFonts w:ascii="Times New Roman" w:eastAsia="Times New Roman" w:hAnsi="Times New Roman"/>
          <w:sz w:val="24"/>
          <w:szCs w:val="24"/>
          <w:lang w:eastAsia="sk-SK"/>
        </w:rPr>
        <w:t>533/201 a 542/2</w:t>
      </w:r>
      <w:r w:rsidR="00AC5FF0">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 xml:space="preserve">katastrálneho územia Ruský Potok pretínajúcou JPRL 276B a 276A. V priesečníku hranice medzi týmito dvoma parcelami s hranicou JPRL 285A sa hranica ochranného pásma stáča na sever a sleduje hranicu medzi parcelami </w:t>
      </w:r>
      <w:r w:rsidR="00AC5FF0">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285 a 288 katastrálneho územia Ruský Potok, zo začiatku sleduje hranicu medzi JPRL 276A a 285A, ale zakrátko sa odkláňa do vnútra JPRL 276A</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pretína ju a následne seká aj dielec 280. Od stretu hraníc medzi parcelami </w:t>
      </w:r>
      <w:r w:rsidR="00AC5FF0">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285, 287 a 288 hranica ochranného pásma pokračuje po hranici medzi parcelami 287 a 288 a pretína dielec 281 až k tvrdej lesnej ceste </w:t>
      </w:r>
      <w:r w:rsidRPr="00F96815">
        <w:rPr>
          <w:rFonts w:ascii="Times New Roman" w:eastAsia="Times New Roman" w:hAnsi="Times New Roman"/>
          <w:sz w:val="24"/>
          <w:szCs w:val="24"/>
          <w:lang w:eastAsia="sk-SK"/>
        </w:rPr>
        <w:lastRenderedPageBreak/>
        <w:t xml:space="preserve">kategórie L1 číslo C53 v sedle </w:t>
      </w:r>
      <w:proofErr w:type="spellStart"/>
      <w:r w:rsidRPr="00F96815">
        <w:rPr>
          <w:rFonts w:ascii="Times New Roman" w:eastAsia="Times New Roman" w:hAnsi="Times New Roman"/>
          <w:sz w:val="24"/>
          <w:szCs w:val="24"/>
          <w:lang w:eastAsia="sk-SK"/>
        </w:rPr>
        <w:t>Príslopec</w:t>
      </w:r>
      <w:proofErr w:type="spellEnd"/>
      <w:r w:rsidRPr="00F96815">
        <w:rPr>
          <w:rFonts w:ascii="Times New Roman" w:eastAsia="Times New Roman" w:hAnsi="Times New Roman"/>
          <w:sz w:val="24"/>
          <w:szCs w:val="24"/>
          <w:lang w:eastAsia="sk-SK"/>
        </w:rPr>
        <w:t xml:space="preserve">. </w:t>
      </w:r>
      <w:r w:rsidR="00AC5FF0">
        <w:rPr>
          <w:rFonts w:ascii="Times New Roman" w:eastAsia="Times New Roman" w:hAnsi="Times New Roman"/>
          <w:sz w:val="24"/>
          <w:szCs w:val="24"/>
          <w:lang w:eastAsia="sk-SK"/>
        </w:rPr>
        <w:t>Odtiaľ</w:t>
      </w:r>
      <w:r w:rsidRPr="00F96815">
        <w:rPr>
          <w:rFonts w:ascii="Times New Roman" w:eastAsia="Times New Roman" w:hAnsi="Times New Roman"/>
          <w:sz w:val="24"/>
          <w:szCs w:val="24"/>
          <w:lang w:eastAsia="sk-SK"/>
        </w:rPr>
        <w:t xml:space="preserve"> sledujúc hranicu medzi parcelami </w:t>
      </w:r>
      <w:r w:rsidR="00AC5FF0">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277 a 286 pokračuje na sever k najbližšiemu lomovému bodu hranice medzi týmito dvoma parcelami, potom prechádza na druhú stranu lesnej cesty</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vedie po severnej hranici lesného skladu SK21 s dielcom 585, prichádza k lesnej ceste C54, vedie smerom na severovýchod po jej okraji – hranici s dielcom 585 zase len k najbližšiemu lomovému bodu, prechádza na druhú stranu cesty, niekoľko metro</w:t>
      </w:r>
      <w:r w:rsidR="00AC5FF0">
        <w:rPr>
          <w:rFonts w:ascii="Times New Roman" w:eastAsia="Times New Roman" w:hAnsi="Times New Roman"/>
          <w:sz w:val="24"/>
          <w:szCs w:val="24"/>
          <w:lang w:eastAsia="sk-SK"/>
        </w:rPr>
        <w:t>v</w:t>
      </w:r>
      <w:r w:rsidRPr="00F96815">
        <w:rPr>
          <w:rFonts w:ascii="Times New Roman" w:eastAsia="Times New Roman" w:hAnsi="Times New Roman"/>
          <w:sz w:val="24"/>
          <w:szCs w:val="24"/>
          <w:lang w:eastAsia="sk-SK"/>
        </w:rPr>
        <w:t xml:space="preserve"> sleduje hranicu medzi JPRL a lesným skladom SK21 k priesečníku tejto hranice s hranicou medzi parcelami </w:t>
      </w:r>
      <w:r w:rsidR="00AC5FF0">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531 a 817 katastrálneho územia Ruský Potok. Odtiaľ pokračuje po hranici parcely 531 s parcelami </w:t>
      </w:r>
      <w:r w:rsidR="00AC5FF0">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532 a 816, pričom pretína JPRL 583A a 583B a obchádza lesný sklad SK21. Zopár metrov sa hranica ochranného pásma prírodnej rezervácie Veľký Bukovec stotožňuje s hranicou medzi JPRL 583B a lesným skladom pretínajúc parcelu </w:t>
      </w:r>
      <w:r w:rsidR="00AC5FF0">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816. Ďalej sleduje hranicu parcely 816 s parcelami </w:t>
      </w:r>
      <w:r w:rsidR="00AC5FF0">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AC5FF0">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531, 530, 529, 528, 527, 526, 525, 524 a 523 katastrálneho územia Ruský Potok, pričom striedavo pretína JPRL 583B a 583A. V mieste križovania parcely </w:t>
      </w:r>
      <w:r w:rsidR="003903C7">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3903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816 s lesnou cestou C52 sčasti sleduje severný okraj tejto lesnej cesty až k bodu stretu hraníc JPRL 582A, 583B a tejto lesnej cesty, ktorú v tomto mieste prekračuje. Potom od stretu hraníc parciel </w:t>
      </w:r>
      <w:r w:rsidR="003903C7">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903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263, 289 a 291 pokračuje hranicou medzi parcelami 289 a 291 katastrálneho územia Ruský Potok, k priesečníku tejto hranice s hranicou medzi parcelami </w:t>
      </w:r>
      <w:r w:rsidR="003903C7">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3903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816 a 523 a pretína JPRL 283B. Odtiaľ pokračuje hranicou parcely 816 s parcel</w:t>
      </w:r>
      <w:r w:rsidR="003903C7">
        <w:rPr>
          <w:rFonts w:ascii="Times New Roman" w:eastAsia="Times New Roman" w:hAnsi="Times New Roman"/>
          <w:sz w:val="24"/>
          <w:szCs w:val="24"/>
          <w:lang w:eastAsia="sk-SK"/>
        </w:rPr>
        <w:t>ou</w:t>
      </w:r>
      <w:r w:rsidRPr="00F96815">
        <w:rPr>
          <w:rFonts w:ascii="Times New Roman" w:eastAsia="Times New Roman" w:hAnsi="Times New Roman"/>
          <w:sz w:val="24"/>
          <w:szCs w:val="24"/>
          <w:lang w:eastAsia="sk-SK"/>
        </w:rPr>
        <w:t xml:space="preserve"> 523 a od priesečníka tejto hranice s hranicou medzi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289 a 291 znovu pokračuje hranicou medzi týmito dvoma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ďalej medzi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290 a 291, parcelami 291 a 303 až k priesečníku hranice medzi parcelami 291 a 303 s hranicou medzi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816 a 509 katastrálneho územia Ruský Potok, pričom seká JPRL 283B a 286C. Z tohto bodu pokračuje po hranici parc</w:t>
      </w:r>
      <w:r w:rsidR="003B73F3">
        <w:rPr>
          <w:rFonts w:ascii="Times New Roman" w:eastAsia="Times New Roman" w:hAnsi="Times New Roman"/>
          <w:sz w:val="24"/>
          <w:szCs w:val="24"/>
          <w:lang w:eastAsia="sk-SK"/>
        </w:rPr>
        <w:t>ely registra „</w:t>
      </w:r>
      <w:r w:rsidRPr="00F96815">
        <w:rPr>
          <w:rFonts w:ascii="Times New Roman" w:eastAsia="Times New Roman" w:hAnsi="Times New Roman"/>
          <w:sz w:val="24"/>
          <w:szCs w:val="24"/>
          <w:lang w:eastAsia="sk-SK"/>
        </w:rPr>
        <w:t>E</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816 s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509, 508 a 507 katastrálneho územia Ruský Potok až k priesečníku tejto hranice s hranicou medzi JPRL 286B a 288, pričom pretína JPRL 286C, 286B, 287 a 288. </w:t>
      </w:r>
      <w:r w:rsidR="003B73F3">
        <w:rPr>
          <w:rFonts w:ascii="Times New Roman" w:eastAsia="Times New Roman" w:hAnsi="Times New Roman"/>
          <w:sz w:val="24"/>
          <w:szCs w:val="24"/>
          <w:lang w:eastAsia="sk-SK"/>
        </w:rPr>
        <w:t xml:space="preserve">Odtiaľ </w:t>
      </w:r>
      <w:r w:rsidRPr="00F96815">
        <w:rPr>
          <w:rFonts w:ascii="Times New Roman" w:eastAsia="Times New Roman" w:hAnsi="Times New Roman"/>
          <w:sz w:val="24"/>
          <w:szCs w:val="24"/>
          <w:lang w:eastAsia="sk-SK"/>
        </w:rPr>
        <w:t>sleduje najprv severozápadným smerom hranicu medzi JPRL 286B a 288, medzi JPRL 286A a 288 a medzi JPRL 288 a OLP PH104 až k hranici dielca 289. Odtiaľto pokračuje po hranici parcely</w:t>
      </w:r>
      <w:r w:rsidR="003B73F3">
        <w:rPr>
          <w:rFonts w:ascii="Times New Roman" w:eastAsia="Times New Roman" w:hAnsi="Times New Roman"/>
          <w:sz w:val="24"/>
          <w:szCs w:val="24"/>
          <w:lang w:eastAsia="sk-SK"/>
        </w:rPr>
        <w:t xml:space="preserve"> 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301 s parcelami 302 a 292 katastrálneho územia Ruský Potok k priesečníku s hranicou medzi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453 a 532 katastrálneho územia Ruský Potok pretínajúc dielec 289. Tu sa stáča hranica ochranného pásma prírodnej rezervácie na severozápad sledujúc hranicu medzi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453 a 532 až k hranici katastrálneho územia Ruský Potok, pričom pretína dielce 289, 290, 291 a znovu 290. Od toho bodu sa hranica ochranného pásma stáča na juhozápad a sleduje hranicu medzi katastrálnymi územiami Ruský Potok a Topoľa až k hranici katastrálneho územia Kolbasov, pričom pretína JPRL 290, 291, 507A, obchádza dielec 296, pretína dielec 297, určitý úsek zároveň sleduje hranice medzi JPRL 297 a 507B, JPRL 297 a 506A, hranicu zvážnice C42 s dielcami 297 a 298, potom pretína dielce 298 a 299 a sčasti je totožná s hranicou medzi JPRL 299A a 324B. Od </w:t>
      </w:r>
      <w:proofErr w:type="spellStart"/>
      <w:r w:rsidRPr="00F96815">
        <w:rPr>
          <w:rFonts w:ascii="Times New Roman" w:eastAsia="Times New Roman" w:hAnsi="Times New Roman"/>
          <w:sz w:val="24"/>
          <w:szCs w:val="24"/>
          <w:lang w:eastAsia="sk-SK"/>
        </w:rPr>
        <w:t>trojhraničia</w:t>
      </w:r>
      <w:proofErr w:type="spellEnd"/>
      <w:r w:rsidRPr="00F96815">
        <w:rPr>
          <w:rFonts w:ascii="Times New Roman" w:eastAsia="Times New Roman" w:hAnsi="Times New Roman"/>
          <w:sz w:val="24"/>
          <w:szCs w:val="24"/>
          <w:lang w:eastAsia="sk-SK"/>
        </w:rPr>
        <w:t xml:space="preserve"> katastrálnych území hranica ochranného pásma prírodnej rezervácie pokračuje po hranici katastrálneho územia Kolbasov a Topoľa a zároveň medzi dielcami 324 lesného celku Lesy LPM Ulič (LA071) a 324 lesného celku Neštátne lesy na LHC Ulič Zboj (LA074), dielcami 324 (LA071) a 325 (LA074), dielcami 328 (LA071) a 325 (LA074), dielcami 328 (LA071) a 326 (LA074), dielcami 330 (LA071) a 486 (LA074), dielcom 330 (LA071) a OLP PH118 (LA071), dielcom 492 (LA071) a OLP PH118 (LA071), znovu medzi dielcom 330 (LA071) a OLP PH118 (LA071), medzi dielcami 330 (LA071) a 331 (LA074), dielcom 330 (LA071) </w:t>
      </w:r>
      <w:r w:rsidRPr="00F96815">
        <w:rPr>
          <w:rFonts w:ascii="Times New Roman" w:eastAsia="Times New Roman" w:hAnsi="Times New Roman"/>
          <w:sz w:val="24"/>
          <w:szCs w:val="24"/>
          <w:lang w:eastAsia="sk-SK"/>
        </w:rPr>
        <w:lastRenderedPageBreak/>
        <w:t xml:space="preserve">a OLP PH64 (LA074), znovu medzi dielcami 330 (LA071) a 331 (LA074), dielcami 330 (LA071) a 334 (LA074), potom pretína JPRL 491C (LA071), opäť sleduje hranicu medzi dielcami 330 (LA071) a 334 (LA074), dielcami 491 (LA071) a 334 (LA074), dielcami 491 (LA071) a 5 (LA074) a dielcami 490 (LA071) a 5 (LA074). Od stretu hraníc JPRL 488 (LA071), 490B (LA071) a 5 (LA074) sa hranica ochranného pásma točí, prechádza ďalej porastmi lesného celku Lesy LPM Ulič (LA071) a sleduje hranicu medzi parcelami registra </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katastrálneho územia Topoľa 820 a 824, ďalej hranicu parcely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821 s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824, 826, 828 a 819 katastrálneho územia Topoľa až k hranici parcely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820, pričom pretína dielce 490, 488, 487, opäť 490, sčasti zároveň ide hranicou dielca 490 s dielcami 487 a 486, ďalej pretína diel</w:t>
      </w:r>
      <w:r w:rsidR="00A072A8">
        <w:rPr>
          <w:rFonts w:ascii="Times New Roman" w:eastAsia="Times New Roman" w:hAnsi="Times New Roman"/>
          <w:sz w:val="24"/>
          <w:szCs w:val="24"/>
          <w:lang w:eastAsia="sk-SK"/>
        </w:rPr>
        <w:t>ec</w:t>
      </w:r>
      <w:r w:rsidRPr="00F96815">
        <w:rPr>
          <w:rFonts w:ascii="Times New Roman" w:eastAsia="Times New Roman" w:hAnsi="Times New Roman"/>
          <w:sz w:val="24"/>
          <w:szCs w:val="24"/>
          <w:lang w:eastAsia="sk-SK"/>
        </w:rPr>
        <w:t xml:space="preserve"> 486, určitý úsek zároveň sleduje hranicu medzi dielcami 486 a 489, potom zase pretína dielec 486, potom dielce 489 a 490. Ďalej pokračuje po hranici medzi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819 a 820, pretínajúc JPRL 490A. Časť hranice ochranného pásma je tvorená hranicou medzi JPRL 490A a 494B. Potom znovu pokračuje po hranici parcely </w:t>
      </w:r>
      <w:r w:rsidR="00291BCA">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291BCA">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820  s parcelami </w:t>
      </w:r>
      <w:r w:rsidR="00291BCA">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291BCA">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katastrálneho územia Topoľa 819 a 816, pričom obchádza parcelu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897 katastrálneho územia Topoľa, seká juhozápadný roh JPRL 494A, potom JPRL 490A, znovu 494A a následne zároveň sleduje južnú hranicu nelesného pozemku – parcely 816 s JPRL 494A, 490A, zase 494A, opäť 490A a nanovo 494A, dielca 493, JPRL 490A a dielca 491. Od </w:t>
      </w:r>
      <w:proofErr w:type="spellStart"/>
      <w:r w:rsidRPr="00F96815">
        <w:rPr>
          <w:rFonts w:ascii="Times New Roman" w:eastAsia="Times New Roman" w:hAnsi="Times New Roman"/>
          <w:sz w:val="24"/>
          <w:szCs w:val="24"/>
          <w:lang w:eastAsia="sk-SK"/>
        </w:rPr>
        <w:t>trojhraničia</w:t>
      </w:r>
      <w:proofErr w:type="spellEnd"/>
      <w:r w:rsidRPr="00F96815">
        <w:rPr>
          <w:rFonts w:ascii="Times New Roman" w:eastAsia="Times New Roman" w:hAnsi="Times New Roman"/>
          <w:sz w:val="24"/>
          <w:szCs w:val="24"/>
          <w:lang w:eastAsia="sk-SK"/>
        </w:rPr>
        <w:t xml:space="preserve"> parciel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815, 816 a 820 pokračuje po hranici parcely 816 s parcelami 815 a 819 katastrálneho územia Topoľa a zároveň sleduje hranicu nelesnej parcely 816 s dielcami 491 a 493. V blízkosti hranice JPRL 494A, pretína parcelu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819 a následne pokračuje po hranici parcely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818 s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katastrálneho územia Topoľa 817 a 812. Seká pritom JPRL 493A, 494A, opäť 493A, nanovo 494A a dielec 495. Ďalej vedie hranicou parcely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785, s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812, 81</w:t>
      </w:r>
      <w:r w:rsidR="00FC0955">
        <w:rPr>
          <w:rFonts w:ascii="Times New Roman" w:eastAsia="Times New Roman" w:hAnsi="Times New Roman"/>
          <w:sz w:val="24"/>
          <w:szCs w:val="24"/>
          <w:lang w:eastAsia="sk-SK"/>
        </w:rPr>
        <w:t>1</w:t>
      </w:r>
      <w:r w:rsidRPr="00F96815">
        <w:rPr>
          <w:rFonts w:ascii="Times New Roman" w:eastAsia="Times New Roman" w:hAnsi="Times New Roman"/>
          <w:sz w:val="24"/>
          <w:szCs w:val="24"/>
          <w:lang w:eastAsia="sk-SK"/>
        </w:rPr>
        <w:t xml:space="preserve">, 791 až k ceste C45, pričom pretína dielce 495, 496, opäť 495, potom sčasti zároveň sleduje hranicu medzi dielcami 495 a 496, medzi 495 a 498, dielcami 498 a 499 a pretína dielec 499. Odtiaľ vedie krátky úsek okrajom – hranicou tvrdej lesnej cesty C45 s JPRL 499B, zvážnicou C42, dielcom 517 a prechádza krížom na druhú stranu cesty C45. Od </w:t>
      </w:r>
      <w:proofErr w:type="spellStart"/>
      <w:r w:rsidRPr="00F96815">
        <w:rPr>
          <w:rFonts w:ascii="Times New Roman" w:eastAsia="Times New Roman" w:hAnsi="Times New Roman"/>
          <w:sz w:val="24"/>
          <w:szCs w:val="24"/>
          <w:lang w:eastAsia="sk-SK"/>
        </w:rPr>
        <w:t>štvorhraničia</w:t>
      </w:r>
      <w:proofErr w:type="spellEnd"/>
      <w:r w:rsidRPr="00F96815">
        <w:rPr>
          <w:rFonts w:ascii="Times New Roman" w:eastAsia="Times New Roman" w:hAnsi="Times New Roman"/>
          <w:sz w:val="24"/>
          <w:szCs w:val="24"/>
          <w:lang w:eastAsia="sk-SK"/>
        </w:rPr>
        <w:t xml:space="preserve"> parciel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775, 778, 789/1 a 789/2 katastrálneho územia Topoľa vedie po hranici parcely 789/2 s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778 a 768, pričom spočiatku pretína juhozápadný výbežok dielca 517, potom zároveň sleduje východný okraj lesnej cesty C46 – hranicu s dielcami  517 a 518, pričom po východnej strane obchádza lesné sklady SK10 a SK11. Ďalej vedie po hranici parcely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768 s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767, 766 až po parcelu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747 katastrálneho územia Topoľa, spočiatku zároveň po hranici medzi dielcami 518 a 520, potom pretína dielec 520. Od </w:t>
      </w:r>
      <w:proofErr w:type="spellStart"/>
      <w:r w:rsidRPr="00F96815">
        <w:rPr>
          <w:rFonts w:ascii="Times New Roman" w:eastAsia="Times New Roman" w:hAnsi="Times New Roman"/>
          <w:sz w:val="24"/>
          <w:szCs w:val="24"/>
          <w:lang w:eastAsia="sk-SK"/>
        </w:rPr>
        <w:t>trojhraničia</w:t>
      </w:r>
      <w:proofErr w:type="spellEnd"/>
      <w:r w:rsidRPr="00F96815">
        <w:rPr>
          <w:rFonts w:ascii="Times New Roman" w:eastAsia="Times New Roman" w:hAnsi="Times New Roman"/>
          <w:sz w:val="24"/>
          <w:szCs w:val="24"/>
          <w:lang w:eastAsia="sk-SK"/>
        </w:rPr>
        <w:t xml:space="preserve"> parciel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pokračuje po hranici medzi parcelami 747 a 766 a po hranici parcely  742 s parcelami 746/1 a 743 katastrálneho územia Topoľa k východnému bodu parcely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 xml:space="preserve">741/1. Pretína pritom dielce 520, lesnú cestu C44, znovu dielec 520, 527, znovu cestu C44, dielec 525, 526 a 524. Potom sleduje hranicu medzi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741/1 a 743 katastrálneho územia Topoľa k hranici parcely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745 pretínajúc dielec 524. Tu krížom pretína parcelu 745, stáča sa na juhozápad a pokračuje po hranici parcely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745 s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728 a 740/3, a následne po hranici parcely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734 s parcelami </w:t>
      </w:r>
      <w:r w:rsidR="003B73F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3B73F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740/3, 728 a 729 katastrálneho územia Topoľa, pričom pretína dielec 530 a potom s hranicou parciel zároveň sleduje východný </w:t>
      </w:r>
      <w:proofErr w:type="spellStart"/>
      <w:r w:rsidRPr="00F96815">
        <w:rPr>
          <w:rFonts w:ascii="Times New Roman" w:eastAsia="Times New Roman" w:hAnsi="Times New Roman"/>
          <w:sz w:val="24"/>
          <w:szCs w:val="24"/>
          <w:lang w:eastAsia="sk-SK"/>
        </w:rPr>
        <w:t>resp</w:t>
      </w:r>
      <w:proofErr w:type="spellEnd"/>
      <w:r w:rsidRPr="00F96815">
        <w:rPr>
          <w:rFonts w:ascii="Times New Roman" w:eastAsia="Times New Roman" w:hAnsi="Times New Roman"/>
          <w:sz w:val="24"/>
          <w:szCs w:val="24"/>
          <w:lang w:eastAsia="sk-SK"/>
        </w:rPr>
        <w:t xml:space="preserve">, severný okraj - hranicu lesnej cesty C44 s dielcami 530 JPRL 529A, 534 a 533B. Tu šikmo pretína lesnú cestu C47 k severovýchodnému rohu lesného skladu SK15, </w:t>
      </w:r>
      <w:r w:rsidRPr="00F96815">
        <w:rPr>
          <w:rFonts w:ascii="Times New Roman" w:eastAsia="Times New Roman" w:hAnsi="Times New Roman"/>
          <w:sz w:val="24"/>
          <w:szCs w:val="24"/>
          <w:lang w:eastAsia="sk-SK"/>
        </w:rPr>
        <w:lastRenderedPageBreak/>
        <w:t xml:space="preserve">potom sleduje hranicu dielca 538 s lesným skladom SK15, lesnou cestou C48, lesným skladom SK16 a vedie tiež po hranici medzi JPRL 537B a lesného skladu SK16. Ďalej hranica ochranného pásma prírodnej rezervácie pokračuje po východnom resp. severnom okraji - hranici lesnej cesty C48 s JPRL 537B, s dielcami 540, 543, 544, s lesnou cestou C49 a znovu s dielcom 544 až k hranici parcely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394 katastrálneho územia Topoľa. </w:t>
      </w:r>
      <w:r w:rsidR="006B768F">
        <w:rPr>
          <w:rFonts w:ascii="Times New Roman" w:eastAsia="Times New Roman" w:hAnsi="Times New Roman"/>
          <w:sz w:val="24"/>
          <w:szCs w:val="24"/>
          <w:lang w:eastAsia="sk-SK"/>
        </w:rPr>
        <w:t>Odtiaľ</w:t>
      </w:r>
      <w:r w:rsidR="006B768F" w:rsidRPr="00F96815" w:rsidDel="006B768F">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 xml:space="preserve">hranica sleduje hranicu medzi parcelami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394 a 1013/1, a potom hranicu parcely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398 s parcelami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394, 395, 396 a 397 až k lesnej ceste C48, pričom pretína JPRL 544B, 549 a 551. Ďalej pokračuje po západn</w:t>
      </w:r>
      <w:r w:rsidR="00A072A8">
        <w:rPr>
          <w:rFonts w:ascii="Times New Roman" w:eastAsia="Times New Roman" w:hAnsi="Times New Roman"/>
          <w:sz w:val="24"/>
          <w:szCs w:val="24"/>
          <w:lang w:eastAsia="sk-SK"/>
        </w:rPr>
        <w:t>om</w:t>
      </w:r>
      <w:r w:rsidRPr="00F96815">
        <w:rPr>
          <w:rFonts w:ascii="Times New Roman" w:eastAsia="Times New Roman" w:hAnsi="Times New Roman"/>
          <w:sz w:val="24"/>
          <w:szCs w:val="24"/>
          <w:lang w:eastAsia="sk-SK"/>
        </w:rPr>
        <w:t xml:space="preserve"> dielc</w:t>
      </w:r>
      <w:r w:rsidR="00A072A8">
        <w:rPr>
          <w:rFonts w:ascii="Times New Roman" w:eastAsia="Times New Roman" w:hAnsi="Times New Roman"/>
          <w:sz w:val="24"/>
          <w:szCs w:val="24"/>
          <w:lang w:eastAsia="sk-SK"/>
        </w:rPr>
        <w:t>i</w:t>
      </w:r>
      <w:r w:rsidRPr="00F96815">
        <w:rPr>
          <w:rFonts w:ascii="Times New Roman" w:eastAsia="Times New Roman" w:hAnsi="Times New Roman"/>
          <w:sz w:val="24"/>
          <w:szCs w:val="24"/>
          <w:lang w:eastAsia="sk-SK"/>
        </w:rPr>
        <w:t xml:space="preserve"> 551 s lesnými cestami C48 a C50 až k OLP PH178 a zároveň obchádza z východu parcelu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399 k</w:t>
      </w:r>
      <w:r w:rsidR="008C7533">
        <w:rPr>
          <w:rFonts w:ascii="Times New Roman" w:eastAsia="Times New Roman" w:hAnsi="Times New Roman"/>
          <w:sz w:val="24"/>
          <w:szCs w:val="24"/>
          <w:lang w:eastAsia="sk-SK"/>
        </w:rPr>
        <w:t xml:space="preserve">atastrálneho </w:t>
      </w:r>
      <w:r w:rsidRPr="00F96815">
        <w:rPr>
          <w:rFonts w:ascii="Times New Roman" w:eastAsia="Times New Roman" w:hAnsi="Times New Roman"/>
          <w:sz w:val="24"/>
          <w:szCs w:val="24"/>
          <w:lang w:eastAsia="sk-SK"/>
        </w:rPr>
        <w:t>ú</w:t>
      </w:r>
      <w:r w:rsidR="008C7533">
        <w:rPr>
          <w:rFonts w:ascii="Times New Roman" w:eastAsia="Times New Roman" w:hAnsi="Times New Roman"/>
          <w:sz w:val="24"/>
          <w:szCs w:val="24"/>
          <w:lang w:eastAsia="sk-SK"/>
        </w:rPr>
        <w:t>zemia</w:t>
      </w:r>
      <w:r w:rsidRPr="00F96815">
        <w:rPr>
          <w:rFonts w:ascii="Times New Roman" w:eastAsia="Times New Roman" w:hAnsi="Times New Roman"/>
          <w:sz w:val="24"/>
          <w:szCs w:val="24"/>
          <w:lang w:eastAsia="sk-SK"/>
        </w:rPr>
        <w:t xml:space="preserve"> Topoľa. Potom obchádza OLP PH178 po jeho hranici s dielcami 551, 548 a 552 a prechádza cez lesnú cestu C50. </w:t>
      </w:r>
      <w:r w:rsidR="006B768F">
        <w:rPr>
          <w:rFonts w:ascii="Times New Roman" w:eastAsia="Times New Roman" w:hAnsi="Times New Roman"/>
          <w:sz w:val="24"/>
          <w:szCs w:val="24"/>
          <w:lang w:eastAsia="sk-SK"/>
        </w:rPr>
        <w:t>Odtiaľ</w:t>
      </w:r>
      <w:r w:rsidR="006B768F" w:rsidRPr="00F96815" w:rsidDel="006B768F">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 xml:space="preserve">vedie po hranici JPRL 552B  a elektrovodu E8 s nelesným pozemkom – parcelou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924 a pritom obchádza parcely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399 a 400 katastrálneho územia Topoľa a schádza k štátnej ceste Topoľa - Runina. Odtiaľto pokračuje východným okrajom štátnej cesty – hranicou parcely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970/1 k</w:t>
      </w:r>
      <w:r w:rsidR="008C7533">
        <w:rPr>
          <w:rFonts w:ascii="Times New Roman" w:eastAsia="Times New Roman" w:hAnsi="Times New Roman"/>
          <w:sz w:val="24"/>
          <w:szCs w:val="24"/>
          <w:lang w:eastAsia="sk-SK"/>
        </w:rPr>
        <w:t xml:space="preserve">atastrálneho </w:t>
      </w:r>
      <w:r w:rsidRPr="00F96815">
        <w:rPr>
          <w:rFonts w:ascii="Times New Roman" w:eastAsia="Times New Roman" w:hAnsi="Times New Roman"/>
          <w:sz w:val="24"/>
          <w:szCs w:val="24"/>
          <w:lang w:eastAsia="sk-SK"/>
        </w:rPr>
        <w:t>ú</w:t>
      </w:r>
      <w:r w:rsidR="008C7533">
        <w:rPr>
          <w:rFonts w:ascii="Times New Roman" w:eastAsia="Times New Roman" w:hAnsi="Times New Roman"/>
          <w:sz w:val="24"/>
          <w:szCs w:val="24"/>
          <w:lang w:eastAsia="sk-SK"/>
        </w:rPr>
        <w:t>zemia</w:t>
      </w:r>
      <w:r w:rsidRPr="00F96815">
        <w:rPr>
          <w:rFonts w:ascii="Times New Roman" w:eastAsia="Times New Roman" w:hAnsi="Times New Roman"/>
          <w:sz w:val="24"/>
          <w:szCs w:val="24"/>
          <w:lang w:eastAsia="sk-SK"/>
        </w:rPr>
        <w:t xml:space="preserve"> Topoľa s JPRL 552B, s elektrovodom E8, s dielcom 556, znovu s elektrovodom E8, dielcom 558, lesným skladom SK17, opätovne s dielcom 558, nanovo s elektrovodom E8, s dielcami 557 a 559, s lesným skladom SK18, s dielcom 564 a s lesným skladom SK19. Tu prechádza cez riečku Uličku a ďalej pokračuje po okraji štátnej cesty, tentoraz po hranici parcely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970/2 k</w:t>
      </w:r>
      <w:r w:rsidR="008C7533">
        <w:rPr>
          <w:rFonts w:ascii="Times New Roman" w:eastAsia="Times New Roman" w:hAnsi="Times New Roman"/>
          <w:sz w:val="24"/>
          <w:szCs w:val="24"/>
          <w:lang w:eastAsia="sk-SK"/>
        </w:rPr>
        <w:t xml:space="preserve">atastrálneho </w:t>
      </w:r>
      <w:r w:rsidRPr="00F96815">
        <w:rPr>
          <w:rFonts w:ascii="Times New Roman" w:eastAsia="Times New Roman" w:hAnsi="Times New Roman"/>
          <w:sz w:val="24"/>
          <w:szCs w:val="24"/>
          <w:lang w:eastAsia="sk-SK"/>
        </w:rPr>
        <w:t>ú</w:t>
      </w:r>
      <w:r w:rsidR="008C7533">
        <w:rPr>
          <w:rFonts w:ascii="Times New Roman" w:eastAsia="Times New Roman" w:hAnsi="Times New Roman"/>
          <w:sz w:val="24"/>
          <w:szCs w:val="24"/>
          <w:lang w:eastAsia="sk-SK"/>
        </w:rPr>
        <w:t>zemia</w:t>
      </w:r>
      <w:r w:rsidRPr="00F96815">
        <w:rPr>
          <w:rFonts w:ascii="Times New Roman" w:eastAsia="Times New Roman" w:hAnsi="Times New Roman"/>
          <w:sz w:val="24"/>
          <w:szCs w:val="24"/>
          <w:lang w:eastAsia="sk-SK"/>
        </w:rPr>
        <w:t xml:space="preserve"> Topoľa s lesným skladom SK20 a s dielcom 565. Potom pretína riečku Uličku – parcelu 653, zase vedie po hranici parcely 970/2 tentoraz s OLP IP9, znovu prekračuje riečku Uličku – parcelu 653, pokračuje po jej južnej hranici s dielcom 565, 567, znovu prejdúc cez riečku Uličku a parcelu 653 sa vracia a pokračuje okrajom štátnej cesty po hranici parcely 970/2 s JPRL 566A, s elektrovodom E10 a opätovne s JPRL 566A až k hranici katastrálneho územia Topoľa. Tu sa hranica ochranného pásma odkláňa od štátnej cesty a vedie po hranici katastrálnych území Topoľa a Runina až k najjužnejšiemu výbežku parcely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750 katastrálneho územia Topoľa. Tento úsek je pritom zároveň hranicou medzi JPRL 566A a 566C, medzi elektrovodom E10 a JPRL 566C, opäť medzi JPRL 566A a 566C, následne prechádza riečkou Ulička po hranici parcely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653 katastrálneho územia Topoľa. Ďalej je zároveň hranicou medzi elektrovodom E9 lesného celku Lesy LPM Ulič (LA071) a elektrovodom E1 lesného celku Neštátne lesy na LHC Topoľa (LA072), tiež hranicou dielca 86 (LA072) s dielcami 567 (LA071), 569 (LA071) a 570 (LA071), potom je hranicou dielca 93 (LA072) s dielcami 571 (LA071) a 574 (LA071), ďalej je zároveň hranicou dielca 574 (LA071) s dielcami 92 (LA072) a 99 (LA072), prechádza cez lesnú cestu C51 (LA071) – C2 (LA072), následne je zároveň hranicou dielca 575 (LA071) s dielcami 98 (LA072) a 102 (LA072), potom zároveň hranicou dielca 102 (LA072) s dielcami 576 (LA071) a 577 (LA071), ďalej je zároveň hranicou medzi dielcami 577 (LA071) a 104 (LA072) a tiež medzi dielcami 578 (LA071) a 107 (LA072). Pri najjužnejšom bode parcely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750 katastrálneho územia Topoľa hranica ochranného pásma prechádza cez lesnú cestu - zvážnicu C52 (LA071), potom pokračuje jej juhozápadným resp. južným okrajom – hranicou s dielcami 578 (LA071), 579 (LA071) a s JPRL 580A k jej najsevernejšiemu výbežku, znovu prechádza cez zvážnicu C52 a pokračuje hranicou medzi katastrami Runina a Ruský Potok, ktorá je zároveň hranicou medzi dielcom 117 (LA072) s JPRL 580B (LA071), ti</w:t>
      </w:r>
      <w:r w:rsidR="00A072A8">
        <w:rPr>
          <w:rFonts w:ascii="Times New Roman" w:eastAsia="Times New Roman" w:hAnsi="Times New Roman"/>
          <w:sz w:val="24"/>
          <w:szCs w:val="24"/>
          <w:lang w:eastAsia="sk-SK"/>
        </w:rPr>
        <w:t>e</w:t>
      </w:r>
      <w:r w:rsidRPr="00F96815">
        <w:rPr>
          <w:rFonts w:ascii="Times New Roman" w:eastAsia="Times New Roman" w:hAnsi="Times New Roman"/>
          <w:sz w:val="24"/>
          <w:szCs w:val="24"/>
          <w:lang w:eastAsia="sk-SK"/>
        </w:rPr>
        <w:t xml:space="preserve">ž zároveň hranicou dielca 122 (LA072) s dielcami 581 (LA071), 582 (LA071) a 583 (LA071), prechádza cez tvrdú lesnú cestu C3 (LA072) - C54 (LA071), znovu vedie hranicou </w:t>
      </w:r>
      <w:r w:rsidRPr="00F96815">
        <w:rPr>
          <w:rFonts w:ascii="Times New Roman" w:eastAsia="Times New Roman" w:hAnsi="Times New Roman"/>
          <w:sz w:val="24"/>
          <w:szCs w:val="24"/>
          <w:lang w:eastAsia="sk-SK"/>
        </w:rPr>
        <w:lastRenderedPageBreak/>
        <w:t>medzi dielcami 122 (LA072) a 583 (LA071), ďalej je zároveň hranicou medzi dielcami 114 (LA072) a 584 (LA071), tiež hranicou dielca 586 (LA071) s dielcami 113 (LA072), 129 (LA072) a 147 (LA072, prechádza cez tvrdú lesnú cestu C6 (LA072) – C53 (LA071), nakoniec pokračuje hranicou dielca 148 (LA072) s dielcami 587 (LA071) a 588 (LA071), kde končí pri juhozápadnom rohu JPRL 150B (LA072), kde sa napája na hranicu zóny B. Tento polygón obsahuje ešte jednu enkláv</w:t>
      </w:r>
      <w:r w:rsidR="008C7533">
        <w:rPr>
          <w:rFonts w:ascii="Times New Roman" w:eastAsia="Times New Roman" w:hAnsi="Times New Roman"/>
          <w:sz w:val="24"/>
          <w:szCs w:val="24"/>
          <w:lang w:eastAsia="sk-SK"/>
        </w:rPr>
        <w:t>u vo</w:t>
      </w:r>
      <w:r w:rsidRPr="00F96815">
        <w:rPr>
          <w:rFonts w:ascii="Times New Roman" w:eastAsia="Times New Roman" w:hAnsi="Times New Roman"/>
          <w:sz w:val="24"/>
          <w:szCs w:val="24"/>
          <w:lang w:eastAsia="sk-SK"/>
        </w:rPr>
        <w:t xml:space="preserve"> vnútri, ktorá nie je súčasťou ochranného pásma prírodnej rezervácie a tou je parcela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E</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535/1 katastrálneho územia Ruský Potok (časť JPRL 276A a 276B LC Lesy LPM Ulič).</w:t>
      </w:r>
    </w:p>
    <w:p w14:paraId="5231DB7F" w14:textId="51F61BAF" w:rsidR="00B66AE6" w:rsidRPr="00F96815" w:rsidRDefault="00B66AE6" w:rsidP="00A643D9">
      <w:pPr>
        <w:spacing w:after="240" w:line="276" w:lineRule="auto"/>
        <w:jc w:val="both"/>
        <w:rPr>
          <w:rFonts w:ascii="Times New Roman" w:eastAsia="Times New Roman" w:hAnsi="Times New Roman"/>
          <w:sz w:val="24"/>
          <w:szCs w:val="24"/>
          <w:lang w:eastAsia="sk-SK"/>
        </w:rPr>
      </w:pPr>
      <w:r w:rsidRPr="00F96815">
        <w:rPr>
          <w:rFonts w:ascii="Times New Roman" w:eastAsia="Times New Roman" w:hAnsi="Times New Roman"/>
          <w:sz w:val="24"/>
          <w:szCs w:val="24"/>
          <w:lang w:eastAsia="sk-SK"/>
        </w:rPr>
        <w:t xml:space="preserve">Tretí polygón ochranného pásma prírodnej rezervácie oddeľuje od druhého polygónu iba štátna cesta medzi obcami Topoľa a Runina a riečka Ulička. Jeho vonkajšia hranica začína na najjužnejšom výbežku parcely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923 katastrálneho územia Topoľa, odkiaľ sa púšťa najprv severozápadným smerom po hranici parcely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923 s parcelami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919, 920 a 658 katastrálneho územia Topoľa, pričom pretína dielce LC Lesy LPM Ulič č. 632, 633 a zase 632. potom sčasti vedie zároveň juhovýchodnou hranicou lesnej cesty C62 s JPRL 632 a 631A až k hranici parcely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677 katastrálneho územia Topoľa. Následne vedie po hranici medzi parcelami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658 a 677 až k hranici parcely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676/1 katastrálneho územia Topoľa, k</w:t>
      </w:r>
      <w:r w:rsidR="008C7533">
        <w:rPr>
          <w:rFonts w:ascii="Times New Roman" w:eastAsia="Times New Roman" w:hAnsi="Times New Roman"/>
          <w:sz w:val="24"/>
          <w:szCs w:val="24"/>
          <w:lang w:eastAsia="sk-SK"/>
        </w:rPr>
        <w:t>d</w:t>
      </w:r>
      <w:r w:rsidRPr="00F96815">
        <w:rPr>
          <w:rFonts w:ascii="Times New Roman" w:eastAsia="Times New Roman" w:hAnsi="Times New Roman"/>
          <w:sz w:val="24"/>
          <w:szCs w:val="24"/>
          <w:lang w:eastAsia="sk-SK"/>
        </w:rPr>
        <w:t xml:space="preserve">e pretína JPRL 631A, 630A, lesnú cestu C62 a nanovo 630A. Tu prechádza cez parcelu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658 a pokračuje po hranici medzi parcelami </w:t>
      </w:r>
      <w:r w:rsidR="008C7533">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8C7533">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 xml:space="preserve">675 a 676/2 katastrálneho územia Topoľa pretínajúc JPRL 630A až k zvážnici C60, ktorej okraj je sčasti totožný s hranicou týchto dvoch parciel, potom pretína túto zvážnicu a znovu JPRL 630 a od bodu stretu hraníc parciel </w:t>
      </w:r>
      <w:r w:rsidR="00C02CC7">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02C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675, 676/2 a 660 katastrálneho územia Topoľa pokračuje hranicou medzi parcelami </w:t>
      </w:r>
      <w:r w:rsidR="00C02CC7">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02C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675 a 660 pretínajúc JPRL 630A a 630B až k najjužnejšiemu výbežku JPRL 627A. Odtiaľ hranica ochranného pásma prírodnej rezervácie pokračuje hranicou medzi parcelami </w:t>
      </w:r>
      <w:r w:rsidR="00C02CC7">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02C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665 a 675 katastrálneho územia Topoľa, ktorá je sčasti totožná s hranicou medzi JPRL 625 a 630A a sčasti seká dielec 625, potom pokračuje po hranici parcely </w:t>
      </w:r>
      <w:r w:rsidR="00C02CC7">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02C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674 katastrálneho územia Topoľa s parcelami 675 a 673 katastrálneho územia Topoľa, pričom seká JPRL 625, 630A, 643B, znovu 630A, 630B, 634A, znovu 643B, obchádza JPRL 641A, pretína lesnú cestu C66, potom najjužnejší výbežok JPRL 642B, znovu cestu C66, chvíľu vedie jej východným okrajom s JPRL 643B, znovu pretína lesnú cestu C66, znovu JPRL 642B, znovu lesnú cestu C66, nanovo JPRL 643B, opäť lesnú cestu C66 a JPRL 642B, zase prechádza cez cestu C66, nanovo pretína JPRL 643B, potom 643C, potom 15 m sleduje okraj lesnej cesty C66 s JPRL 643C, opäť túto JPRL pretína, sčasti sleduje hranicu medzi JPRL 643B a 643C, potom obchádza OLP PH210 po jej hranici s JPRL 643B a 643A a napokon po hranici medzi JPRL 643A a 643C. Potom hranica ochranného pásma prírodnej rezervácie vedie po hranici parcely </w:t>
      </w:r>
      <w:r w:rsidR="00C02CC7">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02C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673 katastrálneho územia Topoľa s</w:t>
      </w:r>
      <w:r w:rsidR="00C02CC7">
        <w:rPr>
          <w:rFonts w:ascii="Times New Roman" w:eastAsia="Times New Roman" w:hAnsi="Times New Roman"/>
          <w:sz w:val="24"/>
          <w:szCs w:val="24"/>
          <w:lang w:eastAsia="sk-SK"/>
        </w:rPr>
        <w:t> </w:t>
      </w:r>
      <w:r w:rsidRPr="00F96815">
        <w:rPr>
          <w:rFonts w:ascii="Times New Roman" w:eastAsia="Times New Roman" w:hAnsi="Times New Roman"/>
          <w:sz w:val="24"/>
          <w:szCs w:val="24"/>
          <w:lang w:eastAsia="sk-SK"/>
        </w:rPr>
        <w:t>parcelami</w:t>
      </w:r>
      <w:r w:rsidR="00C02CC7">
        <w:rPr>
          <w:rFonts w:ascii="Times New Roman" w:eastAsia="Times New Roman" w:hAnsi="Times New Roman"/>
          <w:sz w:val="24"/>
          <w:szCs w:val="24"/>
          <w:lang w:eastAsia="sk-SK"/>
        </w:rPr>
        <w:t xml:space="preserve"> registra „</w:t>
      </w:r>
      <w:r w:rsidRPr="00F96815">
        <w:rPr>
          <w:rFonts w:ascii="Times New Roman" w:eastAsia="Times New Roman" w:hAnsi="Times New Roman"/>
          <w:sz w:val="24"/>
          <w:szCs w:val="24"/>
          <w:lang w:eastAsia="sk-SK"/>
        </w:rPr>
        <w:t>C</w:t>
      </w:r>
      <w:r w:rsidR="00C02C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668 a 672 katastrálneho územia Topoľa, pričom spočiatku vedie zároveň po hranici medzi JPRL 643A a 643C, ale potom sa od nej odkláňa a pretína JPRL 643C, 643D, znovu 643C, lesnú cestu C66, JPRL 642A a 640 až k najjužnejšiemu výbežku parcely </w:t>
      </w:r>
      <w:r w:rsidR="00C02CC7">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02C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672. Z tohto bodu pokračuje po hranici parcely </w:t>
      </w:r>
      <w:r w:rsidR="00C02CC7">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02C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671 katastrálneho územia Topoľa s parcelami 672, 668 a 667 katastrálneho územia Topoľa, pričom najprv istý úsek vedie zároveň po hranici medzi JPRL 644A a 645A, potom seká JPRL 645A a 645B, niekoľko metrov sleduje hranicu medzi JPRL 645B a 647, nanovo pretína JPRL 645B, lesnú cestu C67, JPRL 647 a napokon schádza znovu na lesnú cestu C67. Odtiaľ pokračuje </w:t>
      </w:r>
      <w:r w:rsidRPr="00F96815">
        <w:rPr>
          <w:rFonts w:ascii="Times New Roman" w:eastAsia="Times New Roman" w:hAnsi="Times New Roman"/>
          <w:sz w:val="24"/>
          <w:szCs w:val="24"/>
          <w:lang w:eastAsia="sk-SK"/>
        </w:rPr>
        <w:lastRenderedPageBreak/>
        <w:t xml:space="preserve">hranicou dielca 647 s lesnou cestou C67, s JPRL 646C a s OLP PH212, ktorý obchádza zo západu a potom ide niekoľko metrov po hranici tohto OLP a JPRL 646C. Ďalej pokračuje po hranici parcely </w:t>
      </w:r>
      <w:r w:rsidR="00C02CC7">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02C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667 katastrálneho územia Topoľa s</w:t>
      </w:r>
      <w:r w:rsidR="00C02CC7">
        <w:rPr>
          <w:rFonts w:ascii="Times New Roman" w:eastAsia="Times New Roman" w:hAnsi="Times New Roman"/>
          <w:sz w:val="24"/>
          <w:szCs w:val="24"/>
          <w:lang w:eastAsia="sk-SK"/>
        </w:rPr>
        <w:t> </w:t>
      </w:r>
      <w:r w:rsidRPr="00F96815">
        <w:rPr>
          <w:rFonts w:ascii="Times New Roman" w:eastAsia="Times New Roman" w:hAnsi="Times New Roman"/>
          <w:sz w:val="24"/>
          <w:szCs w:val="24"/>
          <w:lang w:eastAsia="sk-SK"/>
        </w:rPr>
        <w:t>parcelami</w:t>
      </w:r>
      <w:r w:rsidR="00C02CC7">
        <w:rPr>
          <w:rFonts w:ascii="Times New Roman" w:eastAsia="Times New Roman" w:hAnsi="Times New Roman"/>
          <w:sz w:val="24"/>
          <w:szCs w:val="24"/>
          <w:lang w:eastAsia="sk-SK"/>
        </w:rPr>
        <w:t xml:space="preserve"> registra „</w:t>
      </w:r>
      <w:r w:rsidRPr="00F96815">
        <w:rPr>
          <w:rFonts w:ascii="Times New Roman" w:eastAsia="Times New Roman" w:hAnsi="Times New Roman"/>
          <w:sz w:val="24"/>
          <w:szCs w:val="24"/>
          <w:lang w:eastAsia="sk-SK"/>
        </w:rPr>
        <w:t>C</w:t>
      </w:r>
      <w:r w:rsidR="00C02C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670 a 900 katastrálneho územia Topoľa až k hranici katastrálneho územia Topoľa s katastrálnym územím Veľká Poľana, pričom pretína JPRL 646C, 646B, znovu 646C a 647. Od tohto bodu značná časť hranice ochranného pásma prírodnej rezervácie je totožná s hranicou katastrálneho územia Topoľa so susednými katastrálnymi územiami Veľká Poľana, potom Ruské a napokon Runina. Pritom je zároveň totožná s hranicami medzi dielcom 647 LC Lesy LPM Ulič (LA071) a OLP CH112 LC Lesy na LHC Starina (KPL SL248), medzi dielcami 647 (LA071) a 124 (SL248), dielca 617 (LA071) s dielcami 124 (SL248), 3305 (SL248), dielca 616 (LA071) s dielcami 3305 (SL248), 3304 (SL248), 3302 (SL248), dielca 615 (LA071) s dielcami 3302 (SL248) a 3301 (SL248), dielca 614 (LA071) s dielcom 3301 (SL248) a s OLP PH215 (SL248), s hranicou dielca 3301 (SL248) s dielcami 613 (LA071) a 612 (LA071), s hranicou dielca 612 (LA071) s dielcom 3288 (SL248) a OLP PH212 (SL248), s hranicou dielca 3288 (SL248) s dielcami 605 (LA071), 602 (LA071) a 601 (LA071), s hranicou medzi dielcami 600 (LA071) a 3287 (SL248), úsek hranice medzi katastrálnymi územiami Topoľa a Ruské je zároveň totožný s hranicou dielca 4287 (SL248) s dielcami 600 (LA071) a 599 (LA071),  s hranicou dielca 598 (LA071) s dielcami 4285 (SL248) a 4278 (SL248), s hranicou medzi dielcami 596 (LA071) a 4278 (SL248), úsek hranice medzi katastrálnymi územiami Topoľa a Runina je zároveň totožný s hranicou dielca 596 LC Lesy LPM Ulič (LA071) s dielcami 280 LC Neštátne lesy na LHC Topoľa (LA072) a 281 (LA072), s hranicou medzi dielcami 595 (LA071) a 281 (LA072) a s hranicou dielca 566 (LA071) s dielcami 238 (LA072), 230 (LA072), 237 (LA072) a 236 (LA072) pričom prechádza cez tvrdú asfaltovú lesnú cestu C57 (LA071) – C19 (LA072) a schádza na štátnu cestu medzi obcami Topoľa a Runina. Z tohto bodu hranica ochranného pásma prírodnej rezervácie pokračuje už len cez LC Lesy LPM Ulič (LA071) severným, severozápadným a západným okrajom štátnej cesty na západ – hranicou parcely </w:t>
      </w:r>
      <w:r w:rsidR="00C02CC7">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02CC7">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970/2 katastrálneho územia Topoľa s JPRL 566B, cez odbočku tvrdej lesnej cesty C57, znovu hranicou s JPRL 566B, OLP IP10, s lesným skladom SK22 cez odbočku lesnej cesty C58, hranicou s JPRL 604B, lesným skladom SK23, hranicou s JPRL 605B, s dielcom 607, prechádza okrajom cesty (mosta) cez riečku Uličku, hranicou cesty – tentoraz parcely </w:t>
      </w:r>
      <w:r w:rsidR="00CA518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A518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970/1 katastrálneho územia Topoľa s OLP IP11, potom prechádza na druhý breh riečky Uličky a hranicou parcely </w:t>
      </w:r>
      <w:r w:rsidR="00CA518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A518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653 katastrálneho územia Topoľa s dielcom 607, elektrovodom E11 pokračuje až k juhozápadnému výbežku dielca 607, tu znovu prekračuje riečku Uličku – parcelu 653 a pokračuje okrajom štátnej cesty – severozápadnou hranicou parcely </w:t>
      </w:r>
      <w:r w:rsidR="00CA518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A518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970/1 katastrálneho územia Topoľa s OLP IP12, s dielcom 629, s OLP IP13 a znovu s dielcom 629 a nanovo s OLP IP13 k jeho najjužnejšiemu výbežku, tu opäť prekračuje riečku Uličku a smerom na juh západnou hranicou parcely </w:t>
      </w:r>
      <w:r w:rsidR="00CA5182">
        <w:rPr>
          <w:rFonts w:ascii="Times New Roman" w:eastAsia="Times New Roman" w:hAnsi="Times New Roman"/>
          <w:sz w:val="24"/>
          <w:szCs w:val="24"/>
          <w:lang w:eastAsia="sk-SK"/>
        </w:rPr>
        <w:t>registra „</w:t>
      </w:r>
      <w:r w:rsidRPr="00F96815">
        <w:rPr>
          <w:rFonts w:ascii="Times New Roman" w:eastAsia="Times New Roman" w:hAnsi="Times New Roman"/>
          <w:sz w:val="24"/>
          <w:szCs w:val="24"/>
          <w:lang w:eastAsia="sk-SK"/>
        </w:rPr>
        <w:t>C</w:t>
      </w:r>
      <w:r w:rsidR="00CA5182">
        <w:rPr>
          <w:rFonts w:ascii="Times New Roman" w:eastAsia="Times New Roman" w:hAnsi="Times New Roman"/>
          <w:sz w:val="24"/>
          <w:szCs w:val="24"/>
          <w:lang w:eastAsia="sk-SK"/>
        </w:rPr>
        <w:t>“</w:t>
      </w:r>
      <w:r w:rsidRPr="00F96815">
        <w:rPr>
          <w:rFonts w:ascii="Times New Roman" w:eastAsia="Times New Roman" w:hAnsi="Times New Roman"/>
          <w:sz w:val="24"/>
          <w:szCs w:val="24"/>
          <w:lang w:eastAsia="sk-SK"/>
        </w:rPr>
        <w:t xml:space="preserve"> 653 katastrálneho územia Topoľa s dielcami 628 a 632 schádza až k východiskovému bodu. Tento polygón nemá žiadne enklávy vnútri a teda nemá ani vnútornú hranicu.</w:t>
      </w:r>
    </w:p>
    <w:p w14:paraId="5DBE6669" w14:textId="77777777" w:rsidR="00B66AE6" w:rsidRPr="00F96815" w:rsidRDefault="00B66AE6" w:rsidP="00A643D9">
      <w:pPr>
        <w:spacing w:after="240" w:line="276" w:lineRule="auto"/>
        <w:jc w:val="both"/>
        <w:rPr>
          <w:rFonts w:ascii="Times New Roman" w:eastAsia="Times New Roman" w:hAnsi="Times New Roman"/>
          <w:sz w:val="24"/>
          <w:szCs w:val="24"/>
          <w:lang w:eastAsia="sk-SK"/>
        </w:rPr>
      </w:pPr>
      <w:r w:rsidRPr="00F96815">
        <w:rPr>
          <w:rFonts w:ascii="Times New Roman" w:eastAsia="Times New Roman" w:hAnsi="Times New Roman"/>
          <w:sz w:val="24"/>
          <w:szCs w:val="24"/>
          <w:lang w:eastAsia="sk-SK"/>
        </w:rPr>
        <w:t xml:space="preserve">Vonkajšia hranica štvrtého polygónu ochranného pásma prírodnej rezervácie Veľký Bukovec nadväzuje na jej zónu B v bode stretu hraníc JPRL 259B a 260 LC Neštátne lesy na LHC Topoľa (LA072) a JPRL 594A LC Lesy LPM Ulič (LA071). Odtiaľ smeruje najprv na </w:t>
      </w:r>
      <w:proofErr w:type="spellStart"/>
      <w:r w:rsidRPr="00F96815">
        <w:rPr>
          <w:rFonts w:ascii="Times New Roman" w:eastAsia="Times New Roman" w:hAnsi="Times New Roman"/>
          <w:sz w:val="24"/>
          <w:szCs w:val="24"/>
          <w:lang w:eastAsia="sk-SK"/>
        </w:rPr>
        <w:t>juhojuhozápad</w:t>
      </w:r>
      <w:proofErr w:type="spellEnd"/>
      <w:r w:rsidRPr="00F96815">
        <w:rPr>
          <w:rFonts w:ascii="Times New Roman" w:eastAsia="Times New Roman" w:hAnsi="Times New Roman"/>
          <w:sz w:val="24"/>
          <w:szCs w:val="24"/>
          <w:lang w:eastAsia="sk-SK"/>
        </w:rPr>
        <w:t xml:space="preserve"> a sleduje hranicu medzi dielcami 260 (LA072) a 594A (LA071) pretínajúc </w:t>
      </w:r>
      <w:r w:rsidRPr="00F96815">
        <w:rPr>
          <w:rFonts w:ascii="Times New Roman" w:eastAsia="Times New Roman" w:hAnsi="Times New Roman"/>
          <w:sz w:val="24"/>
          <w:szCs w:val="24"/>
          <w:lang w:eastAsia="sk-SK"/>
        </w:rPr>
        <w:lastRenderedPageBreak/>
        <w:t xml:space="preserve">zvážnicu C15 (LA072) - C56 (LA071) a schádza k juhozápadnému cípu JPRL 594A. Ďalej pokračuje po hranici medzi dielcami 260 (LA072) a 552 LC Lesy na LHC Starina (SL248), medzi dielcami 260 (LA072) a 551 (SL248), medzi dielcom 551 (SL248) a zvážnicou C15 (LA072), znovu medzi dielcami 260 (LA072) a 551 (SL248). Ďalej hranica pokračuje lesným celkom Lesy na LHC Starina (SL248). Najprv ide po hranici medzi dielcami 551 a 4262 a schádza k tvrdej lesnej ceste C55, kde sa stáča smerom na </w:t>
      </w:r>
      <w:proofErr w:type="spellStart"/>
      <w:r w:rsidRPr="00F96815">
        <w:rPr>
          <w:rFonts w:ascii="Times New Roman" w:eastAsia="Times New Roman" w:hAnsi="Times New Roman"/>
          <w:sz w:val="24"/>
          <w:szCs w:val="24"/>
          <w:lang w:eastAsia="sk-SK"/>
        </w:rPr>
        <w:t>severoseverozápad</w:t>
      </w:r>
      <w:proofErr w:type="spellEnd"/>
      <w:r w:rsidRPr="00F96815">
        <w:rPr>
          <w:rFonts w:ascii="Times New Roman" w:eastAsia="Times New Roman" w:hAnsi="Times New Roman"/>
          <w:sz w:val="24"/>
          <w:szCs w:val="24"/>
          <w:lang w:eastAsia="sk-SK"/>
        </w:rPr>
        <w:t xml:space="preserve"> a pokračuje po severovýchodnom okraji – hranici lesnej cesty s dielcami 551, 552, 555, 556, obchádza lesný sklad SK132, znovu ide hranicou lesnej cesty C55 s dielcami 556 a 557, potom pokračuje po hranici JPRL 4272A s JPRL 557 a 558A, hranicou lesnej cesty C8 s dielcom 558A, znovu sleduje hranicu medzi JPRL 558A a 4272A, prechádza cez lesnú cestu C8-C55, nanovo sleduje hranicu medzi JPRL 558A a 4272A a prechádza cez lesnú cestu C9-C55. Potom najprv ide hranicou lesného skladu SK27 s JPRL 558A a potom pokračuje po hranici dielca 4630 s dielcami 558, 554 a 553 a nakoniec po hranici dielca 4631 (SL248) s dielcami 553 (SL248) a 594 LC Lesy LPM Ulič (LA071) a napája sa na zónu B prírodnej rezervácie na </w:t>
      </w:r>
      <w:proofErr w:type="spellStart"/>
      <w:r w:rsidRPr="00F96815">
        <w:rPr>
          <w:rFonts w:ascii="Times New Roman" w:eastAsia="Times New Roman" w:hAnsi="Times New Roman"/>
          <w:sz w:val="24"/>
          <w:szCs w:val="24"/>
          <w:lang w:eastAsia="sk-SK"/>
        </w:rPr>
        <w:t>trojmedzí</w:t>
      </w:r>
      <w:proofErr w:type="spellEnd"/>
      <w:r w:rsidRPr="00F96815">
        <w:rPr>
          <w:rFonts w:ascii="Times New Roman" w:eastAsia="Times New Roman" w:hAnsi="Times New Roman"/>
          <w:sz w:val="24"/>
          <w:szCs w:val="24"/>
          <w:lang w:eastAsia="sk-SK"/>
        </w:rPr>
        <w:t xml:space="preserve"> dielcov 592 (LA071), 594 (LA071) a 4631 (SL248). Tento polygón taktiež nemá žiadne enklávy vnútri a teda nemá ani vnútornú hranicu.</w:t>
      </w:r>
    </w:p>
    <w:p w14:paraId="6C6BAABA" w14:textId="77777777" w:rsidR="00B66AE6" w:rsidRPr="00F96815" w:rsidRDefault="00B66AE6" w:rsidP="00A643D9">
      <w:pPr>
        <w:spacing w:after="240" w:line="276" w:lineRule="auto"/>
        <w:jc w:val="both"/>
        <w:rPr>
          <w:rFonts w:ascii="Times New Roman" w:eastAsia="Times New Roman" w:hAnsi="Times New Roman"/>
          <w:sz w:val="24"/>
          <w:szCs w:val="24"/>
          <w:lang w:eastAsia="sk-SK"/>
        </w:rPr>
      </w:pPr>
      <w:r w:rsidRPr="00F96815">
        <w:rPr>
          <w:rFonts w:ascii="Times New Roman" w:eastAsia="Times New Roman" w:hAnsi="Times New Roman"/>
          <w:sz w:val="24"/>
          <w:szCs w:val="24"/>
          <w:lang w:eastAsia="sk-SK"/>
        </w:rPr>
        <w:t>Vonkajšia hranica piateho polygónu ochranného pásma prírodnej rezervácie Veľký Bukovec nadväzuje na jej zónu B pri najzápadnejšom výbežku dielca 138 LC Lesy na LHC Starina 248 a tvorí ju hranica dielca 4641 s dielcami 140, 142 a 143, potom hranica medzi JPRL 143C a 4643B a napokon hranica dielca 143 s dielcom 4649 a znovu nadväzuje na zónu B rovnako na hranici medzi týmito dvoma dielcami vo vzdialenosti 100 m od  západného výbežku JPRL 146. Aj tento polygón nemá žiadne enklávy vnútri a teda nemá ani vnútornú hranicu.</w:t>
      </w:r>
    </w:p>
    <w:p w14:paraId="79818094" w14:textId="6990E256" w:rsidR="00B66AE6" w:rsidRPr="00F96815" w:rsidRDefault="00B66AE6" w:rsidP="00A643D9">
      <w:pPr>
        <w:spacing w:after="240" w:line="276" w:lineRule="auto"/>
        <w:jc w:val="both"/>
        <w:rPr>
          <w:rFonts w:ascii="Times New Roman" w:eastAsia="Times New Roman" w:hAnsi="Times New Roman"/>
          <w:sz w:val="24"/>
          <w:szCs w:val="24"/>
          <w:lang w:eastAsia="sk-SK"/>
        </w:rPr>
      </w:pPr>
      <w:r w:rsidRPr="00F96815">
        <w:rPr>
          <w:rFonts w:ascii="Times New Roman" w:eastAsia="Times New Roman" w:hAnsi="Times New Roman"/>
          <w:sz w:val="24"/>
          <w:szCs w:val="24"/>
          <w:lang w:eastAsia="sk-SK"/>
        </w:rPr>
        <w:t xml:space="preserve">Vonkajšia hranica šiesteho polygónu ochranného pásma prírodnej rezervácie Veľký Bukovec nadväzuje na jej zónu B blízko predošlého polygónu, a to na severozápadnom rohu JPRL 143A LC Lesy na LHC Starina (SL248), skade vedie najprv severozápadným smerom po hranici dielca 147 s JPRL 4649C a 4658, potom vedie hranicou medzi dielcami 150 a 4658, ďalej hranicou dielca 153 s dielcami 4665 a 4669, následne sleduje hranicu medzi dielcami 155 a 4669, hranicu dielca 4672 s dielcami 156 a 159.  Ďalší úsek hranice tohto polygónu sleduje hranicu dielca 159 s OLP IP44, s JPRL 4679A a 4686B, potom sleduje hranicu dielca 4755 s dielcami 160 a 383, následne je totožný s hranicou medzi dielcami 384 a 4756, potom vedie hranicou dielca 389 s dielcami 4701, 4705 a 2553, ďalej hranicou dielca 390 s dielcami 2553 a 4705, hranicou dielca 391 s dielcami 4708, 4711, znovu s dielcom 4708 a s dielcom 4706. Potom pokračuje po hranici dielca 4706 s dielcami 390 a 389, ďalší úsek je tvorený hranicou dielca 4707 s dielcami 389 a 166. Po hranici medzi dielcami 166 a 4761 hranica ochranného pásma prírodnej rezervácie vychádza na štátnu hranicu </w:t>
      </w:r>
      <w:r w:rsidR="00A072A8">
        <w:rPr>
          <w:rFonts w:ascii="Times New Roman" w:eastAsia="Times New Roman" w:hAnsi="Times New Roman"/>
          <w:sz w:val="24"/>
          <w:szCs w:val="24"/>
          <w:lang w:eastAsia="sk-SK"/>
        </w:rPr>
        <w:t>Slovenskej republiky</w:t>
      </w:r>
      <w:r w:rsidR="00A072A8" w:rsidRPr="00F96815">
        <w:rPr>
          <w:rFonts w:ascii="Times New Roman" w:eastAsia="Times New Roman" w:hAnsi="Times New Roman"/>
          <w:sz w:val="24"/>
          <w:szCs w:val="24"/>
          <w:lang w:eastAsia="sk-SK"/>
        </w:rPr>
        <w:t xml:space="preserve"> </w:t>
      </w:r>
      <w:r w:rsidRPr="00F96815">
        <w:rPr>
          <w:rFonts w:ascii="Times New Roman" w:eastAsia="Times New Roman" w:hAnsi="Times New Roman"/>
          <w:sz w:val="24"/>
          <w:szCs w:val="24"/>
          <w:lang w:eastAsia="sk-SK"/>
        </w:rPr>
        <w:t xml:space="preserve">s Poľskou republikou k hraničnému kameňu 29/5. Odtiaľ sleduje túto štátnu hranicu smerom najprv na severovýchod a potom na juhovýchod až k najsevernejšiemu výbežku dielca 4157 medzi hraničnými kameňmi 27/2 a 27/3, ale obchádza lúčky na vrchole kopca Okruhliak a jeho hrebeni označené ako OLP CH121 a CH120. Potom hranica ochranného pásma prírodnej rezervácie odbáča od štátnej hranice a juhozápadným smerom sleduje najprv hranicu medzi dielcami 163 a 4157, ďalej hranicu dielca 4158 s dielcami 162, 161 a 384, potom vedie po hranici dielca 4160 s dielcami 160 a 159 a napokon po hranici dielca 157 s dielcom 4157, </w:t>
      </w:r>
      <w:r w:rsidRPr="00F96815">
        <w:rPr>
          <w:rFonts w:ascii="Times New Roman" w:eastAsia="Times New Roman" w:hAnsi="Times New Roman"/>
          <w:sz w:val="24"/>
          <w:szCs w:val="24"/>
          <w:lang w:eastAsia="sk-SK"/>
        </w:rPr>
        <w:lastRenderedPageBreak/>
        <w:t>s OLP CH53, a znovu s dielcom 4157 a napája sa na zónu B na hranici medzi dielcami 157 a 4157 vo vzdialenosti 100 m od severozápadného rohu dielca 154. Tento polygón taktiež nemá vnútornú hranicu, pretože nie sú doňho včlenené žiadne enklávy.</w:t>
      </w:r>
    </w:p>
    <w:p w14:paraId="782E93E4" w14:textId="67F4A4DC" w:rsidR="00B66AE6" w:rsidRPr="00F96815" w:rsidRDefault="00B66AE6" w:rsidP="00A643D9">
      <w:pPr>
        <w:spacing w:after="240" w:line="276" w:lineRule="auto"/>
        <w:jc w:val="both"/>
        <w:rPr>
          <w:rFonts w:ascii="Times New Roman" w:eastAsia="Times New Roman" w:hAnsi="Times New Roman"/>
          <w:sz w:val="24"/>
          <w:szCs w:val="24"/>
          <w:lang w:eastAsia="sk-SK"/>
        </w:rPr>
      </w:pPr>
      <w:r w:rsidRPr="00F96815">
        <w:rPr>
          <w:rFonts w:ascii="Times New Roman" w:eastAsia="Times New Roman" w:hAnsi="Times New Roman"/>
          <w:sz w:val="24"/>
          <w:szCs w:val="24"/>
          <w:lang w:eastAsia="sk-SK"/>
        </w:rPr>
        <w:t>Siedmy polygón je mal</w:t>
      </w:r>
      <w:r w:rsidR="00A643D9">
        <w:rPr>
          <w:rFonts w:ascii="Times New Roman" w:eastAsia="Times New Roman" w:hAnsi="Times New Roman"/>
          <w:sz w:val="24"/>
          <w:szCs w:val="24"/>
          <w:lang w:eastAsia="sk-SK"/>
        </w:rPr>
        <w:t>ý</w:t>
      </w:r>
      <w:r w:rsidRPr="00F96815">
        <w:rPr>
          <w:rFonts w:ascii="Times New Roman" w:eastAsia="Times New Roman" w:hAnsi="Times New Roman"/>
          <w:sz w:val="24"/>
          <w:szCs w:val="24"/>
          <w:lang w:eastAsia="sk-SK"/>
        </w:rPr>
        <w:t xml:space="preserve"> a je tvorený len ostatným lesným pozemkom PH 141 LC Lesy LPM Zboj (LA073) a vonkajšia hranica je tvorená obvodovou hranicou tohto OLP na jednej strane s dielcom 191 (súčasť prírodnej rezervácie Borsukov vrch) a na druhej strane s Poľskou republikou. </w:t>
      </w:r>
    </w:p>
    <w:p w14:paraId="47A6B61F" w14:textId="5BFCFA24" w:rsidR="00362147" w:rsidRPr="004A4E8F" w:rsidRDefault="00C04F47" w:rsidP="00624B68">
      <w:pPr>
        <w:spacing w:after="0" w:line="276" w:lineRule="auto"/>
        <w:jc w:val="both"/>
        <w:rPr>
          <w:rFonts w:ascii="Times New Roman" w:hAnsi="Times New Roman"/>
          <w:b/>
          <w:bCs/>
          <w:sz w:val="24"/>
          <w:szCs w:val="24"/>
        </w:rPr>
      </w:pPr>
      <w:r w:rsidRPr="004A4E8F">
        <w:rPr>
          <w:rFonts w:ascii="Times New Roman" w:hAnsi="Times New Roman"/>
          <w:b/>
          <w:bCs/>
          <w:sz w:val="24"/>
          <w:szCs w:val="24"/>
        </w:rPr>
        <w:t>Zoznam parciel ochranného pásma</w:t>
      </w:r>
    </w:p>
    <w:p w14:paraId="13152B85" w14:textId="77777777" w:rsidR="00C04F47" w:rsidRDefault="00C04F47" w:rsidP="00624B68">
      <w:pPr>
        <w:spacing w:after="0" w:line="276" w:lineRule="auto"/>
        <w:jc w:val="both"/>
        <w:rPr>
          <w:rFonts w:ascii="Times New Roman" w:hAnsi="Times New Roman"/>
          <w:sz w:val="24"/>
          <w:szCs w:val="24"/>
        </w:rPr>
      </w:pPr>
    </w:p>
    <w:p w14:paraId="61A5A3D8" w14:textId="4F7A8D5D"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Okres Snina, </w:t>
      </w:r>
      <w:r>
        <w:rPr>
          <w:rFonts w:ascii="Times New Roman" w:hAnsi="Times New Roman"/>
          <w:sz w:val="24"/>
          <w:szCs w:val="24"/>
        </w:rPr>
        <w:t>katastrálne územie Nová Sedlica</w:t>
      </w:r>
      <w:r w:rsidR="00A643D9">
        <w:rPr>
          <w:rFonts w:ascii="Times New Roman" w:hAnsi="Times New Roman"/>
          <w:sz w:val="24"/>
          <w:szCs w:val="24"/>
        </w:rPr>
        <w:t>:</w:t>
      </w:r>
    </w:p>
    <w:p w14:paraId="2A8B747B" w14:textId="77777777"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758 - časť, 759 - časť, 760 - časť, 1057 - časť, 1058 - časť, 1059 - časť, 1060 - časť, 1061, 1062, 1063 - časť, 1064 - časť, 1065, 1066, 1067 - časť, 1068/1 - časť, 1068/2, 1068/3, 1069, 1070, 1071, 1072 - časť, 1073/1, 1073/2 - časť, 1075 - časť, 1076, 1077, 1078, 1079/1, 1079/2, 1079/3, 1079/4, 1080, 1081 - časť, 1082, 1083 - časť, 1084/1 - časť, 1084/2, 1086 - časť, 1087 - časť, 1088/1, 1088/2 - časť, 1088/3 - časť, 1088/4 - časť, 1089, 1090, 1091 - časť, 1092/1, 1092/2, 1093 - časť, 1094, 1095, 1096/1 - časť, 1096/2 - časť, 1096/3 - časť, 1097 - časť, 1098 - časť, 1099 - časť, 1100 - časť, 1101 - časť, 1102, 1103 - časť, 1104 - časť, 1106, 1107 - časť, 1108 - časť, 1109, 1110, 1112 - časť, 1113, 1114 - časť, 1115 - časť, 1116 - časť, 1117, 1118 - časť, 1119 - časť, 1120 - časť, 1154 - časť, 1155, 1156 - časť, 1157 - časť, 1158, 1159 - časť, 1160, 1161, 1162 - časť, 1163, 1165, 1166/1, 1166/2 - časť, 1167, 1168 - časť, 1169 - časť, 1174 - časť, 1175, 1176, 1178 - časť, 1179 - časť, 1181 - časť, 1182 - časť, 1183, 1184, 1188 - časť, 1191 - časť, 1192 - časť, 1195, 1196, 1198, 1206/1 </w:t>
      </w:r>
      <w:r>
        <w:rPr>
          <w:rFonts w:ascii="Times New Roman" w:hAnsi="Times New Roman"/>
          <w:sz w:val="24"/>
          <w:szCs w:val="24"/>
        </w:rPr>
        <w:t>–</w:t>
      </w:r>
      <w:r w:rsidRPr="00624B68">
        <w:rPr>
          <w:rFonts w:ascii="Times New Roman" w:hAnsi="Times New Roman"/>
          <w:sz w:val="24"/>
          <w:szCs w:val="24"/>
        </w:rPr>
        <w:t xml:space="preserve"> časť</w:t>
      </w:r>
      <w:r>
        <w:rPr>
          <w:rFonts w:ascii="Times New Roman" w:hAnsi="Times New Roman"/>
          <w:sz w:val="24"/>
          <w:szCs w:val="24"/>
        </w:rPr>
        <w:t>.</w:t>
      </w:r>
    </w:p>
    <w:p w14:paraId="43005273" w14:textId="77777777" w:rsidR="00362147" w:rsidRDefault="00362147" w:rsidP="00624B68">
      <w:pPr>
        <w:spacing w:after="0" w:line="276" w:lineRule="auto"/>
        <w:jc w:val="both"/>
        <w:rPr>
          <w:rFonts w:ascii="Times New Roman" w:hAnsi="Times New Roman"/>
          <w:sz w:val="24"/>
          <w:szCs w:val="24"/>
        </w:rPr>
      </w:pPr>
    </w:p>
    <w:p w14:paraId="7E67CF5A" w14:textId="7BEEAEC4"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Okres </w:t>
      </w:r>
      <w:r>
        <w:rPr>
          <w:rFonts w:ascii="Times New Roman" w:hAnsi="Times New Roman"/>
          <w:sz w:val="24"/>
          <w:szCs w:val="24"/>
        </w:rPr>
        <w:t>Snina, katastrálne územie Ruské</w:t>
      </w:r>
      <w:r w:rsidR="00A643D9">
        <w:rPr>
          <w:rFonts w:ascii="Times New Roman" w:hAnsi="Times New Roman"/>
          <w:sz w:val="24"/>
          <w:szCs w:val="24"/>
        </w:rPr>
        <w:t>:</w:t>
      </w:r>
    </w:p>
    <w:p w14:paraId="6F8ABE22" w14:textId="77777777"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16/1 - časť, 16/2 - časť, 85 - časť, 189 </w:t>
      </w:r>
      <w:r>
        <w:rPr>
          <w:rFonts w:ascii="Times New Roman" w:hAnsi="Times New Roman"/>
          <w:sz w:val="24"/>
          <w:szCs w:val="24"/>
        </w:rPr>
        <w:t>–</w:t>
      </w:r>
      <w:r w:rsidRPr="00624B68">
        <w:rPr>
          <w:rFonts w:ascii="Times New Roman" w:hAnsi="Times New Roman"/>
          <w:sz w:val="24"/>
          <w:szCs w:val="24"/>
        </w:rPr>
        <w:t xml:space="preserve"> časť</w:t>
      </w:r>
      <w:r>
        <w:rPr>
          <w:rFonts w:ascii="Times New Roman" w:hAnsi="Times New Roman"/>
          <w:sz w:val="24"/>
          <w:szCs w:val="24"/>
        </w:rPr>
        <w:t>.</w:t>
      </w:r>
    </w:p>
    <w:p w14:paraId="38AD03BB" w14:textId="77777777" w:rsidR="00362147" w:rsidRDefault="00362147" w:rsidP="00624B68">
      <w:pPr>
        <w:spacing w:after="0" w:line="276" w:lineRule="auto"/>
        <w:jc w:val="both"/>
        <w:rPr>
          <w:rFonts w:ascii="Times New Roman" w:hAnsi="Times New Roman"/>
          <w:sz w:val="24"/>
          <w:szCs w:val="24"/>
        </w:rPr>
      </w:pPr>
    </w:p>
    <w:p w14:paraId="6074EDA1" w14:textId="574CEC20"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Okres Snina,</w:t>
      </w:r>
      <w:r>
        <w:rPr>
          <w:rFonts w:ascii="Times New Roman" w:hAnsi="Times New Roman"/>
          <w:sz w:val="24"/>
          <w:szCs w:val="24"/>
        </w:rPr>
        <w:t xml:space="preserve"> katastrálne územie Ruský Potok</w:t>
      </w:r>
      <w:r w:rsidR="00A643D9">
        <w:rPr>
          <w:rFonts w:ascii="Times New Roman" w:hAnsi="Times New Roman"/>
          <w:sz w:val="24"/>
          <w:szCs w:val="24"/>
        </w:rPr>
        <w:t>:</w:t>
      </w:r>
    </w:p>
    <w:p w14:paraId="00CD2B62" w14:textId="77777777"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259, 262 - časť, 263 - časť, 264, 265, 266, 267, 268 - časť, 269, 271 - časť, 272, 273, 274 - časť, 275, 276 - časť, 277 - časť, 278, 279, 280, 281 - časť, 282 - časť, 283 - časť, 284 - časť, 285 - časť, 286, 287, 291 - časť, 292 - časť, 293 - časť, 302 - časť, 305 - časť, 306 </w:t>
      </w:r>
      <w:r>
        <w:rPr>
          <w:rFonts w:ascii="Times New Roman" w:hAnsi="Times New Roman"/>
          <w:sz w:val="24"/>
          <w:szCs w:val="24"/>
        </w:rPr>
        <w:t>–</w:t>
      </w:r>
      <w:r w:rsidRPr="00624B68">
        <w:rPr>
          <w:rFonts w:ascii="Times New Roman" w:hAnsi="Times New Roman"/>
          <w:sz w:val="24"/>
          <w:szCs w:val="24"/>
        </w:rPr>
        <w:t xml:space="preserve"> časť</w:t>
      </w:r>
      <w:r>
        <w:rPr>
          <w:rFonts w:ascii="Times New Roman" w:hAnsi="Times New Roman"/>
          <w:sz w:val="24"/>
          <w:szCs w:val="24"/>
        </w:rPr>
        <w:t>.</w:t>
      </w:r>
    </w:p>
    <w:p w14:paraId="5A0605AC" w14:textId="77777777" w:rsidR="00362147" w:rsidRDefault="00362147" w:rsidP="00624B68">
      <w:pPr>
        <w:spacing w:after="0" w:line="276" w:lineRule="auto"/>
        <w:jc w:val="both"/>
        <w:rPr>
          <w:rFonts w:ascii="Times New Roman" w:hAnsi="Times New Roman"/>
          <w:sz w:val="24"/>
          <w:szCs w:val="24"/>
        </w:rPr>
      </w:pPr>
    </w:p>
    <w:p w14:paraId="341484BB" w14:textId="52AFEB43"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Okres Sni</w:t>
      </w:r>
      <w:r>
        <w:rPr>
          <w:rFonts w:ascii="Times New Roman" w:hAnsi="Times New Roman"/>
          <w:sz w:val="24"/>
          <w:szCs w:val="24"/>
        </w:rPr>
        <w:t>na, katastrálne územie Topoľa</w:t>
      </w:r>
      <w:r w:rsidR="00A643D9">
        <w:rPr>
          <w:rFonts w:ascii="Times New Roman" w:hAnsi="Times New Roman"/>
          <w:sz w:val="24"/>
          <w:szCs w:val="24"/>
        </w:rPr>
        <w:t>:</w:t>
      </w:r>
    </w:p>
    <w:p w14:paraId="1234D8CC" w14:textId="77777777"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577, 578, 579, 580 - časť, 581, 582, 583, 584, 585, 586, 587, 588, 589, 590, 591, 592, 593, 594, 595 - časť, 596, 597, 598, 599, 600, 601, 602, 603, 604, 605, 606, 607, 608, 609, 610, 611, 612, 613, 614, 615 - časť, 616, 617, 618, 619, 620, 621, 622/1, 622/2, 623/1, 623/2, 625, 626, 627, 628/1, 628/2, 629/1, 629/2, 629/3, 630, 631, 632, 633, 634, 635, 636, 637, 638, 639, 640, 641, 642, 643/1, 643/2, 644, 646, 647, 648, 649, 650, 651 - časť, 652, 653 - časť, 654, 655, 656, 657, 658 - časť, 659, 660, 661, 662, 663, 664, 665, 666, 667 - časť, 668, 672, 674 - časť, 676/1, 676/2, 677, 678, 680 - časť, 681, 682 - časť, 683, 684, 685, 686, 687, 688, 689, 690, 691, 692, 694, 695, 696, 697 - časť, 698, 699, 700 - časť, 701 - časť, 705, 706, 707/1, 707/2 - časť, 712, 714, 715, 716, 717, 718, 719, 720, 721, 722, 723, 724 - časť, 725/1, 725/2, 726, 727, 728, 729, 730, 731, 732 - časť, 740/3, 743, 744, 745 - časť, 746/1, 746/2, 747, 748, 749, 750, 751, 752, </w:t>
      </w:r>
      <w:r w:rsidRPr="00624B68">
        <w:rPr>
          <w:rFonts w:ascii="Times New Roman" w:hAnsi="Times New Roman"/>
          <w:sz w:val="24"/>
          <w:szCs w:val="24"/>
        </w:rPr>
        <w:lastRenderedPageBreak/>
        <w:t>753, 754, 755, 756, 757, 758, 759/1, 759/2, 760/1, 760/2, 761 - časť, 763, 764, 765, 768 - časť, 769, 770, 771, 774 - časť, 775, 776, 778 - časť, 789/1 - časť, 790, 791, 792, 793, 794, 795, 796, 797, 798, 799, 800, 801, 802, 803/1, 803/2, 804 - časť, 806, 807, 808, 809, 810, 811, 812, 813, 814 - časť, 815, 817, 819 - časť,</w:t>
      </w:r>
      <w:r>
        <w:rPr>
          <w:rFonts w:ascii="Times New Roman" w:hAnsi="Times New Roman"/>
          <w:sz w:val="24"/>
          <w:szCs w:val="24"/>
        </w:rPr>
        <w:t xml:space="preserve"> 820 - časť, 821, 822, 823, 923.</w:t>
      </w:r>
    </w:p>
    <w:p w14:paraId="106DBBF1" w14:textId="77777777" w:rsidR="00362147" w:rsidRDefault="00362147" w:rsidP="00624B68">
      <w:pPr>
        <w:spacing w:after="0" w:line="276" w:lineRule="auto"/>
        <w:jc w:val="both"/>
        <w:rPr>
          <w:rFonts w:ascii="Times New Roman" w:hAnsi="Times New Roman"/>
          <w:sz w:val="24"/>
          <w:szCs w:val="24"/>
        </w:rPr>
      </w:pPr>
    </w:p>
    <w:p w14:paraId="5CCFB802" w14:textId="044D2CBD"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Okres Snina, k</w:t>
      </w:r>
      <w:r>
        <w:rPr>
          <w:rFonts w:ascii="Times New Roman" w:hAnsi="Times New Roman"/>
          <w:sz w:val="24"/>
          <w:szCs w:val="24"/>
        </w:rPr>
        <w:t>atastrálne územie Uličské Krivé</w:t>
      </w:r>
      <w:r w:rsidR="00A643D9">
        <w:rPr>
          <w:rFonts w:ascii="Times New Roman" w:hAnsi="Times New Roman"/>
          <w:sz w:val="24"/>
          <w:szCs w:val="24"/>
        </w:rPr>
        <w:t>:</w:t>
      </w:r>
    </w:p>
    <w:p w14:paraId="27D30C0E" w14:textId="77777777"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 xml:space="preserve">915, 916, 917, 918 - časť, 919, 920, 921 - časť, 922, 923 - časť, 2133 </w:t>
      </w:r>
      <w:r>
        <w:rPr>
          <w:rFonts w:ascii="Times New Roman" w:hAnsi="Times New Roman"/>
          <w:sz w:val="24"/>
          <w:szCs w:val="24"/>
        </w:rPr>
        <w:t>–</w:t>
      </w:r>
      <w:r w:rsidRPr="00624B68">
        <w:rPr>
          <w:rFonts w:ascii="Times New Roman" w:hAnsi="Times New Roman"/>
          <w:sz w:val="24"/>
          <w:szCs w:val="24"/>
        </w:rPr>
        <w:t xml:space="preserve"> časť</w:t>
      </w:r>
      <w:r>
        <w:rPr>
          <w:rFonts w:ascii="Times New Roman" w:hAnsi="Times New Roman"/>
          <w:sz w:val="24"/>
          <w:szCs w:val="24"/>
        </w:rPr>
        <w:t>.</w:t>
      </w:r>
    </w:p>
    <w:p w14:paraId="66823B11" w14:textId="77777777" w:rsidR="00362147" w:rsidRDefault="00362147" w:rsidP="00624B68">
      <w:pPr>
        <w:spacing w:after="0" w:line="276" w:lineRule="auto"/>
        <w:jc w:val="both"/>
        <w:rPr>
          <w:rFonts w:ascii="Times New Roman" w:hAnsi="Times New Roman"/>
          <w:sz w:val="24"/>
          <w:szCs w:val="24"/>
        </w:rPr>
      </w:pPr>
    </w:p>
    <w:p w14:paraId="2D20EE0B" w14:textId="28A169D7" w:rsidR="00362147" w:rsidRPr="00624B68" w:rsidRDefault="00362147" w:rsidP="00624B68">
      <w:pPr>
        <w:spacing w:after="0" w:line="276" w:lineRule="auto"/>
        <w:jc w:val="both"/>
        <w:rPr>
          <w:rFonts w:ascii="Times New Roman" w:hAnsi="Times New Roman"/>
          <w:sz w:val="24"/>
          <w:szCs w:val="24"/>
        </w:rPr>
      </w:pPr>
      <w:r w:rsidRPr="00624B68">
        <w:rPr>
          <w:rFonts w:ascii="Times New Roman" w:hAnsi="Times New Roman"/>
          <w:sz w:val="24"/>
          <w:szCs w:val="24"/>
        </w:rPr>
        <w:t>Okres</w:t>
      </w:r>
      <w:r>
        <w:rPr>
          <w:rFonts w:ascii="Times New Roman" w:hAnsi="Times New Roman"/>
          <w:sz w:val="24"/>
          <w:szCs w:val="24"/>
        </w:rPr>
        <w:t xml:space="preserve"> Snina, katastrálne územie Zboj</w:t>
      </w:r>
      <w:r w:rsidR="00A643D9">
        <w:rPr>
          <w:rFonts w:ascii="Times New Roman" w:hAnsi="Times New Roman"/>
          <w:sz w:val="24"/>
          <w:szCs w:val="24"/>
        </w:rPr>
        <w:t>:</w:t>
      </w:r>
    </w:p>
    <w:p w14:paraId="6358E0EE" w14:textId="77777777" w:rsidR="00831A00" w:rsidRDefault="00362147" w:rsidP="00624B68">
      <w:pPr>
        <w:spacing w:after="0" w:line="276" w:lineRule="auto"/>
        <w:jc w:val="both"/>
        <w:rPr>
          <w:rFonts w:ascii="Times New Roman" w:hAnsi="Times New Roman"/>
          <w:b/>
          <w:sz w:val="24"/>
          <w:szCs w:val="24"/>
        </w:rPr>
        <w:sectPr w:rsidR="00831A00" w:rsidSect="0055777C">
          <w:pgSz w:w="11906" w:h="16838"/>
          <w:pgMar w:top="1417" w:right="1417" w:bottom="1417" w:left="1417" w:header="708" w:footer="708" w:gutter="0"/>
          <w:cols w:space="708"/>
          <w:docGrid w:linePitch="360"/>
        </w:sectPr>
      </w:pPr>
      <w:r w:rsidRPr="00624B68">
        <w:rPr>
          <w:rFonts w:ascii="Times New Roman" w:hAnsi="Times New Roman"/>
          <w:sz w:val="24"/>
          <w:szCs w:val="24"/>
        </w:rPr>
        <w:t>1490/9 - časť, 3542/1 - časť, 3542/2 - časť, 3542/3, 3542/4 - časť, 3543, 3544, 3579/1 - časť, 3579/3 - časť, 3718/1, 3718/2 - časť, 3724 - časť, 3730 - časť, 3735 - časť, 3740 - časť, 3741 - časť, 3743 - časť, 3746, 3747 - časť, 3748, 3749 - časť, 3750 - časť, 3751, 3754 - časť, 3755 - časť, 3764 - časť, 3765 - časť, 3766, 3767 - časť, 3768, 3769, 3770 - časť, 3771, 3772 - časť, 3778/1, 3785 - časť, 3786 - časť, 3787, 3788, 3789 - časť, 3790 - časť, 3793, 3794 - časť, 3796 - časť, 3797 - časť, 3798/1, 3798/2 - časť, 3799, 3800 - časť, 3801 - časť, 3802, 3803, 3804, 3806 - časť, 3807, 3808, 3809, 3810 - časť, 3811, 3812, 3813, 3814, 3815, 3816, 3817, 3818/1, 3818/2 - časť, 3819 - časť, 3820 - časť, 3821, 3822, 3823, 3824, 3826, 3827, 3828, 3829, 3830 - časť, 3831 - časť, 3832, 3833, 3834, 3835/1, 3836, 3838 - časť, 3839, 3841 - časť, 3845, 3846, 3847, 3893/2 - časť, 3895 - časť</w:t>
      </w:r>
      <w:r>
        <w:rPr>
          <w:rFonts w:ascii="Times New Roman" w:hAnsi="Times New Roman"/>
          <w:sz w:val="24"/>
          <w:szCs w:val="24"/>
        </w:rPr>
        <w:t>.</w:t>
      </w:r>
    </w:p>
    <w:p w14:paraId="63B9E87E" w14:textId="77777777" w:rsidR="008B56F5" w:rsidRDefault="008B56F5" w:rsidP="008B56F5">
      <w:pPr>
        <w:spacing w:after="0" w:line="276" w:lineRule="auto"/>
        <w:ind w:left="-709" w:firstLine="708"/>
        <w:jc w:val="center"/>
        <w:rPr>
          <w:rFonts w:ascii="Times New Roman" w:hAnsi="Times New Roman"/>
          <w:b/>
          <w:sz w:val="24"/>
          <w:szCs w:val="24"/>
        </w:rPr>
      </w:pPr>
      <w:r w:rsidRPr="00D44B53">
        <w:rPr>
          <w:rFonts w:ascii="Times New Roman" w:hAnsi="Times New Roman"/>
          <w:b/>
          <w:sz w:val="24"/>
          <w:szCs w:val="24"/>
        </w:rPr>
        <w:lastRenderedPageBreak/>
        <w:t xml:space="preserve">Mapa hranice </w:t>
      </w:r>
      <w:r w:rsidR="00CF54E7">
        <w:rPr>
          <w:rFonts w:ascii="Times New Roman" w:hAnsi="Times New Roman"/>
          <w:b/>
          <w:sz w:val="24"/>
          <w:szCs w:val="24"/>
        </w:rPr>
        <w:t xml:space="preserve">zón a hranice ochranného pásma </w:t>
      </w:r>
      <w:r>
        <w:rPr>
          <w:rFonts w:ascii="Times New Roman" w:hAnsi="Times New Roman"/>
          <w:b/>
          <w:sz w:val="24"/>
          <w:szCs w:val="24"/>
        </w:rPr>
        <w:t>prírodnej rezervácie Veľký Bukovec</w:t>
      </w:r>
    </w:p>
    <w:p w14:paraId="6E192866" w14:textId="77777777" w:rsidR="008B56F5" w:rsidRPr="00D44B53" w:rsidRDefault="008B56F5" w:rsidP="008B56F5">
      <w:pPr>
        <w:spacing w:after="0" w:line="276" w:lineRule="auto"/>
        <w:jc w:val="center"/>
        <w:rPr>
          <w:rFonts w:ascii="Times New Roman" w:hAnsi="Times New Roman"/>
          <w:b/>
          <w:sz w:val="24"/>
          <w:szCs w:val="24"/>
        </w:rPr>
      </w:pPr>
    </w:p>
    <w:p w14:paraId="562FD035" w14:textId="77777777" w:rsidR="00CF6B33" w:rsidRDefault="009A0B96" w:rsidP="00831A00">
      <w:pPr>
        <w:spacing w:after="0" w:line="276" w:lineRule="auto"/>
        <w:jc w:val="center"/>
        <w:rPr>
          <w:rFonts w:ascii="Times New Roman" w:hAnsi="Times New Roman"/>
          <w:b/>
          <w:sz w:val="24"/>
          <w:szCs w:val="24"/>
        </w:rPr>
        <w:sectPr w:rsidR="00CF6B33" w:rsidSect="00831A00">
          <w:pgSz w:w="16838" w:h="11906" w:orient="landscape"/>
          <w:pgMar w:top="1417" w:right="1417" w:bottom="1417" w:left="1417" w:header="708" w:footer="708" w:gutter="0"/>
          <w:cols w:space="708"/>
          <w:docGrid w:linePitch="360"/>
        </w:sectPr>
      </w:pPr>
      <w:r>
        <w:rPr>
          <w:rFonts w:ascii="Times New Roman" w:hAnsi="Times New Roman"/>
          <w:b/>
          <w:noProof/>
          <w:sz w:val="24"/>
          <w:szCs w:val="24"/>
          <w:lang w:eastAsia="sk-SK"/>
        </w:rPr>
        <w:drawing>
          <wp:inline distT="0" distB="0" distL="0" distR="0" wp14:anchorId="0D6CB946" wp14:editId="1F0C581F">
            <wp:extent cx="7516274" cy="5325218"/>
            <wp:effectExtent l="0" t="0" r="889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lky bukovec2.png"/>
                    <pic:cNvPicPr/>
                  </pic:nvPicPr>
                  <pic:blipFill>
                    <a:blip r:embed="rId15">
                      <a:extLst>
                        <a:ext uri="{28A0092B-C50C-407E-A947-70E740481C1C}">
                          <a14:useLocalDpi xmlns:a14="http://schemas.microsoft.com/office/drawing/2010/main" val="0"/>
                        </a:ext>
                      </a:extLst>
                    </a:blip>
                    <a:stretch>
                      <a:fillRect/>
                    </a:stretch>
                  </pic:blipFill>
                  <pic:spPr>
                    <a:xfrm>
                      <a:off x="0" y="0"/>
                      <a:ext cx="7516274" cy="5325218"/>
                    </a:xfrm>
                    <a:prstGeom prst="rect">
                      <a:avLst/>
                    </a:prstGeom>
                  </pic:spPr>
                </pic:pic>
              </a:graphicData>
            </a:graphic>
          </wp:inline>
        </w:drawing>
      </w:r>
    </w:p>
    <w:p w14:paraId="0353648A" w14:textId="77777777" w:rsidR="00942CE2" w:rsidRPr="005A7246" w:rsidRDefault="00942CE2" w:rsidP="00942CE2">
      <w:pPr>
        <w:spacing w:after="0" w:line="276" w:lineRule="auto"/>
        <w:ind w:left="4963" w:firstLine="709"/>
        <w:rPr>
          <w:rFonts w:ascii="Times New Roman" w:hAnsi="Times New Roman"/>
          <w:sz w:val="24"/>
          <w:szCs w:val="24"/>
        </w:rPr>
      </w:pPr>
      <w:r>
        <w:rPr>
          <w:rFonts w:ascii="Times New Roman" w:hAnsi="Times New Roman"/>
          <w:sz w:val="24"/>
          <w:szCs w:val="24"/>
        </w:rPr>
        <w:lastRenderedPageBreak/>
        <w:t>Príloha č. 3</w:t>
      </w:r>
    </w:p>
    <w:p w14:paraId="3144A919" w14:textId="7647EE4E" w:rsidR="00942CE2" w:rsidRPr="005A7246" w:rsidRDefault="00942CE2" w:rsidP="00942CE2">
      <w:pPr>
        <w:spacing w:after="0" w:line="276" w:lineRule="auto"/>
        <w:ind w:left="5672"/>
        <w:rPr>
          <w:rFonts w:ascii="Times New Roman" w:hAnsi="Times New Roman"/>
          <w:sz w:val="24"/>
          <w:szCs w:val="24"/>
        </w:rPr>
      </w:pPr>
      <w:r w:rsidRPr="005A7246">
        <w:rPr>
          <w:rFonts w:ascii="Times New Roman" w:hAnsi="Times New Roman"/>
          <w:sz w:val="24"/>
          <w:szCs w:val="24"/>
        </w:rPr>
        <w:t>k nariadeniu vlády č. ...</w:t>
      </w:r>
      <w:r w:rsidR="00CB1BE3">
        <w:rPr>
          <w:rFonts w:ascii="Times New Roman" w:hAnsi="Times New Roman"/>
          <w:sz w:val="24"/>
          <w:szCs w:val="24"/>
        </w:rPr>
        <w:t>/202</w:t>
      </w:r>
      <w:r w:rsidR="007D6FDA">
        <w:rPr>
          <w:rFonts w:ascii="Times New Roman" w:hAnsi="Times New Roman"/>
          <w:sz w:val="24"/>
          <w:szCs w:val="24"/>
        </w:rPr>
        <w:t>1</w:t>
      </w:r>
      <w:r w:rsidR="00CB1BE3">
        <w:rPr>
          <w:rFonts w:ascii="Times New Roman" w:hAnsi="Times New Roman"/>
          <w:sz w:val="24"/>
          <w:szCs w:val="24"/>
        </w:rPr>
        <w:t xml:space="preserve"> </w:t>
      </w:r>
      <w:r w:rsidRPr="005A7246">
        <w:rPr>
          <w:rFonts w:ascii="Times New Roman" w:hAnsi="Times New Roman"/>
          <w:sz w:val="24"/>
          <w:szCs w:val="24"/>
        </w:rPr>
        <w:t xml:space="preserve"> Z. z.</w:t>
      </w:r>
    </w:p>
    <w:p w14:paraId="3217E8F2" w14:textId="77777777" w:rsidR="00942CE2" w:rsidRDefault="00942CE2" w:rsidP="00942CE2">
      <w:pPr>
        <w:spacing w:after="0" w:line="276" w:lineRule="auto"/>
        <w:jc w:val="center"/>
        <w:rPr>
          <w:rFonts w:ascii="Times New Roman" w:hAnsi="Times New Roman"/>
          <w:b/>
          <w:caps/>
          <w:sz w:val="24"/>
          <w:szCs w:val="24"/>
        </w:rPr>
      </w:pPr>
    </w:p>
    <w:p w14:paraId="5A50539F" w14:textId="77777777" w:rsidR="00942CE2" w:rsidRPr="003200F4" w:rsidRDefault="00942CE2" w:rsidP="00942CE2">
      <w:pPr>
        <w:spacing w:after="0" w:line="276" w:lineRule="auto"/>
        <w:jc w:val="center"/>
        <w:rPr>
          <w:rFonts w:ascii="Times New Roman" w:hAnsi="Times New Roman"/>
          <w:b/>
          <w:caps/>
          <w:sz w:val="24"/>
          <w:szCs w:val="24"/>
        </w:rPr>
      </w:pPr>
      <w:r w:rsidRPr="003200F4">
        <w:rPr>
          <w:rFonts w:ascii="Times New Roman" w:hAnsi="Times New Roman"/>
          <w:b/>
          <w:caps/>
          <w:sz w:val="24"/>
          <w:szCs w:val="24"/>
        </w:rPr>
        <w:t xml:space="preserve">Predmet ochrany </w:t>
      </w:r>
      <w:r>
        <w:rPr>
          <w:rFonts w:ascii="Times New Roman" w:hAnsi="Times New Roman"/>
          <w:b/>
          <w:caps/>
          <w:sz w:val="24"/>
          <w:szCs w:val="24"/>
        </w:rPr>
        <w:t>Prírodnej Rezervácie</w:t>
      </w:r>
    </w:p>
    <w:p w14:paraId="56A4CE15" w14:textId="77777777" w:rsidR="00942CE2" w:rsidRDefault="00942CE2" w:rsidP="00942CE2">
      <w:pPr>
        <w:autoSpaceDE w:val="0"/>
        <w:autoSpaceDN w:val="0"/>
        <w:spacing w:after="0" w:line="276" w:lineRule="auto"/>
      </w:pPr>
    </w:p>
    <w:p w14:paraId="0B82D4DF" w14:textId="77777777" w:rsidR="00E32921" w:rsidRDefault="00E32921" w:rsidP="00400747">
      <w:pPr>
        <w:autoSpaceDE w:val="0"/>
        <w:autoSpaceDN w:val="0"/>
        <w:spacing w:after="0" w:line="276" w:lineRule="auto"/>
        <w:jc w:val="both"/>
        <w:rPr>
          <w:rFonts w:ascii="Times New Roman" w:hAnsi="Times New Roman"/>
          <w:sz w:val="24"/>
        </w:rPr>
      </w:pPr>
      <w:r w:rsidRPr="00E32921">
        <w:rPr>
          <w:rFonts w:ascii="Times New Roman" w:hAnsi="Times New Roman"/>
          <w:sz w:val="24"/>
        </w:rPr>
        <w:t>Prirodzené procesy a prirodzený vývoj prírodných spoločenstiev nachádzajúcich sa na území prírodnej rezervácie.</w:t>
      </w:r>
    </w:p>
    <w:p w14:paraId="352D2F4D" w14:textId="77777777" w:rsidR="00E32921" w:rsidRDefault="00E32921" w:rsidP="00400747">
      <w:pPr>
        <w:autoSpaceDE w:val="0"/>
        <w:autoSpaceDN w:val="0"/>
        <w:spacing w:after="0" w:line="276" w:lineRule="auto"/>
        <w:jc w:val="both"/>
        <w:rPr>
          <w:rFonts w:ascii="Times New Roman" w:hAnsi="Times New Roman"/>
          <w:sz w:val="24"/>
        </w:rPr>
      </w:pPr>
    </w:p>
    <w:p w14:paraId="217C70F8" w14:textId="28F62778" w:rsidR="00AE1FB3" w:rsidRDefault="00AE1FB3" w:rsidP="00400747">
      <w:pPr>
        <w:autoSpaceDE w:val="0"/>
        <w:autoSpaceDN w:val="0"/>
        <w:spacing w:after="0" w:line="276" w:lineRule="auto"/>
        <w:jc w:val="both"/>
        <w:rPr>
          <w:rFonts w:ascii="Times New Roman" w:hAnsi="Times New Roman"/>
          <w:sz w:val="24"/>
        </w:rPr>
      </w:pPr>
      <w:r w:rsidRPr="00AE1FB3">
        <w:rPr>
          <w:rFonts w:ascii="Times New Roman" w:hAnsi="Times New Roman"/>
          <w:sz w:val="24"/>
        </w:rPr>
        <w:t xml:space="preserve">Prioritné biotopy európskeho významu: </w:t>
      </w:r>
      <w:r>
        <w:rPr>
          <w:rFonts w:ascii="Times New Roman" w:hAnsi="Times New Roman"/>
          <w:sz w:val="24"/>
        </w:rPr>
        <w:t>Ls1.3 Jaseňovo-jelšové podhorské lužné lesy (</w:t>
      </w:r>
      <w:r w:rsidR="007D6FDA">
        <w:rPr>
          <w:rFonts w:ascii="Times New Roman" w:hAnsi="Times New Roman"/>
          <w:sz w:val="24"/>
        </w:rPr>
        <w:t>*</w:t>
      </w:r>
      <w:r>
        <w:rPr>
          <w:rFonts w:ascii="Times New Roman" w:hAnsi="Times New Roman"/>
          <w:sz w:val="24"/>
        </w:rPr>
        <w:t>91E</w:t>
      </w:r>
      <w:r w:rsidR="00203043">
        <w:rPr>
          <w:rFonts w:ascii="Times New Roman" w:hAnsi="Times New Roman"/>
          <w:sz w:val="24"/>
        </w:rPr>
        <w:t>0</w:t>
      </w:r>
      <w:r>
        <w:rPr>
          <w:rFonts w:ascii="Times New Roman" w:hAnsi="Times New Roman"/>
          <w:sz w:val="24"/>
        </w:rPr>
        <w:t xml:space="preserve">) a Pr3 </w:t>
      </w:r>
      <w:proofErr w:type="spellStart"/>
      <w:r>
        <w:rPr>
          <w:rFonts w:ascii="Times New Roman" w:hAnsi="Times New Roman"/>
          <w:sz w:val="24"/>
        </w:rPr>
        <w:t>Penovcové</w:t>
      </w:r>
      <w:proofErr w:type="spellEnd"/>
      <w:r>
        <w:rPr>
          <w:rFonts w:ascii="Times New Roman" w:hAnsi="Times New Roman"/>
          <w:sz w:val="24"/>
        </w:rPr>
        <w:t xml:space="preserve"> pramenisko (</w:t>
      </w:r>
      <w:r w:rsidR="007D6FDA">
        <w:rPr>
          <w:rFonts w:ascii="Times New Roman" w:hAnsi="Times New Roman"/>
          <w:sz w:val="24"/>
        </w:rPr>
        <w:t>*</w:t>
      </w:r>
      <w:r>
        <w:rPr>
          <w:rFonts w:ascii="Times New Roman" w:hAnsi="Times New Roman"/>
          <w:sz w:val="24"/>
        </w:rPr>
        <w:t xml:space="preserve">7220). </w:t>
      </w:r>
    </w:p>
    <w:p w14:paraId="3E06A552" w14:textId="77777777" w:rsidR="00AE1FB3" w:rsidRPr="00AE1FB3" w:rsidRDefault="00AE1FB3" w:rsidP="00400747">
      <w:pPr>
        <w:autoSpaceDE w:val="0"/>
        <w:autoSpaceDN w:val="0"/>
        <w:spacing w:after="0" w:line="276" w:lineRule="auto"/>
        <w:jc w:val="both"/>
        <w:rPr>
          <w:rFonts w:ascii="Times New Roman" w:hAnsi="Times New Roman"/>
        </w:rPr>
      </w:pPr>
    </w:p>
    <w:p w14:paraId="200122B8" w14:textId="1EF877B4" w:rsidR="00942CE2" w:rsidRDefault="00942CE2" w:rsidP="00942CE2">
      <w:pPr>
        <w:autoSpaceDE w:val="0"/>
        <w:autoSpaceDN w:val="0"/>
        <w:spacing w:after="120" w:line="276" w:lineRule="auto"/>
        <w:jc w:val="both"/>
        <w:rPr>
          <w:rFonts w:ascii="Times New Roman" w:hAnsi="Times New Roman"/>
          <w:sz w:val="24"/>
        </w:rPr>
      </w:pPr>
      <w:r>
        <w:rPr>
          <w:rFonts w:ascii="Times New Roman" w:hAnsi="Times New Roman"/>
          <w:sz w:val="24"/>
        </w:rPr>
        <w:t xml:space="preserve">Biotopy európskeho významu: </w:t>
      </w:r>
      <w:r w:rsidR="00AE1FB3">
        <w:rPr>
          <w:rFonts w:ascii="Times New Roman" w:hAnsi="Times New Roman"/>
          <w:sz w:val="24"/>
        </w:rPr>
        <w:t xml:space="preserve">Ls5.1 Bukové a jedľovo-bukové kvetnaté lesy (9130), Ls5.2 </w:t>
      </w:r>
      <w:proofErr w:type="spellStart"/>
      <w:r w:rsidR="00AE1FB3">
        <w:rPr>
          <w:rFonts w:ascii="Times New Roman" w:hAnsi="Times New Roman"/>
          <w:sz w:val="24"/>
        </w:rPr>
        <w:t>Kyslomilné</w:t>
      </w:r>
      <w:proofErr w:type="spellEnd"/>
      <w:r w:rsidR="00AE1FB3">
        <w:rPr>
          <w:rFonts w:ascii="Times New Roman" w:hAnsi="Times New Roman"/>
          <w:sz w:val="24"/>
        </w:rPr>
        <w:t xml:space="preserve"> bukové lesy (9110), Ls5.3 Javorovo-bukové horské lesy (9140) a Ls4 Lipovo-javorové sutinové lesy (</w:t>
      </w:r>
      <w:r w:rsidR="007D6FDA">
        <w:rPr>
          <w:rFonts w:ascii="Times New Roman" w:hAnsi="Times New Roman"/>
          <w:sz w:val="24"/>
        </w:rPr>
        <w:t>*</w:t>
      </w:r>
      <w:r w:rsidR="00AE1FB3">
        <w:rPr>
          <w:rFonts w:ascii="Times New Roman" w:hAnsi="Times New Roman"/>
          <w:sz w:val="24"/>
        </w:rPr>
        <w:t xml:space="preserve">9180). </w:t>
      </w:r>
    </w:p>
    <w:p w14:paraId="669D9DD8" w14:textId="72BA2118" w:rsidR="00942CE2" w:rsidRDefault="00942CE2" w:rsidP="00942CE2">
      <w:pPr>
        <w:autoSpaceDE w:val="0"/>
        <w:autoSpaceDN w:val="0"/>
        <w:spacing w:after="120" w:line="276" w:lineRule="auto"/>
        <w:jc w:val="both"/>
        <w:rPr>
          <w:rFonts w:ascii="Times New Roman" w:hAnsi="Times New Roman"/>
          <w:sz w:val="24"/>
        </w:rPr>
      </w:pPr>
      <w:r>
        <w:rPr>
          <w:rFonts w:ascii="Times New Roman" w:hAnsi="Times New Roman"/>
          <w:sz w:val="24"/>
        </w:rPr>
        <w:t>Biotop</w:t>
      </w:r>
      <w:r w:rsidR="00F23C6D">
        <w:rPr>
          <w:rFonts w:ascii="Times New Roman" w:hAnsi="Times New Roman"/>
          <w:sz w:val="24"/>
        </w:rPr>
        <w:t>y</w:t>
      </w:r>
      <w:r>
        <w:rPr>
          <w:rFonts w:ascii="Times New Roman" w:hAnsi="Times New Roman"/>
          <w:sz w:val="24"/>
        </w:rPr>
        <w:t xml:space="preserve"> </w:t>
      </w:r>
      <w:r w:rsidR="00F23C6D">
        <w:rPr>
          <w:rFonts w:ascii="Times New Roman" w:hAnsi="Times New Roman"/>
          <w:sz w:val="24"/>
        </w:rPr>
        <w:t>druhov živočíchov</w:t>
      </w:r>
      <w:r>
        <w:rPr>
          <w:rFonts w:ascii="Times New Roman" w:hAnsi="Times New Roman"/>
          <w:sz w:val="24"/>
        </w:rPr>
        <w:t xml:space="preserve"> európskeho významu: </w:t>
      </w:r>
      <w:proofErr w:type="spellStart"/>
      <w:r w:rsidR="00AE1FB3">
        <w:rPr>
          <w:rFonts w:ascii="Times New Roman" w:hAnsi="Times New Roman"/>
          <w:sz w:val="24"/>
        </w:rPr>
        <w:t>kunka</w:t>
      </w:r>
      <w:proofErr w:type="spellEnd"/>
      <w:r w:rsidR="00AE1FB3">
        <w:rPr>
          <w:rFonts w:ascii="Times New Roman" w:hAnsi="Times New Roman"/>
          <w:sz w:val="24"/>
        </w:rPr>
        <w:t xml:space="preserve"> </w:t>
      </w:r>
      <w:proofErr w:type="spellStart"/>
      <w:r w:rsidR="00AE1FB3">
        <w:rPr>
          <w:rFonts w:ascii="Times New Roman" w:hAnsi="Times New Roman"/>
          <w:sz w:val="24"/>
        </w:rPr>
        <w:t>žltobruchá</w:t>
      </w:r>
      <w:proofErr w:type="spellEnd"/>
      <w:r w:rsidR="00AE1FB3">
        <w:rPr>
          <w:rFonts w:ascii="Times New Roman" w:hAnsi="Times New Roman"/>
          <w:sz w:val="24"/>
        </w:rPr>
        <w:t xml:space="preserve"> </w:t>
      </w:r>
      <w:r w:rsidR="00AE1FB3">
        <w:rPr>
          <w:rFonts w:ascii="Times New Roman" w:hAnsi="Times New Roman"/>
          <w:i/>
          <w:sz w:val="24"/>
        </w:rPr>
        <w:t>(</w:t>
      </w:r>
      <w:proofErr w:type="spellStart"/>
      <w:r w:rsidR="00AE1FB3">
        <w:rPr>
          <w:rFonts w:ascii="Times New Roman" w:hAnsi="Times New Roman"/>
          <w:i/>
          <w:sz w:val="24"/>
        </w:rPr>
        <w:t>Bombina</w:t>
      </w:r>
      <w:proofErr w:type="spellEnd"/>
      <w:r w:rsidR="00AE1FB3">
        <w:rPr>
          <w:rFonts w:ascii="Times New Roman" w:hAnsi="Times New Roman"/>
          <w:i/>
          <w:sz w:val="24"/>
        </w:rPr>
        <w:t xml:space="preserve"> </w:t>
      </w:r>
      <w:proofErr w:type="spellStart"/>
      <w:r w:rsidR="00AE1FB3">
        <w:rPr>
          <w:rFonts w:ascii="Times New Roman" w:hAnsi="Times New Roman"/>
          <w:i/>
          <w:sz w:val="24"/>
        </w:rPr>
        <w:t>variegata</w:t>
      </w:r>
      <w:proofErr w:type="spellEnd"/>
      <w:r w:rsidR="00AE1FB3">
        <w:rPr>
          <w:rFonts w:ascii="Times New Roman" w:hAnsi="Times New Roman"/>
          <w:i/>
          <w:sz w:val="24"/>
        </w:rPr>
        <w:t>)</w:t>
      </w:r>
      <w:r w:rsidR="00AE1FB3">
        <w:rPr>
          <w:rFonts w:ascii="Times New Roman" w:hAnsi="Times New Roman"/>
          <w:sz w:val="24"/>
        </w:rPr>
        <w:t xml:space="preserve">, mlok karpatský </w:t>
      </w:r>
      <w:r w:rsidR="00AE1FB3" w:rsidRPr="00AE1FB3">
        <w:rPr>
          <w:rFonts w:ascii="Times New Roman" w:hAnsi="Times New Roman"/>
          <w:i/>
          <w:sz w:val="24"/>
        </w:rPr>
        <w:t>(</w:t>
      </w:r>
      <w:proofErr w:type="spellStart"/>
      <w:r w:rsidR="00AE1FB3" w:rsidRPr="00AE1FB3">
        <w:rPr>
          <w:rFonts w:ascii="Times New Roman" w:hAnsi="Times New Roman"/>
          <w:i/>
          <w:sz w:val="24"/>
        </w:rPr>
        <w:t>Triturus</w:t>
      </w:r>
      <w:proofErr w:type="spellEnd"/>
      <w:r w:rsidR="00AE1FB3" w:rsidRPr="00AE1FB3">
        <w:rPr>
          <w:rFonts w:ascii="Times New Roman" w:hAnsi="Times New Roman"/>
          <w:i/>
          <w:sz w:val="24"/>
        </w:rPr>
        <w:t xml:space="preserve"> </w:t>
      </w:r>
      <w:proofErr w:type="spellStart"/>
      <w:r w:rsidR="00AE1FB3" w:rsidRPr="00AE1FB3">
        <w:rPr>
          <w:rFonts w:ascii="Times New Roman" w:hAnsi="Times New Roman"/>
          <w:i/>
          <w:sz w:val="24"/>
        </w:rPr>
        <w:t>montandoni</w:t>
      </w:r>
      <w:proofErr w:type="spellEnd"/>
      <w:r w:rsidR="00AE1FB3" w:rsidRPr="00AE1FB3">
        <w:rPr>
          <w:rFonts w:ascii="Times New Roman" w:hAnsi="Times New Roman"/>
          <w:i/>
          <w:sz w:val="24"/>
        </w:rPr>
        <w:t>)</w:t>
      </w:r>
      <w:r w:rsidR="00AE1FB3">
        <w:rPr>
          <w:rFonts w:ascii="Times New Roman" w:hAnsi="Times New Roman"/>
          <w:sz w:val="24"/>
        </w:rPr>
        <w:t xml:space="preserve">, </w:t>
      </w:r>
      <w:proofErr w:type="spellStart"/>
      <w:r w:rsidR="00AE1FB3">
        <w:rPr>
          <w:rFonts w:ascii="Times New Roman" w:hAnsi="Times New Roman"/>
          <w:sz w:val="24"/>
        </w:rPr>
        <w:t>myšovka</w:t>
      </w:r>
      <w:proofErr w:type="spellEnd"/>
      <w:r w:rsidR="00AE1FB3">
        <w:rPr>
          <w:rFonts w:ascii="Times New Roman" w:hAnsi="Times New Roman"/>
          <w:sz w:val="24"/>
        </w:rPr>
        <w:t xml:space="preserve"> horská </w:t>
      </w:r>
      <w:r w:rsidR="00AE1FB3" w:rsidRPr="00AE1FB3">
        <w:rPr>
          <w:rFonts w:ascii="Times New Roman" w:hAnsi="Times New Roman"/>
          <w:i/>
          <w:sz w:val="24"/>
        </w:rPr>
        <w:t>(</w:t>
      </w:r>
      <w:proofErr w:type="spellStart"/>
      <w:r w:rsidR="00AE1FB3" w:rsidRPr="00AE1FB3">
        <w:rPr>
          <w:rFonts w:ascii="Times New Roman" w:hAnsi="Times New Roman"/>
          <w:i/>
          <w:sz w:val="24"/>
        </w:rPr>
        <w:t>Sicista</w:t>
      </w:r>
      <w:proofErr w:type="spellEnd"/>
      <w:r w:rsidR="00AE1FB3" w:rsidRPr="00AE1FB3">
        <w:rPr>
          <w:rFonts w:ascii="Times New Roman" w:hAnsi="Times New Roman"/>
          <w:i/>
          <w:sz w:val="24"/>
        </w:rPr>
        <w:t xml:space="preserve"> </w:t>
      </w:r>
      <w:proofErr w:type="spellStart"/>
      <w:r w:rsidR="00AE1FB3" w:rsidRPr="00AE1FB3">
        <w:rPr>
          <w:rFonts w:ascii="Times New Roman" w:hAnsi="Times New Roman"/>
          <w:i/>
          <w:sz w:val="24"/>
        </w:rPr>
        <w:t>betulina</w:t>
      </w:r>
      <w:proofErr w:type="spellEnd"/>
      <w:r w:rsidR="00AE1FB3" w:rsidRPr="00AE1FB3">
        <w:rPr>
          <w:rFonts w:ascii="Times New Roman" w:hAnsi="Times New Roman"/>
          <w:i/>
          <w:sz w:val="24"/>
        </w:rPr>
        <w:t>)</w:t>
      </w:r>
      <w:r w:rsidR="00AE1FB3">
        <w:rPr>
          <w:rFonts w:ascii="Times New Roman" w:hAnsi="Times New Roman"/>
          <w:sz w:val="24"/>
        </w:rPr>
        <w:t>, zubor hrivnatý</w:t>
      </w:r>
      <w:r w:rsidR="007D6FDA">
        <w:rPr>
          <w:rFonts w:ascii="Times New Roman" w:hAnsi="Times New Roman"/>
          <w:sz w:val="24"/>
        </w:rPr>
        <w:t>/zubor lesný</w:t>
      </w:r>
      <w:r w:rsidR="00AE1FB3">
        <w:rPr>
          <w:rFonts w:ascii="Times New Roman" w:hAnsi="Times New Roman"/>
          <w:sz w:val="24"/>
        </w:rPr>
        <w:t xml:space="preserve"> </w:t>
      </w:r>
      <w:r w:rsidR="00AE1FB3" w:rsidRPr="00AE1FB3">
        <w:rPr>
          <w:rFonts w:ascii="Times New Roman" w:hAnsi="Times New Roman"/>
          <w:i/>
          <w:sz w:val="24"/>
        </w:rPr>
        <w:t>(</w:t>
      </w:r>
      <w:proofErr w:type="spellStart"/>
      <w:r w:rsidR="00AE1FB3" w:rsidRPr="00AE1FB3">
        <w:rPr>
          <w:rFonts w:ascii="Times New Roman" w:hAnsi="Times New Roman"/>
          <w:i/>
          <w:sz w:val="24"/>
        </w:rPr>
        <w:t>Bison</w:t>
      </w:r>
      <w:proofErr w:type="spellEnd"/>
      <w:r w:rsidR="00AE1FB3" w:rsidRPr="00AE1FB3">
        <w:rPr>
          <w:rFonts w:ascii="Times New Roman" w:hAnsi="Times New Roman"/>
          <w:i/>
          <w:sz w:val="24"/>
        </w:rPr>
        <w:t xml:space="preserve"> </w:t>
      </w:r>
      <w:proofErr w:type="spellStart"/>
      <w:r w:rsidR="00AE1FB3" w:rsidRPr="00AE1FB3">
        <w:rPr>
          <w:rFonts w:ascii="Times New Roman" w:hAnsi="Times New Roman"/>
          <w:i/>
          <w:sz w:val="24"/>
        </w:rPr>
        <w:t>bonasus</w:t>
      </w:r>
      <w:proofErr w:type="spellEnd"/>
      <w:r w:rsidR="00AE1FB3" w:rsidRPr="00AE1FB3">
        <w:rPr>
          <w:rFonts w:ascii="Times New Roman" w:hAnsi="Times New Roman"/>
          <w:i/>
          <w:sz w:val="24"/>
        </w:rPr>
        <w:t>)</w:t>
      </w:r>
      <w:r w:rsidR="00F23C6D">
        <w:rPr>
          <w:rFonts w:ascii="Times New Roman" w:hAnsi="Times New Roman"/>
          <w:sz w:val="24"/>
        </w:rPr>
        <w:t>, vlk obyčajný</w:t>
      </w:r>
      <w:r w:rsidR="007D6FDA">
        <w:rPr>
          <w:rFonts w:ascii="Times New Roman" w:hAnsi="Times New Roman"/>
          <w:sz w:val="24"/>
        </w:rPr>
        <w:t>/vlk dravý</w:t>
      </w:r>
      <w:r w:rsidR="00F23C6D">
        <w:rPr>
          <w:rFonts w:ascii="Times New Roman" w:hAnsi="Times New Roman"/>
          <w:sz w:val="24"/>
        </w:rPr>
        <w:t xml:space="preserve"> </w:t>
      </w:r>
      <w:r w:rsidR="00F23C6D" w:rsidRPr="00F23C6D">
        <w:rPr>
          <w:rFonts w:ascii="Times New Roman" w:hAnsi="Times New Roman"/>
          <w:i/>
          <w:sz w:val="24"/>
        </w:rPr>
        <w:t>(</w:t>
      </w:r>
      <w:proofErr w:type="spellStart"/>
      <w:r w:rsidR="00F23C6D" w:rsidRPr="00F23C6D">
        <w:rPr>
          <w:rFonts w:ascii="Times New Roman" w:hAnsi="Times New Roman"/>
          <w:i/>
          <w:sz w:val="24"/>
        </w:rPr>
        <w:t>Canis</w:t>
      </w:r>
      <w:proofErr w:type="spellEnd"/>
      <w:r w:rsidR="00F23C6D" w:rsidRPr="00F23C6D">
        <w:rPr>
          <w:rFonts w:ascii="Times New Roman" w:hAnsi="Times New Roman"/>
          <w:i/>
          <w:sz w:val="24"/>
        </w:rPr>
        <w:t xml:space="preserve"> </w:t>
      </w:r>
      <w:proofErr w:type="spellStart"/>
      <w:r w:rsidR="00F23C6D" w:rsidRPr="00F23C6D">
        <w:rPr>
          <w:rFonts w:ascii="Times New Roman" w:hAnsi="Times New Roman"/>
          <w:i/>
          <w:sz w:val="24"/>
        </w:rPr>
        <w:t>lupus</w:t>
      </w:r>
      <w:proofErr w:type="spellEnd"/>
      <w:r w:rsidR="00F23C6D" w:rsidRPr="00F23C6D">
        <w:rPr>
          <w:rFonts w:ascii="Times New Roman" w:hAnsi="Times New Roman"/>
          <w:i/>
          <w:sz w:val="24"/>
        </w:rPr>
        <w:t>)</w:t>
      </w:r>
      <w:r w:rsidR="00F23C6D">
        <w:rPr>
          <w:rFonts w:ascii="Times New Roman" w:hAnsi="Times New Roman"/>
          <w:sz w:val="24"/>
        </w:rPr>
        <w:t xml:space="preserve">, rys ostrovid </w:t>
      </w:r>
      <w:r w:rsidR="00F23C6D" w:rsidRPr="00F23C6D">
        <w:rPr>
          <w:rFonts w:ascii="Times New Roman" w:hAnsi="Times New Roman"/>
          <w:i/>
          <w:sz w:val="24"/>
        </w:rPr>
        <w:t>(</w:t>
      </w:r>
      <w:proofErr w:type="spellStart"/>
      <w:r w:rsidR="00F23C6D" w:rsidRPr="00F23C6D">
        <w:rPr>
          <w:rFonts w:ascii="Times New Roman" w:hAnsi="Times New Roman"/>
          <w:i/>
          <w:sz w:val="24"/>
        </w:rPr>
        <w:t>Lynx</w:t>
      </w:r>
      <w:proofErr w:type="spellEnd"/>
      <w:r w:rsidR="00F23C6D" w:rsidRPr="00F23C6D">
        <w:rPr>
          <w:rFonts w:ascii="Times New Roman" w:hAnsi="Times New Roman"/>
          <w:i/>
          <w:sz w:val="24"/>
        </w:rPr>
        <w:t xml:space="preserve"> </w:t>
      </w:r>
      <w:proofErr w:type="spellStart"/>
      <w:r w:rsidR="00F23C6D" w:rsidRPr="00F23C6D">
        <w:rPr>
          <w:rFonts w:ascii="Times New Roman" w:hAnsi="Times New Roman"/>
          <w:i/>
          <w:sz w:val="24"/>
        </w:rPr>
        <w:t>lynx</w:t>
      </w:r>
      <w:proofErr w:type="spellEnd"/>
      <w:r w:rsidR="00F23C6D" w:rsidRPr="00F23C6D">
        <w:rPr>
          <w:rFonts w:ascii="Times New Roman" w:hAnsi="Times New Roman"/>
          <w:i/>
          <w:sz w:val="24"/>
        </w:rPr>
        <w:t>)</w:t>
      </w:r>
      <w:r w:rsidR="00F23C6D">
        <w:rPr>
          <w:rFonts w:ascii="Times New Roman" w:hAnsi="Times New Roman"/>
          <w:sz w:val="24"/>
        </w:rPr>
        <w:t xml:space="preserve">, medveď hnedý </w:t>
      </w:r>
      <w:r w:rsidR="00F23C6D" w:rsidRPr="00F23C6D">
        <w:rPr>
          <w:rFonts w:ascii="Times New Roman" w:hAnsi="Times New Roman"/>
          <w:i/>
          <w:sz w:val="24"/>
        </w:rPr>
        <w:t>(</w:t>
      </w:r>
      <w:proofErr w:type="spellStart"/>
      <w:r w:rsidR="00F23C6D" w:rsidRPr="00F23C6D">
        <w:rPr>
          <w:rFonts w:ascii="Times New Roman" w:hAnsi="Times New Roman"/>
          <w:i/>
          <w:sz w:val="24"/>
        </w:rPr>
        <w:t>Ursus</w:t>
      </w:r>
      <w:proofErr w:type="spellEnd"/>
      <w:r w:rsidR="00F23C6D" w:rsidRPr="00F23C6D">
        <w:rPr>
          <w:rFonts w:ascii="Times New Roman" w:hAnsi="Times New Roman"/>
          <w:i/>
          <w:sz w:val="24"/>
        </w:rPr>
        <w:t xml:space="preserve"> </w:t>
      </w:r>
      <w:proofErr w:type="spellStart"/>
      <w:r w:rsidR="00F23C6D" w:rsidRPr="00F23C6D">
        <w:rPr>
          <w:rFonts w:ascii="Times New Roman" w:hAnsi="Times New Roman"/>
          <w:i/>
          <w:sz w:val="24"/>
        </w:rPr>
        <w:t>arctos</w:t>
      </w:r>
      <w:proofErr w:type="spellEnd"/>
      <w:r w:rsidR="00F23C6D" w:rsidRPr="00F23C6D">
        <w:rPr>
          <w:rFonts w:ascii="Times New Roman" w:hAnsi="Times New Roman"/>
          <w:i/>
          <w:sz w:val="24"/>
        </w:rPr>
        <w:t>)</w:t>
      </w:r>
      <w:r w:rsidR="00F23C6D">
        <w:rPr>
          <w:rFonts w:ascii="Times New Roman" w:hAnsi="Times New Roman"/>
          <w:sz w:val="24"/>
        </w:rPr>
        <w:t xml:space="preserve"> a f</w:t>
      </w:r>
      <w:r w:rsidR="00253C2F">
        <w:rPr>
          <w:rFonts w:ascii="Times New Roman" w:hAnsi="Times New Roman"/>
          <w:sz w:val="24"/>
        </w:rPr>
        <w:t>u</w:t>
      </w:r>
      <w:r w:rsidR="00F23C6D">
        <w:rPr>
          <w:rFonts w:ascii="Times New Roman" w:hAnsi="Times New Roman"/>
          <w:sz w:val="24"/>
        </w:rPr>
        <w:t>z</w:t>
      </w:r>
      <w:r w:rsidR="00253C2F">
        <w:rPr>
          <w:rFonts w:ascii="Times New Roman" w:hAnsi="Times New Roman"/>
          <w:sz w:val="24"/>
        </w:rPr>
        <w:t>á</w:t>
      </w:r>
      <w:r w:rsidR="00F23C6D">
        <w:rPr>
          <w:rFonts w:ascii="Times New Roman" w:hAnsi="Times New Roman"/>
          <w:sz w:val="24"/>
        </w:rPr>
        <w:t xml:space="preserve">č alpský </w:t>
      </w:r>
      <w:r w:rsidR="00F23C6D" w:rsidRPr="00F23C6D">
        <w:rPr>
          <w:rFonts w:ascii="Times New Roman" w:hAnsi="Times New Roman"/>
          <w:i/>
          <w:sz w:val="24"/>
        </w:rPr>
        <w:t>(</w:t>
      </w:r>
      <w:proofErr w:type="spellStart"/>
      <w:r w:rsidR="00F23C6D" w:rsidRPr="00F23C6D">
        <w:rPr>
          <w:rFonts w:ascii="Times New Roman" w:hAnsi="Times New Roman"/>
          <w:i/>
          <w:sz w:val="24"/>
        </w:rPr>
        <w:t>Rosalia</w:t>
      </w:r>
      <w:proofErr w:type="spellEnd"/>
      <w:r w:rsidR="00F23C6D" w:rsidRPr="00F23C6D">
        <w:rPr>
          <w:rFonts w:ascii="Times New Roman" w:hAnsi="Times New Roman"/>
          <w:i/>
          <w:sz w:val="24"/>
        </w:rPr>
        <w:t xml:space="preserve"> </w:t>
      </w:r>
      <w:proofErr w:type="spellStart"/>
      <w:r w:rsidR="00F23C6D" w:rsidRPr="00F23C6D">
        <w:rPr>
          <w:rFonts w:ascii="Times New Roman" w:hAnsi="Times New Roman"/>
          <w:i/>
          <w:sz w:val="24"/>
        </w:rPr>
        <w:t>alpina</w:t>
      </w:r>
      <w:proofErr w:type="spellEnd"/>
      <w:r w:rsidR="00F23C6D" w:rsidRPr="00F23C6D">
        <w:rPr>
          <w:rFonts w:ascii="Times New Roman" w:hAnsi="Times New Roman"/>
          <w:i/>
          <w:sz w:val="24"/>
        </w:rPr>
        <w:t>)</w:t>
      </w:r>
      <w:r w:rsidR="00F23C6D">
        <w:rPr>
          <w:rFonts w:ascii="Times New Roman" w:hAnsi="Times New Roman"/>
          <w:sz w:val="24"/>
        </w:rPr>
        <w:t>.</w:t>
      </w:r>
    </w:p>
    <w:p w14:paraId="47BD5FBA" w14:textId="77777777" w:rsidR="00F23C6D" w:rsidRDefault="00F23C6D" w:rsidP="00942CE2">
      <w:pPr>
        <w:autoSpaceDE w:val="0"/>
        <w:autoSpaceDN w:val="0"/>
        <w:spacing w:after="120" w:line="276" w:lineRule="auto"/>
        <w:jc w:val="both"/>
        <w:rPr>
          <w:rFonts w:ascii="Times New Roman" w:hAnsi="Times New Roman"/>
          <w:sz w:val="24"/>
        </w:rPr>
      </w:pPr>
      <w:r>
        <w:rPr>
          <w:rFonts w:ascii="Times New Roman" w:hAnsi="Times New Roman"/>
          <w:sz w:val="24"/>
        </w:rPr>
        <w:t xml:space="preserve">Biotop druhu živočícha národného významu: salamandra škvrnitá </w:t>
      </w:r>
      <w:r w:rsidRPr="00F23C6D">
        <w:rPr>
          <w:rFonts w:ascii="Times New Roman" w:hAnsi="Times New Roman"/>
          <w:i/>
          <w:sz w:val="24"/>
        </w:rPr>
        <w:t>(Salamandra salamandra)</w:t>
      </w:r>
      <w:r>
        <w:rPr>
          <w:rFonts w:ascii="Times New Roman" w:hAnsi="Times New Roman"/>
          <w:sz w:val="24"/>
        </w:rPr>
        <w:t>.</w:t>
      </w:r>
    </w:p>
    <w:p w14:paraId="470E50DD" w14:textId="77777777" w:rsidR="00F23C6D" w:rsidRPr="00DA4C7A" w:rsidRDefault="00F23C6D" w:rsidP="00942CE2">
      <w:pPr>
        <w:autoSpaceDE w:val="0"/>
        <w:autoSpaceDN w:val="0"/>
        <w:spacing w:after="120" w:line="276" w:lineRule="auto"/>
        <w:jc w:val="both"/>
        <w:rPr>
          <w:rFonts w:ascii="Times New Roman" w:hAnsi="Times New Roman"/>
          <w:sz w:val="32"/>
          <w:szCs w:val="24"/>
        </w:rPr>
      </w:pPr>
      <w:r>
        <w:rPr>
          <w:rFonts w:ascii="Times New Roman" w:hAnsi="Times New Roman"/>
          <w:sz w:val="24"/>
          <w:szCs w:val="24"/>
        </w:rPr>
        <w:t xml:space="preserve">Biotopy druhov vtákov európskeho významu a sťahovavých druhov vtákov: jariabok hôrny </w:t>
      </w:r>
      <w:r w:rsidRPr="00F23C6D">
        <w:rPr>
          <w:rFonts w:ascii="Times New Roman" w:hAnsi="Times New Roman"/>
          <w:i/>
          <w:sz w:val="24"/>
        </w:rPr>
        <w:t>(</w:t>
      </w:r>
      <w:proofErr w:type="spellStart"/>
      <w:r w:rsidR="00400747">
        <w:rPr>
          <w:rFonts w:ascii="Times New Roman" w:hAnsi="Times New Roman"/>
          <w:i/>
          <w:sz w:val="24"/>
        </w:rPr>
        <w:t>Tetrastes</w:t>
      </w:r>
      <w:proofErr w:type="spellEnd"/>
      <w:r w:rsidRPr="00F23C6D">
        <w:rPr>
          <w:rFonts w:ascii="Times New Roman" w:hAnsi="Times New Roman"/>
          <w:i/>
          <w:sz w:val="24"/>
        </w:rPr>
        <w:t xml:space="preserve"> </w:t>
      </w:r>
      <w:proofErr w:type="spellStart"/>
      <w:r w:rsidR="00D65C65">
        <w:rPr>
          <w:rFonts w:ascii="Times New Roman" w:hAnsi="Times New Roman"/>
          <w:i/>
          <w:sz w:val="24"/>
        </w:rPr>
        <w:t>bonasia</w:t>
      </w:r>
      <w:proofErr w:type="spellEnd"/>
      <w:r w:rsidRPr="00F23C6D">
        <w:rPr>
          <w:rFonts w:ascii="Times New Roman" w:hAnsi="Times New Roman"/>
          <w:i/>
          <w:sz w:val="24"/>
        </w:rPr>
        <w:t>)</w:t>
      </w:r>
      <w:r>
        <w:rPr>
          <w:rFonts w:ascii="Times New Roman" w:hAnsi="Times New Roman"/>
          <w:sz w:val="24"/>
        </w:rPr>
        <w:t xml:space="preserve">, ďateľ </w:t>
      </w:r>
      <w:proofErr w:type="spellStart"/>
      <w:r>
        <w:rPr>
          <w:rFonts w:ascii="Times New Roman" w:hAnsi="Times New Roman"/>
          <w:sz w:val="24"/>
        </w:rPr>
        <w:t>bielochrbtý</w:t>
      </w:r>
      <w:proofErr w:type="spellEnd"/>
      <w:r>
        <w:rPr>
          <w:rFonts w:ascii="Times New Roman" w:hAnsi="Times New Roman"/>
          <w:sz w:val="24"/>
        </w:rPr>
        <w:t xml:space="preserve"> </w:t>
      </w:r>
      <w:r w:rsidRPr="00F23C6D">
        <w:rPr>
          <w:rFonts w:ascii="Times New Roman" w:hAnsi="Times New Roman"/>
          <w:i/>
          <w:sz w:val="24"/>
        </w:rPr>
        <w:t>(</w:t>
      </w:r>
      <w:proofErr w:type="spellStart"/>
      <w:r w:rsidRPr="00F23C6D">
        <w:rPr>
          <w:rFonts w:ascii="Times New Roman" w:hAnsi="Times New Roman"/>
          <w:i/>
          <w:sz w:val="24"/>
        </w:rPr>
        <w:t>Dendrocopos</w:t>
      </w:r>
      <w:proofErr w:type="spellEnd"/>
      <w:r w:rsidRPr="00F23C6D">
        <w:rPr>
          <w:rFonts w:ascii="Times New Roman" w:hAnsi="Times New Roman"/>
          <w:i/>
          <w:sz w:val="24"/>
        </w:rPr>
        <w:t xml:space="preserve"> </w:t>
      </w:r>
      <w:proofErr w:type="spellStart"/>
      <w:r w:rsidRPr="00F23C6D">
        <w:rPr>
          <w:rFonts w:ascii="Times New Roman" w:hAnsi="Times New Roman"/>
          <w:i/>
          <w:sz w:val="24"/>
        </w:rPr>
        <w:t>leucotos</w:t>
      </w:r>
      <w:proofErr w:type="spellEnd"/>
      <w:r w:rsidRPr="00F23C6D">
        <w:rPr>
          <w:rFonts w:ascii="Times New Roman" w:hAnsi="Times New Roman"/>
          <w:i/>
          <w:sz w:val="24"/>
        </w:rPr>
        <w:t>)</w:t>
      </w:r>
      <w:r>
        <w:rPr>
          <w:rFonts w:ascii="Times New Roman" w:hAnsi="Times New Roman"/>
          <w:sz w:val="24"/>
        </w:rPr>
        <w:t xml:space="preserve">, </w:t>
      </w:r>
      <w:r w:rsidR="00D65C65" w:rsidRPr="00D65C65">
        <w:rPr>
          <w:rFonts w:ascii="Times New Roman" w:hAnsi="Times New Roman"/>
          <w:sz w:val="24"/>
        </w:rPr>
        <w:t xml:space="preserve">tesár </w:t>
      </w:r>
      <w:r>
        <w:rPr>
          <w:rFonts w:ascii="Times New Roman" w:hAnsi="Times New Roman"/>
          <w:sz w:val="24"/>
        </w:rPr>
        <w:t xml:space="preserve">čierny </w:t>
      </w:r>
      <w:r w:rsidRPr="00F23C6D">
        <w:rPr>
          <w:rFonts w:ascii="Times New Roman" w:hAnsi="Times New Roman"/>
          <w:i/>
          <w:sz w:val="24"/>
        </w:rPr>
        <w:t>(</w:t>
      </w:r>
      <w:proofErr w:type="spellStart"/>
      <w:r w:rsidRPr="00F23C6D">
        <w:rPr>
          <w:rFonts w:ascii="Times New Roman" w:hAnsi="Times New Roman"/>
          <w:i/>
          <w:sz w:val="24"/>
        </w:rPr>
        <w:t>Dryocopus</w:t>
      </w:r>
      <w:proofErr w:type="spellEnd"/>
      <w:r w:rsidRPr="00F23C6D">
        <w:rPr>
          <w:rFonts w:ascii="Times New Roman" w:hAnsi="Times New Roman"/>
          <w:i/>
          <w:sz w:val="24"/>
        </w:rPr>
        <w:t xml:space="preserve"> </w:t>
      </w:r>
      <w:proofErr w:type="spellStart"/>
      <w:r w:rsidRPr="00F23C6D">
        <w:rPr>
          <w:rFonts w:ascii="Times New Roman" w:hAnsi="Times New Roman"/>
          <w:i/>
          <w:sz w:val="24"/>
        </w:rPr>
        <w:t>martius</w:t>
      </w:r>
      <w:proofErr w:type="spellEnd"/>
      <w:r w:rsidRPr="00F23C6D">
        <w:rPr>
          <w:rFonts w:ascii="Times New Roman" w:hAnsi="Times New Roman"/>
          <w:i/>
          <w:sz w:val="24"/>
        </w:rPr>
        <w:t>)</w:t>
      </w:r>
      <w:r>
        <w:rPr>
          <w:rFonts w:ascii="Times New Roman" w:hAnsi="Times New Roman"/>
          <w:sz w:val="24"/>
        </w:rPr>
        <w:t xml:space="preserve">, muchárik </w:t>
      </w:r>
      <w:r w:rsidR="00D65C65" w:rsidRPr="00D65C65">
        <w:rPr>
          <w:rFonts w:ascii="Times New Roman" w:hAnsi="Times New Roman"/>
          <w:sz w:val="24"/>
        </w:rPr>
        <w:t xml:space="preserve">malý </w:t>
      </w:r>
      <w:r w:rsidRPr="00F23C6D">
        <w:rPr>
          <w:rFonts w:ascii="Times New Roman" w:hAnsi="Times New Roman"/>
          <w:i/>
          <w:sz w:val="24"/>
        </w:rPr>
        <w:t>(</w:t>
      </w:r>
      <w:proofErr w:type="spellStart"/>
      <w:r w:rsidRPr="00F23C6D">
        <w:rPr>
          <w:rFonts w:ascii="Times New Roman" w:hAnsi="Times New Roman"/>
          <w:i/>
          <w:sz w:val="24"/>
        </w:rPr>
        <w:t>Ficedula</w:t>
      </w:r>
      <w:proofErr w:type="spellEnd"/>
      <w:r w:rsidRPr="00F23C6D">
        <w:rPr>
          <w:rFonts w:ascii="Times New Roman" w:hAnsi="Times New Roman"/>
          <w:i/>
          <w:sz w:val="24"/>
        </w:rPr>
        <w:t xml:space="preserve"> </w:t>
      </w:r>
      <w:proofErr w:type="spellStart"/>
      <w:r w:rsidRPr="00F23C6D">
        <w:rPr>
          <w:rFonts w:ascii="Times New Roman" w:hAnsi="Times New Roman"/>
          <w:i/>
          <w:sz w:val="24"/>
        </w:rPr>
        <w:t>parva</w:t>
      </w:r>
      <w:proofErr w:type="spellEnd"/>
      <w:r w:rsidRPr="00F23C6D">
        <w:rPr>
          <w:rFonts w:ascii="Times New Roman" w:hAnsi="Times New Roman"/>
          <w:i/>
          <w:sz w:val="24"/>
        </w:rPr>
        <w:t>)</w:t>
      </w:r>
      <w:r>
        <w:rPr>
          <w:rFonts w:ascii="Times New Roman" w:hAnsi="Times New Roman"/>
          <w:sz w:val="24"/>
        </w:rPr>
        <w:t xml:space="preserve">, muchárik </w:t>
      </w:r>
      <w:proofErr w:type="spellStart"/>
      <w:r>
        <w:rPr>
          <w:rFonts w:ascii="Times New Roman" w:hAnsi="Times New Roman"/>
          <w:sz w:val="24"/>
        </w:rPr>
        <w:t>bielokrký</w:t>
      </w:r>
      <w:proofErr w:type="spellEnd"/>
      <w:r>
        <w:rPr>
          <w:rFonts w:ascii="Times New Roman" w:hAnsi="Times New Roman"/>
          <w:sz w:val="24"/>
        </w:rPr>
        <w:t xml:space="preserve"> </w:t>
      </w:r>
      <w:r w:rsidRPr="00F23C6D">
        <w:rPr>
          <w:rFonts w:ascii="Times New Roman" w:hAnsi="Times New Roman"/>
          <w:i/>
          <w:sz w:val="24"/>
        </w:rPr>
        <w:t>(</w:t>
      </w:r>
      <w:proofErr w:type="spellStart"/>
      <w:r w:rsidRPr="00F23C6D">
        <w:rPr>
          <w:rFonts w:ascii="Times New Roman" w:hAnsi="Times New Roman"/>
          <w:i/>
          <w:sz w:val="24"/>
        </w:rPr>
        <w:t>Ficedula</w:t>
      </w:r>
      <w:proofErr w:type="spellEnd"/>
      <w:r w:rsidRPr="00F23C6D">
        <w:rPr>
          <w:rFonts w:ascii="Times New Roman" w:hAnsi="Times New Roman"/>
          <w:i/>
          <w:sz w:val="24"/>
        </w:rPr>
        <w:t xml:space="preserve"> </w:t>
      </w:r>
      <w:proofErr w:type="spellStart"/>
      <w:r w:rsidRPr="00F23C6D">
        <w:rPr>
          <w:rFonts w:ascii="Times New Roman" w:hAnsi="Times New Roman"/>
          <w:i/>
          <w:sz w:val="24"/>
        </w:rPr>
        <w:t>albicollis</w:t>
      </w:r>
      <w:proofErr w:type="spellEnd"/>
      <w:r w:rsidRPr="00F23C6D">
        <w:rPr>
          <w:rFonts w:ascii="Times New Roman" w:hAnsi="Times New Roman"/>
          <w:i/>
          <w:sz w:val="24"/>
        </w:rPr>
        <w:t>)</w:t>
      </w:r>
      <w:r>
        <w:rPr>
          <w:rFonts w:ascii="Times New Roman" w:hAnsi="Times New Roman"/>
          <w:sz w:val="24"/>
        </w:rPr>
        <w:t xml:space="preserve">, včelár lesný </w:t>
      </w:r>
      <w:r w:rsidRPr="00F23C6D">
        <w:rPr>
          <w:rFonts w:ascii="Times New Roman" w:hAnsi="Times New Roman"/>
          <w:i/>
          <w:sz w:val="24"/>
        </w:rPr>
        <w:t>(</w:t>
      </w:r>
      <w:proofErr w:type="spellStart"/>
      <w:r w:rsidRPr="00F23C6D">
        <w:rPr>
          <w:rFonts w:ascii="Times New Roman" w:hAnsi="Times New Roman"/>
          <w:i/>
          <w:sz w:val="24"/>
        </w:rPr>
        <w:t>Pernis</w:t>
      </w:r>
      <w:proofErr w:type="spellEnd"/>
      <w:r w:rsidRPr="00F23C6D">
        <w:rPr>
          <w:rFonts w:ascii="Times New Roman" w:hAnsi="Times New Roman"/>
          <w:i/>
          <w:sz w:val="24"/>
        </w:rPr>
        <w:t xml:space="preserve"> </w:t>
      </w:r>
      <w:proofErr w:type="spellStart"/>
      <w:r w:rsidRPr="00F23C6D">
        <w:rPr>
          <w:rFonts w:ascii="Times New Roman" w:hAnsi="Times New Roman"/>
          <w:i/>
          <w:sz w:val="24"/>
        </w:rPr>
        <w:t>apivorus</w:t>
      </w:r>
      <w:proofErr w:type="spellEnd"/>
      <w:r w:rsidRPr="00F23C6D">
        <w:rPr>
          <w:rFonts w:ascii="Times New Roman" w:hAnsi="Times New Roman"/>
          <w:i/>
          <w:sz w:val="24"/>
        </w:rPr>
        <w:t>)</w:t>
      </w:r>
      <w:r>
        <w:rPr>
          <w:rFonts w:ascii="Times New Roman" w:hAnsi="Times New Roman"/>
          <w:sz w:val="24"/>
        </w:rPr>
        <w:t xml:space="preserve">, </w:t>
      </w:r>
      <w:r w:rsidR="00DA4C7A">
        <w:rPr>
          <w:rFonts w:ascii="Times New Roman" w:hAnsi="Times New Roman"/>
          <w:sz w:val="24"/>
        </w:rPr>
        <w:t xml:space="preserve">žlna sivá </w:t>
      </w:r>
      <w:r w:rsidR="00DA4C7A" w:rsidRPr="00DA4C7A">
        <w:rPr>
          <w:rFonts w:ascii="Times New Roman" w:hAnsi="Times New Roman"/>
          <w:i/>
          <w:sz w:val="24"/>
        </w:rPr>
        <w:t>(</w:t>
      </w:r>
      <w:proofErr w:type="spellStart"/>
      <w:r w:rsidR="00DA4C7A" w:rsidRPr="00DA4C7A">
        <w:rPr>
          <w:rFonts w:ascii="Times New Roman" w:hAnsi="Times New Roman"/>
          <w:i/>
          <w:sz w:val="24"/>
        </w:rPr>
        <w:t>Picus</w:t>
      </w:r>
      <w:proofErr w:type="spellEnd"/>
      <w:r w:rsidR="00DA4C7A" w:rsidRPr="00DA4C7A">
        <w:rPr>
          <w:rFonts w:ascii="Times New Roman" w:hAnsi="Times New Roman"/>
          <w:i/>
          <w:sz w:val="24"/>
        </w:rPr>
        <w:t xml:space="preserve"> </w:t>
      </w:r>
      <w:proofErr w:type="spellStart"/>
      <w:r w:rsidR="00DA4C7A" w:rsidRPr="00DA4C7A">
        <w:rPr>
          <w:rFonts w:ascii="Times New Roman" w:hAnsi="Times New Roman"/>
          <w:i/>
          <w:sz w:val="24"/>
        </w:rPr>
        <w:t>canus</w:t>
      </w:r>
      <w:proofErr w:type="spellEnd"/>
      <w:r w:rsidR="00DA4C7A" w:rsidRPr="00DA4C7A">
        <w:rPr>
          <w:rFonts w:ascii="Times New Roman" w:hAnsi="Times New Roman"/>
          <w:i/>
          <w:sz w:val="24"/>
        </w:rPr>
        <w:t>)</w:t>
      </w:r>
      <w:r w:rsidR="00DA4C7A">
        <w:rPr>
          <w:rFonts w:ascii="Times New Roman" w:hAnsi="Times New Roman"/>
          <w:sz w:val="24"/>
        </w:rPr>
        <w:t xml:space="preserve">, sova dlhochvostá </w:t>
      </w:r>
      <w:r w:rsidR="00DA4C7A" w:rsidRPr="00DA4C7A">
        <w:rPr>
          <w:rFonts w:ascii="Times New Roman" w:hAnsi="Times New Roman"/>
          <w:i/>
          <w:sz w:val="24"/>
        </w:rPr>
        <w:t>(</w:t>
      </w:r>
      <w:proofErr w:type="spellStart"/>
      <w:r w:rsidR="00DA4C7A" w:rsidRPr="00DA4C7A">
        <w:rPr>
          <w:rFonts w:ascii="Times New Roman" w:hAnsi="Times New Roman"/>
          <w:i/>
          <w:sz w:val="24"/>
        </w:rPr>
        <w:t>Strix</w:t>
      </w:r>
      <w:proofErr w:type="spellEnd"/>
      <w:r w:rsidR="00DA4C7A" w:rsidRPr="00DA4C7A">
        <w:rPr>
          <w:rFonts w:ascii="Times New Roman" w:hAnsi="Times New Roman"/>
          <w:i/>
          <w:sz w:val="24"/>
        </w:rPr>
        <w:t xml:space="preserve"> </w:t>
      </w:r>
      <w:proofErr w:type="spellStart"/>
      <w:r w:rsidR="00DA4C7A" w:rsidRPr="00DA4C7A">
        <w:rPr>
          <w:rFonts w:ascii="Times New Roman" w:hAnsi="Times New Roman"/>
          <w:i/>
          <w:sz w:val="24"/>
        </w:rPr>
        <w:t>uralensis</w:t>
      </w:r>
      <w:proofErr w:type="spellEnd"/>
      <w:r w:rsidR="00DA4C7A" w:rsidRPr="00DA4C7A">
        <w:rPr>
          <w:rFonts w:ascii="Times New Roman" w:hAnsi="Times New Roman"/>
          <w:i/>
          <w:sz w:val="24"/>
        </w:rPr>
        <w:t>)</w:t>
      </w:r>
      <w:r w:rsidR="00DA4C7A">
        <w:rPr>
          <w:rFonts w:ascii="Times New Roman" w:hAnsi="Times New Roman"/>
          <w:sz w:val="24"/>
        </w:rPr>
        <w:t xml:space="preserve">, </w:t>
      </w:r>
      <w:proofErr w:type="spellStart"/>
      <w:r w:rsidR="00DA4C7A">
        <w:rPr>
          <w:rFonts w:ascii="Times New Roman" w:hAnsi="Times New Roman"/>
          <w:sz w:val="24"/>
        </w:rPr>
        <w:t>kuvičok</w:t>
      </w:r>
      <w:proofErr w:type="spellEnd"/>
      <w:r w:rsidR="00DA4C7A">
        <w:rPr>
          <w:rFonts w:ascii="Times New Roman" w:hAnsi="Times New Roman"/>
          <w:sz w:val="24"/>
        </w:rPr>
        <w:t xml:space="preserve"> vrabčí </w:t>
      </w:r>
      <w:r w:rsidR="00DA4C7A" w:rsidRPr="00DA4C7A">
        <w:rPr>
          <w:rFonts w:ascii="Times New Roman" w:hAnsi="Times New Roman"/>
          <w:i/>
          <w:sz w:val="24"/>
        </w:rPr>
        <w:t>(</w:t>
      </w:r>
      <w:proofErr w:type="spellStart"/>
      <w:r w:rsidR="00DA4C7A" w:rsidRPr="00DA4C7A">
        <w:rPr>
          <w:rFonts w:ascii="Times New Roman" w:hAnsi="Times New Roman"/>
          <w:i/>
          <w:sz w:val="24"/>
        </w:rPr>
        <w:t>Glaucidium</w:t>
      </w:r>
      <w:proofErr w:type="spellEnd"/>
      <w:r w:rsidR="00DA4C7A" w:rsidRPr="00DA4C7A">
        <w:rPr>
          <w:rFonts w:ascii="Times New Roman" w:hAnsi="Times New Roman"/>
          <w:i/>
          <w:sz w:val="24"/>
        </w:rPr>
        <w:t xml:space="preserve"> </w:t>
      </w:r>
      <w:proofErr w:type="spellStart"/>
      <w:r w:rsidR="00DA4C7A" w:rsidRPr="00DA4C7A">
        <w:rPr>
          <w:rFonts w:ascii="Times New Roman" w:hAnsi="Times New Roman"/>
          <w:i/>
          <w:sz w:val="24"/>
        </w:rPr>
        <w:t>passerinum</w:t>
      </w:r>
      <w:proofErr w:type="spellEnd"/>
      <w:r w:rsidR="00DA4C7A" w:rsidRPr="00DA4C7A">
        <w:rPr>
          <w:rFonts w:ascii="Times New Roman" w:hAnsi="Times New Roman"/>
          <w:i/>
          <w:sz w:val="24"/>
        </w:rPr>
        <w:t>)</w:t>
      </w:r>
      <w:r w:rsidR="00DA4C7A">
        <w:rPr>
          <w:rFonts w:ascii="Times New Roman" w:hAnsi="Times New Roman"/>
          <w:sz w:val="24"/>
        </w:rPr>
        <w:t xml:space="preserve"> a </w:t>
      </w:r>
      <w:proofErr w:type="spellStart"/>
      <w:r w:rsidR="00DA4C7A">
        <w:rPr>
          <w:rFonts w:ascii="Times New Roman" w:hAnsi="Times New Roman"/>
          <w:sz w:val="24"/>
        </w:rPr>
        <w:t>pôtik</w:t>
      </w:r>
      <w:proofErr w:type="spellEnd"/>
      <w:r w:rsidR="00DA4C7A">
        <w:rPr>
          <w:rFonts w:ascii="Times New Roman" w:hAnsi="Times New Roman"/>
          <w:sz w:val="24"/>
        </w:rPr>
        <w:t xml:space="preserve"> </w:t>
      </w:r>
      <w:proofErr w:type="spellStart"/>
      <w:r w:rsidR="00DA4C7A">
        <w:rPr>
          <w:rFonts w:ascii="Times New Roman" w:hAnsi="Times New Roman"/>
          <w:sz w:val="24"/>
        </w:rPr>
        <w:t>kapcavý</w:t>
      </w:r>
      <w:proofErr w:type="spellEnd"/>
      <w:r w:rsidR="00DA4C7A">
        <w:rPr>
          <w:rFonts w:ascii="Times New Roman" w:hAnsi="Times New Roman"/>
          <w:sz w:val="24"/>
        </w:rPr>
        <w:t xml:space="preserve"> </w:t>
      </w:r>
      <w:r w:rsidR="00DA4C7A" w:rsidRPr="00DA4C7A">
        <w:rPr>
          <w:rFonts w:ascii="Times New Roman" w:hAnsi="Times New Roman"/>
          <w:i/>
          <w:sz w:val="24"/>
        </w:rPr>
        <w:t>(</w:t>
      </w:r>
      <w:proofErr w:type="spellStart"/>
      <w:r w:rsidR="00DA4C7A" w:rsidRPr="00DA4C7A">
        <w:rPr>
          <w:rFonts w:ascii="Times New Roman" w:hAnsi="Times New Roman"/>
          <w:i/>
          <w:sz w:val="24"/>
        </w:rPr>
        <w:t>Aegolius</w:t>
      </w:r>
      <w:proofErr w:type="spellEnd"/>
      <w:r w:rsidR="00DA4C7A" w:rsidRPr="00DA4C7A">
        <w:rPr>
          <w:rFonts w:ascii="Times New Roman" w:hAnsi="Times New Roman"/>
          <w:i/>
          <w:sz w:val="24"/>
        </w:rPr>
        <w:t xml:space="preserve"> </w:t>
      </w:r>
      <w:proofErr w:type="spellStart"/>
      <w:r w:rsidR="00DA4C7A" w:rsidRPr="00DA4C7A">
        <w:rPr>
          <w:rFonts w:ascii="Times New Roman" w:hAnsi="Times New Roman"/>
          <w:i/>
          <w:sz w:val="24"/>
        </w:rPr>
        <w:t>funereus</w:t>
      </w:r>
      <w:proofErr w:type="spellEnd"/>
      <w:r w:rsidR="00DA4C7A" w:rsidRPr="00DA4C7A">
        <w:rPr>
          <w:rFonts w:ascii="Times New Roman" w:hAnsi="Times New Roman"/>
          <w:i/>
          <w:sz w:val="24"/>
        </w:rPr>
        <w:t>)</w:t>
      </w:r>
      <w:r w:rsidR="00DA4C7A">
        <w:rPr>
          <w:rFonts w:ascii="Times New Roman" w:hAnsi="Times New Roman"/>
          <w:sz w:val="24"/>
        </w:rPr>
        <w:t>.</w:t>
      </w:r>
    </w:p>
    <w:p w14:paraId="5B096C77" w14:textId="2C92F2AF" w:rsidR="00942CE2" w:rsidRDefault="00942CE2" w:rsidP="00942CE2">
      <w:pPr>
        <w:autoSpaceDE w:val="0"/>
        <w:autoSpaceDN w:val="0"/>
        <w:spacing w:after="0" w:line="276" w:lineRule="auto"/>
        <w:jc w:val="both"/>
        <w:rPr>
          <w:rFonts w:ascii="Times New Roman" w:hAnsi="Times New Roman"/>
          <w:sz w:val="24"/>
          <w:szCs w:val="24"/>
        </w:rPr>
      </w:pPr>
    </w:p>
    <w:p w14:paraId="1392F902" w14:textId="77777777" w:rsidR="00942CE2" w:rsidRDefault="00942CE2" w:rsidP="00942CE2">
      <w:pPr>
        <w:autoSpaceDE w:val="0"/>
        <w:autoSpaceDN w:val="0"/>
        <w:spacing w:after="0" w:line="276" w:lineRule="auto"/>
        <w:jc w:val="both"/>
        <w:rPr>
          <w:rFonts w:ascii="Times New Roman" w:hAnsi="Times New Roman"/>
          <w:sz w:val="24"/>
          <w:szCs w:val="24"/>
        </w:rPr>
      </w:pPr>
      <w:r>
        <w:rPr>
          <w:rFonts w:ascii="Times New Roman" w:hAnsi="Times New Roman"/>
          <w:sz w:val="24"/>
          <w:szCs w:val="24"/>
        </w:rPr>
        <w:t>Poznámka:</w:t>
      </w:r>
      <w:r w:rsidRPr="00111F23">
        <w:rPr>
          <w:rFonts w:ascii="Times New Roman" w:hAnsi="Times New Roman"/>
          <w:sz w:val="24"/>
          <w:szCs w:val="24"/>
        </w:rPr>
        <w:t xml:space="preserve"> </w:t>
      </w:r>
    </w:p>
    <w:p w14:paraId="08678B29" w14:textId="0654F5DF" w:rsidR="00942CE2" w:rsidRDefault="00942CE2" w:rsidP="00942CE2">
      <w:pPr>
        <w:pStyle w:val="l2"/>
        <w:spacing w:before="0" w:beforeAutospacing="0" w:after="0" w:afterAutospacing="0" w:line="276" w:lineRule="auto"/>
        <w:jc w:val="both"/>
        <w:rPr>
          <w:rFonts w:eastAsia="Calibri"/>
          <w:lang w:eastAsia="en-US"/>
        </w:rPr>
      </w:pPr>
      <w:r w:rsidRPr="00422230">
        <w:rPr>
          <w:rFonts w:eastAsia="Calibri"/>
          <w:lang w:eastAsia="en-US"/>
        </w:rPr>
        <w:t>Biotopy európskeho významu sú označené v súlade s prílohou č. 1 časť B k vyhláške Ministerstva životného prostredia Slovenskej republiky č. 24/2003 Z. z., ktorou sa vykonáva zákon č. 543/2002 Z. z. o ochrane prírody a krajiny v znení neskorších predpisov</w:t>
      </w:r>
      <w:r w:rsidR="00D65C65">
        <w:rPr>
          <w:rFonts w:eastAsia="Calibri"/>
          <w:lang w:eastAsia="en-US"/>
        </w:rPr>
        <w:t xml:space="preserve"> (ďalej len „vyhláška č. 24/200</w:t>
      </w:r>
      <w:r w:rsidR="00E32921">
        <w:rPr>
          <w:rFonts w:eastAsia="Calibri"/>
          <w:lang w:eastAsia="en-US"/>
        </w:rPr>
        <w:t>3</w:t>
      </w:r>
      <w:r w:rsidR="00D65C65">
        <w:rPr>
          <w:rFonts w:eastAsia="Calibri"/>
          <w:lang w:eastAsia="en-US"/>
        </w:rPr>
        <w:t xml:space="preserve"> Z. z.“)</w:t>
      </w:r>
      <w:r w:rsidRPr="00422230">
        <w:rPr>
          <w:rFonts w:eastAsia="Calibri"/>
          <w:lang w:eastAsia="en-US"/>
        </w:rPr>
        <w:t>.</w:t>
      </w:r>
      <w:r>
        <w:rPr>
          <w:rFonts w:eastAsia="Calibri"/>
          <w:lang w:eastAsia="en-US"/>
        </w:rPr>
        <w:t xml:space="preserve"> </w:t>
      </w:r>
    </w:p>
    <w:p w14:paraId="075257AC" w14:textId="77777777" w:rsidR="00C72A28" w:rsidRDefault="00C72A28" w:rsidP="00942CE2">
      <w:pPr>
        <w:pStyle w:val="l2"/>
        <w:spacing w:before="0" w:beforeAutospacing="0" w:after="0" w:afterAutospacing="0" w:line="276" w:lineRule="auto"/>
        <w:jc w:val="both"/>
        <w:rPr>
          <w:rFonts w:eastAsia="Calibri"/>
          <w:lang w:eastAsia="en-US"/>
        </w:rPr>
      </w:pPr>
      <w:r w:rsidRPr="00F84876">
        <w:rPr>
          <w:rFonts w:eastAsia="Calibri"/>
          <w:lang w:eastAsia="en-US"/>
        </w:rPr>
        <w:t>Podľa § 2 ods. 2 písm. t) zákona prioritný biotop je biotop európskeho významu, ktorého ochrana má zvláštny význam vzhľadom na podiel jeho prirodzeného výskytu v Európe.</w:t>
      </w:r>
    </w:p>
    <w:p w14:paraId="7CFA28AA" w14:textId="0469263C" w:rsidR="00942CE2" w:rsidRDefault="00942CE2" w:rsidP="00942CE2">
      <w:pPr>
        <w:pStyle w:val="l2"/>
        <w:spacing w:before="0" w:beforeAutospacing="0" w:after="0" w:afterAutospacing="0" w:line="276" w:lineRule="auto"/>
        <w:jc w:val="both"/>
        <w:rPr>
          <w:rFonts w:eastAsia="Calibri"/>
          <w:lang w:eastAsia="en-US"/>
        </w:rPr>
      </w:pPr>
      <w:r>
        <w:rPr>
          <w:rFonts w:eastAsia="Calibri"/>
          <w:lang w:eastAsia="en-US"/>
        </w:rPr>
        <w:t>Druh</w:t>
      </w:r>
      <w:r w:rsidRPr="00422230">
        <w:rPr>
          <w:rFonts w:eastAsia="Calibri"/>
          <w:lang w:eastAsia="en-US"/>
        </w:rPr>
        <w:t xml:space="preserve"> európskeho významu </w:t>
      </w:r>
      <w:r>
        <w:rPr>
          <w:rFonts w:eastAsia="Calibri"/>
          <w:lang w:eastAsia="en-US"/>
        </w:rPr>
        <w:t>je označený</w:t>
      </w:r>
      <w:r w:rsidRPr="00422230">
        <w:rPr>
          <w:rFonts w:eastAsia="Calibri"/>
          <w:lang w:eastAsia="en-US"/>
        </w:rPr>
        <w:t xml:space="preserve"> v súlade s prílohou č. 4 k vyhláške </w:t>
      </w:r>
      <w:r w:rsidR="00AF35BF">
        <w:rPr>
          <w:rFonts w:eastAsia="Calibri"/>
          <w:lang w:eastAsia="en-US"/>
        </w:rPr>
        <w:br/>
        <w:t>č. 24/200</w:t>
      </w:r>
      <w:r w:rsidR="00E32921">
        <w:rPr>
          <w:rFonts w:eastAsia="Calibri"/>
          <w:lang w:eastAsia="en-US"/>
        </w:rPr>
        <w:t>3</w:t>
      </w:r>
      <w:r w:rsidR="00AF35BF">
        <w:rPr>
          <w:rFonts w:eastAsia="Calibri"/>
          <w:lang w:eastAsia="en-US"/>
        </w:rPr>
        <w:t xml:space="preserve"> Z. z.</w:t>
      </w:r>
    </w:p>
    <w:p w14:paraId="23F6F107" w14:textId="77777777" w:rsidR="00D65C65" w:rsidRDefault="00942CE2" w:rsidP="00F23C6D">
      <w:pPr>
        <w:pStyle w:val="l2"/>
        <w:spacing w:before="0" w:beforeAutospacing="0" w:after="0" w:afterAutospacing="0" w:line="276" w:lineRule="auto"/>
        <w:jc w:val="both"/>
        <w:rPr>
          <w:rFonts w:eastAsia="Calibri"/>
          <w:lang w:eastAsia="en-US"/>
        </w:rPr>
      </w:pPr>
      <w:r>
        <w:t>Podľa § 2 ods. 2 písm. y</w:t>
      </w:r>
      <w:r w:rsidRPr="005901B4">
        <w:t xml:space="preserve">) zákona </w:t>
      </w:r>
      <w:r w:rsidRPr="00847D27">
        <w:t xml:space="preserve">prioritný druh </w:t>
      </w:r>
      <w:r>
        <w:t xml:space="preserve">je druh </w:t>
      </w:r>
      <w:r w:rsidRPr="00847D27">
        <w:t>európskeho významu, ktorého ochrana je nevyhnutná vzhľadom na jeho</w:t>
      </w:r>
      <w:r>
        <w:t xml:space="preserve"> malý prirodzený areál v Európe</w:t>
      </w:r>
      <w:r w:rsidRPr="005901B4">
        <w:t>.</w:t>
      </w:r>
    </w:p>
    <w:p w14:paraId="53896957" w14:textId="50EC8471" w:rsidR="00F23C6D" w:rsidRDefault="00D65C65" w:rsidP="00F23C6D">
      <w:pPr>
        <w:pStyle w:val="l2"/>
        <w:spacing w:before="0" w:beforeAutospacing="0" w:after="0" w:afterAutospacing="0" w:line="276" w:lineRule="auto"/>
        <w:jc w:val="both"/>
        <w:rPr>
          <w:rFonts w:eastAsia="Calibri"/>
          <w:lang w:eastAsia="en-US"/>
        </w:rPr>
      </w:pPr>
      <w:r>
        <w:rPr>
          <w:rFonts w:eastAsia="Calibri"/>
          <w:lang w:eastAsia="en-US"/>
        </w:rPr>
        <w:t>Biotopy druhov vtákov sú označené v súlade s prílohou č. 32</w:t>
      </w:r>
      <w:r w:rsidR="00AF35BF">
        <w:rPr>
          <w:rFonts w:eastAsia="Calibri"/>
          <w:lang w:eastAsia="en-US"/>
        </w:rPr>
        <w:t xml:space="preserve"> </w:t>
      </w:r>
      <w:r w:rsidR="00AF35BF" w:rsidRPr="00422230">
        <w:rPr>
          <w:rFonts w:eastAsia="Calibri"/>
          <w:lang w:eastAsia="en-US"/>
        </w:rPr>
        <w:t xml:space="preserve">k vyhláške </w:t>
      </w:r>
      <w:r w:rsidR="00AF35BF">
        <w:rPr>
          <w:rFonts w:eastAsia="Calibri"/>
          <w:lang w:eastAsia="en-US"/>
        </w:rPr>
        <w:br/>
        <w:t>č. 24/200</w:t>
      </w:r>
      <w:r w:rsidR="00E32921">
        <w:rPr>
          <w:rFonts w:eastAsia="Calibri"/>
          <w:lang w:eastAsia="en-US"/>
        </w:rPr>
        <w:t>3</w:t>
      </w:r>
      <w:r w:rsidR="00AF35BF">
        <w:rPr>
          <w:rFonts w:eastAsia="Calibri"/>
          <w:lang w:eastAsia="en-US"/>
        </w:rPr>
        <w:t xml:space="preserve"> Z. z.</w:t>
      </w:r>
    </w:p>
    <w:p w14:paraId="599B199A" w14:textId="77777777" w:rsidR="00E32921" w:rsidRDefault="00E32921" w:rsidP="00F23C6D">
      <w:pPr>
        <w:pStyle w:val="l2"/>
        <w:spacing w:before="0" w:beforeAutospacing="0" w:after="0" w:afterAutospacing="0" w:line="276" w:lineRule="auto"/>
        <w:jc w:val="both"/>
        <w:rPr>
          <w:rFonts w:eastAsia="Calibri"/>
          <w:lang w:eastAsia="en-US"/>
        </w:rPr>
      </w:pPr>
      <w:r w:rsidRPr="00E32921">
        <w:rPr>
          <w:rFonts w:eastAsia="Calibri"/>
          <w:lang w:eastAsia="en-US"/>
        </w:rPr>
        <w:t>Prioritné biotopy a prioritné druhy sú označené symbolom *.</w:t>
      </w:r>
    </w:p>
    <w:p w14:paraId="2E321179" w14:textId="77777777" w:rsidR="00CF6B33" w:rsidRPr="0036059A" w:rsidRDefault="00CF6B33" w:rsidP="00B65DE5">
      <w:pPr>
        <w:pStyle w:val="l2"/>
        <w:spacing w:before="0" w:beforeAutospacing="0" w:after="0" w:afterAutospacing="0" w:line="276" w:lineRule="auto"/>
        <w:jc w:val="both"/>
      </w:pPr>
    </w:p>
    <w:sectPr w:rsidR="00CF6B33" w:rsidRPr="0036059A" w:rsidSect="00942C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AD35D" w14:textId="77777777" w:rsidR="002F78B2" w:rsidRDefault="002F78B2">
      <w:pPr>
        <w:spacing w:after="0" w:line="240" w:lineRule="auto"/>
      </w:pPr>
      <w:r>
        <w:separator/>
      </w:r>
    </w:p>
  </w:endnote>
  <w:endnote w:type="continuationSeparator" w:id="0">
    <w:p w14:paraId="369DDC21" w14:textId="77777777" w:rsidR="002F78B2" w:rsidRDefault="002F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9AFC8" w14:textId="1DFC5F1D" w:rsidR="00F96815" w:rsidRDefault="00F96815">
    <w:pPr>
      <w:pStyle w:val="Pta"/>
      <w:jc w:val="center"/>
    </w:pPr>
    <w:r>
      <w:fldChar w:fldCharType="begin"/>
    </w:r>
    <w:r>
      <w:instrText>PAGE   \* MERGEFORMAT</w:instrText>
    </w:r>
    <w:r>
      <w:fldChar w:fldCharType="separate"/>
    </w:r>
    <w:r w:rsidR="00D421DE" w:rsidRPr="00D421DE">
      <w:rPr>
        <w:noProof/>
        <w:lang w:val="sk-SK"/>
      </w:rPr>
      <w:t>1</w:t>
    </w:r>
    <w:r>
      <w:fldChar w:fldCharType="end"/>
    </w:r>
  </w:p>
  <w:p w14:paraId="79D9419A" w14:textId="77777777" w:rsidR="00F96815" w:rsidRPr="00303192" w:rsidRDefault="00F96815" w:rsidP="000C2F21">
    <w:pPr>
      <w:pStyle w:val="Pta"/>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642BC" w14:textId="77777777" w:rsidR="002F78B2" w:rsidRDefault="002F78B2">
      <w:pPr>
        <w:spacing w:after="0" w:line="240" w:lineRule="auto"/>
      </w:pPr>
      <w:r>
        <w:separator/>
      </w:r>
    </w:p>
  </w:footnote>
  <w:footnote w:type="continuationSeparator" w:id="0">
    <w:p w14:paraId="20D30E35" w14:textId="77777777" w:rsidR="002F78B2" w:rsidRDefault="002F7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AC7"/>
    <w:multiLevelType w:val="hybridMultilevel"/>
    <w:tmpl w:val="B8D09794"/>
    <w:lvl w:ilvl="0" w:tplc="640A5A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164770"/>
    <w:multiLevelType w:val="hybridMultilevel"/>
    <w:tmpl w:val="4F0A8D58"/>
    <w:lvl w:ilvl="0" w:tplc="B8F659D2">
      <w:start w:val="1"/>
      <w:numFmt w:val="decimal"/>
      <w:lvlText w:val="%1."/>
      <w:lvlJc w:val="left"/>
      <w:pPr>
        <w:ind w:left="360" w:hanging="360"/>
      </w:pPr>
      <w:rPr>
        <w:color w:val="00000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 w15:restartNumberingAfterBreak="0">
    <w:nsid w:val="2E6D57EC"/>
    <w:multiLevelType w:val="hybridMultilevel"/>
    <w:tmpl w:val="9ED4A5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041F28"/>
    <w:multiLevelType w:val="hybridMultilevel"/>
    <w:tmpl w:val="942CF1C8"/>
    <w:lvl w:ilvl="0" w:tplc="B1FC7E1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39E11BA0"/>
    <w:multiLevelType w:val="hybridMultilevel"/>
    <w:tmpl w:val="3D72CA0C"/>
    <w:lvl w:ilvl="0" w:tplc="7A00D9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D4E696A"/>
    <w:multiLevelType w:val="hybridMultilevel"/>
    <w:tmpl w:val="95508DFE"/>
    <w:lvl w:ilvl="0" w:tplc="531E25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F760EDC"/>
    <w:multiLevelType w:val="hybridMultilevel"/>
    <w:tmpl w:val="3AC899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20A634D"/>
    <w:multiLevelType w:val="hybridMultilevel"/>
    <w:tmpl w:val="E12AC3C0"/>
    <w:lvl w:ilvl="0" w:tplc="95EC27D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 w15:restartNumberingAfterBreak="0">
    <w:nsid w:val="6AB621BB"/>
    <w:multiLevelType w:val="hybridMultilevel"/>
    <w:tmpl w:val="1EFE78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E0262EE"/>
    <w:multiLevelType w:val="hybridMultilevel"/>
    <w:tmpl w:val="DD9ADB44"/>
    <w:lvl w:ilvl="0" w:tplc="6A8E36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EB2409E"/>
    <w:multiLevelType w:val="hybridMultilevel"/>
    <w:tmpl w:val="70A87DA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4"/>
  </w:num>
  <w:num w:numId="5">
    <w:abstractNumId w:val="7"/>
  </w:num>
  <w:num w:numId="6">
    <w:abstractNumId w:val="9"/>
  </w:num>
  <w:num w:numId="7">
    <w:abstractNumId w:val="3"/>
  </w:num>
  <w:num w:numId="8">
    <w:abstractNumId w:val="5"/>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12"/>
    <w:rsid w:val="00000202"/>
    <w:rsid w:val="000037E4"/>
    <w:rsid w:val="00007A2E"/>
    <w:rsid w:val="00010E54"/>
    <w:rsid w:val="00012104"/>
    <w:rsid w:val="00021348"/>
    <w:rsid w:val="0003096D"/>
    <w:rsid w:val="00051280"/>
    <w:rsid w:val="000517DE"/>
    <w:rsid w:val="00057C7F"/>
    <w:rsid w:val="000617D7"/>
    <w:rsid w:val="000649C9"/>
    <w:rsid w:val="00065837"/>
    <w:rsid w:val="00067F5C"/>
    <w:rsid w:val="000967F3"/>
    <w:rsid w:val="000C2F21"/>
    <w:rsid w:val="000C7DF1"/>
    <w:rsid w:val="000D515B"/>
    <w:rsid w:val="000E030C"/>
    <w:rsid w:val="000E0D7D"/>
    <w:rsid w:val="000E3592"/>
    <w:rsid w:val="00102976"/>
    <w:rsid w:val="00104376"/>
    <w:rsid w:val="0011190F"/>
    <w:rsid w:val="00111F23"/>
    <w:rsid w:val="001166C2"/>
    <w:rsid w:val="00125D19"/>
    <w:rsid w:val="00140744"/>
    <w:rsid w:val="00141F33"/>
    <w:rsid w:val="00143B76"/>
    <w:rsid w:val="001526DF"/>
    <w:rsid w:val="00166FC2"/>
    <w:rsid w:val="001712FE"/>
    <w:rsid w:val="00173196"/>
    <w:rsid w:val="001744C8"/>
    <w:rsid w:val="001763D0"/>
    <w:rsid w:val="001805A0"/>
    <w:rsid w:val="00182045"/>
    <w:rsid w:val="001827F1"/>
    <w:rsid w:val="00186924"/>
    <w:rsid w:val="00193D02"/>
    <w:rsid w:val="001A66B3"/>
    <w:rsid w:val="001C17E6"/>
    <w:rsid w:val="001C56DD"/>
    <w:rsid w:val="001D59D1"/>
    <w:rsid w:val="001D6F26"/>
    <w:rsid w:val="001E4466"/>
    <w:rsid w:val="001E4F21"/>
    <w:rsid w:val="001F2074"/>
    <w:rsid w:val="00203043"/>
    <w:rsid w:val="0021555B"/>
    <w:rsid w:val="0021616E"/>
    <w:rsid w:val="0022354E"/>
    <w:rsid w:val="00225622"/>
    <w:rsid w:val="002267A1"/>
    <w:rsid w:val="00226EEB"/>
    <w:rsid w:val="00232C96"/>
    <w:rsid w:val="002365DF"/>
    <w:rsid w:val="00244C55"/>
    <w:rsid w:val="00247609"/>
    <w:rsid w:val="00250E8E"/>
    <w:rsid w:val="00252782"/>
    <w:rsid w:val="002536CF"/>
    <w:rsid w:val="00253C2F"/>
    <w:rsid w:val="00257B95"/>
    <w:rsid w:val="00270B86"/>
    <w:rsid w:val="00273D31"/>
    <w:rsid w:val="002830B1"/>
    <w:rsid w:val="0028779E"/>
    <w:rsid w:val="00291489"/>
    <w:rsid w:val="00291BCA"/>
    <w:rsid w:val="00293CE9"/>
    <w:rsid w:val="002966E8"/>
    <w:rsid w:val="002A5E66"/>
    <w:rsid w:val="002B2662"/>
    <w:rsid w:val="002B43B9"/>
    <w:rsid w:val="002B5415"/>
    <w:rsid w:val="002B5FBA"/>
    <w:rsid w:val="002C0FC3"/>
    <w:rsid w:val="002C27D4"/>
    <w:rsid w:val="002C2927"/>
    <w:rsid w:val="002C5A12"/>
    <w:rsid w:val="002C6F0D"/>
    <w:rsid w:val="002D2945"/>
    <w:rsid w:val="002D66BA"/>
    <w:rsid w:val="002E0FAC"/>
    <w:rsid w:val="002E268C"/>
    <w:rsid w:val="002F48F8"/>
    <w:rsid w:val="002F78B2"/>
    <w:rsid w:val="0030028A"/>
    <w:rsid w:val="00322B56"/>
    <w:rsid w:val="00327D5F"/>
    <w:rsid w:val="00341B47"/>
    <w:rsid w:val="00346046"/>
    <w:rsid w:val="00346366"/>
    <w:rsid w:val="00346C58"/>
    <w:rsid w:val="0035079A"/>
    <w:rsid w:val="00353C0F"/>
    <w:rsid w:val="00354C2B"/>
    <w:rsid w:val="00355D99"/>
    <w:rsid w:val="00356036"/>
    <w:rsid w:val="00361EC9"/>
    <w:rsid w:val="00362147"/>
    <w:rsid w:val="00362DA9"/>
    <w:rsid w:val="00365554"/>
    <w:rsid w:val="00366489"/>
    <w:rsid w:val="0037120D"/>
    <w:rsid w:val="003734D3"/>
    <w:rsid w:val="0037568D"/>
    <w:rsid w:val="00386389"/>
    <w:rsid w:val="003903C7"/>
    <w:rsid w:val="003A0197"/>
    <w:rsid w:val="003A461C"/>
    <w:rsid w:val="003B03B3"/>
    <w:rsid w:val="003B2515"/>
    <w:rsid w:val="003B73F3"/>
    <w:rsid w:val="003B7F25"/>
    <w:rsid w:val="003C19A1"/>
    <w:rsid w:val="003D5087"/>
    <w:rsid w:val="003E12B9"/>
    <w:rsid w:val="003E40F6"/>
    <w:rsid w:val="003F2FC7"/>
    <w:rsid w:val="0040036A"/>
    <w:rsid w:val="00400747"/>
    <w:rsid w:val="00400943"/>
    <w:rsid w:val="004033FE"/>
    <w:rsid w:val="0040795A"/>
    <w:rsid w:val="004147A3"/>
    <w:rsid w:val="00422098"/>
    <w:rsid w:val="00422230"/>
    <w:rsid w:val="004248FB"/>
    <w:rsid w:val="00427649"/>
    <w:rsid w:val="00435636"/>
    <w:rsid w:val="00435AFB"/>
    <w:rsid w:val="0044309F"/>
    <w:rsid w:val="004432AE"/>
    <w:rsid w:val="004437BF"/>
    <w:rsid w:val="00461521"/>
    <w:rsid w:val="0046237A"/>
    <w:rsid w:val="00467D68"/>
    <w:rsid w:val="00474FC3"/>
    <w:rsid w:val="00476E6A"/>
    <w:rsid w:val="00482610"/>
    <w:rsid w:val="004924E9"/>
    <w:rsid w:val="00492F3B"/>
    <w:rsid w:val="0049782E"/>
    <w:rsid w:val="004A4E8F"/>
    <w:rsid w:val="004B1BBD"/>
    <w:rsid w:val="004B42CE"/>
    <w:rsid w:val="004C2435"/>
    <w:rsid w:val="004D1853"/>
    <w:rsid w:val="004F19B2"/>
    <w:rsid w:val="004F3140"/>
    <w:rsid w:val="00505F97"/>
    <w:rsid w:val="0051326F"/>
    <w:rsid w:val="005264ED"/>
    <w:rsid w:val="00527CB8"/>
    <w:rsid w:val="0054261B"/>
    <w:rsid w:val="00543AAA"/>
    <w:rsid w:val="005471E3"/>
    <w:rsid w:val="005538A0"/>
    <w:rsid w:val="00553DE1"/>
    <w:rsid w:val="00554FEB"/>
    <w:rsid w:val="0055777C"/>
    <w:rsid w:val="00570508"/>
    <w:rsid w:val="00577A09"/>
    <w:rsid w:val="00581274"/>
    <w:rsid w:val="00582460"/>
    <w:rsid w:val="0058628A"/>
    <w:rsid w:val="005922D7"/>
    <w:rsid w:val="00594EF3"/>
    <w:rsid w:val="005A5F95"/>
    <w:rsid w:val="005B6B85"/>
    <w:rsid w:val="005C5322"/>
    <w:rsid w:val="005C5542"/>
    <w:rsid w:val="005D1E73"/>
    <w:rsid w:val="005D29F0"/>
    <w:rsid w:val="005D5EC9"/>
    <w:rsid w:val="005E5E1A"/>
    <w:rsid w:val="005E680C"/>
    <w:rsid w:val="005F1594"/>
    <w:rsid w:val="005F2BDB"/>
    <w:rsid w:val="00624B68"/>
    <w:rsid w:val="00630F65"/>
    <w:rsid w:val="006310FE"/>
    <w:rsid w:val="00635644"/>
    <w:rsid w:val="00640B2E"/>
    <w:rsid w:val="00642EF9"/>
    <w:rsid w:val="006518B9"/>
    <w:rsid w:val="00657B35"/>
    <w:rsid w:val="00666E1F"/>
    <w:rsid w:val="006676C7"/>
    <w:rsid w:val="00673C7C"/>
    <w:rsid w:val="00676F00"/>
    <w:rsid w:val="00677B3A"/>
    <w:rsid w:val="006911A2"/>
    <w:rsid w:val="00694C1D"/>
    <w:rsid w:val="006B0E54"/>
    <w:rsid w:val="006B17E1"/>
    <w:rsid w:val="006B768F"/>
    <w:rsid w:val="006C2AEF"/>
    <w:rsid w:val="006C6A23"/>
    <w:rsid w:val="006C7E5B"/>
    <w:rsid w:val="006D0CE9"/>
    <w:rsid w:val="006E47F1"/>
    <w:rsid w:val="006F72FB"/>
    <w:rsid w:val="007046C4"/>
    <w:rsid w:val="0071320C"/>
    <w:rsid w:val="00721EA2"/>
    <w:rsid w:val="00723B19"/>
    <w:rsid w:val="00734247"/>
    <w:rsid w:val="007426F6"/>
    <w:rsid w:val="00745B8C"/>
    <w:rsid w:val="00752EAE"/>
    <w:rsid w:val="00752F0C"/>
    <w:rsid w:val="00763824"/>
    <w:rsid w:val="0076570B"/>
    <w:rsid w:val="00765920"/>
    <w:rsid w:val="007721CC"/>
    <w:rsid w:val="00772452"/>
    <w:rsid w:val="00784FD0"/>
    <w:rsid w:val="00786D17"/>
    <w:rsid w:val="0079336F"/>
    <w:rsid w:val="007957F5"/>
    <w:rsid w:val="007A5A18"/>
    <w:rsid w:val="007A63C7"/>
    <w:rsid w:val="007B0328"/>
    <w:rsid w:val="007B106F"/>
    <w:rsid w:val="007B11E3"/>
    <w:rsid w:val="007B1573"/>
    <w:rsid w:val="007C0EF2"/>
    <w:rsid w:val="007D6FDA"/>
    <w:rsid w:val="007F6322"/>
    <w:rsid w:val="00804028"/>
    <w:rsid w:val="00810954"/>
    <w:rsid w:val="00815289"/>
    <w:rsid w:val="008268F3"/>
    <w:rsid w:val="00827589"/>
    <w:rsid w:val="0082764A"/>
    <w:rsid w:val="00831A00"/>
    <w:rsid w:val="00834B4D"/>
    <w:rsid w:val="00840BE6"/>
    <w:rsid w:val="00845D3A"/>
    <w:rsid w:val="008509FE"/>
    <w:rsid w:val="0085317C"/>
    <w:rsid w:val="0085540A"/>
    <w:rsid w:val="00857310"/>
    <w:rsid w:val="008776EC"/>
    <w:rsid w:val="00881A91"/>
    <w:rsid w:val="008971C1"/>
    <w:rsid w:val="008B56F5"/>
    <w:rsid w:val="008B59FA"/>
    <w:rsid w:val="008C2BD8"/>
    <w:rsid w:val="008C5C49"/>
    <w:rsid w:val="008C7027"/>
    <w:rsid w:val="008C7533"/>
    <w:rsid w:val="008D24FD"/>
    <w:rsid w:val="008D3E02"/>
    <w:rsid w:val="008E20C9"/>
    <w:rsid w:val="008E44AE"/>
    <w:rsid w:val="008F321A"/>
    <w:rsid w:val="008F62BD"/>
    <w:rsid w:val="0090034E"/>
    <w:rsid w:val="00916E7F"/>
    <w:rsid w:val="00942CE2"/>
    <w:rsid w:val="00962519"/>
    <w:rsid w:val="009656AB"/>
    <w:rsid w:val="00974B90"/>
    <w:rsid w:val="009753B7"/>
    <w:rsid w:val="00975E52"/>
    <w:rsid w:val="00977F21"/>
    <w:rsid w:val="0099204D"/>
    <w:rsid w:val="00995BFC"/>
    <w:rsid w:val="00996C31"/>
    <w:rsid w:val="009A025B"/>
    <w:rsid w:val="009A0B96"/>
    <w:rsid w:val="009A231B"/>
    <w:rsid w:val="009B3769"/>
    <w:rsid w:val="009B6DF1"/>
    <w:rsid w:val="009C6324"/>
    <w:rsid w:val="009C63FF"/>
    <w:rsid w:val="009E2F64"/>
    <w:rsid w:val="009E3C7F"/>
    <w:rsid w:val="009E4CE7"/>
    <w:rsid w:val="00A01CA3"/>
    <w:rsid w:val="00A072A8"/>
    <w:rsid w:val="00A15D10"/>
    <w:rsid w:val="00A20197"/>
    <w:rsid w:val="00A31B0A"/>
    <w:rsid w:val="00A43ED5"/>
    <w:rsid w:val="00A44A08"/>
    <w:rsid w:val="00A44F1F"/>
    <w:rsid w:val="00A55F7B"/>
    <w:rsid w:val="00A643D9"/>
    <w:rsid w:val="00A666EF"/>
    <w:rsid w:val="00A672CD"/>
    <w:rsid w:val="00A7180D"/>
    <w:rsid w:val="00A815BF"/>
    <w:rsid w:val="00A82086"/>
    <w:rsid w:val="00A915B5"/>
    <w:rsid w:val="00AA23E9"/>
    <w:rsid w:val="00AB6552"/>
    <w:rsid w:val="00AC5FF0"/>
    <w:rsid w:val="00AD28A3"/>
    <w:rsid w:val="00AE1FB3"/>
    <w:rsid w:val="00AF35BF"/>
    <w:rsid w:val="00AF4AED"/>
    <w:rsid w:val="00AF6F6D"/>
    <w:rsid w:val="00AF736F"/>
    <w:rsid w:val="00B02C69"/>
    <w:rsid w:val="00B20CD9"/>
    <w:rsid w:val="00B21EBB"/>
    <w:rsid w:val="00B2212D"/>
    <w:rsid w:val="00B30513"/>
    <w:rsid w:val="00B34E22"/>
    <w:rsid w:val="00B35E53"/>
    <w:rsid w:val="00B4185F"/>
    <w:rsid w:val="00B41C39"/>
    <w:rsid w:val="00B42B54"/>
    <w:rsid w:val="00B4760A"/>
    <w:rsid w:val="00B541E1"/>
    <w:rsid w:val="00B647E0"/>
    <w:rsid w:val="00B65DE5"/>
    <w:rsid w:val="00B66AE6"/>
    <w:rsid w:val="00B6733D"/>
    <w:rsid w:val="00B70739"/>
    <w:rsid w:val="00B81969"/>
    <w:rsid w:val="00B82E66"/>
    <w:rsid w:val="00B922FD"/>
    <w:rsid w:val="00B927BD"/>
    <w:rsid w:val="00B94A31"/>
    <w:rsid w:val="00BA0CEF"/>
    <w:rsid w:val="00BA0FA7"/>
    <w:rsid w:val="00BB2985"/>
    <w:rsid w:val="00BB671B"/>
    <w:rsid w:val="00BB6ABC"/>
    <w:rsid w:val="00BC192E"/>
    <w:rsid w:val="00BC3165"/>
    <w:rsid w:val="00BC4508"/>
    <w:rsid w:val="00BD3384"/>
    <w:rsid w:val="00BD35BB"/>
    <w:rsid w:val="00BD5E99"/>
    <w:rsid w:val="00BE7B8A"/>
    <w:rsid w:val="00BF47C2"/>
    <w:rsid w:val="00C02CC7"/>
    <w:rsid w:val="00C04F47"/>
    <w:rsid w:val="00C165A3"/>
    <w:rsid w:val="00C23C7D"/>
    <w:rsid w:val="00C27994"/>
    <w:rsid w:val="00C31C3A"/>
    <w:rsid w:val="00C32D81"/>
    <w:rsid w:val="00C34C1A"/>
    <w:rsid w:val="00C35EAE"/>
    <w:rsid w:val="00C502EC"/>
    <w:rsid w:val="00C513C0"/>
    <w:rsid w:val="00C5454A"/>
    <w:rsid w:val="00C651AF"/>
    <w:rsid w:val="00C72A28"/>
    <w:rsid w:val="00C82A04"/>
    <w:rsid w:val="00C82E74"/>
    <w:rsid w:val="00C8480C"/>
    <w:rsid w:val="00C8668B"/>
    <w:rsid w:val="00C90F4B"/>
    <w:rsid w:val="00C93C84"/>
    <w:rsid w:val="00CA5182"/>
    <w:rsid w:val="00CB1BE3"/>
    <w:rsid w:val="00CB6B1D"/>
    <w:rsid w:val="00CC0F46"/>
    <w:rsid w:val="00CC3674"/>
    <w:rsid w:val="00CD33B1"/>
    <w:rsid w:val="00CE028A"/>
    <w:rsid w:val="00CE0383"/>
    <w:rsid w:val="00CF3A58"/>
    <w:rsid w:val="00CF54E7"/>
    <w:rsid w:val="00CF6B33"/>
    <w:rsid w:val="00D06EDD"/>
    <w:rsid w:val="00D1189F"/>
    <w:rsid w:val="00D2073B"/>
    <w:rsid w:val="00D216CE"/>
    <w:rsid w:val="00D2296B"/>
    <w:rsid w:val="00D3141D"/>
    <w:rsid w:val="00D3518F"/>
    <w:rsid w:val="00D418D4"/>
    <w:rsid w:val="00D421DE"/>
    <w:rsid w:val="00D43F70"/>
    <w:rsid w:val="00D44B53"/>
    <w:rsid w:val="00D52208"/>
    <w:rsid w:val="00D525DC"/>
    <w:rsid w:val="00D52649"/>
    <w:rsid w:val="00D647AC"/>
    <w:rsid w:val="00D65BD7"/>
    <w:rsid w:val="00D65C65"/>
    <w:rsid w:val="00D65EAC"/>
    <w:rsid w:val="00D66AE9"/>
    <w:rsid w:val="00D815AA"/>
    <w:rsid w:val="00D8184A"/>
    <w:rsid w:val="00D845A1"/>
    <w:rsid w:val="00D97F6C"/>
    <w:rsid w:val="00DA4C7A"/>
    <w:rsid w:val="00DB12FE"/>
    <w:rsid w:val="00DC2C16"/>
    <w:rsid w:val="00DC6434"/>
    <w:rsid w:val="00DD00D5"/>
    <w:rsid w:val="00DD39C2"/>
    <w:rsid w:val="00DD646C"/>
    <w:rsid w:val="00DD795E"/>
    <w:rsid w:val="00DE4B28"/>
    <w:rsid w:val="00DF215B"/>
    <w:rsid w:val="00DF48F5"/>
    <w:rsid w:val="00E164C4"/>
    <w:rsid w:val="00E26091"/>
    <w:rsid w:val="00E32921"/>
    <w:rsid w:val="00E33D70"/>
    <w:rsid w:val="00E342FE"/>
    <w:rsid w:val="00E34A4D"/>
    <w:rsid w:val="00E52B9F"/>
    <w:rsid w:val="00E54D8E"/>
    <w:rsid w:val="00E6445E"/>
    <w:rsid w:val="00E704B0"/>
    <w:rsid w:val="00E728DB"/>
    <w:rsid w:val="00E73E49"/>
    <w:rsid w:val="00E76EB8"/>
    <w:rsid w:val="00E9656E"/>
    <w:rsid w:val="00EA2944"/>
    <w:rsid w:val="00EA48A9"/>
    <w:rsid w:val="00EA7512"/>
    <w:rsid w:val="00EA7D28"/>
    <w:rsid w:val="00EB27E2"/>
    <w:rsid w:val="00EB5C2B"/>
    <w:rsid w:val="00EB646D"/>
    <w:rsid w:val="00EB6539"/>
    <w:rsid w:val="00EC6426"/>
    <w:rsid w:val="00ED4189"/>
    <w:rsid w:val="00ED4F15"/>
    <w:rsid w:val="00ED54EB"/>
    <w:rsid w:val="00ED7473"/>
    <w:rsid w:val="00EE37D3"/>
    <w:rsid w:val="00EF1D30"/>
    <w:rsid w:val="00F01201"/>
    <w:rsid w:val="00F06A3B"/>
    <w:rsid w:val="00F13F06"/>
    <w:rsid w:val="00F14213"/>
    <w:rsid w:val="00F23C6D"/>
    <w:rsid w:val="00F2628A"/>
    <w:rsid w:val="00F2765C"/>
    <w:rsid w:val="00F3449E"/>
    <w:rsid w:val="00F43052"/>
    <w:rsid w:val="00F43B16"/>
    <w:rsid w:val="00F55022"/>
    <w:rsid w:val="00F564E4"/>
    <w:rsid w:val="00F6395E"/>
    <w:rsid w:val="00F63A25"/>
    <w:rsid w:val="00F64CDD"/>
    <w:rsid w:val="00F74D74"/>
    <w:rsid w:val="00F81C6F"/>
    <w:rsid w:val="00F83798"/>
    <w:rsid w:val="00F84165"/>
    <w:rsid w:val="00F85C0E"/>
    <w:rsid w:val="00F85F7E"/>
    <w:rsid w:val="00F96815"/>
    <w:rsid w:val="00F97863"/>
    <w:rsid w:val="00FB711E"/>
    <w:rsid w:val="00FC0955"/>
    <w:rsid w:val="00FD0D7A"/>
    <w:rsid w:val="00FE25AA"/>
    <w:rsid w:val="00FE5D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9B485"/>
  <w15:chartTrackingRefBased/>
  <w15:docId w15:val="{D093D925-A5D2-4F81-8827-081550E6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6F00"/>
    <w:pPr>
      <w:spacing w:after="160" w:line="259" w:lineRule="auto"/>
    </w:pPr>
    <w:rPr>
      <w:sz w:val="22"/>
      <w:szCs w:val="22"/>
      <w:lang w:eastAsia="en-US"/>
    </w:rPr>
  </w:style>
  <w:style w:type="paragraph" w:styleId="Nadpis3">
    <w:name w:val="heading 3"/>
    <w:basedOn w:val="Normlny"/>
    <w:next w:val="Normlny"/>
    <w:link w:val="Nadpis3Char"/>
    <w:qFormat/>
    <w:rsid w:val="00F23C6D"/>
    <w:pPr>
      <w:autoSpaceDE w:val="0"/>
      <w:autoSpaceDN w:val="0"/>
      <w:adjustRightInd w:val="0"/>
      <w:spacing w:after="0" w:line="360" w:lineRule="auto"/>
      <w:jc w:val="both"/>
      <w:outlineLvl w:val="2"/>
    </w:pPr>
    <w:rPr>
      <w:rFonts w:ascii="Times New Roman" w:eastAsia="Times New Roman" w:hAnsi="Times New Roman"/>
      <w:b/>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76F00"/>
    <w:pPr>
      <w:ind w:left="720"/>
      <w:contextualSpacing/>
    </w:pPr>
  </w:style>
  <w:style w:type="paragraph" w:customStyle="1" w:styleId="l2">
    <w:name w:val="l2"/>
    <w:basedOn w:val="Normlny"/>
    <w:rsid w:val="00676F00"/>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um">
    <w:name w:val="num"/>
    <w:rsid w:val="00676F00"/>
    <w:rPr>
      <w:rFonts w:cs="Times New Roman"/>
    </w:rPr>
  </w:style>
  <w:style w:type="paragraph" w:styleId="Hlavika">
    <w:name w:val="header"/>
    <w:basedOn w:val="Normlny"/>
    <w:link w:val="HlavikaChar"/>
    <w:uiPriority w:val="99"/>
    <w:rsid w:val="00676F00"/>
    <w:pPr>
      <w:tabs>
        <w:tab w:val="center" w:pos="4536"/>
        <w:tab w:val="right" w:pos="9072"/>
      </w:tabs>
      <w:spacing w:after="0" w:line="240" w:lineRule="auto"/>
    </w:pPr>
    <w:rPr>
      <w:sz w:val="20"/>
      <w:szCs w:val="20"/>
      <w:lang w:val="x-none" w:eastAsia="x-none"/>
    </w:rPr>
  </w:style>
  <w:style w:type="character" w:customStyle="1" w:styleId="HlavikaChar">
    <w:name w:val="Hlavička Char"/>
    <w:link w:val="Hlavika"/>
    <w:uiPriority w:val="99"/>
    <w:rsid w:val="00676F00"/>
    <w:rPr>
      <w:rFonts w:ascii="Calibri" w:eastAsia="Calibri" w:hAnsi="Calibri" w:cs="Times New Roman"/>
      <w:sz w:val="20"/>
      <w:szCs w:val="20"/>
      <w:lang w:val="x-none" w:eastAsia="x-none"/>
    </w:rPr>
  </w:style>
  <w:style w:type="paragraph" w:styleId="Pta">
    <w:name w:val="footer"/>
    <w:basedOn w:val="Normlny"/>
    <w:link w:val="PtaChar"/>
    <w:uiPriority w:val="99"/>
    <w:rsid w:val="00676F00"/>
    <w:pPr>
      <w:tabs>
        <w:tab w:val="center" w:pos="4536"/>
        <w:tab w:val="right" w:pos="9072"/>
      </w:tabs>
      <w:spacing w:after="0" w:line="240" w:lineRule="auto"/>
    </w:pPr>
    <w:rPr>
      <w:sz w:val="20"/>
      <w:szCs w:val="20"/>
      <w:lang w:val="x-none" w:eastAsia="x-none"/>
    </w:rPr>
  </w:style>
  <w:style w:type="character" w:customStyle="1" w:styleId="PtaChar">
    <w:name w:val="Päta Char"/>
    <w:link w:val="Pta"/>
    <w:uiPriority w:val="99"/>
    <w:rsid w:val="00676F00"/>
    <w:rPr>
      <w:rFonts w:ascii="Calibri" w:eastAsia="Calibri" w:hAnsi="Calibri" w:cs="Times New Roman"/>
      <w:sz w:val="20"/>
      <w:szCs w:val="20"/>
      <w:lang w:val="x-none" w:eastAsia="x-none"/>
    </w:rPr>
  </w:style>
  <w:style w:type="paragraph" w:styleId="Zkladntext2">
    <w:name w:val="Body Text 2"/>
    <w:basedOn w:val="Normlny"/>
    <w:link w:val="Zkladntext2Char"/>
    <w:uiPriority w:val="99"/>
    <w:semiHidden/>
    <w:rsid w:val="00676F00"/>
    <w:pPr>
      <w:spacing w:after="120" w:line="480" w:lineRule="auto"/>
    </w:pPr>
    <w:rPr>
      <w:rFonts w:ascii="Times New Roman" w:hAnsi="Times New Roman"/>
      <w:sz w:val="20"/>
      <w:szCs w:val="20"/>
      <w:lang w:val="x-none" w:eastAsia="sk-SK"/>
    </w:rPr>
  </w:style>
  <w:style w:type="character" w:customStyle="1" w:styleId="Zkladntext2Char">
    <w:name w:val="Základný text 2 Char"/>
    <w:link w:val="Zkladntext2"/>
    <w:uiPriority w:val="99"/>
    <w:semiHidden/>
    <w:rsid w:val="00676F00"/>
    <w:rPr>
      <w:rFonts w:ascii="Times New Roman" w:eastAsia="Calibri" w:hAnsi="Times New Roman" w:cs="Times New Roman"/>
      <w:sz w:val="20"/>
      <w:szCs w:val="20"/>
      <w:lang w:val="x-none" w:eastAsia="sk-SK"/>
    </w:rPr>
  </w:style>
  <w:style w:type="paragraph" w:styleId="Textbubliny">
    <w:name w:val="Balloon Text"/>
    <w:basedOn w:val="Normlny"/>
    <w:link w:val="TextbublinyChar"/>
    <w:uiPriority w:val="99"/>
    <w:semiHidden/>
    <w:unhideWhenUsed/>
    <w:rsid w:val="00676F00"/>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676F00"/>
    <w:rPr>
      <w:rFonts w:ascii="Tahoma" w:eastAsia="Calibri" w:hAnsi="Tahoma" w:cs="Tahoma"/>
      <w:sz w:val="16"/>
      <w:szCs w:val="16"/>
    </w:rPr>
  </w:style>
  <w:style w:type="character" w:styleId="Odkaznakomentr">
    <w:name w:val="annotation reference"/>
    <w:uiPriority w:val="99"/>
    <w:semiHidden/>
    <w:unhideWhenUsed/>
    <w:rsid w:val="00C23C7D"/>
    <w:rPr>
      <w:sz w:val="16"/>
      <w:szCs w:val="16"/>
    </w:rPr>
  </w:style>
  <w:style w:type="paragraph" w:styleId="Textkomentra">
    <w:name w:val="annotation text"/>
    <w:basedOn w:val="Normlny"/>
    <w:link w:val="TextkomentraChar"/>
    <w:uiPriority w:val="99"/>
    <w:semiHidden/>
    <w:unhideWhenUsed/>
    <w:rsid w:val="00C23C7D"/>
    <w:rPr>
      <w:sz w:val="20"/>
      <w:szCs w:val="20"/>
      <w:lang w:val="x-none"/>
    </w:rPr>
  </w:style>
  <w:style w:type="character" w:customStyle="1" w:styleId="TextkomentraChar">
    <w:name w:val="Text komentára Char"/>
    <w:link w:val="Textkomentra"/>
    <w:uiPriority w:val="99"/>
    <w:semiHidden/>
    <w:rsid w:val="00C23C7D"/>
    <w:rPr>
      <w:lang w:eastAsia="en-US"/>
    </w:rPr>
  </w:style>
  <w:style w:type="paragraph" w:styleId="Predmetkomentra">
    <w:name w:val="annotation subject"/>
    <w:basedOn w:val="Textkomentra"/>
    <w:next w:val="Textkomentra"/>
    <w:link w:val="PredmetkomentraChar"/>
    <w:uiPriority w:val="99"/>
    <w:semiHidden/>
    <w:unhideWhenUsed/>
    <w:rsid w:val="00C23C7D"/>
    <w:rPr>
      <w:b/>
      <w:bCs/>
    </w:rPr>
  </w:style>
  <w:style w:type="character" w:customStyle="1" w:styleId="PredmetkomentraChar">
    <w:name w:val="Predmet komentára Char"/>
    <w:link w:val="Predmetkomentra"/>
    <w:uiPriority w:val="99"/>
    <w:semiHidden/>
    <w:rsid w:val="00C23C7D"/>
    <w:rPr>
      <w:b/>
      <w:bCs/>
      <w:lang w:eastAsia="en-US"/>
    </w:rPr>
  </w:style>
  <w:style w:type="paragraph" w:styleId="Bezriadkovania">
    <w:name w:val="No Spacing"/>
    <w:uiPriority w:val="1"/>
    <w:qFormat/>
    <w:rsid w:val="006C7E5B"/>
    <w:rPr>
      <w:sz w:val="22"/>
      <w:szCs w:val="22"/>
      <w:lang w:eastAsia="en-US"/>
    </w:rPr>
  </w:style>
  <w:style w:type="paragraph" w:styleId="Textpoznmkypodiarou">
    <w:name w:val="footnote text"/>
    <w:basedOn w:val="Normlny"/>
    <w:link w:val="TextpoznmkypodiarouChar"/>
    <w:uiPriority w:val="99"/>
    <w:semiHidden/>
    <w:unhideWhenUsed/>
    <w:rsid w:val="004F3140"/>
    <w:rPr>
      <w:sz w:val="20"/>
      <w:szCs w:val="20"/>
      <w:lang w:val="x-none"/>
    </w:rPr>
  </w:style>
  <w:style w:type="character" w:customStyle="1" w:styleId="TextpoznmkypodiarouChar">
    <w:name w:val="Text poznámky pod čiarou Char"/>
    <w:link w:val="Textpoznmkypodiarou"/>
    <w:uiPriority w:val="99"/>
    <w:semiHidden/>
    <w:rsid w:val="004F3140"/>
    <w:rPr>
      <w:lang w:eastAsia="en-US"/>
    </w:rPr>
  </w:style>
  <w:style w:type="character" w:styleId="Odkaznapoznmkupodiarou">
    <w:name w:val="footnote reference"/>
    <w:uiPriority w:val="99"/>
    <w:semiHidden/>
    <w:unhideWhenUsed/>
    <w:rsid w:val="004F3140"/>
    <w:rPr>
      <w:vertAlign w:val="superscript"/>
    </w:rPr>
  </w:style>
  <w:style w:type="character" w:styleId="Hypertextovprepojenie">
    <w:name w:val="Hyperlink"/>
    <w:basedOn w:val="Predvolenpsmoodseku"/>
    <w:uiPriority w:val="99"/>
    <w:unhideWhenUsed/>
    <w:rsid w:val="004432AE"/>
    <w:rPr>
      <w:color w:val="0563C1" w:themeColor="hyperlink"/>
      <w:u w:val="single"/>
    </w:rPr>
  </w:style>
  <w:style w:type="character" w:styleId="PouitHypertextovPrepojenie">
    <w:name w:val="FollowedHyperlink"/>
    <w:basedOn w:val="Predvolenpsmoodseku"/>
    <w:uiPriority w:val="99"/>
    <w:semiHidden/>
    <w:unhideWhenUsed/>
    <w:rsid w:val="00C35EAE"/>
    <w:rPr>
      <w:color w:val="954F72" w:themeColor="followedHyperlink"/>
      <w:u w:val="single"/>
    </w:rPr>
  </w:style>
  <w:style w:type="character" w:customStyle="1" w:styleId="Nadpis3Char">
    <w:name w:val="Nadpis 3 Char"/>
    <w:basedOn w:val="Predvolenpsmoodseku"/>
    <w:link w:val="Nadpis3"/>
    <w:rsid w:val="00F23C6D"/>
    <w:rPr>
      <w:rFonts w:ascii="Times New Roman" w:eastAsia="Times New Roman" w:hAnsi="Times New Roman"/>
      <w:b/>
      <w:sz w:val="24"/>
      <w:szCs w:val="24"/>
    </w:rPr>
  </w:style>
  <w:style w:type="paragraph" w:styleId="Revzia">
    <w:name w:val="Revision"/>
    <w:hidden/>
    <w:uiPriority w:val="99"/>
    <w:semiHidden/>
    <w:rsid w:val="00977F21"/>
    <w:rPr>
      <w:sz w:val="22"/>
      <w:szCs w:val="22"/>
      <w:lang w:eastAsia="en-US"/>
    </w:rPr>
  </w:style>
  <w:style w:type="paragraph" w:styleId="Normlnywebov">
    <w:name w:val="Normal (Web)"/>
    <w:basedOn w:val="Normlny"/>
    <w:uiPriority w:val="99"/>
    <w:semiHidden/>
    <w:unhideWhenUsed/>
    <w:rsid w:val="00435636"/>
    <w:pPr>
      <w:spacing w:before="100" w:beforeAutospacing="1" w:after="100" w:afterAutospacing="1" w:line="240" w:lineRule="auto"/>
    </w:pPr>
    <w:rPr>
      <w:rFonts w:ascii="Times New Roman" w:eastAsiaTheme="minorHAnsi"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036">
      <w:bodyDiv w:val="1"/>
      <w:marLeft w:val="0"/>
      <w:marRight w:val="0"/>
      <w:marTop w:val="0"/>
      <w:marBottom w:val="0"/>
      <w:divBdr>
        <w:top w:val="none" w:sz="0" w:space="0" w:color="auto"/>
        <w:left w:val="none" w:sz="0" w:space="0" w:color="auto"/>
        <w:bottom w:val="none" w:sz="0" w:space="0" w:color="auto"/>
        <w:right w:val="none" w:sz="0" w:space="0" w:color="auto"/>
      </w:divBdr>
    </w:div>
    <w:div w:id="83037810">
      <w:bodyDiv w:val="1"/>
      <w:marLeft w:val="0"/>
      <w:marRight w:val="0"/>
      <w:marTop w:val="0"/>
      <w:marBottom w:val="0"/>
      <w:divBdr>
        <w:top w:val="none" w:sz="0" w:space="0" w:color="auto"/>
        <w:left w:val="none" w:sz="0" w:space="0" w:color="auto"/>
        <w:bottom w:val="none" w:sz="0" w:space="0" w:color="auto"/>
        <w:right w:val="none" w:sz="0" w:space="0" w:color="auto"/>
      </w:divBdr>
    </w:div>
    <w:div w:id="199560499">
      <w:bodyDiv w:val="1"/>
      <w:marLeft w:val="0"/>
      <w:marRight w:val="0"/>
      <w:marTop w:val="0"/>
      <w:marBottom w:val="0"/>
      <w:divBdr>
        <w:top w:val="none" w:sz="0" w:space="0" w:color="auto"/>
        <w:left w:val="none" w:sz="0" w:space="0" w:color="auto"/>
        <w:bottom w:val="none" w:sz="0" w:space="0" w:color="auto"/>
        <w:right w:val="none" w:sz="0" w:space="0" w:color="auto"/>
      </w:divBdr>
    </w:div>
    <w:div w:id="725569380">
      <w:bodyDiv w:val="1"/>
      <w:marLeft w:val="0"/>
      <w:marRight w:val="0"/>
      <w:marTop w:val="0"/>
      <w:marBottom w:val="0"/>
      <w:divBdr>
        <w:top w:val="none" w:sz="0" w:space="0" w:color="auto"/>
        <w:left w:val="none" w:sz="0" w:space="0" w:color="auto"/>
        <w:bottom w:val="none" w:sz="0" w:space="0" w:color="auto"/>
        <w:right w:val="none" w:sz="0" w:space="0" w:color="auto"/>
      </w:divBdr>
    </w:div>
    <w:div w:id="802237087">
      <w:bodyDiv w:val="1"/>
      <w:marLeft w:val="0"/>
      <w:marRight w:val="0"/>
      <w:marTop w:val="0"/>
      <w:marBottom w:val="0"/>
      <w:divBdr>
        <w:top w:val="none" w:sz="0" w:space="0" w:color="auto"/>
        <w:left w:val="none" w:sz="0" w:space="0" w:color="auto"/>
        <w:bottom w:val="none" w:sz="0" w:space="0" w:color="auto"/>
        <w:right w:val="none" w:sz="0" w:space="0" w:color="auto"/>
      </w:divBdr>
    </w:div>
    <w:div w:id="1147935350">
      <w:bodyDiv w:val="1"/>
      <w:marLeft w:val="0"/>
      <w:marRight w:val="0"/>
      <w:marTop w:val="0"/>
      <w:marBottom w:val="0"/>
      <w:divBdr>
        <w:top w:val="none" w:sz="0" w:space="0" w:color="auto"/>
        <w:left w:val="none" w:sz="0" w:space="0" w:color="auto"/>
        <w:bottom w:val="none" w:sz="0" w:space="0" w:color="auto"/>
        <w:right w:val="none" w:sz="0" w:space="0" w:color="auto"/>
      </w:divBdr>
    </w:div>
    <w:div w:id="1591617077">
      <w:bodyDiv w:val="1"/>
      <w:marLeft w:val="0"/>
      <w:marRight w:val="0"/>
      <w:marTop w:val="0"/>
      <w:marBottom w:val="0"/>
      <w:divBdr>
        <w:top w:val="none" w:sz="0" w:space="0" w:color="auto"/>
        <w:left w:val="none" w:sz="0" w:space="0" w:color="auto"/>
        <w:bottom w:val="none" w:sz="0" w:space="0" w:color="auto"/>
        <w:right w:val="none" w:sz="0" w:space="0" w:color="auto"/>
      </w:divBdr>
    </w:div>
    <w:div w:id="1613172468">
      <w:bodyDiv w:val="1"/>
      <w:marLeft w:val="0"/>
      <w:marRight w:val="0"/>
      <w:marTop w:val="0"/>
      <w:marBottom w:val="0"/>
      <w:divBdr>
        <w:top w:val="none" w:sz="0" w:space="0" w:color="auto"/>
        <w:left w:val="none" w:sz="0" w:space="0" w:color="auto"/>
        <w:bottom w:val="none" w:sz="0" w:space="0" w:color="auto"/>
        <w:right w:val="none" w:sz="0" w:space="0" w:color="auto"/>
      </w:divBdr>
    </w:div>
    <w:div w:id="1620064171">
      <w:bodyDiv w:val="1"/>
      <w:marLeft w:val="0"/>
      <w:marRight w:val="0"/>
      <w:marTop w:val="0"/>
      <w:marBottom w:val="0"/>
      <w:divBdr>
        <w:top w:val="none" w:sz="0" w:space="0" w:color="auto"/>
        <w:left w:val="none" w:sz="0" w:space="0" w:color="auto"/>
        <w:bottom w:val="none" w:sz="0" w:space="0" w:color="auto"/>
        <w:right w:val="none" w:sz="0" w:space="0" w:color="auto"/>
      </w:divBdr>
    </w:div>
    <w:div w:id="1881936323">
      <w:bodyDiv w:val="1"/>
      <w:marLeft w:val="0"/>
      <w:marRight w:val="0"/>
      <w:marTop w:val="0"/>
      <w:marBottom w:val="0"/>
      <w:divBdr>
        <w:top w:val="none" w:sz="0" w:space="0" w:color="auto"/>
        <w:left w:val="none" w:sz="0" w:space="0" w:color="auto"/>
        <w:bottom w:val="none" w:sz="0" w:space="0" w:color="auto"/>
        <w:right w:val="none" w:sz="0" w:space="0" w:color="auto"/>
      </w:divBdr>
    </w:div>
    <w:div w:id="1993948996">
      <w:bodyDiv w:val="1"/>
      <w:marLeft w:val="0"/>
      <w:marRight w:val="0"/>
      <w:marTop w:val="0"/>
      <w:marBottom w:val="0"/>
      <w:divBdr>
        <w:top w:val="none" w:sz="0" w:space="0" w:color="auto"/>
        <w:left w:val="none" w:sz="0" w:space="0" w:color="auto"/>
        <w:bottom w:val="none" w:sz="0" w:space="0" w:color="auto"/>
        <w:right w:val="none" w:sz="0" w:space="0" w:color="auto"/>
      </w:divBdr>
    </w:div>
    <w:div w:id="210995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iomonitoring.sk/InternalGeoportal/ProtectedSites/ListInternationalSites?CATEGORY=1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ref="">
    <f:field ref="objname" par="" edit="true" text="vlastný-materiál_Mostová"/>
    <f:field ref="objsubject" par="" edit="true" text=""/>
    <f:field ref="objcreatedby" par="" text="Lojková, Silvia, JUDr."/>
    <f:field ref="objcreatedat" par="" text="10.4.2019 11:28:46"/>
    <f:field ref="objchangedby" par="" text="Administrator, System"/>
    <f:field ref="objmodifiedat" par="" text="10.4.2019 11:28: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584D3-BEC5-4395-9F62-E024933CB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3784F11-488F-4AE0-9C3D-EB327C1F13A8}">
  <ds:schemaRefs>
    <ds:schemaRef ds:uri="http://schemas.microsoft.com/sharepoint/v3/contenttype/forms"/>
  </ds:schemaRefs>
</ds:datastoreItem>
</file>

<file path=customXml/itemProps3.xml><?xml version="1.0" encoding="utf-8"?>
<ds:datastoreItem xmlns:ds="http://schemas.openxmlformats.org/officeDocument/2006/customXml" ds:itemID="{07DEF4D5-AAE5-4E84-941B-BBD02A2EC3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7E0A276E-2375-44B9-823D-9EF8C06D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12388</Words>
  <Characters>70616</Characters>
  <Application>Microsoft Office Word</Application>
  <DocSecurity>0</DocSecurity>
  <Lines>588</Lines>
  <Paragraphs>165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Kozlíková Barbora</dc:creator>
  <cp:keywords/>
  <cp:lastModifiedBy>Smažáková Janette</cp:lastModifiedBy>
  <cp:revision>15</cp:revision>
  <cp:lastPrinted>2020-11-10T10:10:00Z</cp:lastPrinted>
  <dcterms:created xsi:type="dcterms:W3CDTF">2020-11-10T10:12:00Z</dcterms:created>
  <dcterms:modified xsi:type="dcterms:W3CDTF">2021-08-13T06:05:00Z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chránený areál Mostová bol Okresným úradom Nitra oznámený dotknutým subjektom v&amp;nbsp;zmysle § 50 zákona č. 543/2002 Z. z. o&amp;nbsp;ochrane prírody a&amp;nbsp;krajiny v&amp;nbsp;znení neskorších predpisov. Obce o&amp;nbsp;z</vt:lpwstr>
  </property>
  <property fmtid="{D5CDD505-2E9C-101B-9397-08002B2CF9AE}" pid="3" name="FSC#SKEDITIONSLOVLEX@103.510:typpredpis">
    <vt:lpwstr>Nariadenie vlády Slovenskej republiky</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Životné prostredie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Silvia Lojková</vt:lpwstr>
  </property>
  <property fmtid="{D5CDD505-2E9C-101B-9397-08002B2CF9AE}" pid="12" name="FSC#SKEDITIONSLOVLEX@103.510:zodppredkladatel">
    <vt:lpwstr>László Sólymos</vt:lpwstr>
  </property>
  <property fmtid="{D5CDD505-2E9C-101B-9397-08002B2CF9AE}" pid="13" name="FSC#SKEDITIONSLOVLEX@103.510:dalsipredkladatel">
    <vt:lpwstr/>
  </property>
  <property fmtid="{D5CDD505-2E9C-101B-9397-08002B2CF9AE}" pid="14" name="FSC#SKEDITIONSLOVLEX@103.510:nazovpredpis">
    <vt:lpwstr>, ktorým sa vyhlasuje chránený areál Mostová</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životného prostredia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27 ods. 9 zákona č. 543/2002 Z. z. o ochrane prírody a krajiny v znení neskorších predpisov </vt:lpwstr>
  </property>
  <property fmtid="{D5CDD505-2E9C-101B-9397-08002B2CF9AE}" pid="23" name="FSC#SKEDITIONSLOVLEX@103.510:plnynazovpredpis">
    <vt:lpwstr> Nariadenie vlády  Slovenskej republiky, ktorým sa vyhlasuje chránený areál Mostová</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6864/2019 – 9.1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LP/2019/261</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191 až 193 Zmluvy o fungovaní Európskej únie v platnom znení</vt:lpwstr>
  </property>
  <property fmtid="{D5CDD505-2E9C-101B-9397-08002B2CF9AE}" pid="47" name="FSC#SKEDITIONSLOVLEX@103.510:AttrStrListDocPropSekundarneLegPravoPO">
    <vt:lpwstr>Smernica Rady 92/43/EHS z 21. mája 1992 o ochrane prirodzených biotopov a voľne žijúcich živočíchov a rastlín (Mimoriadne vydanie Ú. v. EÚ, kapitola 15/zv.002; Ú. v. EÚ L 206, 22.7.1992) v platnom znení        gestor: Ministerstvo životného prostredia Slo</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napr. C-67/99, C-71/99, C-220/99</vt:lpwstr>
  </property>
  <property fmtid="{D5CDD505-2E9C-101B-9397-08002B2CF9AE}" pid="52" name="FSC#SKEDITIONSLOVLEX@103.510:AttrStrListDocPropLehotaPrebratieSmernice">
    <vt:lpwstr>15. január 2014</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EU Pilot 8936 (2016) ENV, ktorý sa týka nedostatočného vyhlasovania lokalít európskeho významu a schvaľovania programov starostlivosti </vt:lpwstr>
  </property>
  <property fmtid="{D5CDD505-2E9C-101B-9397-08002B2CF9AE}" pid="55" name="FSC#SKEDITIONSLOVLEX@103.510:AttrStrListDocPropInfoUzPreberanePP">
    <vt:lpwstr>Smernica Rady 92/43/EHS z 21. mája 1992 o ochrane prirodzených biotopov a voľne žijúcich živočíchov a rastlín je prebratá _x000d_
- zákonom č. 543/2002 Z. z. o ochrane prírody a krajiny v znení neskorších predpisov,_x000d_
- vyhláškou Ministerstva životného prostredi</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8. 3. 2019</vt:lpwstr>
  </property>
  <property fmtid="{D5CDD505-2E9C-101B-9397-08002B2CF9AE}" pid="59" name="FSC#SKEDITIONSLOVLEX@103.510:AttrDateDocPropUkonceniePKK">
    <vt:lpwstr>20. 3. 2019</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Pozitívne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justify;"&gt;Predkladaným návrhom nariadenia vlády sa za chránené územie vyhlási lokalita európskeho významu, ktorá je súčasťou európskej sústavy chránených území Natura 2000. Výnosom MŽP SR č. 3/2004-5.1 zo 14. júla 2004, ktorým sa vyd</vt:lpwstr>
  </property>
  <property fmtid="{D5CDD505-2E9C-101B-9397-08002B2CF9AE}" pid="66" name="FSC#SKEDITIONSLOVLEX@103.510:AttrStrListDocPropAltRiesenia">
    <vt:lpwstr>Alternatívne riešenie sa týka celkovo vyhlásenia/nevyhlásenia chráneného areálu Mostová.Vyhlásenie chráneného areálu (CHA) Mostová vyplýva z § 27 ods. 9 zákona, podľa ktorého vyhlási vláda územie európskeho významu schválené Európskou komisiou za chránené</vt:lpwstr>
  </property>
  <property fmtid="{D5CDD505-2E9C-101B-9397-08002B2CF9AE}" pid="67" name="FSC#SKEDITIONSLOVLEX@103.510:AttrStrListDocPropStanoviskoGest">
    <vt:lpwstr>&lt;p style="text-align: justify;"&gt;Komisia v&amp;nbsp;stanovisku č. 044/2019 zo dňa 22.03.2019 uplatnila k&amp;nbsp;materiálu nasledovné pripomienky:&lt;/p&gt;&lt;p style="text-align: justify;"&gt;&lt;strong&gt;K&amp;nbsp;vplyvom na podnikateľské prostredie&lt;/strong&gt;&lt;/p&gt;&lt;p style="text-ali</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a minister životného prostredia Slovenskej republiky</vt:lpwstr>
  </property>
  <property fmtid="{D5CDD505-2E9C-101B-9397-08002B2CF9AE}" pid="142" name="FSC#SKEDITIONSLOVLEX@103.510:funkciaZodpPredAkuzativ">
    <vt:lpwstr>podpredsedovi vlády a ministrovi životného prostredia Slovenskej republiky</vt:lpwstr>
  </property>
  <property fmtid="{D5CDD505-2E9C-101B-9397-08002B2CF9AE}" pid="143" name="FSC#SKEDITIONSLOVLEX@103.510:funkciaZodpPredDativ">
    <vt:lpwstr>podpredsedu vlády a ministra životného prostredia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László Sólymos_x000d_
podpredseda vlády a minister životného prostredia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justify;"&gt;Návrh nariadenia vlády Slovenskej republiky, ktorým sa vyhlasuje chránený areál Mostová (ďalej len „návrh nariadenia vlády“), predkladá Ministerstvo životného prostredia Slovenskej republiky v&amp;nbsp;súlade s ustanovením § 27</vt:lpwstr>
  </property>
  <property fmtid="{D5CDD505-2E9C-101B-9397-08002B2CF9AE}" pid="150" name="FSC#SKEDITIONSLOVLEX@103.510:vytvorenedna">
    <vt:lpwstr>10. 4. 2019</vt:lpwstr>
  </property>
  <property fmtid="{D5CDD505-2E9C-101B-9397-08002B2CF9AE}" pid="151" name="FSC#COOSYSTEM@1.1:Container">
    <vt:lpwstr>COO.2145.1000.3.3298583</vt:lpwstr>
  </property>
  <property fmtid="{D5CDD505-2E9C-101B-9397-08002B2CF9AE}" pid="152" name="FSC#FSCFOLIO@1.1001:docpropproject">
    <vt:lpwstr/>
  </property>
</Properties>
</file>