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64"/>
        <w:gridCol w:w="322"/>
        <w:gridCol w:w="4274"/>
        <w:gridCol w:w="426"/>
      </w:tblGrid>
      <w:tr w:rsidR="00223609" w:rsidTr="00EA75FF"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Default="00223609" w:rsidP="003F48E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Ministerstvo </w:t>
            </w:r>
            <w:r w:rsidR="003F48E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dopravy a</w:t>
            </w:r>
            <w:r w:rsidR="00E620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výstavby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6A6D7C" w:rsidTr="000B2F08">
        <w:trPr>
          <w:gridAfter w:val="1"/>
          <w:wAfter w:w="42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1B72BA" w:rsidRDefault="00223609" w:rsidP="00921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1B72BA" w:rsidRPr="001B7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2F08" w:rsidRPr="000B2F08">
              <w:rPr>
                <w:rFonts w:ascii="Times New Roman" w:hAnsi="Times New Roman"/>
                <w:sz w:val="24"/>
                <w:szCs w:val="24"/>
              </w:rPr>
              <w:t>36025/2021/OL/</w:t>
            </w:r>
            <w:r w:rsidR="009218C0">
              <w:rPr>
                <w:rFonts w:ascii="Times New Roman" w:hAnsi="Times New Roman"/>
                <w:sz w:val="24"/>
                <w:szCs w:val="24"/>
              </w:rPr>
              <w:t>91286</w:t>
            </w:r>
            <w:r w:rsidR="001B72BA" w:rsidRPr="001B72BA">
              <w:rPr>
                <w:rFonts w:ascii="Times New Roman" w:hAnsi="Times New Roman"/>
                <w:sz w:val="24"/>
                <w:szCs w:val="24"/>
              </w:rPr>
              <w:t>-M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6A6D7C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0B2F08">
        <w:trPr>
          <w:gridAfter w:val="1"/>
          <w:wAfter w:w="426" w:type="dxa"/>
          <w:trHeight w:hRule="exact"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0B2F08">
        <w:trPr>
          <w:gridAfter w:val="1"/>
          <w:wAfter w:w="42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53B9B" w:rsidRDefault="00D53B9B" w:rsidP="00D53B9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Materiál na rokovanie </w:t>
            </w:r>
          </w:p>
          <w:p w:rsidR="00D53B9B" w:rsidRDefault="00D53B9B" w:rsidP="00D53B9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Legislatívnej rady vlády Slovenskej republiky</w:t>
            </w:r>
          </w:p>
          <w:p w:rsidR="00223609" w:rsidRDefault="00223609" w:rsidP="00136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0B2F08">
        <w:trPr>
          <w:gridAfter w:val="1"/>
          <w:wAfter w:w="426" w:type="dxa"/>
          <w:trHeight w:hRule="exact" w:val="79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4498" w:rsidRPr="009609CE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498" w:rsidRPr="006B21EF" w:rsidRDefault="00614498" w:rsidP="006B21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1EF">
              <w:rPr>
                <w:rFonts w:ascii="Times New Roman" w:hAnsi="Times New Roman"/>
                <w:b/>
                <w:sz w:val="28"/>
                <w:szCs w:val="28"/>
              </w:rPr>
              <w:t>Návrh</w:t>
            </w:r>
          </w:p>
        </w:tc>
      </w:tr>
      <w:tr w:rsidR="00614498" w:rsidTr="00D44EC8">
        <w:trPr>
          <w:gridAfter w:val="1"/>
          <w:wAfter w:w="426" w:type="dxa"/>
          <w:trHeight w:hRule="exact" w:val="1272"/>
        </w:trPr>
        <w:tc>
          <w:tcPr>
            <w:tcW w:w="9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F08" w:rsidRDefault="000B2F08" w:rsidP="003A47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skupiny poslancov Národnej rady Slovenskej republiky na vydanie zákona, ktorým sa mení a dopĺňa zákon č. 143/1998 Z. z. o civilnom letectve (letecký zákon) a o zmene  a doplnení niektorých zákonov </w:t>
            </w:r>
          </w:p>
          <w:p w:rsidR="003A4742" w:rsidRPr="003A4742" w:rsidRDefault="000B2F08" w:rsidP="003A47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 znení neskorších predpisov</w:t>
            </w:r>
            <w:r w:rsidR="000D18FF" w:rsidRPr="000D18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(tlač 574)</w:t>
            </w:r>
          </w:p>
          <w:p w:rsidR="00614498" w:rsidRPr="006B21EF" w:rsidRDefault="003A4742" w:rsidP="001C29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742">
              <w:rPr>
                <w:rFonts w:ascii="Times New Roman" w:hAnsi="Times New Roman"/>
                <w:b/>
                <w:sz w:val="28"/>
                <w:szCs w:val="28"/>
              </w:rPr>
              <w:t>a ktorým sa menia niektoré zákony</w:t>
            </w:r>
          </w:p>
        </w:tc>
      </w:tr>
      <w:tr w:rsidR="00223609" w:rsidTr="006B21EF">
        <w:trPr>
          <w:gridAfter w:val="1"/>
          <w:wAfter w:w="426" w:type="dxa"/>
          <w:trHeight w:hRule="exact" w:val="437"/>
        </w:trPr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0B2F08">
        <w:trPr>
          <w:gridAfter w:val="1"/>
          <w:wAfter w:w="42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Tr="000B2F08">
        <w:trPr>
          <w:gridAfter w:val="1"/>
          <w:wAfter w:w="42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5641CE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D44EC8" w:rsidTr="000B2F08">
        <w:trPr>
          <w:gridAfter w:val="1"/>
          <w:wAfter w:w="426" w:type="dxa"/>
          <w:trHeight w:val="19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2F08" w:rsidRPr="000B2F08" w:rsidRDefault="000B2F08" w:rsidP="000B2F08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F08">
              <w:rPr>
                <w:rFonts w:ascii="Times New Roman" w:hAnsi="Times New Roman"/>
                <w:sz w:val="24"/>
                <w:szCs w:val="24"/>
              </w:rPr>
              <w:t xml:space="preserve">na základe § 70 ods. 2 zákona                             </w:t>
            </w:r>
          </w:p>
          <w:p w:rsidR="000B2F08" w:rsidRPr="000B2F08" w:rsidRDefault="000B2F08" w:rsidP="000B2F08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F08">
              <w:rPr>
                <w:rFonts w:ascii="Times New Roman" w:hAnsi="Times New Roman"/>
                <w:sz w:val="24"/>
                <w:szCs w:val="24"/>
              </w:rPr>
              <w:t xml:space="preserve">Národnej rady Slovenskej republiky                                             </w:t>
            </w:r>
          </w:p>
          <w:p w:rsidR="000B2F08" w:rsidRPr="000B2F08" w:rsidRDefault="000B2F08" w:rsidP="000B2F08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F08">
              <w:rPr>
                <w:rFonts w:ascii="Times New Roman" w:hAnsi="Times New Roman"/>
                <w:sz w:val="24"/>
                <w:szCs w:val="24"/>
              </w:rPr>
              <w:t xml:space="preserve">č. 350/1996 Z. z. o rokovacom poriadku             </w:t>
            </w:r>
          </w:p>
          <w:p w:rsidR="00223609" w:rsidRPr="009B78DE" w:rsidRDefault="000B2F08" w:rsidP="000B2F08">
            <w:pPr>
              <w:widowControl/>
              <w:autoSpaceDE w:val="0"/>
              <w:autoSpaceDN w:val="0"/>
              <w:spacing w:after="0" w:line="240" w:lineRule="auto"/>
              <w:rPr>
                <w:rFonts w:ascii="MS Sans Serif" w:hAnsi="MS Sans Serif" w:cs="MS Sans Serif"/>
                <w:sz w:val="16"/>
                <w:szCs w:val="16"/>
              </w:rPr>
            </w:pPr>
            <w:r w:rsidRPr="000B2F08">
              <w:rPr>
                <w:rFonts w:ascii="Times New Roman" w:hAnsi="Times New Roman"/>
                <w:sz w:val="24"/>
                <w:szCs w:val="24"/>
              </w:rPr>
              <w:t xml:space="preserve">Národnej rady Slovenskej republiky                 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22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22"/>
            </w:tblGrid>
            <w:tr w:rsidR="003A4742" w:rsidRPr="009B78DE" w:rsidTr="001A2E1D"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742" w:rsidRPr="009B78DE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8DE">
                    <w:rPr>
                      <w:rFonts w:ascii="Times New Roman" w:hAnsi="Times New Roman"/>
                      <w:sz w:val="24"/>
                      <w:szCs w:val="24"/>
                    </w:rPr>
                    <w:t>Návrh uznesenia vlády</w:t>
                  </w:r>
                </w:p>
                <w:p w:rsidR="003A4742" w:rsidRPr="009B78DE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8DE">
                    <w:rPr>
                      <w:rFonts w:ascii="Times New Roman" w:hAnsi="Times New Roman"/>
                      <w:sz w:val="24"/>
                      <w:szCs w:val="24"/>
                    </w:rPr>
                    <w:t xml:space="preserve">Predkladacia správa </w:t>
                  </w:r>
                </w:p>
                <w:p w:rsidR="000B2F08" w:rsidRDefault="000B2F08" w:rsidP="000B2F08">
                  <w:pPr>
                    <w:widowControl/>
                    <w:adjustRightInd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   Návrh </w:t>
                  </w:r>
                  <w:r w:rsidRPr="000B2F08">
                    <w:rPr>
                      <w:rFonts w:ascii="Times New Roman" w:hAnsi="Times New Roman"/>
                      <w:sz w:val="24"/>
                      <w:szCs w:val="24"/>
                    </w:rPr>
                    <w:t>skupiny poslancov Národnej rady</w:t>
                  </w:r>
                </w:p>
                <w:p w:rsidR="000B2F08" w:rsidRDefault="000B2F08" w:rsidP="000B2F08">
                  <w:pPr>
                    <w:widowControl/>
                    <w:adjustRightInd/>
                    <w:spacing w:after="0" w:line="240" w:lineRule="auto"/>
                    <w:ind w:left="3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F08">
                    <w:rPr>
                      <w:rFonts w:ascii="Times New Roman" w:hAnsi="Times New Roman"/>
                      <w:sz w:val="24"/>
                      <w:szCs w:val="24"/>
                    </w:rPr>
                    <w:t xml:space="preserve">Slovenskej republiky na vydanie zákona, </w:t>
                  </w:r>
                </w:p>
                <w:p w:rsidR="000B2F08" w:rsidRDefault="000B2F08" w:rsidP="000B2F08">
                  <w:pPr>
                    <w:widowControl/>
                    <w:adjustRightInd/>
                    <w:spacing w:after="0" w:line="240" w:lineRule="auto"/>
                    <w:ind w:left="39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F08">
                    <w:rPr>
                      <w:rFonts w:ascii="Times New Roman" w:hAnsi="Times New Roman"/>
                      <w:sz w:val="24"/>
                      <w:szCs w:val="24"/>
                    </w:rPr>
                    <w:t>ktorým sa mení a dopĺňa zákon č. 143/1998</w:t>
                  </w:r>
                </w:p>
                <w:p w:rsidR="000B2F08" w:rsidRDefault="000B2F08" w:rsidP="000B2F08">
                  <w:pPr>
                    <w:widowControl/>
                    <w:adjustRightInd/>
                    <w:spacing w:after="0" w:line="240" w:lineRule="auto"/>
                    <w:ind w:left="39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</w:t>
                  </w:r>
                  <w:r w:rsidRPr="000B2F08">
                    <w:rPr>
                      <w:rFonts w:ascii="Times New Roman" w:hAnsi="Times New Roman"/>
                      <w:sz w:val="24"/>
                      <w:szCs w:val="24"/>
                    </w:rPr>
                    <w:t>. z. o civilnom letectve (letecký zákon)</w:t>
                  </w:r>
                </w:p>
                <w:p w:rsidR="000B2F08" w:rsidRDefault="000B2F08" w:rsidP="000B2F08">
                  <w:pPr>
                    <w:widowControl/>
                    <w:adjustRightInd/>
                    <w:spacing w:after="0" w:line="240" w:lineRule="auto"/>
                    <w:ind w:left="39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F08">
                    <w:rPr>
                      <w:rFonts w:ascii="Times New Roman" w:hAnsi="Times New Roman"/>
                      <w:sz w:val="24"/>
                      <w:szCs w:val="24"/>
                    </w:rPr>
                    <w:t>a o zmene  a doplnení niektorých zákonov</w:t>
                  </w:r>
                </w:p>
                <w:p w:rsidR="003A4742" w:rsidRDefault="000B2F08" w:rsidP="000B2F08">
                  <w:pPr>
                    <w:widowControl/>
                    <w:adjustRightInd/>
                    <w:spacing w:after="0" w:line="240" w:lineRule="auto"/>
                    <w:ind w:left="39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F08">
                    <w:rPr>
                      <w:rFonts w:ascii="Times New Roman" w:hAnsi="Times New Roman"/>
                      <w:sz w:val="24"/>
                      <w:szCs w:val="24"/>
                    </w:rPr>
                    <w:t>v znení neskorších predpisov (tlač 574)</w:t>
                  </w:r>
                </w:p>
                <w:p w:rsidR="00A0652B" w:rsidRDefault="00906BBC" w:rsidP="00906BBC">
                  <w:pPr>
                    <w:widowControl/>
                    <w:adjustRightInd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  Vznesené pripomienky </w:t>
                  </w:r>
                  <w:r w:rsidR="00A0652B">
                    <w:rPr>
                      <w:rFonts w:ascii="Times New Roman" w:hAnsi="Times New Roman"/>
                      <w:sz w:val="24"/>
                      <w:szCs w:val="24"/>
                    </w:rPr>
                    <w:t>v rámci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bookmarkStart w:id="0" w:name="_GoBack"/>
                  <w:bookmarkEnd w:id="0"/>
                </w:p>
                <w:p w:rsidR="00906BBC" w:rsidRPr="009B78DE" w:rsidRDefault="00906BBC" w:rsidP="00A0652B">
                  <w:pPr>
                    <w:widowControl/>
                    <w:adjustRightInd/>
                    <w:spacing w:after="0" w:line="240" w:lineRule="auto"/>
                    <w:ind w:firstLine="38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medzirezortného pripomienkového konania</w:t>
                  </w:r>
                </w:p>
              </w:tc>
            </w:tr>
          </w:tbl>
          <w:p w:rsidR="00B54283" w:rsidRPr="009B78DE" w:rsidRDefault="00B54283" w:rsidP="00B54283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09" w:rsidTr="000B2F08">
        <w:trPr>
          <w:gridAfter w:val="1"/>
          <w:wAfter w:w="426" w:type="dxa"/>
          <w:trHeight w:hRule="exact"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0B2F08">
        <w:trPr>
          <w:gridAfter w:val="1"/>
          <w:wAfter w:w="42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62448" w:rsidRDefault="00B6244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0B2F08">
        <w:trPr>
          <w:gridAfter w:val="1"/>
          <w:wAfter w:w="42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0B2F08">
        <w:trPr>
          <w:gridAfter w:val="1"/>
          <w:wAfter w:w="426" w:type="dxa"/>
          <w:trHeight w:val="9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4742" w:rsidRPr="003A4742" w:rsidRDefault="003A4742" w:rsidP="003A47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>Andrej Doležal</w:t>
            </w:r>
          </w:p>
          <w:p w:rsidR="003A4742" w:rsidRPr="003A4742" w:rsidRDefault="003A4742" w:rsidP="003A47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 xml:space="preserve">minister dopravy a výstavby </w:t>
            </w:r>
          </w:p>
          <w:p w:rsidR="00223609" w:rsidRDefault="003A4742" w:rsidP="003A474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5641CE">
            <w:pPr>
              <w:tabs>
                <w:tab w:val="center" w:pos="4703"/>
                <w:tab w:val="center" w:pos="6510"/>
              </w:tabs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53B9B" w:rsidRDefault="00D53B9B" w:rsidP="003E33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4FF5" w:rsidRPr="00D53B9B" w:rsidRDefault="00BB4FF5" w:rsidP="00D53B9B">
      <w:pPr>
        <w:jc w:val="center"/>
        <w:rPr>
          <w:rFonts w:ascii="Times New Roman" w:hAnsi="Times New Roman"/>
          <w:sz w:val="24"/>
          <w:szCs w:val="24"/>
        </w:rPr>
      </w:pPr>
    </w:p>
    <w:sectPr w:rsidR="00BB4FF5" w:rsidRPr="00D53B9B" w:rsidSect="008F2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74" w:rsidRDefault="00B77874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B77874" w:rsidRDefault="00B77874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9E" w:rsidRDefault="0013689E" w:rsidP="0013689E">
    <w:pPr>
      <w:pStyle w:val="Pta"/>
      <w:widowControl/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 xml:space="preserve">Bratislava </w:t>
    </w:r>
    <w:r w:rsidR="00D53B9B">
      <w:rPr>
        <w:rFonts w:ascii="Times New Roman" w:hAnsi="Times New Roman"/>
        <w:color w:val="000000"/>
        <w:sz w:val="24"/>
        <w:szCs w:val="24"/>
      </w:rPr>
      <w:t xml:space="preserve">august </w:t>
    </w:r>
    <w:r>
      <w:rPr>
        <w:rFonts w:ascii="Times New Roman" w:hAnsi="Times New Roman"/>
        <w:color w:val="000000"/>
        <w:sz w:val="24"/>
        <w:szCs w:val="24"/>
      </w:rPr>
      <w:t>20</w:t>
    </w:r>
    <w:r w:rsidR="003A4742">
      <w:rPr>
        <w:rFonts w:ascii="Times New Roman" w:hAnsi="Times New Roman"/>
        <w:color w:val="000000"/>
        <w:sz w:val="24"/>
        <w:szCs w:val="24"/>
      </w:rPr>
      <w:t>2</w:t>
    </w:r>
    <w:r w:rsidR="000B2F08">
      <w:rPr>
        <w:rFonts w:ascii="Times New Roman" w:hAnsi="Times New Roman"/>
        <w:color w:val="000000"/>
        <w:sz w:val="24"/>
        <w:szCs w:val="24"/>
      </w:rPr>
      <w:t>1</w:t>
    </w:r>
    <w:r>
      <w:rPr>
        <w:rFonts w:ascii="Times New Roman" w:hAnsi="Times New Roman"/>
        <w:color w:val="000000"/>
        <w:sz w:val="24"/>
        <w:szCs w:val="24"/>
      </w:rPr>
      <w:t> </w:t>
    </w:r>
  </w:p>
  <w:p w:rsidR="00531BCE" w:rsidRDefault="00531BCE" w:rsidP="0013689E">
    <w:pPr>
      <w:pStyle w:val="Pta"/>
      <w:widowControl/>
      <w:jc w:val="center"/>
      <w:rPr>
        <w:rFonts w:ascii="Times New Roman" w:hAnsi="Times New Roman"/>
        <w:color w:val="000000"/>
        <w:sz w:val="24"/>
        <w:szCs w:val="24"/>
      </w:rPr>
    </w:pPr>
  </w:p>
  <w:tbl>
    <w:tblPr>
      <w:tblW w:w="10916" w:type="dxa"/>
      <w:tblInd w:w="-743" w:type="dxa"/>
      <w:tblLook w:val="04A0" w:firstRow="1" w:lastRow="0" w:firstColumn="1" w:lastColumn="0" w:noHBand="0" w:noVBand="1"/>
    </w:tblPr>
    <w:tblGrid>
      <w:gridCol w:w="2978"/>
      <w:gridCol w:w="2551"/>
      <w:gridCol w:w="2835"/>
      <w:gridCol w:w="2552"/>
    </w:tblGrid>
    <w:tr w:rsidR="00CE4A4E" w:rsidTr="008F23D9">
      <w:tc>
        <w:tcPr>
          <w:tcW w:w="2978" w:type="dxa"/>
        </w:tcPr>
        <w:p w:rsidR="00CE4A4E" w:rsidRPr="00F0569E" w:rsidRDefault="00CE4A4E" w:rsidP="00CE4A4E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1" w:type="dxa"/>
        </w:tcPr>
        <w:p w:rsidR="00CE4A4E" w:rsidRPr="00F0569E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35" w:type="dxa"/>
        </w:tcPr>
        <w:p w:rsidR="00CE4A4E" w:rsidRPr="00F0569E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2" w:type="dxa"/>
        </w:tcPr>
        <w:p w:rsidR="00CE4A4E" w:rsidRPr="00F0569E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  <w:tr w:rsidR="00CE4A4E" w:rsidTr="008F23D9">
      <w:tc>
        <w:tcPr>
          <w:tcW w:w="2978" w:type="dxa"/>
        </w:tcPr>
        <w:p w:rsidR="00CE4A4E" w:rsidRPr="00F0569E" w:rsidRDefault="00CE4A4E" w:rsidP="00F0569E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1" w:type="dxa"/>
        </w:tcPr>
        <w:p w:rsidR="00CE4A4E" w:rsidRPr="00F0569E" w:rsidRDefault="00CE4A4E" w:rsidP="00F0569E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35" w:type="dxa"/>
        </w:tcPr>
        <w:p w:rsidR="00CE4A4E" w:rsidRPr="00F0569E" w:rsidRDefault="00CE4A4E" w:rsidP="00CE4A4E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2" w:type="dxa"/>
        </w:tcPr>
        <w:p w:rsidR="00CE4A4E" w:rsidRPr="00F0569E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74" w:rsidRDefault="00B77874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B77874" w:rsidRDefault="00B77874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969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1" w15:restartNumberingAfterBreak="0">
    <w:nsid w:val="2321696C"/>
    <w:multiLevelType w:val="hybridMultilevel"/>
    <w:tmpl w:val="2126F7BE"/>
    <w:lvl w:ilvl="0" w:tplc="1CBEF0E4">
      <w:start w:val="1"/>
      <w:numFmt w:val="decimal"/>
      <w:lvlText w:val="%1."/>
      <w:lvlJc w:val="left"/>
      <w:pPr>
        <w:ind w:left="6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" w15:restartNumberingAfterBreak="0">
    <w:nsid w:val="3159692B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3" w15:restartNumberingAfterBreak="0">
    <w:nsid w:val="57312E4B"/>
    <w:multiLevelType w:val="hybridMultilevel"/>
    <w:tmpl w:val="6D168756"/>
    <w:lvl w:ilvl="0" w:tplc="A60EE532">
      <w:start w:val="1"/>
      <w:numFmt w:val="decimal"/>
      <w:lvlText w:val="%1."/>
      <w:lvlJc w:val="left"/>
      <w:pPr>
        <w:ind w:left="97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9C"/>
    <w:rsid w:val="000B2F08"/>
    <w:rsid w:val="000C033C"/>
    <w:rsid w:val="000C57AD"/>
    <w:rsid w:val="000D18FF"/>
    <w:rsid w:val="000D300B"/>
    <w:rsid w:val="000D7BF1"/>
    <w:rsid w:val="000E4698"/>
    <w:rsid w:val="00130CEE"/>
    <w:rsid w:val="0013689E"/>
    <w:rsid w:val="0014225B"/>
    <w:rsid w:val="00142D06"/>
    <w:rsid w:val="00144EE4"/>
    <w:rsid w:val="00171354"/>
    <w:rsid w:val="00195826"/>
    <w:rsid w:val="001B72BA"/>
    <w:rsid w:val="001C29C1"/>
    <w:rsid w:val="001C7F52"/>
    <w:rsid w:val="00223609"/>
    <w:rsid w:val="002239A1"/>
    <w:rsid w:val="00252E6A"/>
    <w:rsid w:val="002674C9"/>
    <w:rsid w:val="00273A09"/>
    <w:rsid w:val="00287171"/>
    <w:rsid w:val="002A1438"/>
    <w:rsid w:val="00303277"/>
    <w:rsid w:val="003077E5"/>
    <w:rsid w:val="00312FC5"/>
    <w:rsid w:val="003277A1"/>
    <w:rsid w:val="00362CE9"/>
    <w:rsid w:val="00371BA1"/>
    <w:rsid w:val="00372D00"/>
    <w:rsid w:val="00397C7D"/>
    <w:rsid w:val="003A4742"/>
    <w:rsid w:val="003A5A33"/>
    <w:rsid w:val="003E33B9"/>
    <w:rsid w:val="003E7A4A"/>
    <w:rsid w:val="003F48E7"/>
    <w:rsid w:val="004731B0"/>
    <w:rsid w:val="00484235"/>
    <w:rsid w:val="00486895"/>
    <w:rsid w:val="004871B0"/>
    <w:rsid w:val="004E6339"/>
    <w:rsid w:val="0050769C"/>
    <w:rsid w:val="00531BCE"/>
    <w:rsid w:val="005641CE"/>
    <w:rsid w:val="0058428F"/>
    <w:rsid w:val="00592DCB"/>
    <w:rsid w:val="005942E5"/>
    <w:rsid w:val="005D7D40"/>
    <w:rsid w:val="005E5BC6"/>
    <w:rsid w:val="00614498"/>
    <w:rsid w:val="00626EA1"/>
    <w:rsid w:val="006A28EB"/>
    <w:rsid w:val="006A6D7C"/>
    <w:rsid w:val="006B0BCA"/>
    <w:rsid w:val="006B21EF"/>
    <w:rsid w:val="006F5AAF"/>
    <w:rsid w:val="007217A8"/>
    <w:rsid w:val="00731937"/>
    <w:rsid w:val="00734513"/>
    <w:rsid w:val="00765D66"/>
    <w:rsid w:val="0079528F"/>
    <w:rsid w:val="007A4395"/>
    <w:rsid w:val="007C347D"/>
    <w:rsid w:val="008100E0"/>
    <w:rsid w:val="008612E0"/>
    <w:rsid w:val="00870E64"/>
    <w:rsid w:val="00884864"/>
    <w:rsid w:val="0088764B"/>
    <w:rsid w:val="008D0B6F"/>
    <w:rsid w:val="008D363E"/>
    <w:rsid w:val="008F23D9"/>
    <w:rsid w:val="008F272E"/>
    <w:rsid w:val="008F664E"/>
    <w:rsid w:val="00906BBC"/>
    <w:rsid w:val="009103E9"/>
    <w:rsid w:val="009160A5"/>
    <w:rsid w:val="009218C0"/>
    <w:rsid w:val="00927C50"/>
    <w:rsid w:val="00943BA3"/>
    <w:rsid w:val="00944A0A"/>
    <w:rsid w:val="009609CE"/>
    <w:rsid w:val="00977C8A"/>
    <w:rsid w:val="00990A24"/>
    <w:rsid w:val="009956AF"/>
    <w:rsid w:val="009B78DE"/>
    <w:rsid w:val="009E6F3F"/>
    <w:rsid w:val="00A0652B"/>
    <w:rsid w:val="00A12950"/>
    <w:rsid w:val="00A4034E"/>
    <w:rsid w:val="00A614D5"/>
    <w:rsid w:val="00A7042C"/>
    <w:rsid w:val="00A7796D"/>
    <w:rsid w:val="00A87EF3"/>
    <w:rsid w:val="00AA39F9"/>
    <w:rsid w:val="00AE70F2"/>
    <w:rsid w:val="00B02AAB"/>
    <w:rsid w:val="00B05468"/>
    <w:rsid w:val="00B42FCC"/>
    <w:rsid w:val="00B52C2E"/>
    <w:rsid w:val="00B54283"/>
    <w:rsid w:val="00B6002B"/>
    <w:rsid w:val="00B62448"/>
    <w:rsid w:val="00B77874"/>
    <w:rsid w:val="00BA7EA4"/>
    <w:rsid w:val="00BB021B"/>
    <w:rsid w:val="00BB4FF5"/>
    <w:rsid w:val="00C11FDD"/>
    <w:rsid w:val="00C26D54"/>
    <w:rsid w:val="00C47B48"/>
    <w:rsid w:val="00C52E2F"/>
    <w:rsid w:val="00CA3277"/>
    <w:rsid w:val="00CA51C8"/>
    <w:rsid w:val="00CC00E1"/>
    <w:rsid w:val="00CC6636"/>
    <w:rsid w:val="00CD4D01"/>
    <w:rsid w:val="00CE4A4E"/>
    <w:rsid w:val="00D0293D"/>
    <w:rsid w:val="00D1718E"/>
    <w:rsid w:val="00D23399"/>
    <w:rsid w:val="00D23BD1"/>
    <w:rsid w:val="00D44EC8"/>
    <w:rsid w:val="00D53B9B"/>
    <w:rsid w:val="00D7645C"/>
    <w:rsid w:val="00D84AF2"/>
    <w:rsid w:val="00D859A4"/>
    <w:rsid w:val="00D967F0"/>
    <w:rsid w:val="00DB2C9E"/>
    <w:rsid w:val="00DC05E8"/>
    <w:rsid w:val="00E332D6"/>
    <w:rsid w:val="00E40060"/>
    <w:rsid w:val="00E4056E"/>
    <w:rsid w:val="00E502C9"/>
    <w:rsid w:val="00E620F8"/>
    <w:rsid w:val="00E652C2"/>
    <w:rsid w:val="00E91A1E"/>
    <w:rsid w:val="00EA3CE1"/>
    <w:rsid w:val="00EA75FF"/>
    <w:rsid w:val="00ED1347"/>
    <w:rsid w:val="00ED6B6E"/>
    <w:rsid w:val="00EE55F4"/>
    <w:rsid w:val="00F03589"/>
    <w:rsid w:val="00F0569E"/>
    <w:rsid w:val="00F16589"/>
    <w:rsid w:val="00F300AE"/>
    <w:rsid w:val="00F316AC"/>
    <w:rsid w:val="00F42324"/>
    <w:rsid w:val="00F439BE"/>
    <w:rsid w:val="00F71100"/>
    <w:rsid w:val="00F71149"/>
    <w:rsid w:val="00F73A49"/>
    <w:rsid w:val="00FA2F31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EB66B"/>
  <w15:docId w15:val="{4F0ADBCA-59BB-4D4B-8D61-13073CE7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718E"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paragraph" w:styleId="Nadpis1">
    <w:name w:val="heading 1"/>
    <w:basedOn w:val="Normlny"/>
    <w:link w:val="Nadpis1Char"/>
    <w:uiPriority w:val="99"/>
    <w:qFormat/>
    <w:locked/>
    <w:rsid w:val="00614498"/>
    <w:pPr>
      <w:autoSpaceDE w:val="0"/>
      <w:autoSpaceDN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14498"/>
    <w:rPr>
      <w:rFonts w:ascii="Arial" w:hAnsi="Arial" w:cs="Times New Roman"/>
    </w:rPr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6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718E"/>
    <w:rPr>
      <w:rFonts w:ascii="Tahoma" w:hAnsi="Tahoma" w:cs="Times New Roman"/>
      <w:sz w:val="16"/>
    </w:rPr>
  </w:style>
  <w:style w:type="paragraph" w:styleId="Normlnywebov">
    <w:name w:val="Normal (Web)"/>
    <w:basedOn w:val="Normlny"/>
    <w:uiPriority w:val="99"/>
    <w:semiHidden/>
    <w:unhideWhenUsed/>
    <w:rsid w:val="0017135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403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3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034E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3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034E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A4034E"/>
    <w:rPr>
      <w:rFonts w:cs="Times New Roman"/>
      <w:sz w:val="22"/>
      <w:szCs w:val="22"/>
    </w:rPr>
  </w:style>
  <w:style w:type="table" w:styleId="Mriekatabuky">
    <w:name w:val="Table Grid"/>
    <w:basedOn w:val="Normlnatabuka"/>
    <w:uiPriority w:val="59"/>
    <w:locked/>
    <w:rsid w:val="002674C9"/>
    <w:rPr>
      <w:rFonts w:ascii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6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SC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Silvia Csobokova</dc:creator>
  <cp:lastModifiedBy>Cyprianová, Valeria</cp:lastModifiedBy>
  <cp:revision>5</cp:revision>
  <cp:lastPrinted>2016-06-13T10:03:00Z</cp:lastPrinted>
  <dcterms:created xsi:type="dcterms:W3CDTF">2021-07-27T08:53:00Z</dcterms:created>
  <dcterms:modified xsi:type="dcterms:W3CDTF">2021-08-04T10:53:00Z</dcterms:modified>
</cp:coreProperties>
</file>