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88637" w14:textId="77777777" w:rsidR="00927118" w:rsidRPr="00450CCD" w:rsidRDefault="00927118" w:rsidP="00450CCD">
      <w:pPr>
        <w:adjustRightInd w:val="0"/>
        <w:spacing w:after="0" w:line="240" w:lineRule="auto"/>
        <w:jc w:val="center"/>
        <w:rPr>
          <w:rFonts w:ascii="Times New Roman" w:eastAsia="Times New Roman" w:hAnsi="Times New Roman" w:cs="Times New Roman"/>
          <w:b/>
          <w:caps/>
          <w:sz w:val="24"/>
          <w:szCs w:val="24"/>
        </w:rPr>
      </w:pPr>
      <w:r w:rsidRPr="00450CCD">
        <w:rPr>
          <w:rFonts w:ascii="Times New Roman" w:eastAsia="Times New Roman" w:hAnsi="Times New Roman" w:cs="Times New Roman"/>
          <w:b/>
          <w:caps/>
          <w:sz w:val="24"/>
          <w:szCs w:val="24"/>
        </w:rPr>
        <w:t>Vyhodnotenie medzirezortného pripomienkového konania</w:t>
      </w:r>
    </w:p>
    <w:p w14:paraId="2121C61F" w14:textId="77777777" w:rsidR="00927118" w:rsidRPr="00450CCD" w:rsidRDefault="00927118" w:rsidP="00450CCD">
      <w:pPr>
        <w:spacing w:line="240" w:lineRule="auto"/>
        <w:jc w:val="center"/>
        <w:rPr>
          <w:rFonts w:ascii="Times New Roman" w:hAnsi="Times New Roman" w:cs="Times New Roman"/>
          <w:sz w:val="24"/>
          <w:szCs w:val="24"/>
        </w:rPr>
      </w:pPr>
    </w:p>
    <w:p w14:paraId="27BA5A72" w14:textId="77777777" w:rsidR="00C93DAB" w:rsidRPr="00450CCD" w:rsidRDefault="00C93DAB" w:rsidP="00450CCD">
      <w:pPr>
        <w:spacing w:line="240" w:lineRule="auto"/>
        <w:jc w:val="center"/>
        <w:divId w:val="631711812"/>
        <w:rPr>
          <w:rFonts w:ascii="Times New Roman" w:hAnsi="Times New Roman" w:cs="Times New Roman"/>
          <w:sz w:val="24"/>
          <w:szCs w:val="24"/>
        </w:rPr>
      </w:pPr>
      <w:r w:rsidRPr="00450CCD">
        <w:rPr>
          <w:rFonts w:ascii="Times New Roman" w:hAnsi="Times New Roman" w:cs="Times New Roman"/>
          <w:sz w:val="24"/>
          <w:szCs w:val="24"/>
        </w:rPr>
        <w:t>Nariadenie vlády Slovenskej republiky, ktorým sa vyhlasuje prírodná rezervácia Veľký Bukovec a jej ochranné pásmo</w:t>
      </w:r>
    </w:p>
    <w:p w14:paraId="332C9052" w14:textId="77777777" w:rsidR="00927118" w:rsidRPr="00450CCD" w:rsidRDefault="00927118" w:rsidP="00450CCD">
      <w:pPr>
        <w:spacing w:line="240" w:lineRule="auto"/>
        <w:rPr>
          <w:rFonts w:ascii="Times New Roman" w:hAnsi="Times New Roman" w:cs="Times New Roman"/>
          <w:sz w:val="24"/>
          <w:szCs w:val="24"/>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450CCD" w14:paraId="3F3B5C0B" w14:textId="77777777" w:rsidTr="00B76589">
        <w:tc>
          <w:tcPr>
            <w:tcW w:w="7797" w:type="dxa"/>
            <w:tcBorders>
              <w:top w:val="nil"/>
              <w:left w:val="nil"/>
              <w:bottom w:val="nil"/>
              <w:right w:val="nil"/>
            </w:tcBorders>
          </w:tcPr>
          <w:p w14:paraId="4FA96983"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Spôsob pripomienkového konania</w:t>
            </w:r>
          </w:p>
        </w:tc>
        <w:tc>
          <w:tcPr>
            <w:tcW w:w="7801" w:type="dxa"/>
            <w:tcBorders>
              <w:top w:val="nil"/>
              <w:left w:val="nil"/>
              <w:bottom w:val="nil"/>
              <w:right w:val="nil"/>
            </w:tcBorders>
          </w:tcPr>
          <w:p w14:paraId="3141AA9F"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 </w:t>
            </w:r>
          </w:p>
        </w:tc>
      </w:tr>
      <w:tr w:rsidR="00A251BF" w:rsidRPr="00450CCD" w14:paraId="58A6F4AF" w14:textId="77777777" w:rsidTr="00B76589">
        <w:tc>
          <w:tcPr>
            <w:tcW w:w="7797" w:type="dxa"/>
            <w:tcBorders>
              <w:top w:val="nil"/>
              <w:left w:val="nil"/>
              <w:bottom w:val="nil"/>
              <w:right w:val="nil"/>
            </w:tcBorders>
          </w:tcPr>
          <w:p w14:paraId="6346FA5F" w14:textId="77777777" w:rsidR="00A251BF" w:rsidRPr="00450CCD" w:rsidRDefault="00A251BF"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Počet vznesených pripomienok, z toho zásadných</w:t>
            </w:r>
          </w:p>
        </w:tc>
        <w:tc>
          <w:tcPr>
            <w:tcW w:w="7801" w:type="dxa"/>
            <w:tcBorders>
              <w:top w:val="nil"/>
              <w:left w:val="nil"/>
              <w:bottom w:val="nil"/>
              <w:right w:val="nil"/>
            </w:tcBorders>
          </w:tcPr>
          <w:p w14:paraId="34FFE953" w14:textId="77777777" w:rsidR="00A251BF" w:rsidRPr="00450CCD" w:rsidRDefault="00C93DAB"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20 /4</w:t>
            </w:r>
          </w:p>
        </w:tc>
      </w:tr>
      <w:tr w:rsidR="00927118" w:rsidRPr="00450CCD" w14:paraId="5A2825F8" w14:textId="77777777" w:rsidTr="00B76589">
        <w:tc>
          <w:tcPr>
            <w:tcW w:w="7797" w:type="dxa"/>
            <w:tcBorders>
              <w:top w:val="nil"/>
              <w:left w:val="nil"/>
              <w:bottom w:val="nil"/>
              <w:right w:val="nil"/>
            </w:tcBorders>
          </w:tcPr>
          <w:p w14:paraId="1805CE1F"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Počet vyhodnotených pripomienok</w:t>
            </w:r>
          </w:p>
        </w:tc>
        <w:tc>
          <w:tcPr>
            <w:tcW w:w="7801" w:type="dxa"/>
            <w:tcBorders>
              <w:top w:val="nil"/>
              <w:left w:val="nil"/>
              <w:bottom w:val="nil"/>
              <w:right w:val="nil"/>
            </w:tcBorders>
          </w:tcPr>
          <w:p w14:paraId="31C127FF" w14:textId="77777777" w:rsidR="00927118" w:rsidRPr="00450CCD" w:rsidRDefault="00C93DAB"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20</w:t>
            </w:r>
          </w:p>
        </w:tc>
      </w:tr>
      <w:tr w:rsidR="00927118" w:rsidRPr="00450CCD" w14:paraId="126DCACB" w14:textId="77777777" w:rsidTr="00B76589">
        <w:tc>
          <w:tcPr>
            <w:tcW w:w="7797" w:type="dxa"/>
            <w:tcBorders>
              <w:top w:val="nil"/>
              <w:left w:val="nil"/>
              <w:bottom w:val="nil"/>
              <w:right w:val="nil"/>
            </w:tcBorders>
          </w:tcPr>
          <w:p w14:paraId="51458E1C" w14:textId="77777777" w:rsidR="00927118" w:rsidRPr="00450CCD" w:rsidRDefault="00927118" w:rsidP="00450CCD">
            <w:pPr>
              <w:spacing w:after="0" w:line="240" w:lineRule="auto"/>
              <w:rPr>
                <w:rFonts w:ascii="Times New Roman" w:hAnsi="Times New Roman" w:cs="Times New Roman"/>
                <w:sz w:val="24"/>
                <w:szCs w:val="24"/>
              </w:rPr>
            </w:pPr>
          </w:p>
        </w:tc>
        <w:tc>
          <w:tcPr>
            <w:tcW w:w="7801" w:type="dxa"/>
            <w:tcBorders>
              <w:top w:val="nil"/>
              <w:left w:val="nil"/>
              <w:bottom w:val="nil"/>
              <w:right w:val="nil"/>
            </w:tcBorders>
          </w:tcPr>
          <w:p w14:paraId="74699B0A" w14:textId="77777777" w:rsidR="00927118" w:rsidRPr="00450CCD" w:rsidRDefault="00927118" w:rsidP="00450CCD">
            <w:pPr>
              <w:spacing w:after="0" w:line="240" w:lineRule="auto"/>
              <w:rPr>
                <w:rFonts w:ascii="Times New Roman" w:hAnsi="Times New Roman" w:cs="Times New Roman"/>
                <w:sz w:val="24"/>
                <w:szCs w:val="24"/>
              </w:rPr>
            </w:pPr>
          </w:p>
        </w:tc>
      </w:tr>
      <w:tr w:rsidR="00927118" w:rsidRPr="00450CCD" w14:paraId="3A78F4B9" w14:textId="77777777" w:rsidTr="00B76589">
        <w:tc>
          <w:tcPr>
            <w:tcW w:w="7797" w:type="dxa"/>
            <w:tcBorders>
              <w:top w:val="nil"/>
              <w:left w:val="nil"/>
              <w:bottom w:val="nil"/>
              <w:right w:val="nil"/>
            </w:tcBorders>
          </w:tcPr>
          <w:p w14:paraId="1909807A"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Počet akceptovaných pripomienok, z toho zásadných</w:t>
            </w:r>
          </w:p>
        </w:tc>
        <w:tc>
          <w:tcPr>
            <w:tcW w:w="7801" w:type="dxa"/>
            <w:tcBorders>
              <w:top w:val="nil"/>
              <w:left w:val="nil"/>
              <w:bottom w:val="nil"/>
              <w:right w:val="nil"/>
            </w:tcBorders>
          </w:tcPr>
          <w:p w14:paraId="1C927AAD" w14:textId="77777777" w:rsidR="00927118" w:rsidRPr="00450CCD" w:rsidRDefault="00C93DAB"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0 /0</w:t>
            </w:r>
          </w:p>
        </w:tc>
      </w:tr>
      <w:tr w:rsidR="00927118" w:rsidRPr="00450CCD" w14:paraId="7FCDD5B5" w14:textId="77777777" w:rsidTr="00B76589">
        <w:tc>
          <w:tcPr>
            <w:tcW w:w="7797" w:type="dxa"/>
            <w:tcBorders>
              <w:top w:val="nil"/>
              <w:left w:val="nil"/>
              <w:bottom w:val="nil"/>
              <w:right w:val="nil"/>
            </w:tcBorders>
          </w:tcPr>
          <w:p w14:paraId="4D5127AF"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Počet čiastočne akceptovaných pripomienok, z toho zásadných</w:t>
            </w:r>
          </w:p>
        </w:tc>
        <w:tc>
          <w:tcPr>
            <w:tcW w:w="7801" w:type="dxa"/>
            <w:tcBorders>
              <w:top w:val="nil"/>
              <w:left w:val="nil"/>
              <w:bottom w:val="nil"/>
              <w:right w:val="nil"/>
            </w:tcBorders>
          </w:tcPr>
          <w:p w14:paraId="3D6C538B" w14:textId="77777777" w:rsidR="00927118" w:rsidRPr="00450CCD" w:rsidRDefault="00C93DAB"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0 /0</w:t>
            </w:r>
          </w:p>
        </w:tc>
      </w:tr>
      <w:tr w:rsidR="00927118" w:rsidRPr="00450CCD" w14:paraId="1240072B" w14:textId="77777777" w:rsidTr="00B76589">
        <w:tc>
          <w:tcPr>
            <w:tcW w:w="7797" w:type="dxa"/>
            <w:tcBorders>
              <w:top w:val="nil"/>
              <w:left w:val="nil"/>
              <w:bottom w:val="nil"/>
              <w:right w:val="nil"/>
            </w:tcBorders>
          </w:tcPr>
          <w:p w14:paraId="168C7545"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Počet neakceptovaných pripomienok, z toho zásadných</w:t>
            </w:r>
          </w:p>
        </w:tc>
        <w:tc>
          <w:tcPr>
            <w:tcW w:w="7801" w:type="dxa"/>
            <w:tcBorders>
              <w:top w:val="nil"/>
              <w:left w:val="nil"/>
              <w:bottom w:val="nil"/>
              <w:right w:val="nil"/>
            </w:tcBorders>
          </w:tcPr>
          <w:p w14:paraId="257B9CED" w14:textId="77777777" w:rsidR="00927118" w:rsidRPr="00450CCD" w:rsidRDefault="00C93DAB"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0 /0</w:t>
            </w:r>
          </w:p>
        </w:tc>
      </w:tr>
      <w:tr w:rsidR="00927118" w:rsidRPr="00450CCD" w14:paraId="2FF955C9" w14:textId="77777777" w:rsidTr="00B76589">
        <w:tc>
          <w:tcPr>
            <w:tcW w:w="7797" w:type="dxa"/>
            <w:tcBorders>
              <w:top w:val="nil"/>
              <w:left w:val="nil"/>
              <w:bottom w:val="nil"/>
              <w:right w:val="nil"/>
            </w:tcBorders>
          </w:tcPr>
          <w:p w14:paraId="3D5FB2A5" w14:textId="77777777" w:rsidR="00927118" w:rsidRPr="00450CCD" w:rsidRDefault="00927118" w:rsidP="00450CCD">
            <w:pPr>
              <w:spacing w:after="0" w:line="240" w:lineRule="auto"/>
              <w:rPr>
                <w:rFonts w:ascii="Times New Roman" w:hAnsi="Times New Roman" w:cs="Times New Roman"/>
                <w:bCs/>
                <w:sz w:val="24"/>
                <w:szCs w:val="24"/>
              </w:rPr>
            </w:pPr>
          </w:p>
        </w:tc>
        <w:tc>
          <w:tcPr>
            <w:tcW w:w="7801" w:type="dxa"/>
            <w:tcBorders>
              <w:top w:val="nil"/>
              <w:left w:val="nil"/>
              <w:bottom w:val="nil"/>
              <w:right w:val="nil"/>
            </w:tcBorders>
          </w:tcPr>
          <w:p w14:paraId="1B553C5C" w14:textId="77777777" w:rsidR="00927118" w:rsidRPr="00450CCD" w:rsidRDefault="00927118" w:rsidP="00450CCD">
            <w:pPr>
              <w:spacing w:after="0" w:line="240" w:lineRule="auto"/>
              <w:rPr>
                <w:rFonts w:ascii="Times New Roman" w:hAnsi="Times New Roman" w:cs="Times New Roman"/>
                <w:sz w:val="24"/>
                <w:szCs w:val="24"/>
              </w:rPr>
            </w:pPr>
          </w:p>
        </w:tc>
      </w:tr>
      <w:tr w:rsidR="00927118" w:rsidRPr="00450CCD" w14:paraId="1BD73AF8" w14:textId="77777777" w:rsidTr="00B76589">
        <w:tc>
          <w:tcPr>
            <w:tcW w:w="7797" w:type="dxa"/>
            <w:tcBorders>
              <w:top w:val="nil"/>
              <w:left w:val="nil"/>
              <w:bottom w:val="nil"/>
              <w:right w:val="nil"/>
            </w:tcBorders>
          </w:tcPr>
          <w:p w14:paraId="0B5CDAFC"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bCs/>
                <w:sz w:val="24"/>
                <w:szCs w:val="24"/>
              </w:rPr>
              <w:t>Rozporové konanie (s kým, kedy, s akým výsledkom)</w:t>
            </w:r>
          </w:p>
        </w:tc>
        <w:tc>
          <w:tcPr>
            <w:tcW w:w="7801" w:type="dxa"/>
            <w:tcBorders>
              <w:top w:val="nil"/>
              <w:left w:val="nil"/>
              <w:bottom w:val="nil"/>
              <w:right w:val="nil"/>
            </w:tcBorders>
          </w:tcPr>
          <w:p w14:paraId="0449BCA8" w14:textId="77777777" w:rsidR="00927118" w:rsidRPr="00450CCD" w:rsidRDefault="00927118" w:rsidP="00450CCD">
            <w:pPr>
              <w:spacing w:after="0" w:line="240" w:lineRule="auto"/>
              <w:rPr>
                <w:rFonts w:ascii="Times New Roman" w:hAnsi="Times New Roman" w:cs="Times New Roman"/>
                <w:sz w:val="24"/>
                <w:szCs w:val="24"/>
              </w:rPr>
            </w:pPr>
          </w:p>
        </w:tc>
      </w:tr>
      <w:tr w:rsidR="00927118" w:rsidRPr="00450CCD" w14:paraId="3FD52146" w14:textId="77777777" w:rsidTr="00B76589">
        <w:tc>
          <w:tcPr>
            <w:tcW w:w="7797" w:type="dxa"/>
            <w:tcBorders>
              <w:top w:val="nil"/>
              <w:left w:val="nil"/>
              <w:bottom w:val="nil"/>
              <w:right w:val="nil"/>
            </w:tcBorders>
          </w:tcPr>
          <w:p w14:paraId="2AFE0FF1" w14:textId="77777777" w:rsidR="00927118" w:rsidRPr="00450CCD" w:rsidRDefault="00927118" w:rsidP="00450CCD">
            <w:pPr>
              <w:spacing w:after="0" w:line="240" w:lineRule="auto"/>
              <w:rPr>
                <w:rFonts w:ascii="Times New Roman" w:hAnsi="Times New Roman" w:cs="Times New Roman"/>
                <w:bCs/>
                <w:sz w:val="24"/>
                <w:szCs w:val="24"/>
              </w:rPr>
            </w:pPr>
            <w:r w:rsidRPr="00450CCD">
              <w:rPr>
                <w:rFonts w:ascii="Times New Roman" w:hAnsi="Times New Roman" w:cs="Times New Roman"/>
                <w:bCs/>
                <w:sz w:val="24"/>
                <w:szCs w:val="24"/>
              </w:rPr>
              <w:t>Počet odstránených pripomienok</w:t>
            </w:r>
          </w:p>
        </w:tc>
        <w:tc>
          <w:tcPr>
            <w:tcW w:w="7801" w:type="dxa"/>
            <w:tcBorders>
              <w:top w:val="nil"/>
              <w:left w:val="nil"/>
              <w:bottom w:val="nil"/>
              <w:right w:val="nil"/>
            </w:tcBorders>
          </w:tcPr>
          <w:p w14:paraId="6FB64DD7" w14:textId="77777777" w:rsidR="00927118" w:rsidRPr="00450CCD" w:rsidRDefault="00927118" w:rsidP="00450CCD">
            <w:pPr>
              <w:spacing w:after="0" w:line="240" w:lineRule="auto"/>
              <w:rPr>
                <w:rFonts w:ascii="Times New Roman" w:hAnsi="Times New Roman" w:cs="Times New Roman"/>
                <w:sz w:val="24"/>
                <w:szCs w:val="24"/>
              </w:rPr>
            </w:pPr>
          </w:p>
        </w:tc>
      </w:tr>
      <w:tr w:rsidR="00927118" w:rsidRPr="00450CCD" w14:paraId="287548A5" w14:textId="77777777" w:rsidTr="00B76589">
        <w:tc>
          <w:tcPr>
            <w:tcW w:w="7797" w:type="dxa"/>
            <w:tcBorders>
              <w:top w:val="nil"/>
              <w:left w:val="nil"/>
              <w:bottom w:val="nil"/>
              <w:right w:val="nil"/>
            </w:tcBorders>
          </w:tcPr>
          <w:p w14:paraId="6E6A511F" w14:textId="77777777" w:rsidR="00927118" w:rsidRPr="00450CCD" w:rsidRDefault="00927118" w:rsidP="00450CCD">
            <w:pPr>
              <w:spacing w:after="0" w:line="240" w:lineRule="auto"/>
              <w:rPr>
                <w:rFonts w:ascii="Times New Roman" w:hAnsi="Times New Roman" w:cs="Times New Roman"/>
                <w:bCs/>
                <w:sz w:val="24"/>
                <w:szCs w:val="24"/>
              </w:rPr>
            </w:pPr>
            <w:r w:rsidRPr="00450CCD">
              <w:rPr>
                <w:rFonts w:ascii="Times New Roman" w:hAnsi="Times New Roman" w:cs="Times New Roman"/>
                <w:bCs/>
                <w:sz w:val="24"/>
                <w:szCs w:val="24"/>
              </w:rPr>
              <w:t>Počet neodstránených pripomienok</w:t>
            </w:r>
          </w:p>
        </w:tc>
        <w:tc>
          <w:tcPr>
            <w:tcW w:w="7801" w:type="dxa"/>
            <w:tcBorders>
              <w:top w:val="nil"/>
              <w:left w:val="nil"/>
              <w:bottom w:val="nil"/>
              <w:right w:val="nil"/>
            </w:tcBorders>
          </w:tcPr>
          <w:p w14:paraId="7FB6F22B" w14:textId="77777777" w:rsidR="00927118" w:rsidRPr="00450CCD" w:rsidRDefault="00927118" w:rsidP="00450CCD">
            <w:pPr>
              <w:spacing w:after="0" w:line="240" w:lineRule="auto"/>
              <w:rPr>
                <w:rFonts w:ascii="Times New Roman" w:hAnsi="Times New Roman" w:cs="Times New Roman"/>
                <w:sz w:val="24"/>
                <w:szCs w:val="24"/>
              </w:rPr>
            </w:pPr>
          </w:p>
        </w:tc>
      </w:tr>
    </w:tbl>
    <w:p w14:paraId="3670A082" w14:textId="77777777" w:rsidR="00927118" w:rsidRPr="00450CCD" w:rsidRDefault="00927118" w:rsidP="00450CCD">
      <w:pPr>
        <w:spacing w:after="0" w:line="240" w:lineRule="auto"/>
        <w:rPr>
          <w:rFonts w:ascii="Times New Roman" w:hAnsi="Times New Roman" w:cs="Times New Roman"/>
          <w:b/>
          <w:sz w:val="24"/>
          <w:szCs w:val="24"/>
        </w:rPr>
      </w:pPr>
    </w:p>
    <w:p w14:paraId="19CA6868" w14:textId="77777777" w:rsidR="00927118" w:rsidRPr="00450CCD" w:rsidRDefault="00927118" w:rsidP="00450CCD">
      <w:pPr>
        <w:spacing w:after="0" w:line="240" w:lineRule="auto"/>
        <w:rPr>
          <w:rFonts w:ascii="Times New Roman" w:hAnsi="Times New Roman" w:cs="Times New Roman"/>
          <w:sz w:val="24"/>
          <w:szCs w:val="24"/>
        </w:rPr>
      </w:pPr>
      <w:r w:rsidRPr="00450CCD">
        <w:rPr>
          <w:rFonts w:ascii="Times New Roman" w:hAnsi="Times New Roman" w:cs="Times New Roman"/>
          <w:sz w:val="24"/>
          <w:szCs w:val="24"/>
        </w:rPr>
        <w:t>Sumarizácia vznesených pripomienok podľa subjektov</w:t>
      </w:r>
    </w:p>
    <w:p w14:paraId="051414B5" w14:textId="77777777" w:rsidR="00C93DAB" w:rsidRPr="00450CCD" w:rsidRDefault="00C93DAB" w:rsidP="00450CCD">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15"/>
        <w:gridCol w:w="7835"/>
        <w:gridCol w:w="1349"/>
        <w:gridCol w:w="1349"/>
        <w:gridCol w:w="1336"/>
        <w:gridCol w:w="1089"/>
      </w:tblGrid>
      <w:tr w:rsidR="00C93DAB" w:rsidRPr="00450CCD" w14:paraId="2C5AF6A8" w14:textId="77777777">
        <w:trPr>
          <w:divId w:val="2144083016"/>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14:paraId="6E6B1CB2"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14:paraId="1E38DAAB"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14:paraId="06298B4C"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02D1866E"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3B1ED6B2"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14:paraId="291F2F01"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Vôbec nezaslali</w:t>
            </w:r>
          </w:p>
        </w:tc>
      </w:tr>
      <w:tr w:rsidR="00C93DAB" w:rsidRPr="00450CCD" w14:paraId="500450D7"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8B554D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w:t>
            </w:r>
          </w:p>
        </w:tc>
        <w:tc>
          <w:tcPr>
            <w:tcW w:w="0" w:type="auto"/>
            <w:tcBorders>
              <w:top w:val="outset" w:sz="6" w:space="0" w:color="000000"/>
              <w:left w:val="outset" w:sz="6" w:space="0" w:color="000000"/>
              <w:bottom w:val="outset" w:sz="6" w:space="0" w:color="000000"/>
              <w:right w:val="outset" w:sz="6" w:space="0" w:color="000000"/>
            </w:tcBorders>
            <w:hideMark/>
          </w:tcPr>
          <w:p w14:paraId="1F846C5D"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63DDE5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E88608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0ED58CA"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C742D8D"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3C99F707"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509E210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w:t>
            </w:r>
          </w:p>
        </w:tc>
        <w:tc>
          <w:tcPr>
            <w:tcW w:w="0" w:type="auto"/>
            <w:tcBorders>
              <w:top w:val="outset" w:sz="6" w:space="0" w:color="000000"/>
              <w:left w:val="outset" w:sz="6" w:space="0" w:color="000000"/>
              <w:bottom w:val="outset" w:sz="6" w:space="0" w:color="000000"/>
              <w:right w:val="outset" w:sz="6" w:space="0" w:color="000000"/>
            </w:tcBorders>
            <w:hideMark/>
          </w:tcPr>
          <w:p w14:paraId="5D669423"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34DE73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 (2o,0z)</w:t>
            </w:r>
          </w:p>
        </w:tc>
        <w:tc>
          <w:tcPr>
            <w:tcW w:w="0" w:type="auto"/>
            <w:tcBorders>
              <w:top w:val="outset" w:sz="6" w:space="0" w:color="000000"/>
              <w:left w:val="outset" w:sz="6" w:space="0" w:color="000000"/>
              <w:bottom w:val="outset" w:sz="6" w:space="0" w:color="000000"/>
              <w:right w:val="outset" w:sz="6" w:space="0" w:color="000000"/>
            </w:tcBorders>
            <w:hideMark/>
          </w:tcPr>
          <w:p w14:paraId="1EAB32E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8CC4AD8"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405FF72B"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1B94D04C"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79A6892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w:t>
            </w:r>
          </w:p>
        </w:tc>
        <w:tc>
          <w:tcPr>
            <w:tcW w:w="0" w:type="auto"/>
            <w:tcBorders>
              <w:top w:val="outset" w:sz="6" w:space="0" w:color="000000"/>
              <w:left w:val="outset" w:sz="6" w:space="0" w:color="000000"/>
              <w:bottom w:val="outset" w:sz="6" w:space="0" w:color="000000"/>
              <w:right w:val="outset" w:sz="6" w:space="0" w:color="000000"/>
            </w:tcBorders>
            <w:hideMark/>
          </w:tcPr>
          <w:p w14:paraId="04E9880D"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E15023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4 (0o,4z)</w:t>
            </w:r>
          </w:p>
        </w:tc>
        <w:tc>
          <w:tcPr>
            <w:tcW w:w="0" w:type="auto"/>
            <w:tcBorders>
              <w:top w:val="outset" w:sz="6" w:space="0" w:color="000000"/>
              <w:left w:val="outset" w:sz="6" w:space="0" w:color="000000"/>
              <w:bottom w:val="outset" w:sz="6" w:space="0" w:color="000000"/>
              <w:right w:val="outset" w:sz="6" w:space="0" w:color="000000"/>
            </w:tcBorders>
            <w:hideMark/>
          </w:tcPr>
          <w:p w14:paraId="5702A0E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AE32B6A"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8053A28"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6EB166B3"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707BD3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4.</w:t>
            </w:r>
          </w:p>
        </w:tc>
        <w:tc>
          <w:tcPr>
            <w:tcW w:w="0" w:type="auto"/>
            <w:tcBorders>
              <w:top w:val="outset" w:sz="6" w:space="0" w:color="000000"/>
              <w:left w:val="outset" w:sz="6" w:space="0" w:color="000000"/>
              <w:bottom w:val="outset" w:sz="6" w:space="0" w:color="000000"/>
              <w:right w:val="outset" w:sz="6" w:space="0" w:color="000000"/>
            </w:tcBorders>
            <w:hideMark/>
          </w:tcPr>
          <w:p w14:paraId="3EF1C283"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BC000E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 (3o,0z)</w:t>
            </w:r>
          </w:p>
        </w:tc>
        <w:tc>
          <w:tcPr>
            <w:tcW w:w="0" w:type="auto"/>
            <w:tcBorders>
              <w:top w:val="outset" w:sz="6" w:space="0" w:color="000000"/>
              <w:left w:val="outset" w:sz="6" w:space="0" w:color="000000"/>
              <w:bottom w:val="outset" w:sz="6" w:space="0" w:color="000000"/>
              <w:right w:val="outset" w:sz="6" w:space="0" w:color="000000"/>
            </w:tcBorders>
            <w:hideMark/>
          </w:tcPr>
          <w:p w14:paraId="6FEF1AD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E5BF83"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2F0E5ED"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005D77AB"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26BDC45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5.</w:t>
            </w:r>
          </w:p>
        </w:tc>
        <w:tc>
          <w:tcPr>
            <w:tcW w:w="0" w:type="auto"/>
            <w:tcBorders>
              <w:top w:val="outset" w:sz="6" w:space="0" w:color="000000"/>
              <w:left w:val="outset" w:sz="6" w:space="0" w:color="000000"/>
              <w:bottom w:val="outset" w:sz="6" w:space="0" w:color="000000"/>
              <w:right w:val="outset" w:sz="6" w:space="0" w:color="000000"/>
            </w:tcBorders>
            <w:hideMark/>
          </w:tcPr>
          <w:p w14:paraId="5920EF0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F7EC1B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CD9C7E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D75EAE"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6583106"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77CF4D93"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CC48F5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6.</w:t>
            </w:r>
          </w:p>
        </w:tc>
        <w:tc>
          <w:tcPr>
            <w:tcW w:w="0" w:type="auto"/>
            <w:tcBorders>
              <w:top w:val="outset" w:sz="6" w:space="0" w:color="000000"/>
              <w:left w:val="outset" w:sz="6" w:space="0" w:color="000000"/>
              <w:bottom w:val="outset" w:sz="6" w:space="0" w:color="000000"/>
              <w:right w:val="outset" w:sz="6" w:space="0" w:color="000000"/>
            </w:tcBorders>
            <w:hideMark/>
          </w:tcPr>
          <w:p w14:paraId="3BBC13F6"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14:paraId="3956A94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7 (7o,0z)</w:t>
            </w:r>
          </w:p>
        </w:tc>
        <w:tc>
          <w:tcPr>
            <w:tcW w:w="0" w:type="auto"/>
            <w:tcBorders>
              <w:top w:val="outset" w:sz="6" w:space="0" w:color="000000"/>
              <w:left w:val="outset" w:sz="6" w:space="0" w:color="000000"/>
              <w:bottom w:val="outset" w:sz="6" w:space="0" w:color="000000"/>
              <w:right w:val="outset" w:sz="6" w:space="0" w:color="000000"/>
            </w:tcBorders>
            <w:hideMark/>
          </w:tcPr>
          <w:p w14:paraId="4CA995C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E41D4F"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A4518A4"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2C98D8C8"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6E0063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7.</w:t>
            </w:r>
          </w:p>
        </w:tc>
        <w:tc>
          <w:tcPr>
            <w:tcW w:w="0" w:type="auto"/>
            <w:tcBorders>
              <w:top w:val="outset" w:sz="6" w:space="0" w:color="000000"/>
              <w:left w:val="outset" w:sz="6" w:space="0" w:color="000000"/>
              <w:bottom w:val="outset" w:sz="6" w:space="0" w:color="000000"/>
              <w:right w:val="outset" w:sz="6" w:space="0" w:color="000000"/>
            </w:tcBorders>
            <w:hideMark/>
          </w:tcPr>
          <w:p w14:paraId="3B5BA26E"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5733B1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70AFA99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0AE353"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2BFA139"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13EAD9E4"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7EC138A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8.</w:t>
            </w:r>
          </w:p>
        </w:tc>
        <w:tc>
          <w:tcPr>
            <w:tcW w:w="0" w:type="auto"/>
            <w:tcBorders>
              <w:top w:val="outset" w:sz="6" w:space="0" w:color="000000"/>
              <w:left w:val="outset" w:sz="6" w:space="0" w:color="000000"/>
              <w:bottom w:val="outset" w:sz="6" w:space="0" w:color="000000"/>
              <w:right w:val="outset" w:sz="6" w:space="0" w:color="000000"/>
            </w:tcBorders>
            <w:hideMark/>
          </w:tcPr>
          <w:p w14:paraId="55A79A96"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Verejnosť</w:t>
            </w:r>
          </w:p>
        </w:tc>
        <w:tc>
          <w:tcPr>
            <w:tcW w:w="0" w:type="auto"/>
            <w:tcBorders>
              <w:top w:val="outset" w:sz="6" w:space="0" w:color="000000"/>
              <w:left w:val="outset" w:sz="6" w:space="0" w:color="000000"/>
              <w:bottom w:val="outset" w:sz="6" w:space="0" w:color="000000"/>
              <w:right w:val="outset" w:sz="6" w:space="0" w:color="000000"/>
            </w:tcBorders>
            <w:hideMark/>
          </w:tcPr>
          <w:p w14:paraId="19E25B9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 (1o,0z)</w:t>
            </w:r>
          </w:p>
        </w:tc>
        <w:tc>
          <w:tcPr>
            <w:tcW w:w="0" w:type="auto"/>
            <w:tcBorders>
              <w:top w:val="outset" w:sz="6" w:space="0" w:color="000000"/>
              <w:left w:val="outset" w:sz="6" w:space="0" w:color="000000"/>
              <w:bottom w:val="outset" w:sz="6" w:space="0" w:color="000000"/>
              <w:right w:val="outset" w:sz="6" w:space="0" w:color="000000"/>
            </w:tcBorders>
            <w:hideMark/>
          </w:tcPr>
          <w:p w14:paraId="1BE157D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EF2FF90"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B42FCD9"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2EE932BE"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3B5B72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9.</w:t>
            </w:r>
          </w:p>
        </w:tc>
        <w:tc>
          <w:tcPr>
            <w:tcW w:w="0" w:type="auto"/>
            <w:tcBorders>
              <w:top w:val="outset" w:sz="6" w:space="0" w:color="000000"/>
              <w:left w:val="outset" w:sz="6" w:space="0" w:color="000000"/>
              <w:bottom w:val="outset" w:sz="6" w:space="0" w:color="000000"/>
              <w:right w:val="outset" w:sz="6" w:space="0" w:color="000000"/>
            </w:tcBorders>
            <w:hideMark/>
          </w:tcPr>
          <w:p w14:paraId="5D3F2269"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Štatistický úrad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5A18038A"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64CA67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59AFB3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45A39072"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435016E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434C67E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10.</w:t>
            </w:r>
          </w:p>
        </w:tc>
        <w:tc>
          <w:tcPr>
            <w:tcW w:w="0" w:type="auto"/>
            <w:tcBorders>
              <w:top w:val="outset" w:sz="6" w:space="0" w:color="000000"/>
              <w:left w:val="outset" w:sz="6" w:space="0" w:color="000000"/>
              <w:bottom w:val="outset" w:sz="6" w:space="0" w:color="000000"/>
              <w:right w:val="outset" w:sz="6" w:space="0" w:color="000000"/>
            </w:tcBorders>
            <w:hideMark/>
          </w:tcPr>
          <w:p w14:paraId="653A202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1F0EE0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2E79B2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A379AC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223AC2CE"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7031CCDC"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728A787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11.</w:t>
            </w:r>
          </w:p>
        </w:tc>
        <w:tc>
          <w:tcPr>
            <w:tcW w:w="0" w:type="auto"/>
            <w:tcBorders>
              <w:top w:val="outset" w:sz="6" w:space="0" w:color="000000"/>
              <w:left w:val="outset" w:sz="6" w:space="0" w:color="000000"/>
              <w:bottom w:val="outset" w:sz="6" w:space="0" w:color="000000"/>
              <w:right w:val="outset" w:sz="6" w:space="0" w:color="000000"/>
            </w:tcBorders>
            <w:hideMark/>
          </w:tcPr>
          <w:p w14:paraId="453D9A45"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pre normalizáciu, metrológiu a skúšobníctvo Slovenskej republiky (Úrad vlády Slovenskej republiky, odbor legislatívy ostatných ústredných orgánov štátnej správy)</w:t>
            </w:r>
          </w:p>
        </w:tc>
        <w:tc>
          <w:tcPr>
            <w:tcW w:w="0" w:type="auto"/>
            <w:tcBorders>
              <w:top w:val="outset" w:sz="6" w:space="0" w:color="000000"/>
              <w:left w:val="outset" w:sz="6" w:space="0" w:color="000000"/>
              <w:bottom w:val="outset" w:sz="6" w:space="0" w:color="000000"/>
              <w:right w:val="outset" w:sz="6" w:space="0" w:color="000000"/>
            </w:tcBorders>
            <w:hideMark/>
          </w:tcPr>
          <w:p w14:paraId="675425E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23EEAC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C1C8A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3F3BB23E"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33C7D163"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418D1A0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12.</w:t>
            </w:r>
          </w:p>
        </w:tc>
        <w:tc>
          <w:tcPr>
            <w:tcW w:w="0" w:type="auto"/>
            <w:tcBorders>
              <w:top w:val="outset" w:sz="6" w:space="0" w:color="000000"/>
              <w:left w:val="outset" w:sz="6" w:space="0" w:color="000000"/>
              <w:bottom w:val="outset" w:sz="6" w:space="0" w:color="000000"/>
              <w:right w:val="outset" w:sz="6" w:space="0" w:color="000000"/>
            </w:tcBorders>
            <w:hideMark/>
          </w:tcPr>
          <w:p w14:paraId="5D2CF73A"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115671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D21340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D5B36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5A4F6AFA"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2CCC2094"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3B8914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13.</w:t>
            </w:r>
          </w:p>
        </w:tc>
        <w:tc>
          <w:tcPr>
            <w:tcW w:w="0" w:type="auto"/>
            <w:tcBorders>
              <w:top w:val="outset" w:sz="6" w:space="0" w:color="000000"/>
              <w:left w:val="outset" w:sz="6" w:space="0" w:color="000000"/>
              <w:bottom w:val="outset" w:sz="6" w:space="0" w:color="000000"/>
              <w:right w:val="outset" w:sz="6" w:space="0" w:color="000000"/>
            </w:tcBorders>
            <w:hideMark/>
          </w:tcPr>
          <w:p w14:paraId="2AA9B06D"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AE20D7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2AFC6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521A60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06EC2821"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64B53222"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2E0A962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14.</w:t>
            </w:r>
          </w:p>
        </w:tc>
        <w:tc>
          <w:tcPr>
            <w:tcW w:w="0" w:type="auto"/>
            <w:tcBorders>
              <w:top w:val="outset" w:sz="6" w:space="0" w:color="000000"/>
              <w:left w:val="outset" w:sz="6" w:space="0" w:color="000000"/>
              <w:bottom w:val="outset" w:sz="6" w:space="0" w:color="000000"/>
              <w:right w:val="outset" w:sz="6" w:space="0" w:color="000000"/>
            </w:tcBorders>
            <w:hideMark/>
          </w:tcPr>
          <w:p w14:paraId="672EF51C"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F7E340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79F9A6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F27C4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31960E73"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249647AE"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65132D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15.</w:t>
            </w:r>
          </w:p>
        </w:tc>
        <w:tc>
          <w:tcPr>
            <w:tcW w:w="0" w:type="auto"/>
            <w:tcBorders>
              <w:top w:val="outset" w:sz="6" w:space="0" w:color="000000"/>
              <w:left w:val="outset" w:sz="6" w:space="0" w:color="000000"/>
              <w:bottom w:val="outset" w:sz="6" w:space="0" w:color="000000"/>
              <w:right w:val="outset" w:sz="6" w:space="0" w:color="000000"/>
            </w:tcBorders>
            <w:hideMark/>
          </w:tcPr>
          <w:p w14:paraId="44176E6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51F3C75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032ADC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3421B2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1A17F81E"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56E8E556"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448B23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16.</w:t>
            </w:r>
          </w:p>
        </w:tc>
        <w:tc>
          <w:tcPr>
            <w:tcW w:w="0" w:type="auto"/>
            <w:tcBorders>
              <w:top w:val="outset" w:sz="6" w:space="0" w:color="000000"/>
              <w:left w:val="outset" w:sz="6" w:space="0" w:color="000000"/>
              <w:bottom w:val="outset" w:sz="6" w:space="0" w:color="000000"/>
              <w:right w:val="outset" w:sz="6" w:space="0" w:color="000000"/>
            </w:tcBorders>
            <w:hideMark/>
          </w:tcPr>
          <w:p w14:paraId="63E9667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C0D649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8D98C0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CDE2D8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0285826B"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1053802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FB3035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17.</w:t>
            </w:r>
          </w:p>
        </w:tc>
        <w:tc>
          <w:tcPr>
            <w:tcW w:w="0" w:type="auto"/>
            <w:tcBorders>
              <w:top w:val="outset" w:sz="6" w:space="0" w:color="000000"/>
              <w:left w:val="outset" w:sz="6" w:space="0" w:color="000000"/>
              <w:bottom w:val="outset" w:sz="6" w:space="0" w:color="000000"/>
              <w:right w:val="outset" w:sz="6" w:space="0" w:color="000000"/>
            </w:tcBorders>
            <w:hideMark/>
          </w:tcPr>
          <w:p w14:paraId="5194DF93"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14:paraId="5751ED9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15400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3463BE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28744A4F"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04034A92"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E69497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18.</w:t>
            </w:r>
          </w:p>
        </w:tc>
        <w:tc>
          <w:tcPr>
            <w:tcW w:w="0" w:type="auto"/>
            <w:tcBorders>
              <w:top w:val="outset" w:sz="6" w:space="0" w:color="000000"/>
              <w:left w:val="outset" w:sz="6" w:space="0" w:color="000000"/>
              <w:bottom w:val="outset" w:sz="6" w:space="0" w:color="000000"/>
              <w:right w:val="outset" w:sz="6" w:space="0" w:color="000000"/>
            </w:tcBorders>
            <w:hideMark/>
          </w:tcPr>
          <w:p w14:paraId="58352603"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0A00269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2D659F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445EEA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79E291E0"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1164CF67"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0D5070D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19.</w:t>
            </w:r>
          </w:p>
        </w:tc>
        <w:tc>
          <w:tcPr>
            <w:tcW w:w="0" w:type="auto"/>
            <w:tcBorders>
              <w:top w:val="outset" w:sz="6" w:space="0" w:color="000000"/>
              <w:left w:val="outset" w:sz="6" w:space="0" w:color="000000"/>
              <w:bottom w:val="outset" w:sz="6" w:space="0" w:color="000000"/>
              <w:right w:val="outset" w:sz="6" w:space="0" w:color="000000"/>
            </w:tcBorders>
            <w:hideMark/>
          </w:tcPr>
          <w:p w14:paraId="62050174"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dopravy a výstavby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5159ED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7ADCC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9743C6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5B3EC051"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586D276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3754C1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20.</w:t>
            </w:r>
          </w:p>
        </w:tc>
        <w:tc>
          <w:tcPr>
            <w:tcW w:w="0" w:type="auto"/>
            <w:tcBorders>
              <w:top w:val="outset" w:sz="6" w:space="0" w:color="000000"/>
              <w:left w:val="outset" w:sz="6" w:space="0" w:color="000000"/>
              <w:bottom w:val="outset" w:sz="6" w:space="0" w:color="000000"/>
              <w:right w:val="outset" w:sz="6" w:space="0" w:color="000000"/>
            </w:tcBorders>
            <w:hideMark/>
          </w:tcPr>
          <w:p w14:paraId="25F474CF" w14:textId="443ECA9E" w:rsidR="00C93DAB" w:rsidRPr="00450CCD" w:rsidRDefault="007F23F7" w:rsidP="00450CCD">
            <w:pPr>
              <w:spacing w:line="240" w:lineRule="auto"/>
              <w:rPr>
                <w:rFonts w:ascii="Times New Roman" w:hAnsi="Times New Roman" w:cs="Times New Roman"/>
                <w:sz w:val="24"/>
                <w:szCs w:val="24"/>
              </w:rPr>
            </w:pPr>
            <w:r>
              <w:rPr>
                <w:rFonts w:ascii="Times New Roman" w:hAnsi="Times New Roman" w:cs="Times New Roman"/>
                <w:sz w:val="24"/>
                <w:szCs w:val="24"/>
              </w:rPr>
              <w:t>Asociácia zamestnávateľ</w:t>
            </w:r>
            <w:r w:rsidR="00C93DAB" w:rsidRPr="00450CCD">
              <w:rPr>
                <w:rFonts w:ascii="Times New Roman" w:hAnsi="Times New Roman" w:cs="Times New Roman"/>
                <w:sz w:val="24"/>
                <w:szCs w:val="24"/>
              </w:rPr>
              <w:t>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E31DF0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44C68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05C5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16626945"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5F64583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E8C674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21.</w:t>
            </w:r>
          </w:p>
        </w:tc>
        <w:tc>
          <w:tcPr>
            <w:tcW w:w="0" w:type="auto"/>
            <w:tcBorders>
              <w:top w:val="outset" w:sz="6" w:space="0" w:color="000000"/>
              <w:left w:val="outset" w:sz="6" w:space="0" w:color="000000"/>
              <w:bottom w:val="outset" w:sz="6" w:space="0" w:color="000000"/>
              <w:right w:val="outset" w:sz="6" w:space="0" w:color="000000"/>
            </w:tcBorders>
            <w:hideMark/>
          </w:tcPr>
          <w:p w14:paraId="1B6269EE"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9869B3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FD58F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14A8FE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147ECBFD"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46C63AA6"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27981AE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22.</w:t>
            </w:r>
          </w:p>
        </w:tc>
        <w:tc>
          <w:tcPr>
            <w:tcW w:w="0" w:type="auto"/>
            <w:tcBorders>
              <w:top w:val="outset" w:sz="6" w:space="0" w:color="000000"/>
              <w:left w:val="outset" w:sz="6" w:space="0" w:color="000000"/>
              <w:bottom w:val="outset" w:sz="6" w:space="0" w:color="000000"/>
              <w:right w:val="outset" w:sz="6" w:space="0" w:color="000000"/>
            </w:tcBorders>
            <w:hideMark/>
          </w:tcPr>
          <w:p w14:paraId="114C03B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2C37D62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52073D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9098DE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7E957569"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2F84FB8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DC4D5B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23.</w:t>
            </w:r>
          </w:p>
        </w:tc>
        <w:tc>
          <w:tcPr>
            <w:tcW w:w="0" w:type="auto"/>
            <w:tcBorders>
              <w:top w:val="outset" w:sz="6" w:space="0" w:color="000000"/>
              <w:left w:val="outset" w:sz="6" w:space="0" w:color="000000"/>
              <w:bottom w:val="outset" w:sz="6" w:space="0" w:color="000000"/>
              <w:right w:val="outset" w:sz="6" w:space="0" w:color="000000"/>
            </w:tcBorders>
            <w:hideMark/>
          </w:tcPr>
          <w:p w14:paraId="4348688F"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BE018E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F293A4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BAD8B2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c>
          <w:tcPr>
            <w:tcW w:w="0" w:type="auto"/>
            <w:tcBorders>
              <w:top w:val="outset" w:sz="6" w:space="0" w:color="000000"/>
              <w:left w:val="outset" w:sz="6" w:space="0" w:color="000000"/>
              <w:bottom w:val="outset" w:sz="6" w:space="0" w:color="000000"/>
              <w:right w:val="outset" w:sz="6" w:space="0" w:color="000000"/>
            </w:tcBorders>
            <w:hideMark/>
          </w:tcPr>
          <w:p w14:paraId="6BBF935B" w14:textId="77777777" w:rsidR="00C93DAB" w:rsidRPr="00450CCD" w:rsidRDefault="00C93DAB" w:rsidP="00450CCD">
            <w:pPr>
              <w:spacing w:line="240" w:lineRule="auto"/>
              <w:jc w:val="center"/>
              <w:rPr>
                <w:rFonts w:ascii="Times New Roman" w:hAnsi="Times New Roman" w:cs="Times New Roman"/>
                <w:sz w:val="24"/>
                <w:szCs w:val="24"/>
              </w:rPr>
            </w:pPr>
          </w:p>
        </w:tc>
      </w:tr>
      <w:tr w:rsidR="00C93DAB" w:rsidRPr="00450CCD" w14:paraId="60EA709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BB137A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24.</w:t>
            </w:r>
          </w:p>
        </w:tc>
        <w:tc>
          <w:tcPr>
            <w:tcW w:w="0" w:type="auto"/>
            <w:tcBorders>
              <w:top w:val="outset" w:sz="6" w:space="0" w:color="000000"/>
              <w:left w:val="outset" w:sz="6" w:space="0" w:color="000000"/>
              <w:bottom w:val="outset" w:sz="6" w:space="0" w:color="000000"/>
              <w:right w:val="outset" w:sz="6" w:space="0" w:color="000000"/>
            </w:tcBorders>
            <w:hideMark/>
          </w:tcPr>
          <w:p w14:paraId="78B055C2"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FD6E2B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1C5893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2CBB12"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9118A1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CFC24CE"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CED1B9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25.</w:t>
            </w:r>
          </w:p>
        </w:tc>
        <w:tc>
          <w:tcPr>
            <w:tcW w:w="0" w:type="auto"/>
            <w:tcBorders>
              <w:top w:val="outset" w:sz="6" w:space="0" w:color="000000"/>
              <w:left w:val="outset" w:sz="6" w:space="0" w:color="000000"/>
              <w:bottom w:val="outset" w:sz="6" w:space="0" w:color="000000"/>
              <w:right w:val="outset" w:sz="6" w:space="0" w:color="000000"/>
            </w:tcBorders>
            <w:hideMark/>
          </w:tcPr>
          <w:p w14:paraId="4F48D43C"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802F43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5FA37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40F02FE"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EF2A04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33F614DD"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401CB83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26.</w:t>
            </w:r>
          </w:p>
        </w:tc>
        <w:tc>
          <w:tcPr>
            <w:tcW w:w="0" w:type="auto"/>
            <w:tcBorders>
              <w:top w:val="outset" w:sz="6" w:space="0" w:color="000000"/>
              <w:left w:val="outset" w:sz="6" w:space="0" w:color="000000"/>
              <w:bottom w:val="outset" w:sz="6" w:space="0" w:color="000000"/>
              <w:right w:val="outset" w:sz="6" w:space="0" w:color="000000"/>
            </w:tcBorders>
            <w:hideMark/>
          </w:tcPr>
          <w:p w14:paraId="28D41DD4"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90D8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D9DB9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0CB5747"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3E0039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7A0E35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028B42C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27.</w:t>
            </w:r>
          </w:p>
        </w:tc>
        <w:tc>
          <w:tcPr>
            <w:tcW w:w="0" w:type="auto"/>
            <w:tcBorders>
              <w:top w:val="outset" w:sz="6" w:space="0" w:color="000000"/>
              <w:left w:val="outset" w:sz="6" w:space="0" w:color="000000"/>
              <w:bottom w:val="outset" w:sz="6" w:space="0" w:color="000000"/>
              <w:right w:val="outset" w:sz="6" w:space="0" w:color="000000"/>
            </w:tcBorders>
            <w:hideMark/>
          </w:tcPr>
          <w:p w14:paraId="338E3DCA"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14:paraId="72E5324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DC6614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E8E9CF6"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0285DB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5F5BC367"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423F607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28.</w:t>
            </w:r>
          </w:p>
        </w:tc>
        <w:tc>
          <w:tcPr>
            <w:tcW w:w="0" w:type="auto"/>
            <w:tcBorders>
              <w:top w:val="outset" w:sz="6" w:space="0" w:color="000000"/>
              <w:left w:val="outset" w:sz="6" w:space="0" w:color="000000"/>
              <w:bottom w:val="outset" w:sz="6" w:space="0" w:color="000000"/>
              <w:right w:val="outset" w:sz="6" w:space="0" w:color="000000"/>
            </w:tcBorders>
            <w:hideMark/>
          </w:tcPr>
          <w:p w14:paraId="1464B4D6"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767A360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77A4E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DFDFD39"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3E83C3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326A4E4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5E643F0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29.</w:t>
            </w:r>
          </w:p>
        </w:tc>
        <w:tc>
          <w:tcPr>
            <w:tcW w:w="0" w:type="auto"/>
            <w:tcBorders>
              <w:top w:val="outset" w:sz="6" w:space="0" w:color="000000"/>
              <w:left w:val="outset" w:sz="6" w:space="0" w:color="000000"/>
              <w:bottom w:val="outset" w:sz="6" w:space="0" w:color="000000"/>
              <w:right w:val="outset" w:sz="6" w:space="0" w:color="000000"/>
            </w:tcBorders>
            <w:hideMark/>
          </w:tcPr>
          <w:p w14:paraId="46D3C07F"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448C9BC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140303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686F73C"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2C7B4A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78C1BA12"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348B01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30.</w:t>
            </w:r>
          </w:p>
        </w:tc>
        <w:tc>
          <w:tcPr>
            <w:tcW w:w="0" w:type="auto"/>
            <w:tcBorders>
              <w:top w:val="outset" w:sz="6" w:space="0" w:color="000000"/>
              <w:left w:val="outset" w:sz="6" w:space="0" w:color="000000"/>
              <w:bottom w:val="outset" w:sz="6" w:space="0" w:color="000000"/>
              <w:right w:val="outset" w:sz="6" w:space="0" w:color="000000"/>
            </w:tcBorders>
            <w:hideMark/>
          </w:tcPr>
          <w:p w14:paraId="069816BC"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ACDC8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993E8C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A56D331"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FF0ED0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1B23960"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B0C3BE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31.</w:t>
            </w:r>
          </w:p>
        </w:tc>
        <w:tc>
          <w:tcPr>
            <w:tcW w:w="0" w:type="auto"/>
            <w:tcBorders>
              <w:top w:val="outset" w:sz="6" w:space="0" w:color="000000"/>
              <w:left w:val="outset" w:sz="6" w:space="0" w:color="000000"/>
              <w:bottom w:val="outset" w:sz="6" w:space="0" w:color="000000"/>
              <w:right w:val="outset" w:sz="6" w:space="0" w:color="000000"/>
            </w:tcBorders>
            <w:hideMark/>
          </w:tcPr>
          <w:p w14:paraId="5F62CE0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C86DCD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D2754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0E9EA8E"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8D8012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6B1C0AB"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2D4FD9E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32.</w:t>
            </w:r>
          </w:p>
        </w:tc>
        <w:tc>
          <w:tcPr>
            <w:tcW w:w="0" w:type="auto"/>
            <w:tcBorders>
              <w:top w:val="outset" w:sz="6" w:space="0" w:color="000000"/>
              <w:left w:val="outset" w:sz="6" w:space="0" w:color="000000"/>
              <w:bottom w:val="outset" w:sz="6" w:space="0" w:color="000000"/>
              <w:right w:val="outset" w:sz="6" w:space="0" w:color="000000"/>
            </w:tcBorders>
            <w:hideMark/>
          </w:tcPr>
          <w:p w14:paraId="6B68243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542334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7B5EC3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93376B0"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65CF1B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F807F27"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C3902A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33.</w:t>
            </w:r>
          </w:p>
        </w:tc>
        <w:tc>
          <w:tcPr>
            <w:tcW w:w="0" w:type="auto"/>
            <w:tcBorders>
              <w:top w:val="outset" w:sz="6" w:space="0" w:color="000000"/>
              <w:left w:val="outset" w:sz="6" w:space="0" w:color="000000"/>
              <w:bottom w:val="outset" w:sz="6" w:space="0" w:color="000000"/>
              <w:right w:val="outset" w:sz="6" w:space="0" w:color="000000"/>
            </w:tcBorders>
            <w:hideMark/>
          </w:tcPr>
          <w:p w14:paraId="6228037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Národná rada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341A69B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45657C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F71BC37"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94E64D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16F39CD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4F9AC13A"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34.</w:t>
            </w:r>
          </w:p>
        </w:tc>
        <w:tc>
          <w:tcPr>
            <w:tcW w:w="0" w:type="auto"/>
            <w:tcBorders>
              <w:top w:val="outset" w:sz="6" w:space="0" w:color="000000"/>
              <w:left w:val="outset" w:sz="6" w:space="0" w:color="000000"/>
              <w:bottom w:val="outset" w:sz="6" w:space="0" w:color="000000"/>
              <w:right w:val="outset" w:sz="6" w:space="0" w:color="000000"/>
            </w:tcBorders>
            <w:hideMark/>
          </w:tcPr>
          <w:p w14:paraId="7EF3A189"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6389124F"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03F3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4D4C9C9"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24E0A7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61BBD9D1"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1AD5C83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35.</w:t>
            </w:r>
          </w:p>
        </w:tc>
        <w:tc>
          <w:tcPr>
            <w:tcW w:w="0" w:type="auto"/>
            <w:tcBorders>
              <w:top w:val="outset" w:sz="6" w:space="0" w:color="000000"/>
              <w:left w:val="outset" w:sz="6" w:space="0" w:color="000000"/>
              <w:bottom w:val="outset" w:sz="6" w:space="0" w:color="000000"/>
              <w:right w:val="outset" w:sz="6" w:space="0" w:color="000000"/>
            </w:tcBorders>
            <w:hideMark/>
          </w:tcPr>
          <w:p w14:paraId="166FB2F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14:paraId="5631694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0A171F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C9DACAF"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7F65F8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71B5A4A4"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7EA018F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36.</w:t>
            </w:r>
          </w:p>
        </w:tc>
        <w:tc>
          <w:tcPr>
            <w:tcW w:w="0" w:type="auto"/>
            <w:tcBorders>
              <w:top w:val="outset" w:sz="6" w:space="0" w:color="000000"/>
              <w:left w:val="outset" w:sz="6" w:space="0" w:color="000000"/>
              <w:bottom w:val="outset" w:sz="6" w:space="0" w:color="000000"/>
              <w:right w:val="outset" w:sz="6" w:space="0" w:color="000000"/>
            </w:tcBorders>
            <w:hideMark/>
          </w:tcPr>
          <w:p w14:paraId="5EEAA71A"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14:paraId="6B19758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ABE70C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6F9F0CB"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D97557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2CFB307E"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07A2A8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37.</w:t>
            </w:r>
          </w:p>
        </w:tc>
        <w:tc>
          <w:tcPr>
            <w:tcW w:w="0" w:type="auto"/>
            <w:tcBorders>
              <w:top w:val="outset" w:sz="6" w:space="0" w:color="000000"/>
              <w:left w:val="outset" w:sz="6" w:space="0" w:color="000000"/>
              <w:bottom w:val="outset" w:sz="6" w:space="0" w:color="000000"/>
              <w:right w:val="outset" w:sz="6" w:space="0" w:color="000000"/>
            </w:tcBorders>
            <w:hideMark/>
          </w:tcPr>
          <w:p w14:paraId="49BF508B"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14:paraId="4B81BED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B83DA0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4F61A2"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C6154B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14515101"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B8026F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38.</w:t>
            </w:r>
          </w:p>
        </w:tc>
        <w:tc>
          <w:tcPr>
            <w:tcW w:w="0" w:type="auto"/>
            <w:tcBorders>
              <w:top w:val="outset" w:sz="6" w:space="0" w:color="000000"/>
              <w:left w:val="outset" w:sz="6" w:space="0" w:color="000000"/>
              <w:bottom w:val="outset" w:sz="6" w:space="0" w:color="000000"/>
              <w:right w:val="outset" w:sz="6" w:space="0" w:color="000000"/>
            </w:tcBorders>
            <w:hideMark/>
          </w:tcPr>
          <w:p w14:paraId="3E63BFBA"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14:paraId="13BF0EE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3AC5119"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4AFEBFF"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BFD6D28"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62A6FC7E"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0E9D530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39.</w:t>
            </w:r>
          </w:p>
        </w:tc>
        <w:tc>
          <w:tcPr>
            <w:tcW w:w="0" w:type="auto"/>
            <w:tcBorders>
              <w:top w:val="outset" w:sz="6" w:space="0" w:color="000000"/>
              <w:left w:val="outset" w:sz="6" w:space="0" w:color="000000"/>
              <w:bottom w:val="outset" w:sz="6" w:space="0" w:color="000000"/>
              <w:right w:val="outset" w:sz="6" w:space="0" w:color="000000"/>
            </w:tcBorders>
            <w:hideMark/>
          </w:tcPr>
          <w:p w14:paraId="448802B2"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14:paraId="30DC52DD"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0F63A6D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7D04C65E"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3B3B07C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1578090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B31506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40.</w:t>
            </w:r>
          </w:p>
        </w:tc>
        <w:tc>
          <w:tcPr>
            <w:tcW w:w="0" w:type="auto"/>
            <w:tcBorders>
              <w:top w:val="outset" w:sz="6" w:space="0" w:color="000000"/>
              <w:left w:val="outset" w:sz="6" w:space="0" w:color="000000"/>
              <w:bottom w:val="outset" w:sz="6" w:space="0" w:color="000000"/>
              <w:right w:val="outset" w:sz="6" w:space="0" w:color="000000"/>
            </w:tcBorders>
            <w:hideMark/>
          </w:tcPr>
          <w:p w14:paraId="6DE57493"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14:paraId="16B6155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25DF18A"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49081ECA"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5791F530"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F710C8A"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3900370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41.</w:t>
            </w:r>
          </w:p>
        </w:tc>
        <w:tc>
          <w:tcPr>
            <w:tcW w:w="0" w:type="auto"/>
            <w:tcBorders>
              <w:top w:val="outset" w:sz="6" w:space="0" w:color="000000"/>
              <w:left w:val="outset" w:sz="6" w:space="0" w:color="000000"/>
              <w:bottom w:val="outset" w:sz="6" w:space="0" w:color="000000"/>
              <w:right w:val="outset" w:sz="6" w:space="0" w:color="000000"/>
            </w:tcBorders>
            <w:hideMark/>
          </w:tcPr>
          <w:p w14:paraId="584BD252"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14:paraId="6FD0784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BA2B8CC"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C9839C3"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16ECA48A"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06A9513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7EFACBC4"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42.</w:t>
            </w:r>
          </w:p>
        </w:tc>
        <w:tc>
          <w:tcPr>
            <w:tcW w:w="0" w:type="auto"/>
            <w:tcBorders>
              <w:top w:val="outset" w:sz="6" w:space="0" w:color="000000"/>
              <w:left w:val="outset" w:sz="6" w:space="0" w:color="000000"/>
              <w:bottom w:val="outset" w:sz="6" w:space="0" w:color="000000"/>
              <w:right w:val="outset" w:sz="6" w:space="0" w:color="000000"/>
            </w:tcBorders>
            <w:hideMark/>
          </w:tcPr>
          <w:p w14:paraId="766822E6"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Asociácia priemyselných zväzov</w:t>
            </w:r>
          </w:p>
        </w:tc>
        <w:tc>
          <w:tcPr>
            <w:tcW w:w="0" w:type="auto"/>
            <w:tcBorders>
              <w:top w:val="outset" w:sz="6" w:space="0" w:color="000000"/>
              <w:left w:val="outset" w:sz="6" w:space="0" w:color="000000"/>
              <w:bottom w:val="outset" w:sz="6" w:space="0" w:color="000000"/>
              <w:right w:val="outset" w:sz="6" w:space="0" w:color="000000"/>
            </w:tcBorders>
            <w:hideMark/>
          </w:tcPr>
          <w:p w14:paraId="140FC5C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3C22E5E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21DB2990"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6FD62DD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56D5F0A2"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289EA3F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43.</w:t>
            </w:r>
          </w:p>
        </w:tc>
        <w:tc>
          <w:tcPr>
            <w:tcW w:w="0" w:type="auto"/>
            <w:tcBorders>
              <w:top w:val="outset" w:sz="6" w:space="0" w:color="000000"/>
              <w:left w:val="outset" w:sz="6" w:space="0" w:color="000000"/>
              <w:bottom w:val="outset" w:sz="6" w:space="0" w:color="000000"/>
              <w:right w:val="outset" w:sz="6" w:space="0" w:color="000000"/>
            </w:tcBorders>
            <w:hideMark/>
          </w:tcPr>
          <w:p w14:paraId="69044E62"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14:paraId="653FECC7"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606B6CB3"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14360A23"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782FA4E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x</w:t>
            </w:r>
          </w:p>
        </w:tc>
      </w:tr>
      <w:tr w:rsidR="00C93DAB" w:rsidRPr="00450CCD" w14:paraId="510A3C4F" w14:textId="77777777">
        <w:trPr>
          <w:divId w:val="2144083016"/>
          <w:jc w:val="center"/>
        </w:trPr>
        <w:tc>
          <w:tcPr>
            <w:tcW w:w="0" w:type="auto"/>
            <w:tcBorders>
              <w:top w:val="outset" w:sz="6" w:space="0" w:color="000000"/>
              <w:left w:val="outset" w:sz="6" w:space="0" w:color="000000"/>
              <w:bottom w:val="outset" w:sz="6" w:space="0" w:color="000000"/>
              <w:right w:val="outset" w:sz="6" w:space="0" w:color="000000"/>
            </w:tcBorders>
            <w:hideMark/>
          </w:tcPr>
          <w:p w14:paraId="687D520A"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2AC125A5"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Spolu</w:t>
            </w:r>
          </w:p>
        </w:tc>
        <w:tc>
          <w:tcPr>
            <w:tcW w:w="0" w:type="auto"/>
            <w:tcBorders>
              <w:top w:val="outset" w:sz="6" w:space="0" w:color="000000"/>
              <w:left w:val="outset" w:sz="6" w:space="0" w:color="000000"/>
              <w:bottom w:val="outset" w:sz="6" w:space="0" w:color="000000"/>
              <w:right w:val="outset" w:sz="6" w:space="0" w:color="000000"/>
            </w:tcBorders>
            <w:hideMark/>
          </w:tcPr>
          <w:p w14:paraId="4ECE06E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20 (16o,4z)</w:t>
            </w:r>
          </w:p>
        </w:tc>
        <w:tc>
          <w:tcPr>
            <w:tcW w:w="0" w:type="auto"/>
            <w:tcBorders>
              <w:top w:val="outset" w:sz="6" w:space="0" w:color="000000"/>
              <w:left w:val="outset" w:sz="6" w:space="0" w:color="000000"/>
              <w:bottom w:val="outset" w:sz="6" w:space="0" w:color="000000"/>
              <w:right w:val="outset" w:sz="6" w:space="0" w:color="000000"/>
            </w:tcBorders>
            <w:hideMark/>
          </w:tcPr>
          <w:p w14:paraId="50EABAB5"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0 (0o,0z)</w:t>
            </w:r>
          </w:p>
        </w:tc>
        <w:tc>
          <w:tcPr>
            <w:tcW w:w="0" w:type="auto"/>
            <w:tcBorders>
              <w:top w:val="outset" w:sz="6" w:space="0" w:color="000000"/>
              <w:left w:val="outset" w:sz="6" w:space="0" w:color="000000"/>
              <w:bottom w:val="outset" w:sz="6" w:space="0" w:color="000000"/>
              <w:right w:val="outset" w:sz="6" w:space="0" w:color="000000"/>
            </w:tcBorders>
            <w:hideMark/>
          </w:tcPr>
          <w:p w14:paraId="58098AD8" w14:textId="77777777" w:rsidR="00C93DAB" w:rsidRPr="00450CCD" w:rsidRDefault="00C93DAB" w:rsidP="00450CCD">
            <w:pPr>
              <w:spacing w:line="240" w:lineRule="auto"/>
              <w:jc w:val="center"/>
              <w:rPr>
                <w:rFonts w:ascii="Times New Roman" w:hAnsi="Times New Roman" w:cs="Times New Roman"/>
                <w:sz w:val="24"/>
                <w:szCs w:val="24"/>
              </w:rPr>
            </w:pPr>
          </w:p>
        </w:tc>
        <w:tc>
          <w:tcPr>
            <w:tcW w:w="0" w:type="auto"/>
            <w:tcBorders>
              <w:top w:val="outset" w:sz="6" w:space="0" w:color="000000"/>
              <w:left w:val="outset" w:sz="6" w:space="0" w:color="000000"/>
              <w:bottom w:val="outset" w:sz="6" w:space="0" w:color="000000"/>
              <w:right w:val="outset" w:sz="6" w:space="0" w:color="000000"/>
            </w:tcBorders>
            <w:hideMark/>
          </w:tcPr>
          <w:p w14:paraId="01205930" w14:textId="77777777" w:rsidR="00C93DAB" w:rsidRPr="00450CCD" w:rsidRDefault="00C93DAB" w:rsidP="00450CCD">
            <w:pPr>
              <w:spacing w:line="240" w:lineRule="auto"/>
              <w:jc w:val="center"/>
              <w:rPr>
                <w:rFonts w:ascii="Times New Roman" w:hAnsi="Times New Roman" w:cs="Times New Roman"/>
                <w:sz w:val="24"/>
                <w:szCs w:val="24"/>
              </w:rPr>
            </w:pPr>
          </w:p>
        </w:tc>
      </w:tr>
    </w:tbl>
    <w:p w14:paraId="10B8938C" w14:textId="77777777" w:rsidR="00BF7CE0" w:rsidRPr="00450CCD" w:rsidRDefault="00BF7CE0" w:rsidP="00450CCD">
      <w:pPr>
        <w:spacing w:line="240" w:lineRule="auto"/>
        <w:rPr>
          <w:rFonts w:ascii="Times New Roman" w:hAnsi="Times New Roman" w:cs="Times New Roman"/>
          <w:b/>
          <w:bCs/>
          <w:color w:val="000000"/>
          <w:sz w:val="24"/>
          <w:szCs w:val="24"/>
        </w:rPr>
      </w:pPr>
      <w:r w:rsidRPr="00450CCD">
        <w:rPr>
          <w:rFonts w:ascii="Times New Roman" w:eastAsia="Times New Roman" w:hAnsi="Times New Roman" w:cs="Times New Roman"/>
          <w:bCs/>
          <w:color w:val="000000"/>
          <w:sz w:val="24"/>
          <w:szCs w:val="24"/>
          <w:lang w:eastAsia="sk-SK"/>
        </w:rPr>
        <w:t>Vyhodnotenie vecných pripomienok je uvedené v tabuľkovej časti.</w:t>
      </w:r>
    </w:p>
    <w:p w14:paraId="14010F92" w14:textId="77777777" w:rsidR="00BF7CE0" w:rsidRPr="00450CCD" w:rsidRDefault="00BF7CE0" w:rsidP="00450CCD">
      <w:pPr>
        <w:pStyle w:val="Zkladntext"/>
        <w:widowControl/>
        <w:jc w:val="both"/>
        <w:rPr>
          <w:b w:val="0"/>
          <w:bCs w:val="0"/>
          <w:color w:val="000000"/>
          <w:sz w:val="24"/>
          <w:szCs w:val="24"/>
        </w:rPr>
      </w:pPr>
    </w:p>
    <w:tbl>
      <w:tblPr>
        <w:tblW w:w="0" w:type="auto"/>
        <w:tblLook w:val="0000" w:firstRow="0" w:lastRow="0" w:firstColumn="0" w:lastColumn="0" w:noHBand="0" w:noVBand="0"/>
      </w:tblPr>
      <w:tblGrid>
        <w:gridCol w:w="1809"/>
        <w:gridCol w:w="3119"/>
      </w:tblGrid>
      <w:tr w:rsidR="00BF7CE0" w:rsidRPr="00450CCD" w14:paraId="456AF1D1" w14:textId="77777777" w:rsidTr="00943EB2">
        <w:trPr>
          <w:cantSplit/>
        </w:trPr>
        <w:tc>
          <w:tcPr>
            <w:tcW w:w="4928" w:type="dxa"/>
            <w:gridSpan w:val="2"/>
            <w:tcBorders>
              <w:top w:val="nil"/>
              <w:left w:val="nil"/>
              <w:bottom w:val="nil"/>
              <w:right w:val="nil"/>
            </w:tcBorders>
          </w:tcPr>
          <w:p w14:paraId="07BEFFE0"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Vysvetlivky  k použitým skratkám v tabuľke:</w:t>
            </w:r>
          </w:p>
        </w:tc>
      </w:tr>
      <w:tr w:rsidR="00BF7CE0" w:rsidRPr="00450CCD" w14:paraId="3DB9BDD4" w14:textId="77777777" w:rsidTr="00943EB2">
        <w:trPr>
          <w:cantSplit/>
        </w:trPr>
        <w:tc>
          <w:tcPr>
            <w:tcW w:w="1809" w:type="dxa"/>
            <w:tcBorders>
              <w:top w:val="nil"/>
              <w:left w:val="nil"/>
              <w:bottom w:val="nil"/>
              <w:right w:val="nil"/>
            </w:tcBorders>
          </w:tcPr>
          <w:p w14:paraId="32CBB6AB"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O – obyčajná</w:t>
            </w:r>
          </w:p>
        </w:tc>
        <w:tc>
          <w:tcPr>
            <w:tcW w:w="3119" w:type="dxa"/>
            <w:tcBorders>
              <w:top w:val="nil"/>
              <w:left w:val="nil"/>
              <w:bottom w:val="nil"/>
              <w:right w:val="nil"/>
            </w:tcBorders>
          </w:tcPr>
          <w:p w14:paraId="4C2B8C7F"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A – akceptovaná</w:t>
            </w:r>
          </w:p>
        </w:tc>
      </w:tr>
      <w:tr w:rsidR="00BF7CE0" w:rsidRPr="00450CCD" w14:paraId="6DAEA113" w14:textId="77777777" w:rsidTr="00943EB2">
        <w:trPr>
          <w:cantSplit/>
        </w:trPr>
        <w:tc>
          <w:tcPr>
            <w:tcW w:w="1809" w:type="dxa"/>
            <w:tcBorders>
              <w:top w:val="nil"/>
              <w:left w:val="nil"/>
              <w:bottom w:val="nil"/>
              <w:right w:val="nil"/>
            </w:tcBorders>
          </w:tcPr>
          <w:p w14:paraId="19B431C1"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Z – zásadná</w:t>
            </w:r>
          </w:p>
        </w:tc>
        <w:tc>
          <w:tcPr>
            <w:tcW w:w="3119" w:type="dxa"/>
            <w:tcBorders>
              <w:top w:val="nil"/>
              <w:left w:val="nil"/>
              <w:bottom w:val="nil"/>
              <w:right w:val="nil"/>
            </w:tcBorders>
          </w:tcPr>
          <w:p w14:paraId="30E57462"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N – neakceptovaná</w:t>
            </w:r>
          </w:p>
        </w:tc>
      </w:tr>
      <w:tr w:rsidR="00BF7CE0" w:rsidRPr="00450CCD" w14:paraId="120D1539" w14:textId="77777777" w:rsidTr="00943EB2">
        <w:trPr>
          <w:cantSplit/>
        </w:trPr>
        <w:tc>
          <w:tcPr>
            <w:tcW w:w="1809" w:type="dxa"/>
            <w:tcBorders>
              <w:top w:val="nil"/>
              <w:left w:val="nil"/>
              <w:bottom w:val="nil"/>
              <w:right w:val="nil"/>
            </w:tcBorders>
          </w:tcPr>
          <w:p w14:paraId="5F664F0F" w14:textId="77777777" w:rsidR="00BF7CE0" w:rsidRPr="00450CCD" w:rsidRDefault="00BF7CE0" w:rsidP="00450CCD">
            <w:pPr>
              <w:pStyle w:val="Zkladntext"/>
              <w:widowControl/>
              <w:jc w:val="both"/>
              <w:rPr>
                <w:b w:val="0"/>
                <w:color w:val="000000"/>
                <w:sz w:val="24"/>
                <w:szCs w:val="24"/>
              </w:rPr>
            </w:pPr>
          </w:p>
        </w:tc>
        <w:tc>
          <w:tcPr>
            <w:tcW w:w="3119" w:type="dxa"/>
            <w:tcBorders>
              <w:top w:val="nil"/>
              <w:left w:val="nil"/>
              <w:bottom w:val="nil"/>
              <w:right w:val="nil"/>
            </w:tcBorders>
          </w:tcPr>
          <w:p w14:paraId="72F3E7B6" w14:textId="77777777" w:rsidR="00BF7CE0" w:rsidRPr="00450CCD" w:rsidRDefault="00BF7CE0" w:rsidP="00450CCD">
            <w:pPr>
              <w:pStyle w:val="Zkladntext"/>
              <w:widowControl/>
              <w:jc w:val="both"/>
              <w:rPr>
                <w:b w:val="0"/>
                <w:color w:val="000000"/>
                <w:sz w:val="24"/>
                <w:szCs w:val="24"/>
              </w:rPr>
            </w:pPr>
            <w:r w:rsidRPr="00450CCD">
              <w:rPr>
                <w:b w:val="0"/>
                <w:color w:val="000000"/>
                <w:sz w:val="24"/>
                <w:szCs w:val="24"/>
              </w:rPr>
              <w:t>ČA – čiastočne akceptovaná</w:t>
            </w:r>
          </w:p>
        </w:tc>
      </w:tr>
    </w:tbl>
    <w:p w14:paraId="1AF3F8F6" w14:textId="77777777" w:rsidR="00E85710" w:rsidRPr="00450CCD" w:rsidRDefault="00E85710"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br w:type="page"/>
      </w:r>
    </w:p>
    <w:p w14:paraId="1CA2B343" w14:textId="77777777" w:rsidR="00C93DAB" w:rsidRPr="00450CCD" w:rsidRDefault="00C93DAB" w:rsidP="00450CCD">
      <w:pPr>
        <w:spacing w:line="240" w:lineRule="auto"/>
        <w:rPr>
          <w:rFonts w:ascii="Times New Roman" w:hAnsi="Times New Roman" w:cs="Times New Roman"/>
          <w:sz w:val="24"/>
          <w:szCs w:val="24"/>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710"/>
        <w:gridCol w:w="6541"/>
        <w:gridCol w:w="568"/>
        <w:gridCol w:w="568"/>
        <w:gridCol w:w="3886"/>
      </w:tblGrid>
      <w:tr w:rsidR="00C93DAB" w:rsidRPr="00450CCD" w14:paraId="3BA7C4B3"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C3C62B"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Subjekt</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9961544"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DBAD402"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Typ</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363FF68"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Vyh.</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E4A18D7"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Spôsob vyhodnotenia</w:t>
            </w:r>
          </w:p>
        </w:tc>
      </w:tr>
      <w:tr w:rsidR="00C93DAB" w:rsidRPr="00450CCD" w14:paraId="6E5AB602"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E31E3A4"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MFSR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AF6D189"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Všeobecne</w:t>
            </w:r>
            <w:r w:rsidRPr="00450CCD">
              <w:rPr>
                <w:rFonts w:ascii="Times New Roman" w:hAnsi="Times New Roman" w:cs="Times New Roman"/>
                <w:sz w:val="24"/>
                <w:szCs w:val="24"/>
              </w:rPr>
              <w:br/>
              <w:t xml:space="preserve">Návrh je potrebné zosúladiť s prílohou č. 1 Legislatívnych pravidiel vlády SR (napríklad v § 2 ods. 1 tretej vete slová „sú zakreslené“ nahradiť slovami „je zakreslená“, v § 2 ods. 4 slová „výrub je možné realizovať“ nahradiť slovami „je možné realizovať výrub“, v § 3 ods. 2 vypustiť legislatívnu skratku „(ďalej len „lokalita svetového dedičstva“)“, pretože sa ďalej používa len jedenkrát, v prílohe č. 1 časti „Popis hranice prírodnej rezervácie“ druhom odseku štvrtej vete vypustiť slovo „zase“ ako nadbytočné, v treťom odseku (str. 3, druhý riadok odspodu) skratku „NPR“ vypísať a za číslo „100“ vložiť skratku „m“, v treťom odseku (str. 6, štvrtý riadok odspodu) vypustiť duplicitné slovo „hranice“, v treťom odseku (str. 7, siedmy riadok odspodu) slová „sa potom štverá“ nahradiť slovom „pokračuje“, v štvrtom odseku (str. 8, 15. riadok odvrchu) preformulovať slová „sa hranica od hranice medzi dielcami“, keďže navrhované znenie je nezrozumiteľné, v štvrtom odseku (str. 9, siedmy riadok odspodu) za slovo „najzápadnejšom“ vložiť slovo „smere“, v celej prílohe č. 2 slovo „Stade“ nahradiť slovom „Odtiaľ“ (6x), v prílohe č. 2 časti „Zóna A a zóna B“ prvom odseku slovo „vyššie“ nahradiť slovami „v prílohe č. 1“, v prílohe č. 2 časti „Ochranné pásmo“ prvom odseku vypustiť slovo „presnejšie“ a slovo „vyššie“ ako nadbytočné, v druhom odseku (str. 18) vypustiť slovo „kúsok“ ako nadbytočné a slovo „viď“ nahradiť slovom „pozri“, v treťom odseku prvej vete za slovo „napája“ vložiť slovo „na“, v treťom odseku (str. 20, siedmy riadok odspodu) vypustiť slovo „medzi“ ako nadbytočné, v treťom odseku (str. 21, desiaty riadok odvrchu) slová „dielce 486“ nahradiť slovami „dielec 486“, v treťom odseku (str. 22, ôsmy riadok odvrchu) preformulovať slová „západnej dielca 551 s lesnými cestami“, keďže navrhované znenie je nezrozumiteľné, v treťom </w:t>
            </w:r>
            <w:r w:rsidRPr="00450CCD">
              <w:rPr>
                <w:rFonts w:ascii="Times New Roman" w:hAnsi="Times New Roman" w:cs="Times New Roman"/>
                <w:sz w:val="24"/>
                <w:szCs w:val="24"/>
              </w:rPr>
              <w:lastRenderedPageBreak/>
              <w:t xml:space="preserve">odseku (str. 22, tretí riadok odspodu) slovo „tiaž“ nahradiť slovom „tiež“, v štvrtom odseku (str. 23) slová „ka najjužnejšiemu“ nahradiť slovami „k najjužnejšiemu“ (2x), v siedmom odseku (str. 25) slovo „Slovenska“ nahradiť slovami „Slovenskej republiky“, na str. 26 doplniť príslušný nadpis nad zoznam parciel ochranného pásma, v prílohe č. 3 časti Poznámka vypustiť legislatívnu skratku „(ďalej len „vyhláška MŽP SR č. 24/2003 Z. z.“)“ a skratku „MŽP SR“ (2x) ako nadbytočnú).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9D14F21"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D5A770" w14:textId="77777777" w:rsidR="00C93DAB" w:rsidRPr="00450CCD" w:rsidRDefault="00571EB3"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88556AB" w14:textId="58E2FA58" w:rsidR="004807A0" w:rsidRPr="00450CCD" w:rsidRDefault="004807A0"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Vlastný materiál upravený v zmysle pripomienky.</w:t>
            </w:r>
          </w:p>
        </w:tc>
      </w:tr>
      <w:tr w:rsidR="00C93DAB" w:rsidRPr="00450CCD" w14:paraId="42D95B41"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9056D67"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042D9DD"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predkladacej správe</w:t>
            </w:r>
            <w:r w:rsidRPr="00450CCD">
              <w:rPr>
                <w:rFonts w:ascii="Times New Roman" w:hAnsi="Times New Roman" w:cs="Times New Roman"/>
                <w:sz w:val="24"/>
                <w:szCs w:val="24"/>
              </w:rPr>
              <w:br/>
              <w:t>Odporúčame odstrániť duplicitný názov "Predkladacia správa".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ACDE22"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5D298F1" w14:textId="77777777" w:rsidR="00C93DAB" w:rsidRPr="00450CCD" w:rsidRDefault="006F2DFA"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B42202E" w14:textId="77777777" w:rsidR="00C93DAB" w:rsidRPr="00450CCD" w:rsidRDefault="006F2DFA"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C93DAB" w:rsidRPr="00450CCD" w14:paraId="2392AD17"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78E9E96"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MIRRI 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566AF65"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predkladacej správe</w:t>
            </w:r>
            <w:r w:rsidRPr="00450CCD">
              <w:rPr>
                <w:rFonts w:ascii="Times New Roman" w:hAnsi="Times New Roman" w:cs="Times New Roman"/>
                <w:sz w:val="24"/>
                <w:szCs w:val="24"/>
              </w:rPr>
              <w:br/>
              <w:t>V treťom odseku, druhá veta odporúčame slová "národnými prírodnými rezerváciami" nahradiť slovami "národným prírodným rezerváciám". ODÔVODNENIE: gramatická pripomienka.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63736E"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55503693" w14:textId="77777777" w:rsidR="00C93DAB" w:rsidRPr="00450CCD" w:rsidRDefault="006F2DFA"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14A89BC" w14:textId="77777777" w:rsidR="00C93DAB" w:rsidRPr="00450CCD" w:rsidRDefault="006F2DFA"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C93DAB" w:rsidRPr="00450CCD" w14:paraId="3B305D3C" w14:textId="77777777" w:rsidTr="004506B2">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D07233F"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MPRVSR</w:t>
            </w:r>
          </w:p>
        </w:tc>
        <w:tc>
          <w:tcPr>
            <w:tcW w:w="2464" w:type="pct"/>
            <w:tcBorders>
              <w:top w:val="outset" w:sz="6" w:space="0" w:color="000000"/>
              <w:left w:val="outset" w:sz="6" w:space="0" w:color="000000"/>
              <w:bottom w:val="outset" w:sz="6" w:space="0" w:color="000000"/>
              <w:right w:val="outset" w:sz="6" w:space="0" w:color="000000"/>
            </w:tcBorders>
            <w:shd w:val="clear" w:color="auto" w:fill="auto"/>
            <w:vAlign w:val="center"/>
            <w:hideMark/>
          </w:tcPr>
          <w:p w14:paraId="3D4DB9F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 2 ods. 4</w:t>
            </w:r>
            <w:r w:rsidRPr="00450CCD">
              <w:rPr>
                <w:rFonts w:ascii="Times New Roman" w:hAnsi="Times New Roman" w:cs="Times New Roman"/>
                <w:sz w:val="24"/>
                <w:szCs w:val="24"/>
              </w:rPr>
              <w:br/>
              <w:t xml:space="preserve">V § 2 žiadame vypustiť odsek 4. Odôvodnenie: Predkladateľ sa v „Dôvodovej správe“ odvoláva na „Projekt ochrany o PR Veľký Bukovec“, ktorý sa podľa § 54 ods. 13 zákona č. 543/2002 Z. z. o ochrane prírody a krajiny v znení neskorších predpisov (ďalej len „zákon o ochrane prírody“) vyhotovuje ako podklad na vyhlasovanie ochrany alebo zmeny ochrany chránených území, chránených stromov a ich ochranných pásiem. Projekt ochrany prírodnej rezervácie Veľký Bukovec, v rámci kapitoly „3.3. Zhodnotenie potrebných obmedzení bežného obhospodarovania“ uvádza, že v zóne „B (EFP2), bude prípustný len jednotlivý výber stromov v prospech ochrany samotných komponentov. Podľa § 15 zákona o o ochrane prírody sa na území, na ktorom platí štvrtý stupeň ochrany, teda v tomto prípade zóny B. prírodnej rezervácie, je zakázané „používať iné spôsoby hospodárenia v lesoch ako prírode blízke hospodárenie v lesoch. Predkladateľ však v § 2 uvádza, že na „výrub“ sa bude uplatňovať jednotlivého výberu </w:t>
            </w:r>
            <w:r w:rsidRPr="00450CCD">
              <w:rPr>
                <w:rFonts w:ascii="Times New Roman" w:hAnsi="Times New Roman" w:cs="Times New Roman"/>
                <w:sz w:val="24"/>
                <w:szCs w:val="24"/>
              </w:rPr>
              <w:lastRenderedPageBreak/>
              <w:t xml:space="preserve">podmieňuje súhlasom organizácie ochrany prírody a krajiny podľa § 65a ods. 2 písm. i) zákona o ochrane prírody, s čím nesúhlasíme. § 65a ods. 2 písm. i) zákona o ochrane prírody ustanovuje, že Štátna ochrany prírody Slovenskej republiky „vydáva stanovisko k náhodnej ťažbe podľa § 14 ods. 8 a súhlasné stanovisko k náhodnej ťažbe podľa osobitného predpisu“. Jednotlivý výber stromov a náhodná ťažba sú dva rozdielne aspekty manažmentu lesov a žiadny všeobecne záväzný právny predpis neustanovuje kompetenciu vydávania súhlasu organizácie ochrany prírody na realizáciu jednotlivého výberu stromov. Zároveň upozorňujeme, že slovo „výrub“ je definované v zákone o ochrane prírody vo vzťahu k problematike „drevín“ a nie v zákone o lesoch. Ak by šlo o „výrub“ tento by sa dotýkal iba drevín na iných pozemkoch ako lesných pozemkoch, pričom predpokladáme, že predkladateľ chcel upresniť hospodárenie v lesoch, teda na lesných pozemkoch spôsobom, ako je uvedené v § 15 ods. 1 zákona o ochrane prírody. Čo sa týka kompetencie Štátnej ochrany prírody Slovenskej republiky podľa § 65a ods. 2 písm. i), táto vyplýva zo všeobecne záväzného právneho predpisu právnej sily zákona a je irelevantné ju opakovať v predpisoch vydaných na vykonanie zákona o ochrane prírody a uplatňuje sa všade tam, kde je ju možné podľa zákona o ochrane prírody uplatniť. </w:t>
            </w:r>
          </w:p>
          <w:p w14:paraId="46621586" w14:textId="77777777" w:rsidR="004506B2" w:rsidRPr="00450CCD" w:rsidRDefault="004506B2"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V rámci rokovaní o tejto pripomienke bola navrhnutá úprava § 2 ods. 4:</w:t>
            </w:r>
          </w:p>
          <w:p w14:paraId="3838DFC1" w14:textId="77777777" w:rsidR="004506B2" w:rsidRPr="00450CCD" w:rsidRDefault="00407BA6" w:rsidP="00450CCD">
            <w:pPr>
              <w:pStyle w:val="l2"/>
              <w:spacing w:before="0" w:beforeAutospacing="0" w:after="0" w:afterAutospacing="0"/>
              <w:jc w:val="both"/>
            </w:pPr>
            <w:r w:rsidRPr="00450CCD">
              <w:t>(4) V zóne B je možné realizovať ťažbu výlučne jednotlivým výberom stromov. Vyznačenie stromov určených na ťažbu zabezpečí odborný lesný hospodár</w:t>
            </w:r>
            <w:r w:rsidRPr="00450CCD">
              <w:rPr>
                <w:vertAlign w:val="superscript"/>
              </w:rPr>
              <w:t>x</w:t>
            </w:r>
            <w:r w:rsidRPr="00450CCD">
              <w:t xml:space="preserve">) v spolupráci s organizáciou ochrany prírody a krajiny.  </w:t>
            </w:r>
          </w:p>
          <w:p w14:paraId="2C034B8D" w14:textId="77777777" w:rsidR="00407BA6" w:rsidRPr="00450CCD" w:rsidRDefault="00407BA6" w:rsidP="00450CCD">
            <w:pPr>
              <w:pStyle w:val="l2"/>
              <w:spacing w:before="0" w:beforeAutospacing="0" w:after="0" w:afterAutospacing="0"/>
              <w:jc w:val="both"/>
            </w:pPr>
          </w:p>
          <w:p w14:paraId="2293D48B" w14:textId="77777777" w:rsidR="00407BA6" w:rsidRPr="00450CCD" w:rsidRDefault="00407BA6" w:rsidP="00450CCD">
            <w:pPr>
              <w:pStyle w:val="l2"/>
              <w:spacing w:before="0" w:beforeAutospacing="0" w:after="0" w:afterAutospacing="0"/>
              <w:jc w:val="both"/>
            </w:pPr>
            <w:r w:rsidRPr="00450CCD">
              <w:t>Poznámka k odkazu pod čiarou znie:</w:t>
            </w:r>
          </w:p>
          <w:p w14:paraId="3FA349C6" w14:textId="77777777" w:rsidR="00407BA6" w:rsidRPr="00450CCD" w:rsidRDefault="00407BA6" w:rsidP="00450CCD">
            <w:pPr>
              <w:pStyle w:val="l2"/>
              <w:spacing w:before="0" w:beforeAutospacing="0" w:after="0" w:afterAutospacing="0"/>
              <w:jc w:val="both"/>
            </w:pPr>
            <w:r w:rsidRPr="00450CCD">
              <w:t>„</w:t>
            </w:r>
            <w:r w:rsidRPr="00450CCD">
              <w:rPr>
                <w:vertAlign w:val="superscript"/>
              </w:rPr>
              <w:t>x</w:t>
            </w:r>
            <w:r w:rsidRPr="00450CCD">
              <w:t>) § 48 zákona č. 326/2005 Z. z. o lesoch.“.</w:t>
            </w:r>
          </w:p>
          <w:p w14:paraId="6EA311CF" w14:textId="77777777" w:rsidR="00407BA6" w:rsidRPr="00450CCD" w:rsidRDefault="00407BA6" w:rsidP="00450CCD">
            <w:pPr>
              <w:pStyle w:val="l2"/>
              <w:spacing w:before="0" w:beforeAutospacing="0" w:after="0" w:afterAutospacing="0"/>
              <w:jc w:val="both"/>
            </w:pPr>
          </w:p>
          <w:p w14:paraId="4473F93D" w14:textId="522849C6" w:rsidR="00407BA6" w:rsidRPr="00450CCD" w:rsidRDefault="00407BA6" w:rsidP="00450CCD">
            <w:pPr>
              <w:pStyle w:val="l2"/>
              <w:spacing w:before="0" w:beforeAutospacing="0" w:after="0" w:afterAutospacing="0"/>
              <w:jc w:val="both"/>
            </w:pPr>
            <w:r w:rsidRPr="00450CCD">
              <w:lastRenderedPageBreak/>
              <w:t>Alt.</w:t>
            </w:r>
          </w:p>
          <w:p w14:paraId="4B513050" w14:textId="096C740A" w:rsidR="00407BA6" w:rsidRPr="00450CCD" w:rsidRDefault="00407BA6" w:rsidP="00450CCD">
            <w:pPr>
              <w:pStyle w:val="l2"/>
              <w:spacing w:before="0" w:beforeAutospacing="0" w:after="0" w:afterAutospacing="0"/>
              <w:jc w:val="both"/>
            </w:pPr>
            <w:r w:rsidRPr="00450CCD">
              <w:t>(4) V zóne B je možné výrub realizovať výrub výlučne jednotlivým výberom stromov a podľa súhlasného stanoviska organizácie ochrany prírody a krajiny alebo rozhodnutia orgánu ochrany prírody, ak sa vyžaduje podľa zákona (§ 15 ods. 4) al</w:t>
            </w:r>
            <w:r w:rsidR="001454C4" w:rsidRPr="00450CCD">
              <w:t xml:space="preserve">ebo osobitného predpisu </w:t>
            </w:r>
            <w:r w:rsidR="001454C4" w:rsidRPr="00450CCD">
              <w:rPr>
                <w:vertAlign w:val="superscript"/>
              </w:rPr>
              <w:t>x</w:t>
            </w:r>
            <w:r w:rsidR="001454C4" w:rsidRPr="00450CCD">
              <w:t>)</w:t>
            </w:r>
            <w:r w:rsidRPr="00450CCD">
              <w:t>.</w:t>
            </w:r>
          </w:p>
          <w:p w14:paraId="72A15445" w14:textId="322ACC83" w:rsidR="00407BA6" w:rsidRPr="00450CCD" w:rsidRDefault="00407BA6" w:rsidP="00450CCD">
            <w:pPr>
              <w:pStyle w:val="l2"/>
              <w:spacing w:before="0" w:beforeAutospacing="0" w:after="0" w:afterAutospacing="0"/>
              <w:jc w:val="both"/>
            </w:pPr>
          </w:p>
          <w:p w14:paraId="38CC98A4" w14:textId="77777777" w:rsidR="00407BA6" w:rsidRPr="00450CCD" w:rsidRDefault="00407BA6" w:rsidP="00450CCD">
            <w:pPr>
              <w:pStyle w:val="l2"/>
              <w:spacing w:before="0" w:beforeAutospacing="0" w:after="0" w:afterAutospacing="0"/>
              <w:jc w:val="both"/>
            </w:pPr>
            <w:r w:rsidRPr="00450CCD">
              <w:t>Poznámka k odkazu pod čiarou znie:</w:t>
            </w:r>
          </w:p>
          <w:p w14:paraId="25E00FB4" w14:textId="03C4B9FD" w:rsidR="00407BA6" w:rsidRPr="00450CCD" w:rsidRDefault="00407BA6" w:rsidP="00450CCD">
            <w:pPr>
              <w:pStyle w:val="l2"/>
              <w:spacing w:before="0" w:beforeAutospacing="0" w:after="0" w:afterAutospacing="0"/>
              <w:jc w:val="both"/>
            </w:pPr>
            <w:r w:rsidRPr="00450CCD">
              <w:t>„</w:t>
            </w:r>
            <w:r w:rsidRPr="00450CCD">
              <w:rPr>
                <w:vertAlign w:val="superscript"/>
              </w:rPr>
              <w:t>x</w:t>
            </w:r>
            <w:r w:rsidRPr="00450CCD">
              <w:t xml:space="preserve">) § </w:t>
            </w:r>
            <w:r w:rsidR="001454C4" w:rsidRPr="00450CCD">
              <w:t>23 ods. 10 písm. b)</w:t>
            </w:r>
            <w:r w:rsidRPr="00450CCD">
              <w:t xml:space="preserve"> záko</w:t>
            </w:r>
            <w:r w:rsidR="00450CCD" w:rsidRPr="00450CCD">
              <w:t>na č. 326/2005 Z. z. o lesoch.</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FC72616"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60CEE96" w14:textId="77777777" w:rsidR="00C93DAB" w:rsidRPr="00450CCD" w:rsidRDefault="005D59F3"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929CD1B" w14:textId="32D3B07A" w:rsidR="00AE58E2" w:rsidRPr="00450CCD" w:rsidRDefault="005D59F3"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Predmetný text § 2 ods. 4 vlastného materiálu je identický s</w:t>
            </w:r>
            <w:r w:rsidR="00497595" w:rsidRPr="00450CCD">
              <w:rPr>
                <w:rFonts w:ascii="Times New Roman" w:hAnsi="Times New Roman" w:cs="Times New Roman"/>
                <w:sz w:val="24"/>
                <w:szCs w:val="24"/>
              </w:rPr>
              <w:t xml:space="preserve"> ustanovením § 2 ods. 4 druhá veta vládou </w:t>
            </w:r>
            <w:r w:rsidRPr="00450CCD">
              <w:rPr>
                <w:rFonts w:ascii="Times New Roman" w:hAnsi="Times New Roman" w:cs="Times New Roman"/>
                <w:sz w:val="24"/>
                <w:szCs w:val="24"/>
              </w:rPr>
              <w:t>schváleného</w:t>
            </w:r>
            <w:r w:rsidR="00497595" w:rsidRPr="00450CCD">
              <w:rPr>
                <w:rFonts w:ascii="Times New Roman" w:hAnsi="Times New Roman" w:cs="Times New Roman"/>
                <w:sz w:val="24"/>
                <w:szCs w:val="24"/>
              </w:rPr>
              <w:t xml:space="preserve"> a účinného</w:t>
            </w:r>
            <w:r w:rsidRPr="00450CCD">
              <w:rPr>
                <w:rFonts w:ascii="Times New Roman" w:hAnsi="Times New Roman" w:cs="Times New Roman"/>
                <w:sz w:val="24"/>
                <w:szCs w:val="24"/>
              </w:rPr>
              <w:t xml:space="preserve"> nariadenia vlády Slovenskej republiky č. 237/2020 Z. z., ktorým sa vyhlasuje prírodná rezervácia Vihorlatský prales.</w:t>
            </w:r>
            <w:r w:rsidR="00221429" w:rsidRPr="00450CCD">
              <w:rPr>
                <w:rFonts w:ascii="Times New Roman" w:hAnsi="Times New Roman" w:cs="Times New Roman"/>
                <w:sz w:val="24"/>
                <w:szCs w:val="24"/>
              </w:rPr>
              <w:t xml:space="preserve"> </w:t>
            </w:r>
          </w:p>
          <w:p w14:paraId="0D84298F" w14:textId="75F9CC9F" w:rsidR="00450CCD" w:rsidRPr="00450CCD" w:rsidRDefault="00414C7B"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Materiál je predkladaný v súlade s uznesením vlády SR č. 508 z</w:t>
            </w:r>
            <w:r w:rsidR="00445483" w:rsidRPr="00450CCD">
              <w:rPr>
                <w:rFonts w:ascii="Times New Roman" w:hAnsi="Times New Roman" w:cs="Times New Roman"/>
                <w:sz w:val="24"/>
                <w:szCs w:val="24"/>
              </w:rPr>
              <w:t xml:space="preserve">o </w:t>
            </w:r>
            <w:r w:rsidRPr="00450CCD">
              <w:rPr>
                <w:rFonts w:ascii="Times New Roman" w:hAnsi="Times New Roman" w:cs="Times New Roman"/>
                <w:sz w:val="24"/>
                <w:szCs w:val="24"/>
              </w:rPr>
              <w:t>14</w:t>
            </w:r>
            <w:r w:rsidR="00445483" w:rsidRPr="00450CCD">
              <w:rPr>
                <w:rFonts w:ascii="Times New Roman" w:hAnsi="Times New Roman" w:cs="Times New Roman"/>
                <w:sz w:val="24"/>
                <w:szCs w:val="24"/>
              </w:rPr>
              <w:t xml:space="preserve">. októbra 2019 k Návrhu  úpravy hraníc slovenských komponentov lokality svetového dedičstva UNESCO Staré bukové lesy a bukové pralesy Karpát a iných regiónov Európy, ktorým vláda zaviazala dotknuté subjekty k súčinnosti a určila ochranu </w:t>
            </w:r>
            <w:r w:rsidR="00445483" w:rsidRPr="00450CCD">
              <w:rPr>
                <w:rFonts w:ascii="Times New Roman" w:hAnsi="Times New Roman" w:cs="Times New Roman"/>
                <w:sz w:val="24"/>
                <w:szCs w:val="24"/>
              </w:rPr>
              <w:lastRenderedPageBreak/>
              <w:t>i manažment lokality a jej zóny.</w:t>
            </w:r>
            <w:r w:rsidR="00981F83" w:rsidRPr="00450CCD">
              <w:rPr>
                <w:rFonts w:ascii="Times New Roman" w:hAnsi="Times New Roman" w:cs="Times New Roman"/>
                <w:sz w:val="24"/>
                <w:szCs w:val="24"/>
              </w:rPr>
              <w:t xml:space="preserve"> Schválením predkladaného  materiálu dôjde k splneniu úlohy B.1 uznesenia vlády Slovenskej republiky č. 508 zo 14. októbra 2019.</w:t>
            </w:r>
          </w:p>
          <w:p w14:paraId="4630DA66" w14:textId="6A88890C" w:rsidR="004506B2" w:rsidRPr="002B4AA5" w:rsidRDefault="002B4AA5" w:rsidP="002B4AA5">
            <w:pPr>
              <w:spacing w:line="240" w:lineRule="auto"/>
              <w:ind w:firstLine="708"/>
              <w:jc w:val="both"/>
              <w:rPr>
                <w:rFonts w:ascii="Times New Roman" w:hAnsi="Times New Roman"/>
                <w:sz w:val="24"/>
                <w:szCs w:val="24"/>
              </w:rPr>
            </w:pPr>
            <w:r>
              <w:rPr>
                <w:rFonts w:ascii="Times New Roman" w:hAnsi="Times New Roman"/>
                <w:sz w:val="24"/>
                <w:szCs w:val="24"/>
              </w:rPr>
              <w:t xml:space="preserve">Schválením materiálu dôjde k splneniu medzinárodných záväzkov vyplývajúcich Slovenskej republike z Dohovoru o ochrane svetového kultúrneho a prírodného dedičstva. Slovenská republika tak odstráni nedostatky vo vymedzení hraníc, na ktoré bola dlhodobo upozorňovaná a zabezpečí požadovanú právnu ochranu lokality UNESCO.  </w:t>
            </w:r>
          </w:p>
          <w:p w14:paraId="775B88DB" w14:textId="4B8C1BA0" w:rsidR="004506B2" w:rsidRPr="00450CCD" w:rsidRDefault="004506B2"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Na rozporovom konaní na úrovn</w:t>
            </w:r>
            <w:r w:rsidR="00450CCD">
              <w:rPr>
                <w:rFonts w:ascii="Times New Roman" w:hAnsi="Times New Roman" w:cs="Times New Roman"/>
                <w:sz w:val="24"/>
                <w:szCs w:val="24"/>
              </w:rPr>
              <w:t xml:space="preserve">i štatutárov bolo dohodnuté, že </w:t>
            </w:r>
            <w:r w:rsidR="00BB2DA1">
              <w:rPr>
                <w:rFonts w:ascii="Times New Roman" w:hAnsi="Times New Roman" w:cs="Times New Roman"/>
                <w:sz w:val="24"/>
                <w:szCs w:val="24"/>
              </w:rPr>
              <w:t xml:space="preserve">o </w:t>
            </w:r>
            <w:r w:rsidR="00450CCD">
              <w:rPr>
                <w:rFonts w:ascii="Times New Roman" w:hAnsi="Times New Roman" w:cs="Times New Roman"/>
                <w:sz w:val="24"/>
                <w:szCs w:val="24"/>
              </w:rPr>
              <w:t>konečn</w:t>
            </w:r>
            <w:r w:rsidR="00BB2DA1">
              <w:rPr>
                <w:rFonts w:ascii="Times New Roman" w:hAnsi="Times New Roman" w:cs="Times New Roman"/>
                <w:sz w:val="24"/>
                <w:szCs w:val="24"/>
              </w:rPr>
              <w:t>om</w:t>
            </w:r>
            <w:r w:rsidR="00450CCD">
              <w:rPr>
                <w:rFonts w:ascii="Times New Roman" w:hAnsi="Times New Roman" w:cs="Times New Roman"/>
                <w:sz w:val="24"/>
                <w:szCs w:val="24"/>
              </w:rPr>
              <w:t xml:space="preserve"> </w:t>
            </w:r>
            <w:r w:rsidR="00BB2DA1">
              <w:rPr>
                <w:rFonts w:ascii="Times New Roman" w:hAnsi="Times New Roman" w:cs="Times New Roman"/>
                <w:sz w:val="24"/>
                <w:szCs w:val="24"/>
              </w:rPr>
              <w:t>znení</w:t>
            </w:r>
            <w:r w:rsidR="00450CCD">
              <w:rPr>
                <w:rFonts w:ascii="Times New Roman" w:hAnsi="Times New Roman" w:cs="Times New Roman"/>
                <w:sz w:val="24"/>
                <w:szCs w:val="24"/>
              </w:rPr>
              <w:t xml:space="preserve"> § 2 ods. 4</w:t>
            </w:r>
            <w:r w:rsidR="00BB2DA1">
              <w:rPr>
                <w:rFonts w:ascii="Times New Roman" w:hAnsi="Times New Roman" w:cs="Times New Roman"/>
                <w:sz w:val="24"/>
                <w:szCs w:val="24"/>
              </w:rPr>
              <w:t xml:space="preserve"> rozhodne</w:t>
            </w:r>
            <w:r w:rsidR="00450CCD">
              <w:rPr>
                <w:rFonts w:ascii="Times New Roman" w:hAnsi="Times New Roman" w:cs="Times New Roman"/>
                <w:sz w:val="24"/>
                <w:szCs w:val="24"/>
              </w:rPr>
              <w:t xml:space="preserve"> LRV SR.</w:t>
            </w:r>
          </w:p>
          <w:p w14:paraId="1B330614" w14:textId="498B4B13" w:rsidR="004506B2" w:rsidRPr="00450CCD" w:rsidRDefault="00450CCD" w:rsidP="00450CCD">
            <w:pPr>
              <w:spacing w:line="240" w:lineRule="auto"/>
              <w:rPr>
                <w:rFonts w:ascii="Times New Roman" w:hAnsi="Times New Roman" w:cs="Times New Roman"/>
                <w:sz w:val="24"/>
                <w:szCs w:val="24"/>
              </w:rPr>
            </w:pPr>
            <w:r>
              <w:rPr>
                <w:rFonts w:ascii="Times New Roman" w:hAnsi="Times New Roman" w:cs="Times New Roman"/>
                <w:sz w:val="24"/>
                <w:szCs w:val="24"/>
              </w:rPr>
              <w:t>Rozpor: pretrváva</w:t>
            </w:r>
          </w:p>
          <w:p w14:paraId="6E39D1BE" w14:textId="41AB0AF4" w:rsidR="00221429" w:rsidRPr="00450CCD" w:rsidRDefault="00221429" w:rsidP="00450CCD">
            <w:pPr>
              <w:spacing w:line="240" w:lineRule="auto"/>
              <w:rPr>
                <w:rFonts w:ascii="Times New Roman" w:hAnsi="Times New Roman" w:cs="Times New Roman"/>
                <w:sz w:val="24"/>
                <w:szCs w:val="24"/>
              </w:rPr>
            </w:pPr>
          </w:p>
        </w:tc>
      </w:tr>
      <w:tr w:rsidR="00C93DAB" w:rsidRPr="00450CCD" w14:paraId="15249F62" w14:textId="77777777" w:rsidTr="004A68EF">
        <w:trPr>
          <w:divId w:val="960919965"/>
          <w:trHeight w:val="2121"/>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975A056" w14:textId="77777777" w:rsidR="00C93DAB" w:rsidRPr="00450CCD" w:rsidRDefault="00C93DAB"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094DF67" w14:textId="77777777" w:rsidR="00C93DAB" w:rsidRPr="00450CCD" w:rsidRDefault="00C93DAB"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 3 ods. 3</w:t>
            </w:r>
            <w:r w:rsidRPr="00450CCD">
              <w:rPr>
                <w:rFonts w:ascii="Times New Roman" w:hAnsi="Times New Roman" w:cs="Times New Roman"/>
                <w:sz w:val="24"/>
                <w:szCs w:val="24"/>
              </w:rPr>
              <w:br/>
              <w:t xml:space="preserve">V § 3 žiadame znenie odseku 3 nahradiť podrobnosťami o územnej ochrane v súlade s § 22 ods. 6 zákona o ochrane prírody, t. j. stanoviť územnú a časovú platnosť uplatňovania zákazov a obmedzení Odôvodnenie: Predkladateľ v § 3 ods. 3 odkazuje na „program starostlivosti“. Upozorňujeme na skutočnosť, že „program starostlivosti“ nie je v súčasnej dobe schválený v súlade so zákonom o ochrane prírody, resp. nie je vypracovaný vôbec. Zároveň upozorňujeme na skutočnosť, že tieto dokumenty ochrany prírody, na ktoré sa návrh nariadenia vlády odvoláva, nie sú zverejnené v žiadnom publikačnom nástroji orgánov verejnej moci (napr. vestník). Navrhované znenie vyššie uvedených odsekov uvádza dotknuté subjekty do právnej neistoty. V zmysle § 22 ods. 6 zákona o ochrane prírody podrobnosti o územnej ochrane prírodnej rezervácie alebo národnej prírodnej rezervácie a jej ochranného pásma ustanoví vláda nariadením. Podrobnosťami o územnej ochrane sa určuje najmä územný a časový rozsah uplatňovania zákazov a obmedzení podľa uplatňovaného stupňa ochrany. Z uvedeného dôvodu žiadame takto prepracovať ustanovenia § 3 odseku 3 návrhu nariadenia vlády.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A4B5C4B" w14:textId="77777777" w:rsidR="00C93DAB" w:rsidRPr="00450CCD" w:rsidRDefault="00C93DAB"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82075F9" w14:textId="77777777" w:rsidR="00C93DAB" w:rsidRPr="00450CCD" w:rsidRDefault="00497595"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05AAB4D" w14:textId="14688E05" w:rsidR="00735564" w:rsidRPr="00450CCD" w:rsidRDefault="00EB1545"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Znenie § 3 ods. 3 je totožné s  ustanovením § 3 ods. 3 vládou Slovenskej republiky schváleného a účinného nariadenia vlády Slovenskej republiky č. 237/2020 Z. z., ktorým sa vyhlasuje prírodná rezervácia Vihorlatský prales.</w:t>
            </w:r>
          </w:p>
          <w:p w14:paraId="5730278C" w14:textId="13E10251" w:rsidR="00EB1545" w:rsidRPr="00450CCD" w:rsidRDefault="00C074D8"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Z</w:t>
            </w:r>
            <w:r w:rsidR="0034396F" w:rsidRPr="00450CCD">
              <w:rPr>
                <w:rFonts w:ascii="Times New Roman" w:hAnsi="Times New Roman" w:cs="Times New Roman"/>
                <w:sz w:val="24"/>
                <w:szCs w:val="24"/>
              </w:rPr>
              <w:t>ákaz</w:t>
            </w:r>
            <w:r w:rsidRPr="00450CCD">
              <w:rPr>
                <w:rFonts w:ascii="Times New Roman" w:hAnsi="Times New Roman" w:cs="Times New Roman"/>
                <w:sz w:val="24"/>
                <w:szCs w:val="24"/>
              </w:rPr>
              <w:t xml:space="preserve">y </w:t>
            </w:r>
            <w:r w:rsidR="0034396F" w:rsidRPr="00450CCD">
              <w:rPr>
                <w:rFonts w:ascii="Times New Roman" w:hAnsi="Times New Roman" w:cs="Times New Roman"/>
                <w:sz w:val="24"/>
                <w:szCs w:val="24"/>
              </w:rPr>
              <w:t>a</w:t>
            </w:r>
            <w:r w:rsidR="00735564" w:rsidRPr="00450CCD">
              <w:rPr>
                <w:rFonts w:ascii="Times New Roman" w:hAnsi="Times New Roman" w:cs="Times New Roman"/>
                <w:sz w:val="24"/>
                <w:szCs w:val="24"/>
              </w:rPr>
              <w:t> </w:t>
            </w:r>
            <w:r w:rsidR="0034396F" w:rsidRPr="00450CCD">
              <w:rPr>
                <w:rFonts w:ascii="Times New Roman" w:hAnsi="Times New Roman" w:cs="Times New Roman"/>
                <w:sz w:val="24"/>
                <w:szCs w:val="24"/>
              </w:rPr>
              <w:t>obmedzenia</w:t>
            </w:r>
            <w:r w:rsidR="00735564" w:rsidRPr="00450CCD">
              <w:rPr>
                <w:rFonts w:ascii="Times New Roman" w:hAnsi="Times New Roman" w:cs="Times New Roman"/>
                <w:sz w:val="24"/>
                <w:szCs w:val="24"/>
              </w:rPr>
              <w:t>,</w:t>
            </w:r>
            <w:r w:rsidR="0034396F" w:rsidRPr="00450CCD">
              <w:rPr>
                <w:rFonts w:ascii="Times New Roman" w:hAnsi="Times New Roman" w:cs="Times New Roman"/>
                <w:sz w:val="24"/>
                <w:szCs w:val="24"/>
              </w:rPr>
              <w:t xml:space="preserve"> </w:t>
            </w:r>
            <w:r w:rsidRPr="00450CCD">
              <w:rPr>
                <w:rFonts w:ascii="Times New Roman" w:hAnsi="Times New Roman" w:cs="Times New Roman"/>
                <w:sz w:val="24"/>
                <w:szCs w:val="24"/>
              </w:rPr>
              <w:t xml:space="preserve">najmä </w:t>
            </w:r>
            <w:r w:rsidR="0034396F" w:rsidRPr="00450CCD">
              <w:rPr>
                <w:rFonts w:ascii="Times New Roman" w:hAnsi="Times New Roman" w:cs="Times New Roman"/>
                <w:sz w:val="24"/>
                <w:szCs w:val="24"/>
              </w:rPr>
              <w:t>podľa uplatňovaného stupňa ochrany</w:t>
            </w:r>
            <w:r w:rsidR="00735564" w:rsidRPr="00450CCD">
              <w:rPr>
                <w:rFonts w:ascii="Times New Roman" w:hAnsi="Times New Roman" w:cs="Times New Roman"/>
                <w:sz w:val="24"/>
                <w:szCs w:val="24"/>
              </w:rPr>
              <w:t>,</w:t>
            </w:r>
            <w:r w:rsidR="0034396F" w:rsidRPr="00450CCD">
              <w:rPr>
                <w:rFonts w:ascii="Times New Roman" w:hAnsi="Times New Roman" w:cs="Times New Roman"/>
                <w:sz w:val="24"/>
                <w:szCs w:val="24"/>
              </w:rPr>
              <w:t xml:space="preserve"> </w:t>
            </w:r>
            <w:r w:rsidRPr="00450CCD">
              <w:rPr>
                <w:rFonts w:ascii="Times New Roman" w:hAnsi="Times New Roman" w:cs="Times New Roman"/>
                <w:sz w:val="24"/>
                <w:szCs w:val="24"/>
              </w:rPr>
              <w:t xml:space="preserve">sú </w:t>
            </w:r>
            <w:r w:rsidR="0034396F" w:rsidRPr="00450CCD">
              <w:rPr>
                <w:rFonts w:ascii="Times New Roman" w:hAnsi="Times New Roman" w:cs="Times New Roman"/>
                <w:sz w:val="24"/>
                <w:szCs w:val="24"/>
              </w:rPr>
              <w:t>uvedené v § 2 ods</w:t>
            </w:r>
            <w:r w:rsidR="0039096B" w:rsidRPr="00450CCD">
              <w:rPr>
                <w:rFonts w:ascii="Times New Roman" w:hAnsi="Times New Roman" w:cs="Times New Roman"/>
                <w:sz w:val="24"/>
                <w:szCs w:val="24"/>
              </w:rPr>
              <w:t>.</w:t>
            </w:r>
            <w:r w:rsidR="0034396F" w:rsidRPr="00450CCD">
              <w:rPr>
                <w:rFonts w:ascii="Times New Roman" w:hAnsi="Times New Roman" w:cs="Times New Roman"/>
                <w:sz w:val="24"/>
                <w:szCs w:val="24"/>
              </w:rPr>
              <w:t xml:space="preserve"> 2 až 5 návrhu nar</w:t>
            </w:r>
            <w:r w:rsidR="002861EE" w:rsidRPr="00450CCD">
              <w:rPr>
                <w:rFonts w:ascii="Times New Roman" w:hAnsi="Times New Roman" w:cs="Times New Roman"/>
                <w:sz w:val="24"/>
                <w:szCs w:val="24"/>
              </w:rPr>
              <w:t>ia</w:t>
            </w:r>
            <w:r w:rsidR="0034396F" w:rsidRPr="00450CCD">
              <w:rPr>
                <w:rFonts w:ascii="Times New Roman" w:hAnsi="Times New Roman" w:cs="Times New Roman"/>
                <w:sz w:val="24"/>
                <w:szCs w:val="24"/>
              </w:rPr>
              <w:t>denia vlád</w:t>
            </w:r>
            <w:r w:rsidR="002861EE" w:rsidRPr="00450CCD">
              <w:rPr>
                <w:rFonts w:ascii="Times New Roman" w:hAnsi="Times New Roman" w:cs="Times New Roman"/>
                <w:sz w:val="24"/>
                <w:szCs w:val="24"/>
              </w:rPr>
              <w:t>y</w:t>
            </w:r>
            <w:r w:rsidR="0034396F" w:rsidRPr="00450CCD">
              <w:rPr>
                <w:rFonts w:ascii="Times New Roman" w:hAnsi="Times New Roman" w:cs="Times New Roman"/>
                <w:sz w:val="24"/>
                <w:szCs w:val="24"/>
              </w:rPr>
              <w:t xml:space="preserve"> Slovenskej republiky, ktorým sa vyhlasuje prírodn</w:t>
            </w:r>
            <w:r w:rsidR="002861EE" w:rsidRPr="00450CCD">
              <w:rPr>
                <w:rFonts w:ascii="Times New Roman" w:hAnsi="Times New Roman" w:cs="Times New Roman"/>
                <w:sz w:val="24"/>
                <w:szCs w:val="24"/>
              </w:rPr>
              <w:t>á</w:t>
            </w:r>
            <w:r w:rsidR="0034396F" w:rsidRPr="00450CCD">
              <w:rPr>
                <w:rFonts w:ascii="Times New Roman" w:hAnsi="Times New Roman" w:cs="Times New Roman"/>
                <w:sz w:val="24"/>
                <w:szCs w:val="24"/>
              </w:rPr>
              <w:t xml:space="preserve"> rezervácie Veľký Bukovec.</w:t>
            </w:r>
            <w:r w:rsidR="002861EE" w:rsidRPr="00450CCD">
              <w:rPr>
                <w:rFonts w:ascii="Times New Roman" w:hAnsi="Times New Roman" w:cs="Times New Roman"/>
                <w:sz w:val="24"/>
                <w:szCs w:val="24"/>
              </w:rPr>
              <w:t xml:space="preserve"> </w:t>
            </w:r>
          </w:p>
          <w:p w14:paraId="160AD15E" w14:textId="629F687A" w:rsidR="004C0179" w:rsidRPr="00450CCD" w:rsidRDefault="00AE58E2" w:rsidP="00450CCD">
            <w:pPr>
              <w:spacing w:line="240" w:lineRule="auto"/>
              <w:rPr>
                <w:rFonts w:ascii="Times New Roman" w:hAnsi="Times New Roman" w:cs="Times New Roman"/>
                <w:i/>
                <w:sz w:val="24"/>
                <w:szCs w:val="24"/>
              </w:rPr>
            </w:pPr>
            <w:r w:rsidRPr="00450CCD">
              <w:rPr>
                <w:rFonts w:ascii="Times New Roman" w:hAnsi="Times New Roman" w:cs="Times New Roman"/>
                <w:i/>
                <w:sz w:val="24"/>
                <w:szCs w:val="24"/>
              </w:rPr>
              <w:t xml:space="preserve">Poznámka: </w:t>
            </w:r>
            <w:r w:rsidR="007D6CC5" w:rsidRPr="00450CCD">
              <w:rPr>
                <w:rFonts w:ascii="Times New Roman" w:hAnsi="Times New Roman" w:cs="Times New Roman"/>
                <w:i/>
                <w:sz w:val="24"/>
                <w:szCs w:val="24"/>
              </w:rPr>
              <w:t xml:space="preserve">Požiadavka za nahradenie stupňa ochrany podrobnosťami o územnej ochrane bola </w:t>
            </w:r>
            <w:r w:rsidRPr="00450CCD">
              <w:rPr>
                <w:rFonts w:ascii="Times New Roman" w:hAnsi="Times New Roman" w:cs="Times New Roman"/>
                <w:i/>
                <w:sz w:val="24"/>
                <w:szCs w:val="24"/>
              </w:rPr>
              <w:t>aj predmetom rozporového rokovania dň</w:t>
            </w:r>
            <w:r w:rsidR="00735564" w:rsidRPr="00450CCD">
              <w:rPr>
                <w:rFonts w:ascii="Times New Roman" w:hAnsi="Times New Roman" w:cs="Times New Roman"/>
                <w:i/>
                <w:sz w:val="24"/>
                <w:szCs w:val="24"/>
              </w:rPr>
              <w:t xml:space="preserve">a 7. januára 2021 </w:t>
            </w:r>
            <w:r w:rsidR="004C0179" w:rsidRPr="00450CCD">
              <w:rPr>
                <w:rFonts w:ascii="Times New Roman" w:hAnsi="Times New Roman" w:cs="Times New Roman"/>
                <w:i/>
                <w:sz w:val="24"/>
                <w:szCs w:val="24"/>
              </w:rPr>
              <w:t xml:space="preserve">na úrovni štátnych tajomníkov </w:t>
            </w:r>
            <w:r w:rsidRPr="00450CCD">
              <w:rPr>
                <w:rFonts w:ascii="Times New Roman" w:hAnsi="Times New Roman" w:cs="Times New Roman"/>
                <w:i/>
                <w:sz w:val="24"/>
                <w:szCs w:val="24"/>
              </w:rPr>
              <w:t>k 5 nariadeniam vlády, ktorými sa vyhlasuje PR Oborínsky luh a chránené areály</w:t>
            </w:r>
            <w:r w:rsidR="004C0179" w:rsidRPr="00450CCD">
              <w:rPr>
                <w:rFonts w:ascii="Times New Roman" w:hAnsi="Times New Roman" w:cs="Times New Roman"/>
                <w:i/>
                <w:sz w:val="24"/>
                <w:szCs w:val="24"/>
              </w:rPr>
              <w:t xml:space="preserve"> Široká, Ostrovné lúčky a Čachtické Karpaty</w:t>
            </w:r>
            <w:r w:rsidRPr="00450CCD">
              <w:rPr>
                <w:rFonts w:ascii="Times New Roman" w:hAnsi="Times New Roman" w:cs="Times New Roman"/>
                <w:i/>
                <w:sz w:val="24"/>
                <w:szCs w:val="24"/>
              </w:rPr>
              <w:t xml:space="preserve">, kde MPRV SR od </w:t>
            </w:r>
            <w:r w:rsidRPr="00450CCD">
              <w:rPr>
                <w:rFonts w:ascii="Times New Roman" w:hAnsi="Times New Roman" w:cs="Times New Roman"/>
                <w:i/>
                <w:sz w:val="24"/>
                <w:szCs w:val="24"/>
              </w:rPr>
              <w:lastRenderedPageBreak/>
              <w:t>pripomienky odstúpilo</w:t>
            </w:r>
            <w:r w:rsidR="007D6CC5" w:rsidRPr="00450CCD">
              <w:rPr>
                <w:rFonts w:ascii="Times New Roman" w:hAnsi="Times New Roman" w:cs="Times New Roman"/>
                <w:i/>
                <w:sz w:val="24"/>
                <w:szCs w:val="24"/>
              </w:rPr>
              <w:t xml:space="preserve"> a rozpor bol odstránený</w:t>
            </w:r>
            <w:r w:rsidRPr="00450CCD">
              <w:rPr>
                <w:rFonts w:ascii="Times New Roman" w:hAnsi="Times New Roman" w:cs="Times New Roman"/>
                <w:i/>
                <w:sz w:val="24"/>
                <w:szCs w:val="24"/>
              </w:rPr>
              <w:t xml:space="preserve">. </w:t>
            </w:r>
          </w:p>
          <w:p w14:paraId="618F927A" w14:textId="1B426EF3" w:rsidR="004C0179" w:rsidRPr="00450CCD" w:rsidRDefault="004C0179" w:rsidP="00450CCD">
            <w:pPr>
              <w:spacing w:line="240" w:lineRule="auto"/>
              <w:rPr>
                <w:rFonts w:ascii="Times New Roman" w:hAnsi="Times New Roman" w:cs="Times New Roman"/>
                <w:i/>
                <w:sz w:val="24"/>
                <w:szCs w:val="24"/>
              </w:rPr>
            </w:pPr>
            <w:r w:rsidRPr="00450CCD">
              <w:rPr>
                <w:rFonts w:ascii="Times New Roman" w:hAnsi="Times New Roman" w:cs="Times New Roman"/>
                <w:i/>
                <w:iCs/>
                <w:sz w:val="24"/>
                <w:szCs w:val="24"/>
              </w:rPr>
              <w:t>Na vznesenej pripomienke k PR Veľký Bukovec MPRV SR netrvá ako na zásadnej.  Rozpor je považovaný za odstránený.</w:t>
            </w:r>
          </w:p>
          <w:p w14:paraId="67968978" w14:textId="77777777" w:rsidR="00221429" w:rsidRPr="00450CCD" w:rsidRDefault="00221429" w:rsidP="00450CCD">
            <w:pPr>
              <w:spacing w:line="240" w:lineRule="auto"/>
              <w:rPr>
                <w:rFonts w:ascii="Times New Roman" w:hAnsi="Times New Roman" w:cs="Times New Roman"/>
                <w:sz w:val="24"/>
                <w:szCs w:val="24"/>
              </w:rPr>
            </w:pPr>
          </w:p>
        </w:tc>
      </w:tr>
      <w:tr w:rsidR="00B536B1" w:rsidRPr="00450CCD" w14:paraId="2CB1DC36" w14:textId="77777777" w:rsidTr="00B536B1">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9031D76"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78E0DCF"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doložka vplyvov</w:t>
            </w:r>
            <w:r w:rsidRPr="00450CCD">
              <w:rPr>
                <w:rFonts w:ascii="Times New Roman" w:hAnsi="Times New Roman" w:cs="Times New Roman"/>
                <w:sz w:val="24"/>
                <w:szCs w:val="24"/>
              </w:rPr>
              <w:br/>
              <w:t xml:space="preserve">V bode „9. Vplyv navrhovaného materiálu“ žiadame zmeniť vyhodnotenie na podnikateľské prostredie na „negatívne“ a dopracovať analýzu vplyvov. Odôvodnenie: Predkladateľ v bode „10. Poznámka“, uvádza, že „vplyvy boli analyzované“ v rámci „vládou schváleného materiálu“ „Návrh na úpravu hraníc....“ a z uvedeného dôvodu sa opätovne nepredkladá analýza vybraných vplyvov. V prípade, že dochádza k negatívnemu vplyvu na podnikateľské prostredie z dôvodu obmedzenia bežného obhospodarovania, čo potvrdzuje aj projekt ochrany v časti 3.3. Zhodnotenie potrebných obmedzení bežného obhospodarovania“, materiál má obsahovať aj analýzu vplyvov. Ak predkladateľ disponuje analýzou vplyvov ku komplexnému materiálu, nemôže byť problémom ju špecifikovať pri vyhlasovaní jednotlivých súčastí lokality UNESCO Staré bukové lesy a bukové pralesy tak, aby dopady tej ktorej lokality boli dotknutým subjektom zrejmé pri každej jednej lokalite osobitne. Navyše aj v zmysle odôvodnenia je ochrana prostredníctvom uznesenia vlády SR, vo väzbe na súčasne platný 2. stupeň ochrany, nedostatočná. Z uvedeného vyplýva, že k zabezpečeniu ochrany a dopadom na jednotlivé subjekty dochádza až týmto nariadením vlády. Ako sa uvádza v predkladanom materiáli, materiál neobsahuje analýzu vybraných dopadov na podnikateľské prostredie, kedže analýzu obsahoval materiál „Návrh na úpravu hraníc slovenských komponentov lokality svetového </w:t>
            </w:r>
            <w:r w:rsidRPr="00450CCD">
              <w:rPr>
                <w:rFonts w:ascii="Times New Roman" w:hAnsi="Times New Roman" w:cs="Times New Roman"/>
                <w:sz w:val="24"/>
                <w:szCs w:val="24"/>
              </w:rPr>
              <w:lastRenderedPageBreak/>
              <w:t>dedičstva UNESCO Staré bukové lesy a bukové pralesy Karpát a iných regiónov Európy“. Avšak na vyhlasovanom území platí aktuálne druhý stupeň ochrany ale navrhujú sa zóna A, B a tretí stupeň ochrany.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FB4A527"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03092AC"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ČA</w:t>
            </w:r>
          </w:p>
        </w:tc>
        <w:tc>
          <w:tcPr>
            <w:tcW w:w="1464" w:type="pct"/>
            <w:tcBorders>
              <w:top w:val="outset" w:sz="6" w:space="0" w:color="000000"/>
              <w:left w:val="outset" w:sz="6" w:space="0" w:color="000000"/>
              <w:bottom w:val="outset" w:sz="6" w:space="0" w:color="000000"/>
              <w:right w:val="outset" w:sz="6" w:space="0" w:color="000000"/>
            </w:tcBorders>
            <w:hideMark/>
          </w:tcPr>
          <w:p w14:paraId="2277B198" w14:textId="1F695C77" w:rsidR="00735564" w:rsidRPr="00450CCD" w:rsidRDefault="00B536B1" w:rsidP="00450CCD">
            <w:pPr>
              <w:pStyle w:val="Normlnywebov"/>
              <w:rPr>
                <w:rFonts w:eastAsiaTheme="minorEastAsia"/>
                <w:lang w:eastAsia="en-US"/>
              </w:rPr>
            </w:pPr>
            <w:r w:rsidRPr="00450CCD">
              <w:rPr>
                <w:rFonts w:eastAsiaTheme="minorEastAsia"/>
                <w:lang w:eastAsia="en-US"/>
              </w:rPr>
              <w:t xml:space="preserve">Doložka vybraných vplyvov bola v bode 10. Poznámky upravená a doplnená textom </w:t>
            </w:r>
            <w:r w:rsidR="00735564" w:rsidRPr="00450CCD">
              <w:rPr>
                <w:rFonts w:eastAsiaTheme="minorEastAsia"/>
                <w:lang w:eastAsia="en-US"/>
              </w:rPr>
              <w:t>tak, aby bolo lepšie objasnené, že vybrané vplyvy predkladaného materiálu boli už predmetom vyššie uvedeného vládou schváleného materiálu 14. októbra 2019. T. j. nie je vypracúvaná duplicitná doložka vybraných vplyvov</w:t>
            </w:r>
            <w:r w:rsidR="00FF0EB6" w:rsidRPr="00450CCD">
              <w:rPr>
                <w:rFonts w:eastAsiaTheme="minorEastAsia"/>
                <w:lang w:eastAsia="en-US"/>
              </w:rPr>
              <w:t xml:space="preserve">, ale </w:t>
            </w:r>
            <w:r w:rsidR="00735564" w:rsidRPr="00450CCD">
              <w:rPr>
                <w:rFonts w:eastAsiaTheme="minorEastAsia"/>
                <w:lang w:eastAsia="en-US"/>
              </w:rPr>
              <w:t>v bode 10 boli doplnené podrobnosti.</w:t>
            </w:r>
          </w:p>
          <w:p w14:paraId="75928119" w14:textId="7E33D774" w:rsidR="00B446CB" w:rsidRPr="00450CCD" w:rsidRDefault="00735564" w:rsidP="00450CCD">
            <w:pPr>
              <w:pStyle w:val="Normlnywebov"/>
              <w:rPr>
                <w:i/>
              </w:rPr>
            </w:pPr>
            <w:r w:rsidRPr="00450CCD">
              <w:rPr>
                <w:rFonts w:eastAsiaTheme="minorEastAsia"/>
                <w:i/>
                <w:lang w:eastAsia="en-US"/>
              </w:rPr>
              <w:t>Poznámka: doplnok bodu 10</w:t>
            </w:r>
            <w:r w:rsidR="00B446CB" w:rsidRPr="00450CCD">
              <w:rPr>
                <w:rFonts w:eastAsiaTheme="minorEastAsia"/>
                <w:i/>
                <w:lang w:eastAsia="en-US"/>
              </w:rPr>
              <w:t xml:space="preserve"> bude znieť:  </w:t>
            </w:r>
            <w:r w:rsidR="00B536B1" w:rsidRPr="00450CCD">
              <w:rPr>
                <w:rFonts w:eastAsiaTheme="minorEastAsia"/>
                <w:lang w:eastAsia="en-US"/>
              </w:rPr>
              <w:t>„</w:t>
            </w:r>
            <w:r w:rsidR="00B536B1" w:rsidRPr="00450CCD">
              <w:rPr>
                <w:rFonts w:eastAsiaTheme="minorEastAsia"/>
                <w:i/>
                <w:lang w:eastAsia="en-US"/>
              </w:rPr>
              <w:t>Materiál je predkladaný v priamej nadväznosti na uznesenie vlády Slovenskej republiky č. 508 zo 14. októbra 2019</w:t>
            </w:r>
            <w:r w:rsidR="00981F83" w:rsidRPr="00450CCD">
              <w:rPr>
                <w:rFonts w:eastAsiaTheme="minorEastAsia"/>
                <w:i/>
                <w:lang w:eastAsia="en-US"/>
              </w:rPr>
              <w:t>, ktorého súčasťou bola doložka vybraných vplyvov s príslušnými analýzami</w:t>
            </w:r>
            <w:r w:rsidR="00B536B1" w:rsidRPr="00450CCD">
              <w:rPr>
                <w:rFonts w:eastAsiaTheme="minorEastAsia"/>
                <w:i/>
                <w:lang w:eastAsia="en-US"/>
              </w:rPr>
              <w:t>.</w:t>
            </w:r>
            <w:r w:rsidR="00981F83" w:rsidRPr="00450CCD">
              <w:rPr>
                <w:rFonts w:eastAsiaTheme="minorEastAsia"/>
                <w:i/>
                <w:lang w:eastAsia="en-US"/>
              </w:rPr>
              <w:t xml:space="preserve"> Vybrané </w:t>
            </w:r>
            <w:r w:rsidR="00B446CB" w:rsidRPr="00450CCD">
              <w:rPr>
                <w:rFonts w:eastAsiaTheme="minorEastAsia"/>
                <w:i/>
                <w:lang w:eastAsia="en-US"/>
              </w:rPr>
              <w:t>v</w:t>
            </w:r>
            <w:r w:rsidR="00981F83" w:rsidRPr="00450CCD">
              <w:rPr>
                <w:rFonts w:eastAsiaTheme="minorEastAsia"/>
                <w:i/>
                <w:lang w:eastAsia="en-US"/>
              </w:rPr>
              <w:t xml:space="preserve">plyvy návrhu nariadenia vlády, ktorým sa vyhlasuje PR Veľký Bukovec (rovnako ako v minulosti nariadenia vlády, ktorými boli vyhlásené PR Rydošová a PR Vihorlatský prales) už </w:t>
            </w:r>
            <w:r w:rsidR="00981F83" w:rsidRPr="00450CCD">
              <w:rPr>
                <w:rFonts w:eastAsiaTheme="minorEastAsia"/>
                <w:i/>
                <w:lang w:eastAsia="en-US"/>
              </w:rPr>
              <w:lastRenderedPageBreak/>
              <w:t>preto boli zahrnuté vo vládou schválenom materiáli v roku 2019. Predkladaný materiál teda nebude mať žiadne nové vybrané vplyvy.  Pre úplnosť uvádzame nižšie č</w:t>
            </w:r>
            <w:r w:rsidR="00B536B1" w:rsidRPr="00450CCD">
              <w:rPr>
                <w:rFonts w:eastAsiaTheme="minorEastAsia"/>
                <w:i/>
                <w:lang w:eastAsia="en-US"/>
              </w:rPr>
              <w:t xml:space="preserve">iastkové vplyvy odvodené z vládou schváleného materiálu. </w:t>
            </w:r>
          </w:p>
          <w:p w14:paraId="285F5C41" w14:textId="3EF2FD58" w:rsidR="00B536B1" w:rsidRPr="00450CCD" w:rsidRDefault="00B536B1" w:rsidP="00450CCD">
            <w:pPr>
              <w:pStyle w:val="Normlnywebov"/>
              <w:rPr>
                <w:i/>
              </w:rPr>
            </w:pPr>
            <w:r w:rsidRPr="00450CCD">
              <w:rPr>
                <w:i/>
              </w:rPr>
              <w:t>Navrhovaná PR Veľký Bukovec a jej ochranné pásmo zahŕňajú pozemky v štátnom vlastníctve (na väčšine územia v správe Lesopoľnohospodárskeho majetku Ulič, š. p.) a</w:t>
            </w:r>
            <w:r w:rsidR="00B51A71" w:rsidRPr="00450CCD">
              <w:rPr>
                <w:i/>
              </w:rPr>
              <w:t> vo výmere necelých 250 ha aj</w:t>
            </w:r>
            <w:r w:rsidRPr="00450CCD">
              <w:rPr>
                <w:i/>
              </w:rPr>
              <w:t xml:space="preserve"> pozemky </w:t>
            </w:r>
            <w:r w:rsidR="00B51A71" w:rsidRPr="00450CCD">
              <w:rPr>
                <w:i/>
              </w:rPr>
              <w:t>neštátnych subjektov</w:t>
            </w:r>
            <w:r w:rsidRPr="00450CCD">
              <w:rPr>
                <w:i/>
              </w:rPr>
              <w:t xml:space="preserve">. </w:t>
            </w:r>
          </w:p>
          <w:p w14:paraId="07E1E956" w14:textId="77279F03" w:rsidR="00B536B1" w:rsidRPr="00450CCD" w:rsidRDefault="00B51A71" w:rsidP="00450CCD">
            <w:pPr>
              <w:spacing w:after="120" w:line="240" w:lineRule="auto"/>
              <w:rPr>
                <w:rFonts w:ascii="Times New Roman" w:hAnsi="Times New Roman" w:cs="Times New Roman"/>
                <w:i/>
                <w:sz w:val="24"/>
                <w:szCs w:val="24"/>
              </w:rPr>
            </w:pPr>
            <w:r w:rsidRPr="00450CCD">
              <w:rPr>
                <w:rFonts w:ascii="Times New Roman" w:hAnsi="Times New Roman" w:cs="Times New Roman"/>
                <w:i/>
                <w:sz w:val="24"/>
                <w:szCs w:val="24"/>
              </w:rPr>
              <w:t>Z c</w:t>
            </w:r>
            <w:r w:rsidR="00B536B1" w:rsidRPr="00450CCD">
              <w:rPr>
                <w:rFonts w:ascii="Times New Roman" w:hAnsi="Times New Roman" w:cs="Times New Roman"/>
                <w:i/>
                <w:sz w:val="24"/>
                <w:szCs w:val="24"/>
              </w:rPr>
              <w:t>elkový</w:t>
            </w:r>
            <w:r w:rsidRPr="00450CCD">
              <w:rPr>
                <w:rFonts w:ascii="Times New Roman" w:hAnsi="Times New Roman" w:cs="Times New Roman"/>
                <w:i/>
                <w:sz w:val="24"/>
                <w:szCs w:val="24"/>
              </w:rPr>
              <w:t xml:space="preserve">ch </w:t>
            </w:r>
            <w:r w:rsidR="00B536B1" w:rsidRPr="00450CCD">
              <w:rPr>
                <w:rFonts w:ascii="Times New Roman" w:hAnsi="Times New Roman" w:cs="Times New Roman"/>
                <w:i/>
                <w:sz w:val="24"/>
                <w:szCs w:val="24"/>
              </w:rPr>
              <w:t xml:space="preserve"> odhadovaný</w:t>
            </w:r>
            <w:r w:rsidRPr="00450CCD">
              <w:rPr>
                <w:rFonts w:ascii="Times New Roman" w:hAnsi="Times New Roman" w:cs="Times New Roman"/>
                <w:i/>
                <w:sz w:val="24"/>
                <w:szCs w:val="24"/>
              </w:rPr>
              <w:t>ch</w:t>
            </w:r>
            <w:r w:rsidR="00B536B1" w:rsidRPr="00450CCD">
              <w:rPr>
                <w:rFonts w:ascii="Times New Roman" w:hAnsi="Times New Roman" w:cs="Times New Roman"/>
                <w:i/>
                <w:sz w:val="24"/>
                <w:szCs w:val="24"/>
              </w:rPr>
              <w:t xml:space="preserve"> vplyv</w:t>
            </w:r>
            <w:r w:rsidRPr="00450CCD">
              <w:rPr>
                <w:rFonts w:ascii="Times New Roman" w:hAnsi="Times New Roman" w:cs="Times New Roman"/>
                <w:i/>
                <w:sz w:val="24"/>
                <w:szCs w:val="24"/>
              </w:rPr>
              <w:t>ov</w:t>
            </w:r>
            <w:r w:rsidR="00B536B1" w:rsidRPr="00450CCD">
              <w:rPr>
                <w:rFonts w:ascii="Times New Roman" w:hAnsi="Times New Roman" w:cs="Times New Roman"/>
                <w:i/>
                <w:sz w:val="24"/>
                <w:szCs w:val="24"/>
              </w:rPr>
              <w:t xml:space="preserve"> úpravy hraníc lokality UNESCO analyzovaný</w:t>
            </w:r>
            <w:r w:rsidRPr="00450CCD">
              <w:rPr>
                <w:rFonts w:ascii="Times New Roman" w:hAnsi="Times New Roman" w:cs="Times New Roman"/>
                <w:i/>
                <w:sz w:val="24"/>
                <w:szCs w:val="24"/>
              </w:rPr>
              <w:t>ch</w:t>
            </w:r>
            <w:r w:rsidR="00B536B1" w:rsidRPr="00450CCD">
              <w:rPr>
                <w:rFonts w:ascii="Times New Roman" w:hAnsi="Times New Roman" w:cs="Times New Roman"/>
                <w:i/>
                <w:sz w:val="24"/>
                <w:szCs w:val="24"/>
              </w:rPr>
              <w:t xml:space="preserve"> vo vládou schválenom materiáli </w:t>
            </w:r>
            <w:r w:rsidRPr="00450CCD">
              <w:rPr>
                <w:rFonts w:ascii="Times New Roman" w:hAnsi="Times New Roman" w:cs="Times New Roman"/>
                <w:i/>
                <w:sz w:val="24"/>
                <w:szCs w:val="24"/>
              </w:rPr>
              <w:t xml:space="preserve">boli pre </w:t>
            </w:r>
            <w:r w:rsidR="00B536B1" w:rsidRPr="00450CCD">
              <w:rPr>
                <w:rFonts w:ascii="Times New Roman" w:hAnsi="Times New Roman" w:cs="Times New Roman"/>
                <w:i/>
                <w:sz w:val="24"/>
                <w:szCs w:val="24"/>
              </w:rPr>
              <w:t>potreby projektu ochrany vyčíslen</w:t>
            </w:r>
            <w:r w:rsidR="00A52832" w:rsidRPr="00450CCD">
              <w:rPr>
                <w:rFonts w:ascii="Times New Roman" w:hAnsi="Times New Roman" w:cs="Times New Roman"/>
                <w:i/>
                <w:sz w:val="24"/>
                <w:szCs w:val="24"/>
              </w:rPr>
              <w:t xml:space="preserve">é odhady </w:t>
            </w:r>
            <w:r w:rsidR="00B536B1" w:rsidRPr="00450CCD">
              <w:rPr>
                <w:rFonts w:ascii="Times New Roman" w:hAnsi="Times New Roman" w:cs="Times New Roman"/>
                <w:i/>
                <w:sz w:val="24"/>
                <w:szCs w:val="24"/>
              </w:rPr>
              <w:t>náhrad za obmedzenie bežného obhospodarovania, ktoré vyplýva z</w:t>
            </w:r>
            <w:r w:rsidR="008907CC" w:rsidRPr="00450CCD">
              <w:rPr>
                <w:rFonts w:ascii="Times New Roman" w:hAnsi="Times New Roman" w:cs="Times New Roman"/>
                <w:i/>
                <w:sz w:val="24"/>
                <w:szCs w:val="24"/>
              </w:rPr>
              <w:t xml:space="preserve"> 5. </w:t>
            </w:r>
            <w:r w:rsidR="00B536B1" w:rsidRPr="00450CCD">
              <w:rPr>
                <w:rFonts w:ascii="Times New Roman" w:hAnsi="Times New Roman" w:cs="Times New Roman"/>
                <w:i/>
                <w:sz w:val="24"/>
                <w:szCs w:val="24"/>
              </w:rPr>
              <w:t xml:space="preserve">stupňa ochrany (bezzásahový režim). Predpokladá sa riešenie formou finančnej náhrady v zmysle § 61e zákona č. 543/2002 Z. z. Subjekty, ktoré majú nárok na túto formu náhrady, si ju žiadajú na okresnom úrade v sídle kraja na základe vypracovaného znaleckého posudku. Odhadovaná maximálna hodnota finančnej náhrady (zóna A plus zóna B) je 190 665,- Eur/rok (odhad bol </w:t>
            </w:r>
            <w:r w:rsidR="00A52832" w:rsidRPr="00450CCD">
              <w:rPr>
                <w:rFonts w:ascii="Times New Roman" w:hAnsi="Times New Roman" w:cs="Times New Roman"/>
                <w:i/>
                <w:sz w:val="24"/>
                <w:szCs w:val="24"/>
              </w:rPr>
              <w:lastRenderedPageBreak/>
              <w:t>vypracova</w:t>
            </w:r>
            <w:r w:rsidR="00B536B1" w:rsidRPr="00450CCD">
              <w:rPr>
                <w:rFonts w:ascii="Times New Roman" w:hAnsi="Times New Roman" w:cs="Times New Roman"/>
                <w:i/>
                <w:sz w:val="24"/>
                <w:szCs w:val="24"/>
              </w:rPr>
              <w:t xml:space="preserve">ný pre správcov majetku vo vlastníctve štátu). Presná suma bude stanovená znaleckým posudkom. </w:t>
            </w:r>
          </w:p>
          <w:p w14:paraId="00C148E9" w14:textId="5D7A6DC4" w:rsidR="00B536B1" w:rsidRPr="00450CCD" w:rsidRDefault="00B536B1" w:rsidP="00450CCD">
            <w:pPr>
              <w:spacing w:after="120" w:line="240" w:lineRule="auto"/>
              <w:rPr>
                <w:rFonts w:ascii="Times New Roman" w:hAnsi="Times New Roman" w:cs="Times New Roman"/>
                <w:i/>
                <w:sz w:val="24"/>
                <w:szCs w:val="24"/>
              </w:rPr>
            </w:pPr>
            <w:r w:rsidRPr="00450CCD">
              <w:rPr>
                <w:rFonts w:ascii="Times New Roman" w:hAnsi="Times New Roman" w:cs="Times New Roman"/>
                <w:i/>
                <w:sz w:val="24"/>
                <w:szCs w:val="24"/>
              </w:rPr>
              <w:t xml:space="preserve">Odhad v prípade </w:t>
            </w:r>
            <w:r w:rsidR="00CD7CE3" w:rsidRPr="00450CCD">
              <w:rPr>
                <w:rFonts w:ascii="Times New Roman" w:hAnsi="Times New Roman" w:cs="Times New Roman"/>
                <w:i/>
                <w:sz w:val="24"/>
                <w:szCs w:val="24"/>
              </w:rPr>
              <w:t xml:space="preserve">iných foriem náhrady </w:t>
            </w:r>
            <w:r w:rsidR="00CA2D36" w:rsidRPr="00450CCD">
              <w:rPr>
                <w:rFonts w:ascii="Times New Roman" w:hAnsi="Times New Roman" w:cs="Times New Roman"/>
                <w:i/>
                <w:sz w:val="24"/>
                <w:szCs w:val="24"/>
              </w:rPr>
              <w:t xml:space="preserve">(navrhovaný bol </w:t>
            </w:r>
            <w:r w:rsidRPr="00450CCD">
              <w:rPr>
                <w:rFonts w:ascii="Times New Roman" w:hAnsi="Times New Roman" w:cs="Times New Roman"/>
                <w:i/>
                <w:sz w:val="24"/>
                <w:szCs w:val="24"/>
              </w:rPr>
              <w:t>náj</w:t>
            </w:r>
            <w:r w:rsidR="00CA2D36" w:rsidRPr="00450CCD">
              <w:rPr>
                <w:rFonts w:ascii="Times New Roman" w:hAnsi="Times New Roman" w:cs="Times New Roman"/>
                <w:i/>
                <w:sz w:val="24"/>
                <w:szCs w:val="24"/>
              </w:rPr>
              <w:t>o</w:t>
            </w:r>
            <w:r w:rsidRPr="00450CCD">
              <w:rPr>
                <w:rFonts w:ascii="Times New Roman" w:hAnsi="Times New Roman" w:cs="Times New Roman"/>
                <w:i/>
                <w:sz w:val="24"/>
                <w:szCs w:val="24"/>
              </w:rPr>
              <w:t>m</w:t>
            </w:r>
            <w:r w:rsidR="00CA2D36" w:rsidRPr="00450CCD">
              <w:rPr>
                <w:rFonts w:ascii="Times New Roman" w:hAnsi="Times New Roman" w:cs="Times New Roman"/>
                <w:i/>
                <w:sz w:val="24"/>
                <w:szCs w:val="24"/>
              </w:rPr>
              <w:t>)</w:t>
            </w:r>
            <w:r w:rsidRPr="00450CCD">
              <w:rPr>
                <w:rFonts w:ascii="Times New Roman" w:hAnsi="Times New Roman" w:cs="Times New Roman"/>
                <w:i/>
                <w:sz w:val="24"/>
                <w:szCs w:val="24"/>
              </w:rPr>
              <w:t xml:space="preserve"> pozemkov u neštátnych vlastníkov je 21 254,- </w:t>
            </w:r>
            <w:r w:rsidR="008907CC" w:rsidRPr="00450CCD">
              <w:rPr>
                <w:rFonts w:ascii="Times New Roman" w:hAnsi="Times New Roman" w:cs="Times New Roman"/>
                <w:i/>
                <w:sz w:val="24"/>
                <w:szCs w:val="24"/>
              </w:rPr>
              <w:t>E</w:t>
            </w:r>
            <w:r w:rsidRPr="00450CCD">
              <w:rPr>
                <w:rFonts w:ascii="Times New Roman" w:hAnsi="Times New Roman" w:cs="Times New Roman"/>
                <w:i/>
                <w:sz w:val="24"/>
                <w:szCs w:val="24"/>
              </w:rPr>
              <w:t xml:space="preserve">ur/rok. Vo vládou schválenom materiáli je podobne uvedený </w:t>
            </w:r>
            <w:r w:rsidR="008907CC" w:rsidRPr="00450CCD">
              <w:rPr>
                <w:rFonts w:ascii="Times New Roman" w:hAnsi="Times New Roman" w:cs="Times New Roman"/>
                <w:i/>
                <w:sz w:val="24"/>
                <w:szCs w:val="24"/>
              </w:rPr>
              <w:t xml:space="preserve">celkový </w:t>
            </w:r>
            <w:r w:rsidRPr="00450CCD">
              <w:rPr>
                <w:rFonts w:ascii="Times New Roman" w:hAnsi="Times New Roman" w:cs="Times New Roman"/>
                <w:i/>
                <w:sz w:val="24"/>
                <w:szCs w:val="24"/>
              </w:rPr>
              <w:t xml:space="preserve">odhad v súvislosti s realizáciou prírode blízkeho obhospodarovania lesov v ochrannom pásme (alikvotná  časť predstavuje približne 418 989 Eur/rok).  Podobne boli vo vládou schválenom materiáli identifikované celkové </w:t>
            </w:r>
            <w:r w:rsidR="00A52832" w:rsidRPr="00450CCD">
              <w:rPr>
                <w:rFonts w:ascii="Times New Roman" w:hAnsi="Times New Roman" w:cs="Times New Roman"/>
                <w:i/>
                <w:sz w:val="24"/>
                <w:szCs w:val="24"/>
              </w:rPr>
              <w:t>p</w:t>
            </w:r>
            <w:r w:rsidRPr="00450CCD">
              <w:rPr>
                <w:rFonts w:ascii="Times New Roman" w:hAnsi="Times New Roman" w:cs="Times New Roman"/>
                <w:i/>
                <w:sz w:val="24"/>
                <w:szCs w:val="24"/>
              </w:rPr>
              <w:t xml:space="preserve">redpokladané sociálne vplyvy. </w:t>
            </w:r>
          </w:p>
          <w:p w14:paraId="1216BCC2" w14:textId="3CFB809C" w:rsidR="00B536B1" w:rsidRPr="00450CCD" w:rsidRDefault="00B536B1" w:rsidP="00450CCD">
            <w:pPr>
              <w:spacing w:after="120" w:line="240" w:lineRule="auto"/>
              <w:rPr>
                <w:rFonts w:ascii="Times New Roman" w:hAnsi="Times New Roman" w:cs="Times New Roman"/>
                <w:i/>
                <w:sz w:val="24"/>
                <w:szCs w:val="24"/>
              </w:rPr>
            </w:pPr>
            <w:r w:rsidRPr="00450CCD">
              <w:rPr>
                <w:rFonts w:ascii="Times New Roman" w:hAnsi="Times New Roman" w:cs="Times New Roman"/>
                <w:i/>
                <w:sz w:val="24"/>
                <w:szCs w:val="24"/>
              </w:rPr>
              <w:t>V prílohe č. 4 vlád</w:t>
            </w:r>
            <w:r w:rsidR="0022775F" w:rsidRPr="00450CCD">
              <w:rPr>
                <w:rFonts w:ascii="Times New Roman" w:hAnsi="Times New Roman" w:cs="Times New Roman"/>
                <w:i/>
                <w:sz w:val="24"/>
                <w:szCs w:val="24"/>
              </w:rPr>
              <w:t>ou schválené</w:t>
            </w:r>
            <w:r w:rsidRPr="00450CCD">
              <w:rPr>
                <w:rFonts w:ascii="Times New Roman" w:hAnsi="Times New Roman" w:cs="Times New Roman"/>
                <w:i/>
                <w:sz w:val="24"/>
                <w:szCs w:val="24"/>
              </w:rPr>
              <w:t xml:space="preserve">ho materiálu – Analýza sociálnych vplyvov sú uvedené predpokladané vplyvy na zamestnanosť. V rámci celého navrhovaného územia  slovenských komponentov  sa odhaduje zníženie počtu pracovných miest o 32,2 + 3,8 = 36,0 pracovných úväzkov. Na základe vykonanej  bilancie pri  uplatnení bezzásahového režimu </w:t>
            </w:r>
            <w:r w:rsidR="00B446CB" w:rsidRPr="00450CCD">
              <w:rPr>
                <w:rFonts w:ascii="Times New Roman" w:hAnsi="Times New Roman" w:cs="Times New Roman"/>
                <w:i/>
                <w:sz w:val="24"/>
                <w:szCs w:val="24"/>
              </w:rPr>
              <w:t xml:space="preserve">by </w:t>
            </w:r>
            <w:r w:rsidRPr="00450CCD">
              <w:rPr>
                <w:rFonts w:ascii="Times New Roman" w:hAnsi="Times New Roman" w:cs="Times New Roman"/>
                <w:i/>
                <w:sz w:val="24"/>
                <w:szCs w:val="24"/>
              </w:rPr>
              <w:t xml:space="preserve">došlo k zníženiu pracovných príležitosti o dvoch pracovníkov v ťažbe dreva. Pri odvoze dreva jedným pracovníkom - vodičom odvoznej súpravy by sa znížil objem odvozu o cca 2542 jázd. </w:t>
            </w:r>
          </w:p>
          <w:p w14:paraId="0D54151B" w14:textId="77777777" w:rsidR="00B536B1" w:rsidRPr="00450CCD" w:rsidRDefault="00B536B1" w:rsidP="00450CCD">
            <w:pPr>
              <w:spacing w:after="120" w:line="240" w:lineRule="auto"/>
              <w:rPr>
                <w:rFonts w:ascii="Times New Roman" w:hAnsi="Times New Roman" w:cs="Times New Roman"/>
                <w:i/>
                <w:sz w:val="24"/>
                <w:szCs w:val="24"/>
              </w:rPr>
            </w:pPr>
            <w:r w:rsidRPr="00450CCD">
              <w:rPr>
                <w:rFonts w:ascii="Times New Roman" w:hAnsi="Times New Roman" w:cs="Times New Roman"/>
                <w:i/>
                <w:sz w:val="24"/>
                <w:szCs w:val="24"/>
              </w:rPr>
              <w:t xml:space="preserve">Obmedzenie pestovnej činnosti sa za daných okolností dotýka predovšetkým </w:t>
            </w:r>
            <w:r w:rsidRPr="00450CCD">
              <w:rPr>
                <w:rFonts w:ascii="Times New Roman" w:hAnsi="Times New Roman" w:cs="Times New Roman"/>
                <w:i/>
                <w:sz w:val="24"/>
                <w:szCs w:val="24"/>
              </w:rPr>
              <w:lastRenderedPageBreak/>
              <w:t>výkonu  - príprava plôch pre prirodzené zmladenie vrátane uhadzovania haluziny. Umelé zalesňovanie vzhľadom na predpísaný objem prirodzeného zmladenia by sa vykonávalo len minimálne.</w:t>
            </w:r>
          </w:p>
          <w:p w14:paraId="6DBA5561" w14:textId="77777777" w:rsidR="00B536B1" w:rsidRPr="00450CCD" w:rsidRDefault="00B536B1" w:rsidP="00450CCD">
            <w:pPr>
              <w:spacing w:line="240" w:lineRule="auto"/>
              <w:rPr>
                <w:rFonts w:ascii="Times New Roman" w:hAnsi="Times New Roman" w:cs="Times New Roman"/>
                <w:i/>
                <w:sz w:val="24"/>
                <w:szCs w:val="24"/>
              </w:rPr>
            </w:pPr>
            <w:r w:rsidRPr="00450CCD">
              <w:rPr>
                <w:rFonts w:ascii="Times New Roman" w:hAnsi="Times New Roman" w:cs="Times New Roman"/>
                <w:i/>
                <w:sz w:val="24"/>
                <w:szCs w:val="24"/>
              </w:rPr>
              <w:t>Môže dôjsť k negatívnemu vplyvu vo forme zníženia zárobkovej činnosti živnostníkov a súkromných osôb, ktoré sa zamestnávali v lesnom hospodárstve (napr. pilčíci). Iné skupiny profesií, skupiny zamestnancov či živnostníkov nebudú ovplyvnené.</w:t>
            </w:r>
          </w:p>
          <w:p w14:paraId="73FFE869"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i/>
                <w:sz w:val="24"/>
                <w:szCs w:val="24"/>
              </w:rPr>
              <w:t xml:space="preserve">Vyhlásenie PR Veľký Bukovec naplní predpokladaný pozitívny vplyv na životné prostredie podľa vládou schváleného materiálu. Dôjde k zabezpečeniu ochrany prirodzených procesov a umožneniu nerušeného vývoja prírodných spoločenstiev nachádzajúcich sa na tomto území – predovšetkým starých bukových lesov a pralesov, ako aj širokého spektra ekologických javov a procesov, ktoré sú viazané na tieto lesné spoločenstvá s dominanciou buka lesného </w:t>
            </w:r>
            <w:r w:rsidRPr="00450CCD">
              <w:rPr>
                <w:rFonts w:ascii="Times New Roman" w:hAnsi="Times New Roman" w:cs="Times New Roman"/>
                <w:i/>
                <w:sz w:val="24"/>
                <w:szCs w:val="24"/>
                <w:u w:val="single"/>
              </w:rPr>
              <w:t>(Fagus sylvatica)</w:t>
            </w:r>
            <w:r w:rsidR="00A52832" w:rsidRPr="00450CCD">
              <w:rPr>
                <w:rFonts w:ascii="Times New Roman" w:hAnsi="Times New Roman" w:cs="Times New Roman"/>
                <w:i/>
                <w:sz w:val="24"/>
                <w:szCs w:val="24"/>
                <w:u w:val="single"/>
              </w:rPr>
              <w:t>“</w:t>
            </w:r>
            <w:r w:rsidRPr="00450CCD">
              <w:rPr>
                <w:rFonts w:ascii="Times New Roman" w:hAnsi="Times New Roman" w:cs="Times New Roman"/>
                <w:i/>
                <w:sz w:val="24"/>
                <w:szCs w:val="24"/>
                <w:u w:val="single"/>
              </w:rPr>
              <w:t>.</w:t>
            </w:r>
            <w:r w:rsidRPr="00450CCD">
              <w:rPr>
                <w:rFonts w:ascii="Times New Roman" w:hAnsi="Times New Roman" w:cs="Times New Roman"/>
                <w:sz w:val="24"/>
                <w:szCs w:val="24"/>
              </w:rPr>
              <w:t xml:space="preserve"> </w:t>
            </w:r>
          </w:p>
          <w:p w14:paraId="52993CCD" w14:textId="77777777" w:rsidR="004C0179" w:rsidRPr="00450CCD" w:rsidRDefault="004C0179" w:rsidP="00450CCD">
            <w:pPr>
              <w:spacing w:line="240" w:lineRule="auto"/>
              <w:rPr>
                <w:rFonts w:ascii="Times New Roman" w:hAnsi="Times New Roman" w:cs="Times New Roman"/>
                <w:sz w:val="24"/>
                <w:szCs w:val="24"/>
              </w:rPr>
            </w:pPr>
          </w:p>
          <w:p w14:paraId="5BBE5A0A" w14:textId="30911C1B" w:rsidR="004C0179" w:rsidRPr="00450CCD" w:rsidRDefault="004C0179" w:rsidP="00450CCD">
            <w:pPr>
              <w:spacing w:line="240" w:lineRule="auto"/>
              <w:rPr>
                <w:rFonts w:ascii="Times New Roman" w:hAnsi="Times New Roman" w:cs="Times New Roman"/>
                <w:i/>
                <w:sz w:val="24"/>
                <w:szCs w:val="24"/>
              </w:rPr>
            </w:pPr>
            <w:r w:rsidRPr="00450CCD">
              <w:rPr>
                <w:rFonts w:ascii="Times New Roman" w:hAnsi="Times New Roman" w:cs="Times New Roman"/>
                <w:i/>
                <w:iCs/>
                <w:sz w:val="24"/>
                <w:szCs w:val="24"/>
              </w:rPr>
              <w:lastRenderedPageBreak/>
              <w:t>Na vznesenej pripomienke MPRV SR netrvá ako na zásadnej.  Rozpor je považovaný za odstránený.</w:t>
            </w:r>
          </w:p>
          <w:p w14:paraId="206A6503" w14:textId="3B8403F9" w:rsidR="004C0179" w:rsidRPr="00450CCD" w:rsidRDefault="004C0179" w:rsidP="00450CCD">
            <w:pPr>
              <w:spacing w:line="240" w:lineRule="auto"/>
              <w:rPr>
                <w:rFonts w:ascii="Times New Roman" w:hAnsi="Times New Roman" w:cs="Times New Roman"/>
                <w:sz w:val="24"/>
                <w:szCs w:val="24"/>
              </w:rPr>
            </w:pPr>
          </w:p>
        </w:tc>
      </w:tr>
      <w:tr w:rsidR="00B536B1" w:rsidRPr="00450CCD" w14:paraId="01FAA64A"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3E59DF54"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MPRVSR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8D97FF2"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predkladacia správa</w:t>
            </w:r>
            <w:r w:rsidRPr="00450CCD">
              <w:rPr>
                <w:rFonts w:ascii="Times New Roman" w:hAnsi="Times New Roman" w:cs="Times New Roman"/>
                <w:sz w:val="24"/>
                <w:szCs w:val="24"/>
              </w:rPr>
              <w:br/>
              <w:t>V odseku 6 žiadame doplniť, ktorý orgán ochrany prírody, čím a kedy rozhodol o schválení projektu ochrany. V prípade, že tento dokument osobitne chránených častí prírody a krajiny nie je schválený, žiadame zosúladiť postup vyhlásenia prírodnej rezervácie so zákonom o ochrane prírody. Odôvodnenie: Projekt ochrany prírodnej rezervácie je podkladom pre vyhlásenie PR Veľký Bukovec. Podľa § 54 ods. 20 zákona o ochrane prírody tento dokument ochrany prírody obstaráva a schvaľuje príslušný orgán ochrany prírody po prerokovaní s dotknutými orgánmi štátnej správy. Predkladateľ zároveň odkazuje na „webové sídlo Štátnej ochrany prírody“, pričom však na tomto sídle sa nachádza len „Projekt ochrany o PR Veľký Bukovec“, „verzia z marca 2020 upravená na základe prerokovaní“. Projekt ochrany, ktorý má byť podkladom pre vyhlásenie chráneného územia, má byť, podľa zákona o ochrane prírody, schválený príslušným orgánom ochrany prírody po prerokovaní s dotknutými orgánmi štátnej správy. Zároveň upozorňujeme na skutočnosť, že tento dokument, na ktorý sa návrh nariadenia vlády odvoláva, nie je zverejnený v žiadnom publikačnom nástroji orgánov verejnej moci (napr. vestník) a stránka príspevkovej organizácie, na ktorej je zverejnený neschválený dokument, nie je možné považovať za podklad odpovedajúci požiadavkám zákona o ochrane prírody.</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B0E2600"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Z</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8D4CBF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A13685"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Projekt ochrany nepodlieha osobitnému schvaľovaciemu procesu a vyhotovuje sa ako podklad na vyhlasovanie ochrany alebo zmeny ochrany chránených území.</w:t>
            </w:r>
          </w:p>
          <w:p w14:paraId="61B54EDA" w14:textId="3CD1F14A" w:rsidR="00A52832" w:rsidRPr="00450CCD" w:rsidRDefault="00A52832" w:rsidP="00450CCD">
            <w:pPr>
              <w:spacing w:line="240" w:lineRule="auto"/>
              <w:rPr>
                <w:rFonts w:ascii="Times New Roman" w:hAnsi="Times New Roman" w:cs="Times New Roman"/>
                <w:i/>
                <w:sz w:val="24"/>
                <w:szCs w:val="24"/>
              </w:rPr>
            </w:pPr>
            <w:r w:rsidRPr="00450CCD">
              <w:rPr>
                <w:rFonts w:ascii="Times New Roman" w:hAnsi="Times New Roman" w:cs="Times New Roman"/>
                <w:i/>
                <w:sz w:val="24"/>
                <w:szCs w:val="24"/>
              </w:rPr>
              <w:t>Poznámka: Bolo aj predmetom rozporového rokovania dňa 7. januára 2021</w:t>
            </w:r>
            <w:r w:rsidR="004C0179" w:rsidRPr="00450CCD">
              <w:rPr>
                <w:rFonts w:ascii="Times New Roman" w:hAnsi="Times New Roman" w:cs="Times New Roman"/>
                <w:i/>
                <w:sz w:val="24"/>
                <w:szCs w:val="24"/>
              </w:rPr>
              <w:t xml:space="preserve"> na úrovni štátnych tajomníkov</w:t>
            </w:r>
            <w:r w:rsidRPr="00450CCD">
              <w:rPr>
                <w:rFonts w:ascii="Times New Roman" w:hAnsi="Times New Roman" w:cs="Times New Roman"/>
                <w:i/>
                <w:sz w:val="24"/>
                <w:szCs w:val="24"/>
              </w:rPr>
              <w:t xml:space="preserve"> k 5 nariadeniam vlády, ktorými sa vyhlasuje PR Oborínsky luh a chránené areály</w:t>
            </w:r>
            <w:r w:rsidR="004C0179" w:rsidRPr="00450CCD">
              <w:rPr>
                <w:rFonts w:ascii="Times New Roman" w:hAnsi="Times New Roman" w:cs="Times New Roman"/>
                <w:i/>
                <w:sz w:val="24"/>
                <w:szCs w:val="24"/>
              </w:rPr>
              <w:t xml:space="preserve"> Široká, Ostrovné lúčky a Čachtické Karpaty</w:t>
            </w:r>
            <w:r w:rsidRPr="00450CCD">
              <w:rPr>
                <w:rFonts w:ascii="Times New Roman" w:hAnsi="Times New Roman" w:cs="Times New Roman"/>
                <w:i/>
                <w:sz w:val="24"/>
                <w:szCs w:val="24"/>
              </w:rPr>
              <w:t>, kde MPRV SR od pripomienky odstúpilo</w:t>
            </w:r>
            <w:r w:rsidR="00B446CB" w:rsidRPr="00450CCD">
              <w:rPr>
                <w:rFonts w:ascii="Times New Roman" w:hAnsi="Times New Roman" w:cs="Times New Roman"/>
                <w:i/>
                <w:sz w:val="24"/>
                <w:szCs w:val="24"/>
              </w:rPr>
              <w:t xml:space="preserve"> a rozpor bol odstránený</w:t>
            </w:r>
            <w:r w:rsidRPr="00450CCD">
              <w:rPr>
                <w:rFonts w:ascii="Times New Roman" w:hAnsi="Times New Roman" w:cs="Times New Roman"/>
                <w:i/>
                <w:sz w:val="24"/>
                <w:szCs w:val="24"/>
              </w:rPr>
              <w:t xml:space="preserve">. </w:t>
            </w:r>
          </w:p>
          <w:p w14:paraId="16E189FB" w14:textId="77777777" w:rsidR="004C0179" w:rsidRPr="00450CCD" w:rsidRDefault="004C0179" w:rsidP="00450CCD">
            <w:pPr>
              <w:spacing w:line="240" w:lineRule="auto"/>
              <w:rPr>
                <w:rFonts w:ascii="Times New Roman" w:hAnsi="Times New Roman" w:cs="Times New Roman"/>
                <w:i/>
                <w:sz w:val="24"/>
                <w:szCs w:val="24"/>
              </w:rPr>
            </w:pPr>
            <w:r w:rsidRPr="00450CCD">
              <w:rPr>
                <w:rFonts w:ascii="Times New Roman" w:hAnsi="Times New Roman" w:cs="Times New Roman"/>
                <w:i/>
                <w:iCs/>
                <w:sz w:val="24"/>
                <w:szCs w:val="24"/>
              </w:rPr>
              <w:t>Na vznesenej pripomienke k PR Veľký Bukovec MPRV SR netrvá ako na zásadnej.  Rozpor je považovaný za odstránený.</w:t>
            </w:r>
          </w:p>
          <w:p w14:paraId="1A85B79C" w14:textId="77777777" w:rsidR="004C0179" w:rsidRPr="00450CCD" w:rsidRDefault="004C0179" w:rsidP="00450CCD">
            <w:pPr>
              <w:spacing w:line="240" w:lineRule="auto"/>
              <w:rPr>
                <w:rFonts w:ascii="Times New Roman" w:hAnsi="Times New Roman" w:cs="Times New Roman"/>
                <w:i/>
                <w:sz w:val="24"/>
                <w:szCs w:val="24"/>
              </w:rPr>
            </w:pPr>
          </w:p>
          <w:p w14:paraId="039EE66D" w14:textId="77777777" w:rsidR="008907CC" w:rsidRPr="00450CCD" w:rsidRDefault="008907CC" w:rsidP="00450CCD">
            <w:pPr>
              <w:spacing w:line="240" w:lineRule="auto"/>
              <w:rPr>
                <w:rFonts w:ascii="Times New Roman" w:hAnsi="Times New Roman" w:cs="Times New Roman"/>
                <w:sz w:val="24"/>
                <w:szCs w:val="24"/>
              </w:rPr>
            </w:pPr>
          </w:p>
        </w:tc>
      </w:tr>
      <w:tr w:rsidR="00B536B1" w:rsidRPr="00450CCD" w14:paraId="09ABA8C1"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7CA0B53"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D212999"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 xml:space="preserve">vlastnému materiálu </w:t>
            </w:r>
            <w:r w:rsidRPr="00450CCD">
              <w:rPr>
                <w:rFonts w:ascii="Times New Roman" w:hAnsi="Times New Roman" w:cs="Times New Roman"/>
                <w:sz w:val="24"/>
                <w:szCs w:val="24"/>
              </w:rPr>
              <w:br/>
              <w:t xml:space="preserve">Nakoľko medzirezortné pripomienkové konanie končí dňa 14. decembra 2020, odporúčame predkladateľovi upraviť navrhnutý </w:t>
            </w:r>
            <w:r w:rsidRPr="00450CCD">
              <w:rPr>
                <w:rFonts w:ascii="Times New Roman" w:hAnsi="Times New Roman" w:cs="Times New Roman"/>
                <w:sz w:val="24"/>
                <w:szCs w:val="24"/>
              </w:rPr>
              <w:lastRenderedPageBreak/>
              <w:t xml:space="preserve">dátum nadobudnutia účinnosti návrhu nariadenia - 15. december 2020.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C45B721"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98F2E8E"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54F9AE97" w14:textId="488C7D14"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 xml:space="preserve">Dátum účinnosti nariadenia bol vzhľadom na dĺžku legislatívneho procesu </w:t>
            </w:r>
            <w:r w:rsidR="000D7890" w:rsidRPr="00450CCD">
              <w:rPr>
                <w:rFonts w:ascii="Times New Roman" w:hAnsi="Times New Roman" w:cs="Times New Roman"/>
                <w:sz w:val="24"/>
                <w:szCs w:val="24"/>
              </w:rPr>
              <w:t>zmenený</w:t>
            </w:r>
            <w:r w:rsidRPr="00450CCD">
              <w:rPr>
                <w:rFonts w:ascii="Times New Roman" w:hAnsi="Times New Roman" w:cs="Times New Roman"/>
                <w:sz w:val="24"/>
                <w:szCs w:val="24"/>
              </w:rPr>
              <w:t>.</w:t>
            </w:r>
          </w:p>
        </w:tc>
      </w:tr>
      <w:tr w:rsidR="00B536B1" w:rsidRPr="00450CCD" w14:paraId="4B0A5941"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975BC0C"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BBDA38"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doložke zlučiteľnosti</w:t>
            </w:r>
            <w:r w:rsidRPr="00450CCD">
              <w:rPr>
                <w:rFonts w:ascii="Times New Roman" w:hAnsi="Times New Roman" w:cs="Times New Roman"/>
                <w:sz w:val="24"/>
                <w:szCs w:val="24"/>
              </w:rPr>
              <w:br/>
              <w:t xml:space="preserve">Odporúčame predkladateľovi prepracovať doložku zlučiteľnosti návrhu právneho predpisu s právom Európskej Únie podľa prílohy č. 2 Legislatívnych pravidiel vlády Slovenskej republiky. Ide o legislatívno-technickú pripomienku.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45AF899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A3E00E7"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7B58DB6"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47B8C8CA"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70F0028"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MSSR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4585EDCD"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 xml:space="preserve">predkladacej správe </w:t>
            </w:r>
            <w:r w:rsidRPr="00450CCD">
              <w:rPr>
                <w:rFonts w:ascii="Times New Roman" w:hAnsi="Times New Roman" w:cs="Times New Roman"/>
                <w:sz w:val="24"/>
                <w:szCs w:val="24"/>
              </w:rPr>
              <w:br/>
              <w:t xml:space="preserve">Odporúčame predkladateľovi v treťom odseku, veta druhá, opraviť zrejmú štylistickú nesprávnosť v znení „prilieha k existujúcim národnými prírodnými rezerváciami“, ktoré má správne znieť „prilieha k existujúcim národným prírodným rezerváciám“. Ide o gramatickú úpravu textu.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E00A132"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34DF32"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C634773"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19B0A690"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6FBC833"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MVSR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543C05B2"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návrhu</w:t>
            </w:r>
            <w:r w:rsidRPr="00450CCD">
              <w:rPr>
                <w:rFonts w:ascii="Times New Roman" w:hAnsi="Times New Roman" w:cs="Times New Roman"/>
                <w:sz w:val="24"/>
                <w:szCs w:val="24"/>
              </w:rPr>
              <w:br/>
              <w:t>Navrhujeme zvážiť navrhovaný dátum nadobudnutia účinnosti a v celom návrhu nariadenia ho nahradiť neskorším dátumom.</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DB36E3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797BA5A"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62D4D307" w14:textId="6D4B060D"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 xml:space="preserve">Dátum účinnosti nariadenia bol vzhľadom na dĺžku legislatívneho procesu </w:t>
            </w:r>
            <w:r w:rsidR="005122E7" w:rsidRPr="00450CCD">
              <w:rPr>
                <w:rFonts w:ascii="Times New Roman" w:hAnsi="Times New Roman" w:cs="Times New Roman"/>
                <w:sz w:val="24"/>
                <w:szCs w:val="24"/>
              </w:rPr>
              <w:t>zmenený.</w:t>
            </w:r>
          </w:p>
        </w:tc>
      </w:tr>
      <w:tr w:rsidR="00B536B1" w:rsidRPr="00450CCD" w14:paraId="3816AAB7"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28F28ED2"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7C5DE414"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doložke zlučiteľnosti</w:t>
            </w:r>
            <w:r w:rsidRPr="00450CCD">
              <w:rPr>
                <w:rFonts w:ascii="Times New Roman" w:hAnsi="Times New Roman" w:cs="Times New Roman"/>
                <w:sz w:val="24"/>
                <w:szCs w:val="24"/>
              </w:rPr>
              <w:br/>
              <w:t xml:space="preserve">1. V bode č. 3 doložky zlučiteľnosti žiadame správne označiť písmenami a) až c) primárne právo, sekundárne právo a judikatúru Súdneho dvora Európskej únie, a to v súlade s Prílohou č. 2 k Legislatívnym pravidlám vlády SR. 2. Žiadame odstrániť z textu bod č. 6, a to v súlade s Prílohou č. 2 k Legislatívnym pravidlám vlády SR.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03D2A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2B4D5B0"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E76A14B"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28420D0B"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589FFA9B"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C5DFB22"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prílohe č. 3 návrhu nariadenia</w:t>
            </w:r>
            <w:r w:rsidRPr="00450CCD">
              <w:rPr>
                <w:rFonts w:ascii="Times New Roman" w:hAnsi="Times New Roman" w:cs="Times New Roman"/>
                <w:sz w:val="24"/>
                <w:szCs w:val="24"/>
              </w:rPr>
              <w:br/>
              <w:t>1. Žiadame opraviť názov v predmete ochrany prírodnej rezervácie, kde sa uvádza ako prioritný biotop európskeho významu na správnu formu: „Ls1.3 Jaseňovo – jelšové podhorské lužné lesy (*91EO) a Pr3 Penovcové prameniská (*7220)“.</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C77ED4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FD62018"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049A231F"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41561C24"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08FB1BFE"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46D8D35"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prílohe č. 3 návrhu nariadenia</w:t>
            </w:r>
            <w:r w:rsidRPr="00450CCD">
              <w:rPr>
                <w:rFonts w:ascii="Times New Roman" w:hAnsi="Times New Roman" w:cs="Times New Roman"/>
                <w:sz w:val="24"/>
                <w:szCs w:val="24"/>
              </w:rPr>
              <w:br/>
              <w:t>2. Žiadame v prípade biotopu európskeho významu Ls4 Lipovo – javorové sutinové lesy opraviť kód v znení: „(*9180)“.</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9CEEAFF"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219E9B7"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2727EA59"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3995D4EA"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1F8279AE"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6B82D190"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prílohe č. 3 návrhu nariadenia</w:t>
            </w:r>
            <w:r w:rsidRPr="00450CCD">
              <w:rPr>
                <w:rFonts w:ascii="Times New Roman" w:hAnsi="Times New Roman" w:cs="Times New Roman"/>
                <w:sz w:val="24"/>
                <w:szCs w:val="24"/>
              </w:rPr>
              <w:br/>
              <w:t>3. Žiadame v prípade vybraných biotopov druhov živočíchov európskeho významu opraviť, resp. doplniť ich názvy- slovenské mená, v znení: „zubor hrivnatý/zubor lesný“ a taktiež „vlk dravý/ vlk obyčajný“.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4AE7AD9"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04ABA24A"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77DA0FD"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Upravené v zmysle pripomienky.</w:t>
            </w:r>
          </w:p>
        </w:tc>
      </w:tr>
      <w:tr w:rsidR="00B536B1" w:rsidRPr="00450CCD" w14:paraId="3535A76A"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4415E807"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17733846"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prílohe č. 3 návrhu nariadenia</w:t>
            </w:r>
            <w:r w:rsidRPr="00450CCD">
              <w:rPr>
                <w:rFonts w:ascii="Times New Roman" w:hAnsi="Times New Roman" w:cs="Times New Roman"/>
                <w:sz w:val="24"/>
                <w:szCs w:val="24"/>
              </w:rPr>
              <w:br/>
              <w:t>4. Žiadame opraviť, resp. doplniť vedecké meno biotopu druhov vtákov európskeho významu a sťahovavých druhov vtákov jariabok hôrny na „Tetrastes (Bonasa) bonasia“.</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A42A634"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29EEEB63"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4DC90E47"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Vedecký názov podľa aktuálneho návrhu vyhlášky, ktorou sa vykonáva zákon č. 543/2002 Z. z. o ochrane prírody a krajiny je „</w:t>
            </w:r>
            <w:r w:rsidRPr="00450CCD">
              <w:rPr>
                <w:rFonts w:ascii="Times New Roman" w:hAnsi="Times New Roman" w:cs="Times New Roman"/>
                <w:i/>
                <w:iCs/>
                <w:sz w:val="24"/>
                <w:szCs w:val="24"/>
              </w:rPr>
              <w:t>Bonasa bonasia</w:t>
            </w:r>
            <w:r w:rsidRPr="00450CCD">
              <w:rPr>
                <w:rFonts w:ascii="Times New Roman" w:hAnsi="Times New Roman" w:cs="Times New Roman"/>
                <w:sz w:val="24"/>
                <w:szCs w:val="24"/>
              </w:rPr>
              <w:t>“.</w:t>
            </w:r>
          </w:p>
        </w:tc>
      </w:tr>
      <w:tr w:rsidR="00B536B1" w:rsidRPr="00450CCD" w14:paraId="1E923BD8"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6645D61"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335F4435"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prílohe č. 3 návrhu nariadenia</w:t>
            </w:r>
            <w:r w:rsidRPr="00450CCD">
              <w:rPr>
                <w:rFonts w:ascii="Times New Roman" w:hAnsi="Times New Roman" w:cs="Times New Roman"/>
                <w:sz w:val="24"/>
                <w:szCs w:val="24"/>
              </w:rPr>
              <w:br/>
              <w:t>5. Žiadame opraviť, resp. doplniť slovenské meno biotopu druhov vtákov európskeho významu a sťahovavých druhov vtákov na „tesár čierny/dateľ čierny“, „muchárik malý /muchárik červenohrdlý“, „kuvičok vrabčí /kuvik vrabčí“, „pôtik kapcavý /kuvik kapcavý“.</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8C8634B"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A961D5E"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1BF19949" w14:textId="3EE8792D"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Názvy „tesár čierny“, „muchárik malý“, „kuvičok vrabčí“ a „pôtik kapcavý“ sú v súlade s aktuálnym návrhom vyhlášky, ktorou sa vykonáva zákon č. 543/2002 Z. z. o ochrane prírody a</w:t>
            </w:r>
            <w:r w:rsidR="00005E35" w:rsidRPr="00450CCD">
              <w:rPr>
                <w:rFonts w:ascii="Times New Roman" w:hAnsi="Times New Roman" w:cs="Times New Roman"/>
                <w:sz w:val="24"/>
                <w:szCs w:val="24"/>
              </w:rPr>
              <w:t> </w:t>
            </w:r>
            <w:r w:rsidRPr="00450CCD">
              <w:rPr>
                <w:rFonts w:ascii="Times New Roman" w:hAnsi="Times New Roman" w:cs="Times New Roman"/>
                <w:sz w:val="24"/>
                <w:szCs w:val="24"/>
              </w:rPr>
              <w:t>krajiny</w:t>
            </w:r>
            <w:r w:rsidR="00F4266B" w:rsidRPr="00450CCD">
              <w:rPr>
                <w:rFonts w:ascii="Times New Roman" w:hAnsi="Times New Roman" w:cs="Times New Roman"/>
                <w:sz w:val="24"/>
                <w:szCs w:val="24"/>
              </w:rPr>
              <w:t>.</w:t>
            </w:r>
          </w:p>
        </w:tc>
      </w:tr>
      <w:tr w:rsidR="00B536B1" w:rsidRPr="00450CCD" w14:paraId="0F459F4C"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6B0E9B64" w14:textId="77777777" w:rsidR="00B536B1" w:rsidRPr="00450CCD" w:rsidRDefault="00B536B1" w:rsidP="00450CCD">
            <w:pPr>
              <w:spacing w:line="240" w:lineRule="auto"/>
              <w:jc w:val="center"/>
              <w:rPr>
                <w:rFonts w:ascii="Times New Roman" w:hAnsi="Times New Roman" w:cs="Times New Roman"/>
                <w:b/>
                <w:bCs/>
                <w:sz w:val="24"/>
                <w:szCs w:val="24"/>
                <w:highlight w:val="yellow"/>
              </w:rPr>
            </w:pPr>
            <w:r w:rsidRPr="00450CCD">
              <w:rPr>
                <w:rFonts w:ascii="Times New Roman" w:hAnsi="Times New Roman" w:cs="Times New Roman"/>
                <w:b/>
                <w:bCs/>
                <w:sz w:val="24"/>
                <w:szCs w:val="24"/>
              </w:rPr>
              <w:t>OAPSVLÚVSR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A6C47EF"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K sprievodnej dokumentácii</w:t>
            </w:r>
            <w:r w:rsidRPr="00450CCD">
              <w:rPr>
                <w:rFonts w:ascii="Times New Roman" w:hAnsi="Times New Roman" w:cs="Times New Roman"/>
                <w:sz w:val="24"/>
                <w:szCs w:val="24"/>
              </w:rPr>
              <w:br/>
              <w:t xml:space="preserve">Žiadame opraviť, resp. doplniť vyššie uvedené mená biotopov či už vedecké alebo slovenské, taktiež v sprievodnej dokumentácii k návrhu nariadenia.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710785D"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6DE647C5"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365C556A"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Názvy sú v súlade s aktuálnym návrhom vyhlášky, ktorou sa vykonáva zákon č. 543/2002 Z. z. o ochrane prírody a krajiny.</w:t>
            </w:r>
          </w:p>
        </w:tc>
      </w:tr>
      <w:tr w:rsidR="00B536B1" w:rsidRPr="00450CCD" w14:paraId="29EFD406"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CFCEDA3"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t>ÚGKKSR</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0E358DEA"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všeobecne k materiálu</w:t>
            </w:r>
            <w:r w:rsidRPr="00450CCD">
              <w:rPr>
                <w:rFonts w:ascii="Times New Roman" w:hAnsi="Times New Roman" w:cs="Times New Roman"/>
                <w:sz w:val="24"/>
                <w:szCs w:val="24"/>
              </w:rPr>
              <w:br/>
              <w:t xml:space="preserve">V súvislosti s predloženým materiálom upozorňujeme na nasledovnú skutočnosť: V katastri nehnuteľností sa v zmysle platnej právnej úpravy neeviduje hranica „zóny“ chránených území. V katastri nehnuteľností sa eviduje len hranica chránenej skutočnosti. Podľa § 7 katastrálneho zákona sú obsahom katastra aj údaje o druhoch chránených nehnuteľností. V zmysle § 22 vykonávacej vyhlášky ku katastrálnemu zákonu č. 461/2009 Z. z. v </w:t>
            </w:r>
            <w:r w:rsidRPr="00450CCD">
              <w:rPr>
                <w:rFonts w:ascii="Times New Roman" w:hAnsi="Times New Roman" w:cs="Times New Roman"/>
                <w:sz w:val="24"/>
                <w:szCs w:val="24"/>
              </w:rPr>
              <w:lastRenderedPageBreak/>
              <w:t xml:space="preserve">znení neskorších predpisov sa chránená nehnuteľnosť eviduje a) v súbore geodetických informácií zobrazením na katastrálnej mape hranicou chránenej nehnuteľnosti a jej názvom alebo mapovou značkou a prípadne jej názvom, b) v súbore popisných informácií kódom druhu chránenej nehnuteľnosti. Druhy chránenej nehnuteľnosti sa v katastri označujú číselnými kódmi podľa prílohy č. 3 tejto vykonávacej vyhlášky. Kódom druhu chránenej nehnuteľnosti sa v súbore popisných informácií označí každá dotknutá nehnuteľnosť. Ak ide o chránenú stavbu, kódom sa označí aj pozemok, na ktorom je stavba postavená. Z predkladaného materiálu je zrejmé, že sa v ňom používa iná terminológia ako je terminológia zavedená v katastrálnom zákone a vykonávacej vyhláške k nemu. Je preto potrebné výslovne upraviť, čo sa rozumie pod pojmami „hranica zóny prírodnej rezervácie“ a „hranica zóny ochranného pásma prírodnej rezervácie“, a to v nadväznosti na pojmy zavedené v katastrálnom zákone a vykonávacej vyhláške k nemu. Na základe uvedeného sa v katastri nehnuteľností vyznačuje hranica chránenej nehnuteľnosti geometrickým a polohovým určením (katastrálna mapa) a druh chránenej nehnuteľnosti podľa prílohy č. 3 vykonávacej vyhlášky pri nehnuteľnosti v súbore popisných informácií. Pre zápis chránenej skutočnosti do katastra nehnuteľností je potrebné zároveň dodržať ustanovenia technického predpisu, a to Smernice na evidovanie chránených skutočností v katastri nehnuteľností. Bez uvedených náležitostí zápis do katastra nehnuteľností nebude možný.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791FBB0"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767152D2"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A</w:t>
            </w:r>
            <w:bookmarkStart w:id="0" w:name="_GoBack"/>
            <w:bookmarkEnd w:id="0"/>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48331DB" w14:textId="2B968833"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 xml:space="preserve">Podľa § 2 písm. c) a d) Smernice na evidovanie chránených skutočností v katastri nehnuteľností sú predmetom evidovania v KN lokalita svetového dedičstva UNESCO a chránená časť prírody (chránená krajinná oblasť, národný park, chránený areál, prírodná rezervácia, prírodná pamiatka, chránený </w:t>
            </w:r>
            <w:r w:rsidRPr="00450CCD">
              <w:rPr>
                <w:rFonts w:ascii="Times New Roman" w:hAnsi="Times New Roman" w:cs="Times New Roman"/>
                <w:sz w:val="24"/>
                <w:szCs w:val="24"/>
              </w:rPr>
              <w:lastRenderedPageBreak/>
              <w:t>krajinný prvok, chránené vtáčie územie, chránený strom, územie európskeho významu). Podľa § 4 tejto smernice sa v súbore popisných informácií katastra chránené skutočnosti evidujú pri každej dotknutej parcele kódom druhu chránenej nehnuteľnosti. V tomto prípade kódom 205 - Lokalita svetového dedičstva UNESCO,  kódom 104 - Prírodná rezervácia (národná prírodná rezervácia) rovnako pre všetk</w:t>
            </w:r>
            <w:r w:rsidR="00C518AF" w:rsidRPr="00450CCD">
              <w:rPr>
                <w:rFonts w:ascii="Times New Roman" w:hAnsi="Times New Roman" w:cs="Times New Roman"/>
                <w:sz w:val="24"/>
                <w:szCs w:val="24"/>
              </w:rPr>
              <w:t xml:space="preserve">y </w:t>
            </w:r>
            <w:r w:rsidRPr="00450CCD">
              <w:rPr>
                <w:rFonts w:ascii="Times New Roman" w:hAnsi="Times New Roman" w:cs="Times New Roman"/>
                <w:sz w:val="24"/>
                <w:szCs w:val="24"/>
              </w:rPr>
              <w:t>zóny prírodnej rezervácie a kódom 107 - Ochranné pásmo chráneného územia len pre ochranné pásmo prírodnej rezervácie.</w:t>
            </w:r>
          </w:p>
          <w:p w14:paraId="681C8A3A" w14:textId="77777777" w:rsidR="00B536B1" w:rsidRPr="00450CCD" w:rsidRDefault="00B536B1" w:rsidP="00450CCD">
            <w:pPr>
              <w:spacing w:line="240" w:lineRule="auto"/>
              <w:rPr>
                <w:rFonts w:ascii="Times New Roman" w:hAnsi="Times New Roman" w:cs="Times New Roman"/>
                <w:sz w:val="24"/>
                <w:szCs w:val="24"/>
              </w:rPr>
            </w:pPr>
          </w:p>
        </w:tc>
      </w:tr>
      <w:tr w:rsidR="00B536B1" w:rsidRPr="00450CCD" w14:paraId="7D615BD3" w14:textId="77777777" w:rsidTr="008E6ECA">
        <w:trPr>
          <w:divId w:val="960919965"/>
          <w:jc w:val="center"/>
        </w:trPr>
        <w:tc>
          <w:tcPr>
            <w:tcW w:w="644" w:type="pct"/>
            <w:tcBorders>
              <w:top w:val="outset" w:sz="6" w:space="0" w:color="000000"/>
              <w:left w:val="outset" w:sz="6" w:space="0" w:color="000000"/>
              <w:bottom w:val="outset" w:sz="6" w:space="0" w:color="000000"/>
              <w:right w:val="outset" w:sz="6" w:space="0" w:color="000000"/>
            </w:tcBorders>
            <w:vAlign w:val="center"/>
            <w:hideMark/>
          </w:tcPr>
          <w:p w14:paraId="70A5B4CE" w14:textId="77777777" w:rsidR="00B536B1" w:rsidRPr="00450CCD" w:rsidRDefault="00B536B1" w:rsidP="00450CCD">
            <w:pPr>
              <w:spacing w:line="240" w:lineRule="auto"/>
              <w:jc w:val="center"/>
              <w:rPr>
                <w:rFonts w:ascii="Times New Roman" w:hAnsi="Times New Roman" w:cs="Times New Roman"/>
                <w:b/>
                <w:bCs/>
                <w:sz w:val="24"/>
                <w:szCs w:val="24"/>
              </w:rPr>
            </w:pPr>
            <w:r w:rsidRPr="00450CCD">
              <w:rPr>
                <w:rFonts w:ascii="Times New Roman" w:hAnsi="Times New Roman" w:cs="Times New Roman"/>
                <w:b/>
                <w:bCs/>
                <w:sz w:val="24"/>
                <w:szCs w:val="24"/>
              </w:rPr>
              <w:lastRenderedPageBreak/>
              <w:t>Verejnosť</w:t>
            </w:r>
          </w:p>
        </w:tc>
        <w:tc>
          <w:tcPr>
            <w:tcW w:w="2464" w:type="pct"/>
            <w:tcBorders>
              <w:top w:val="outset" w:sz="6" w:space="0" w:color="000000"/>
              <w:left w:val="outset" w:sz="6" w:space="0" w:color="000000"/>
              <w:bottom w:val="outset" w:sz="6" w:space="0" w:color="000000"/>
              <w:right w:val="outset" w:sz="6" w:space="0" w:color="000000"/>
            </w:tcBorders>
            <w:vAlign w:val="center"/>
            <w:hideMark/>
          </w:tcPr>
          <w:p w14:paraId="20163FBE"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b/>
                <w:bCs/>
                <w:sz w:val="24"/>
                <w:szCs w:val="24"/>
              </w:rPr>
              <w:t>Zásadná pripomienka Lesoochranárskeho zoskupenia VLK k návrhu Nariadenie vlády Slovenskej republiky, ktorým sa vyhlasuje prírodná rezervácia Veľký Bukovec a jej ochranné pásmo - LP.2020.566</w:t>
            </w:r>
            <w:r w:rsidRPr="00450CCD">
              <w:rPr>
                <w:rFonts w:ascii="Times New Roman" w:hAnsi="Times New Roman" w:cs="Times New Roman"/>
                <w:sz w:val="24"/>
                <w:szCs w:val="24"/>
              </w:rPr>
              <w:br/>
              <w:t xml:space="preserve">Pripomienka je zásadná 1. V §2, odsek 4 žiadame súčasný text „V zóne B výrub je možné realizovať výlučne jednotlivým výberom a so súhlasom organizácie ochrany prírody a krajiny podľa § 65a ods. </w:t>
            </w:r>
            <w:r w:rsidRPr="00450CCD">
              <w:rPr>
                <w:rFonts w:ascii="Times New Roman" w:hAnsi="Times New Roman" w:cs="Times New Roman"/>
                <w:sz w:val="24"/>
                <w:szCs w:val="24"/>
              </w:rPr>
              <w:lastRenderedPageBreak/>
              <w:t xml:space="preserve">2 písm. i) zákona.“ nahradiť textom „V zóne B výrub je možné realizovať výlučne jednotlivým výberom stromov v prospech ochrany samotných komponentov a so súhlasom organizácie ochrany prírody a krajiny podľa § 65a ods. 2 písm. i) zákona.“ Odôvodnenie: V zmysle predkladacej správy „Ministerstvo životného prostredia Slovenskej republiky predkladá na medzirezortné pripomienkové konanie návrh nariadenia vlády Slovenskej republiky, ktorým sa vyhlasuje prírodná rezervácia Veľký Bukovec a jej ochranné pásmo (ďalej len „návrh nariadenia vlády“) v nadväznosti na uznesenie vlády Slovenskej republiky č. 508 zo 14. októbra 2019 k návrhu úpravy hraníc slovenských komponentov lokality svetového dedičstva UNESCO Staré bukové lesy a bukové pralesy Karpát a iných regiónov Európy (ďalej len „lokalita Svetového dedičstva UNESCO“).“. V súvislosti so zabezpečením striktnej ochrany nárazníkovej zóny B1 (zóna B navrhovanej PR Veľký Bukovec) sa v uznesení Vlády SR č. 508/2019 uvádza, že zásahy v tejto zóne môžu byť zamerané iba na jednotlivý stromový výber v prospech ochrany samotných komponentov. V rámci prerokovania zámeru vyhlásiť PR Veľký Bukovec, ktoré oznámil Okresný úrad Prešov verejnou vyhláškou zo dňa 16. marca 2020, podalo LZ VLK pripomienky listom zo dňa 09.04.2020. Okresný úrad Prešov v rámci prerokovania zámeru akceptoval pripomienky LZ VLK a v časti „Spôsob vyhodnotenia“ uviedol: „Projekt ochrany prírodnej rezervácie (PR) Veľký Bukovec (časť lokality UNESCO „Staré bukové lesy a bukové pralesy Karpát a iných regiónov Európy“, časť územia európskeho významu SKUEV0229 Bukovské vrchy) - ďalej len "projekt ochrany PR" bol doplnený v zmysle požiadaviek LZ VLK nasledovne: Pri definovaní činností v zóne B je uvedené "V zmysle uznesenia vlády SR č. 508/2019 bude v zóne B lesohospodárska činnosť obmedzená iba na jednotlivý stromový výber v prospech ochrany samotných komponentov". Zapracovanie tejto požiadky do návrhu nariadenia vlády Slovenskej republiky, ktorou sa vyhlasuje </w:t>
            </w:r>
            <w:r w:rsidRPr="00450CCD">
              <w:rPr>
                <w:rFonts w:ascii="Times New Roman" w:hAnsi="Times New Roman" w:cs="Times New Roman"/>
                <w:sz w:val="24"/>
                <w:szCs w:val="24"/>
              </w:rPr>
              <w:lastRenderedPageBreak/>
              <w:t xml:space="preserve">PR Bukovec nie je v kompetencii Okresného úradu Prešov. Okresný úrad Prešov postúpi požiadavku MŽP SR, ktoré je zodpovedné za prípravu legislatívneho materiálu (návrh nariadenia vlády SR, ktorým sa vyhlasuje PR Veľký Bukovec).“. LZ VLK preto žiada o zosúladenie návrhu Nariadenie vlády Slovenskej republiky, ktorým sa vyhlasuje prírodná rezervácia Veľký Bukovec a jej ochranné pásmo s uznesením Vlády SR č. 508/2019 a s výsledkami prerokovania zámeru vyhlásiť PR Veľký Bukovec, ktoré realizoval Okresný úrad Prešov. Na základe vyššie uvedených dôvodov preto žiadame v §2, odsek 4 súčasný text „V zóne B výrub je možné realizovať výlučne jednotlivým výberom a so súhlasom organizácie ochrany prírody a krajiny podľa § 65a ods. 2 písm. i) zákona.“ nahradiť textom „V zóne B výrub je možné realizovať výlučne jednotlivým výberom stromov v prospech ochrany samotných komponentov a so súhlasom organizácie ochrany prírody a krajiny podľa § 65a ods. 2 písm. i) zákona.“. </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10982E13"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lastRenderedPageBreak/>
              <w:t>O</w:t>
            </w:r>
          </w:p>
        </w:tc>
        <w:tc>
          <w:tcPr>
            <w:tcW w:w="214" w:type="pct"/>
            <w:tcBorders>
              <w:top w:val="outset" w:sz="6" w:space="0" w:color="000000"/>
              <w:left w:val="outset" w:sz="6" w:space="0" w:color="000000"/>
              <w:bottom w:val="outset" w:sz="6" w:space="0" w:color="000000"/>
              <w:right w:val="outset" w:sz="6" w:space="0" w:color="000000"/>
            </w:tcBorders>
            <w:vAlign w:val="center"/>
            <w:hideMark/>
          </w:tcPr>
          <w:p w14:paraId="392C3E68" w14:textId="77777777" w:rsidR="00B536B1" w:rsidRPr="00450CCD" w:rsidRDefault="00B536B1" w:rsidP="00450CCD">
            <w:pPr>
              <w:spacing w:line="240" w:lineRule="auto"/>
              <w:jc w:val="center"/>
              <w:rPr>
                <w:rFonts w:ascii="Times New Roman" w:hAnsi="Times New Roman" w:cs="Times New Roman"/>
                <w:sz w:val="24"/>
                <w:szCs w:val="24"/>
              </w:rPr>
            </w:pPr>
            <w:r w:rsidRPr="00450CCD">
              <w:rPr>
                <w:rFonts w:ascii="Times New Roman" w:hAnsi="Times New Roman" w:cs="Times New Roman"/>
                <w:sz w:val="24"/>
                <w:szCs w:val="24"/>
              </w:rPr>
              <w:t>N</w:t>
            </w:r>
          </w:p>
        </w:tc>
        <w:tc>
          <w:tcPr>
            <w:tcW w:w="1464" w:type="pct"/>
            <w:tcBorders>
              <w:top w:val="outset" w:sz="6" w:space="0" w:color="000000"/>
              <w:left w:val="outset" w:sz="6" w:space="0" w:color="000000"/>
              <w:bottom w:val="outset" w:sz="6" w:space="0" w:color="000000"/>
              <w:right w:val="outset" w:sz="6" w:space="0" w:color="000000"/>
            </w:tcBorders>
            <w:vAlign w:val="center"/>
            <w:hideMark/>
          </w:tcPr>
          <w:p w14:paraId="7162FBC3" w14:textId="77777777" w:rsidR="00B536B1" w:rsidRPr="00450CCD" w:rsidRDefault="00B536B1" w:rsidP="00450CCD">
            <w:pPr>
              <w:spacing w:line="240" w:lineRule="auto"/>
              <w:rPr>
                <w:rFonts w:ascii="Times New Roman" w:hAnsi="Times New Roman" w:cs="Times New Roman"/>
                <w:sz w:val="24"/>
                <w:szCs w:val="24"/>
              </w:rPr>
            </w:pPr>
            <w:r w:rsidRPr="00450CCD">
              <w:rPr>
                <w:rFonts w:ascii="Times New Roman" w:hAnsi="Times New Roman" w:cs="Times New Roman"/>
                <w:sz w:val="24"/>
                <w:szCs w:val="24"/>
              </w:rPr>
              <w:t xml:space="preserve">Predmetný text § 2 ods. 4 vlastného materiálu je identický s ustanovením § 2 ods. 4 druhá veta vládou Slovenskej republiky schváleného a účinného nariadenia vlády Slovenskej republiky </w:t>
            </w:r>
            <w:r w:rsidRPr="00450CCD">
              <w:rPr>
                <w:rFonts w:ascii="Times New Roman" w:hAnsi="Times New Roman" w:cs="Times New Roman"/>
                <w:sz w:val="24"/>
                <w:szCs w:val="24"/>
              </w:rPr>
              <w:lastRenderedPageBreak/>
              <w:t>č. 237/2020 Z. z., ktorým sa vyhlasuje prírodná rezervácia Vihorlatský prales.</w:t>
            </w:r>
          </w:p>
        </w:tc>
      </w:tr>
    </w:tbl>
    <w:p w14:paraId="1B0CB4C0" w14:textId="77777777" w:rsidR="00154A91" w:rsidRPr="00450CCD" w:rsidRDefault="00154A91" w:rsidP="00450CCD">
      <w:pPr>
        <w:spacing w:line="240" w:lineRule="auto"/>
        <w:rPr>
          <w:rFonts w:ascii="Times New Roman" w:hAnsi="Times New Roman" w:cs="Times New Roman"/>
          <w:sz w:val="24"/>
          <w:szCs w:val="24"/>
        </w:rPr>
      </w:pPr>
    </w:p>
    <w:p w14:paraId="517EF068" w14:textId="77777777" w:rsidR="00154A91" w:rsidRPr="00450CCD" w:rsidRDefault="00154A91" w:rsidP="00450CCD">
      <w:pPr>
        <w:spacing w:line="240" w:lineRule="auto"/>
        <w:rPr>
          <w:rFonts w:ascii="Times New Roman" w:hAnsi="Times New Roman" w:cs="Times New Roman"/>
          <w:sz w:val="24"/>
          <w:szCs w:val="24"/>
        </w:rPr>
      </w:pPr>
    </w:p>
    <w:sectPr w:rsidR="00154A91" w:rsidRPr="00450CCD" w:rsidSect="004075B2">
      <w:footerReference w:type="default" r:id="rId9"/>
      <w:pgSz w:w="15840" w:h="12240" w:orient="landscape"/>
      <w:pgMar w:top="1417" w:right="1417"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39CDA97" w16cid:durableId="23D5574E"/>
  <w16cid:commentId w16cid:paraId="237AB2FE" w16cid:durableId="23D5574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D7AA3C" w14:textId="77777777" w:rsidR="00396196" w:rsidRDefault="00396196" w:rsidP="000A67D5">
      <w:pPr>
        <w:spacing w:after="0" w:line="240" w:lineRule="auto"/>
      </w:pPr>
      <w:r>
        <w:separator/>
      </w:r>
    </w:p>
  </w:endnote>
  <w:endnote w:type="continuationSeparator" w:id="0">
    <w:p w14:paraId="02068B3E" w14:textId="77777777" w:rsidR="00396196" w:rsidRDefault="00396196"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EE"/>
    <w:family w:val="roman"/>
    <w:pitch w:val="variable"/>
    <w:sig w:usb0="E0002EFF" w:usb1="C000785B" w:usb2="00000009" w:usb3="00000000" w:csb0="000001FF" w:csb1="00000000"/>
  </w:font>
  <w:font w:name="Calibri">
    <w:altName w:val="Century Gothic"/>
    <w:panose1 w:val="020F0502020204030204"/>
    <w:charset w:val="EE"/>
    <w:family w:val="swiss"/>
    <w:pitch w:val="variable"/>
    <w:sig w:usb0="E0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altName w:val="Gentium"/>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8217109"/>
      <w:docPartObj>
        <w:docPartGallery w:val="Page Numbers (Bottom of Page)"/>
        <w:docPartUnique/>
      </w:docPartObj>
    </w:sdtPr>
    <w:sdtEndPr/>
    <w:sdtContent>
      <w:p w14:paraId="79842926" w14:textId="0939E4E3" w:rsidR="00450CCD" w:rsidRDefault="00450CCD">
        <w:pPr>
          <w:pStyle w:val="Pta"/>
          <w:jc w:val="center"/>
        </w:pPr>
        <w:r>
          <w:fldChar w:fldCharType="begin"/>
        </w:r>
        <w:r>
          <w:instrText>PAGE   \* MERGEFORMAT</w:instrText>
        </w:r>
        <w:r>
          <w:fldChar w:fldCharType="separate"/>
        </w:r>
        <w:r w:rsidR="00A72F19">
          <w:rPr>
            <w:noProof/>
          </w:rPr>
          <w:t>18</w:t>
        </w:r>
        <w:r>
          <w:fldChar w:fldCharType="end"/>
        </w:r>
      </w:p>
    </w:sdtContent>
  </w:sdt>
  <w:p w14:paraId="047CEFE2" w14:textId="77777777" w:rsidR="00450CCD" w:rsidRDefault="00450CCD">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573DBB" w14:textId="77777777" w:rsidR="00396196" w:rsidRDefault="00396196" w:rsidP="000A67D5">
      <w:pPr>
        <w:spacing w:after="0" w:line="240" w:lineRule="auto"/>
      </w:pPr>
      <w:r>
        <w:separator/>
      </w:r>
    </w:p>
  </w:footnote>
  <w:footnote w:type="continuationSeparator" w:id="0">
    <w:p w14:paraId="1FB7D566" w14:textId="77777777" w:rsidR="00396196" w:rsidRDefault="00396196" w:rsidP="000A67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9669D6"/>
    <w:multiLevelType w:val="hybridMultilevel"/>
    <w:tmpl w:val="9FFC2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844"/>
    <w:rsid w:val="000032C8"/>
    <w:rsid w:val="00005E35"/>
    <w:rsid w:val="00024402"/>
    <w:rsid w:val="000324A3"/>
    <w:rsid w:val="0006543E"/>
    <w:rsid w:val="00071E57"/>
    <w:rsid w:val="000809AC"/>
    <w:rsid w:val="0008783B"/>
    <w:rsid w:val="000A67D5"/>
    <w:rsid w:val="000A731F"/>
    <w:rsid w:val="000D7890"/>
    <w:rsid w:val="000E25CA"/>
    <w:rsid w:val="000F7A42"/>
    <w:rsid w:val="0012363F"/>
    <w:rsid w:val="00135A8A"/>
    <w:rsid w:val="001454C4"/>
    <w:rsid w:val="00146547"/>
    <w:rsid w:val="00146B48"/>
    <w:rsid w:val="00150388"/>
    <w:rsid w:val="001504D1"/>
    <w:rsid w:val="00154A91"/>
    <w:rsid w:val="00157F1F"/>
    <w:rsid w:val="00195799"/>
    <w:rsid w:val="002109B0"/>
    <w:rsid w:val="0021228E"/>
    <w:rsid w:val="00217B28"/>
    <w:rsid w:val="00221429"/>
    <w:rsid w:val="0022775F"/>
    <w:rsid w:val="00230F3C"/>
    <w:rsid w:val="002654AA"/>
    <w:rsid w:val="002824B0"/>
    <w:rsid w:val="002827B4"/>
    <w:rsid w:val="002861EE"/>
    <w:rsid w:val="002A5577"/>
    <w:rsid w:val="002B4AA5"/>
    <w:rsid w:val="002D7471"/>
    <w:rsid w:val="00310A55"/>
    <w:rsid w:val="00322014"/>
    <w:rsid w:val="0034396F"/>
    <w:rsid w:val="003631DA"/>
    <w:rsid w:val="0036391C"/>
    <w:rsid w:val="0039096B"/>
    <w:rsid w:val="0039526D"/>
    <w:rsid w:val="00396196"/>
    <w:rsid w:val="003B435B"/>
    <w:rsid w:val="003D101C"/>
    <w:rsid w:val="003D18F3"/>
    <w:rsid w:val="003D3029"/>
    <w:rsid w:val="003D5E45"/>
    <w:rsid w:val="003E4226"/>
    <w:rsid w:val="004075B2"/>
    <w:rsid w:val="00407BA6"/>
    <w:rsid w:val="00414C7B"/>
    <w:rsid w:val="00433EE7"/>
    <w:rsid w:val="00436C44"/>
    <w:rsid w:val="00445483"/>
    <w:rsid w:val="004467F7"/>
    <w:rsid w:val="004506B2"/>
    <w:rsid w:val="00450CCD"/>
    <w:rsid w:val="00457A7A"/>
    <w:rsid w:val="00474A9D"/>
    <w:rsid w:val="004807A0"/>
    <w:rsid w:val="00497595"/>
    <w:rsid w:val="004A365B"/>
    <w:rsid w:val="004A68EF"/>
    <w:rsid w:val="004C0179"/>
    <w:rsid w:val="004F21C9"/>
    <w:rsid w:val="00503DFD"/>
    <w:rsid w:val="005122E7"/>
    <w:rsid w:val="005313D8"/>
    <w:rsid w:val="00532574"/>
    <w:rsid w:val="005649BC"/>
    <w:rsid w:val="00566975"/>
    <w:rsid w:val="00571EB3"/>
    <w:rsid w:val="0059081C"/>
    <w:rsid w:val="00591C4A"/>
    <w:rsid w:val="005D59F3"/>
    <w:rsid w:val="005E14AD"/>
    <w:rsid w:val="005E7C53"/>
    <w:rsid w:val="006324C5"/>
    <w:rsid w:val="00642FB8"/>
    <w:rsid w:val="006A3681"/>
    <w:rsid w:val="006B6615"/>
    <w:rsid w:val="006E22A8"/>
    <w:rsid w:val="006F2DFA"/>
    <w:rsid w:val="007156F5"/>
    <w:rsid w:val="00735564"/>
    <w:rsid w:val="007568A9"/>
    <w:rsid w:val="007A1010"/>
    <w:rsid w:val="007B3388"/>
    <w:rsid w:val="007B7F1A"/>
    <w:rsid w:val="007D6CC5"/>
    <w:rsid w:val="007D7AE6"/>
    <w:rsid w:val="007E4294"/>
    <w:rsid w:val="007F23F7"/>
    <w:rsid w:val="00826AD4"/>
    <w:rsid w:val="0084027A"/>
    <w:rsid w:val="00840A46"/>
    <w:rsid w:val="00841FA6"/>
    <w:rsid w:val="00852AB2"/>
    <w:rsid w:val="008907CC"/>
    <w:rsid w:val="008964E4"/>
    <w:rsid w:val="008A1964"/>
    <w:rsid w:val="008E2844"/>
    <w:rsid w:val="008E6ECA"/>
    <w:rsid w:val="0090100E"/>
    <w:rsid w:val="009239D9"/>
    <w:rsid w:val="00927118"/>
    <w:rsid w:val="009318DB"/>
    <w:rsid w:val="00943EB2"/>
    <w:rsid w:val="0096532C"/>
    <w:rsid w:val="00972592"/>
    <w:rsid w:val="00977CAA"/>
    <w:rsid w:val="00981F83"/>
    <w:rsid w:val="00996350"/>
    <w:rsid w:val="0099665B"/>
    <w:rsid w:val="009C6C5C"/>
    <w:rsid w:val="009F7218"/>
    <w:rsid w:val="00A251BF"/>
    <w:rsid w:val="00A52832"/>
    <w:rsid w:val="00A54A16"/>
    <w:rsid w:val="00A72F19"/>
    <w:rsid w:val="00A73000"/>
    <w:rsid w:val="00AE58E2"/>
    <w:rsid w:val="00B446CB"/>
    <w:rsid w:val="00B51A71"/>
    <w:rsid w:val="00B536B1"/>
    <w:rsid w:val="00B721A5"/>
    <w:rsid w:val="00B75344"/>
    <w:rsid w:val="00B76589"/>
    <w:rsid w:val="00B8767E"/>
    <w:rsid w:val="00BB2DA1"/>
    <w:rsid w:val="00BD1FAB"/>
    <w:rsid w:val="00BD5178"/>
    <w:rsid w:val="00BE594C"/>
    <w:rsid w:val="00BE7302"/>
    <w:rsid w:val="00BF278E"/>
    <w:rsid w:val="00BF7CE0"/>
    <w:rsid w:val="00C074D8"/>
    <w:rsid w:val="00C518AF"/>
    <w:rsid w:val="00C93DAB"/>
    <w:rsid w:val="00CA2D36"/>
    <w:rsid w:val="00CA44D2"/>
    <w:rsid w:val="00CD7CE3"/>
    <w:rsid w:val="00CE1B44"/>
    <w:rsid w:val="00CE47A6"/>
    <w:rsid w:val="00CF3D59"/>
    <w:rsid w:val="00D17DCD"/>
    <w:rsid w:val="00D20B1C"/>
    <w:rsid w:val="00D261C9"/>
    <w:rsid w:val="00D267A7"/>
    <w:rsid w:val="00D502D2"/>
    <w:rsid w:val="00D67829"/>
    <w:rsid w:val="00D70042"/>
    <w:rsid w:val="00D85172"/>
    <w:rsid w:val="00D969AC"/>
    <w:rsid w:val="00DF7085"/>
    <w:rsid w:val="00E17A55"/>
    <w:rsid w:val="00E85710"/>
    <w:rsid w:val="00E864F8"/>
    <w:rsid w:val="00E943D0"/>
    <w:rsid w:val="00EB0F5D"/>
    <w:rsid w:val="00EB1545"/>
    <w:rsid w:val="00EB772A"/>
    <w:rsid w:val="00EE795B"/>
    <w:rsid w:val="00EF1425"/>
    <w:rsid w:val="00F26A4A"/>
    <w:rsid w:val="00F4266B"/>
    <w:rsid w:val="00F727F0"/>
    <w:rsid w:val="00F8562E"/>
    <w:rsid w:val="00F93FAB"/>
    <w:rsid w:val="00FB7EF1"/>
    <w:rsid w:val="00FF0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C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 w:type="paragraph" w:styleId="Predmetkomentra">
    <w:name w:val="annotation subject"/>
    <w:basedOn w:val="Textkomentra"/>
    <w:next w:val="Textkomentra"/>
    <w:link w:val="PredmetkomentraChar"/>
    <w:uiPriority w:val="99"/>
    <w:semiHidden/>
    <w:unhideWhenUsed/>
    <w:rsid w:val="00195799"/>
    <w:pPr>
      <w:widowControl/>
      <w:adjustRightInd/>
    </w:pPr>
    <w:rPr>
      <w:rFonts w:asciiTheme="minorHAnsi" w:eastAsiaTheme="minorEastAsia" w:hAnsiTheme="minorHAnsi" w:cstheme="minorBidi"/>
      <w:b/>
      <w:bCs/>
    </w:rPr>
  </w:style>
  <w:style w:type="character" w:customStyle="1" w:styleId="PredmetkomentraChar">
    <w:name w:val="Predmet komentára Char"/>
    <w:basedOn w:val="TextkomentraChar"/>
    <w:link w:val="Predmetkomentra"/>
    <w:uiPriority w:val="99"/>
    <w:semiHidden/>
    <w:rsid w:val="00195799"/>
    <w:rPr>
      <w:rFonts w:ascii="Calibri" w:eastAsia="Times New Roman" w:hAnsi="Calibri" w:cs="Times New Roman"/>
      <w:b/>
      <w:bCs/>
      <w:sz w:val="20"/>
      <w:szCs w:val="20"/>
      <w:lang w:val="sk-SK"/>
    </w:rPr>
  </w:style>
  <w:style w:type="paragraph" w:styleId="Odsekzoznamu">
    <w:name w:val="List Paragraph"/>
    <w:basedOn w:val="Normlny"/>
    <w:uiPriority w:val="34"/>
    <w:qFormat/>
    <w:rsid w:val="007B3388"/>
    <w:pPr>
      <w:ind w:left="720"/>
      <w:contextualSpacing/>
    </w:pPr>
  </w:style>
  <w:style w:type="paragraph" w:styleId="Normlnywebov">
    <w:name w:val="Normal (Web)"/>
    <w:basedOn w:val="Normlny"/>
    <w:uiPriority w:val="99"/>
    <w:rsid w:val="00B536B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B536B1"/>
    <w:rPr>
      <w:i/>
      <w:iCs/>
    </w:rPr>
  </w:style>
  <w:style w:type="paragraph" w:customStyle="1" w:styleId="Default">
    <w:name w:val="Default"/>
    <w:rsid w:val="00414C7B"/>
    <w:pPr>
      <w:autoSpaceDE w:val="0"/>
      <w:autoSpaceDN w:val="0"/>
      <w:adjustRightInd w:val="0"/>
      <w:spacing w:after="0" w:line="240" w:lineRule="auto"/>
    </w:pPr>
    <w:rPr>
      <w:rFonts w:ascii="Cambria" w:hAnsi="Cambria" w:cs="Cambria"/>
      <w:color w:val="000000"/>
      <w:sz w:val="24"/>
      <w:szCs w:val="24"/>
      <w:lang w:val="sk-SK"/>
    </w:rPr>
  </w:style>
  <w:style w:type="paragraph" w:customStyle="1" w:styleId="Heading2loha">
    <w:name w:val="Heading 2.Úloha"/>
    <w:basedOn w:val="Normlny"/>
    <w:rsid w:val="00445483"/>
    <w:pPr>
      <w:tabs>
        <w:tab w:val="left" w:pos="2836"/>
      </w:tabs>
      <w:suppressAutoHyphens/>
      <w:autoSpaceDN w:val="0"/>
      <w:spacing w:before="120" w:after="0" w:line="240" w:lineRule="auto"/>
      <w:ind w:left="1418"/>
      <w:jc w:val="both"/>
      <w:textAlignment w:val="baseline"/>
    </w:pPr>
    <w:rPr>
      <w:rFonts w:ascii="Times New Roman" w:eastAsia="SimSun" w:hAnsi="Times New Roman" w:cs="Times New Roman"/>
      <w:kern w:val="3"/>
      <w:sz w:val="24"/>
      <w:szCs w:val="24"/>
    </w:rPr>
  </w:style>
  <w:style w:type="character" w:styleId="PremennHTML">
    <w:name w:val="HTML Variable"/>
    <w:basedOn w:val="Predvolenpsmoodseku"/>
    <w:uiPriority w:val="99"/>
    <w:semiHidden/>
    <w:unhideWhenUsed/>
    <w:rsid w:val="00E864F8"/>
    <w:rPr>
      <w:i/>
      <w:iCs/>
    </w:rPr>
  </w:style>
  <w:style w:type="paragraph" w:styleId="Revzia">
    <w:name w:val="Revision"/>
    <w:hidden/>
    <w:uiPriority w:val="99"/>
    <w:semiHidden/>
    <w:rsid w:val="00E864F8"/>
    <w:pPr>
      <w:spacing w:after="0" w:line="240" w:lineRule="auto"/>
    </w:pPr>
    <w:rPr>
      <w:lang w:val="sk-SK"/>
    </w:rPr>
  </w:style>
  <w:style w:type="paragraph" w:customStyle="1" w:styleId="l2">
    <w:name w:val="l2"/>
    <w:basedOn w:val="Normlny"/>
    <w:rsid w:val="00407BA6"/>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23125">
      <w:bodyDiv w:val="1"/>
      <w:marLeft w:val="0"/>
      <w:marRight w:val="0"/>
      <w:marTop w:val="0"/>
      <w:marBottom w:val="0"/>
      <w:divBdr>
        <w:top w:val="none" w:sz="0" w:space="0" w:color="auto"/>
        <w:left w:val="none" w:sz="0" w:space="0" w:color="auto"/>
        <w:bottom w:val="none" w:sz="0" w:space="0" w:color="auto"/>
        <w:right w:val="none" w:sz="0" w:space="0" w:color="auto"/>
      </w:divBdr>
    </w:div>
    <w:div w:id="197860135">
      <w:bodyDiv w:val="1"/>
      <w:marLeft w:val="0"/>
      <w:marRight w:val="0"/>
      <w:marTop w:val="0"/>
      <w:marBottom w:val="0"/>
      <w:divBdr>
        <w:top w:val="none" w:sz="0" w:space="0" w:color="auto"/>
        <w:left w:val="none" w:sz="0" w:space="0" w:color="auto"/>
        <w:bottom w:val="none" w:sz="0" w:space="0" w:color="auto"/>
        <w:right w:val="none" w:sz="0" w:space="0" w:color="auto"/>
      </w:divBdr>
    </w:div>
    <w:div w:id="631711812">
      <w:bodyDiv w:val="1"/>
      <w:marLeft w:val="0"/>
      <w:marRight w:val="0"/>
      <w:marTop w:val="0"/>
      <w:marBottom w:val="0"/>
      <w:divBdr>
        <w:top w:val="none" w:sz="0" w:space="0" w:color="auto"/>
        <w:left w:val="none" w:sz="0" w:space="0" w:color="auto"/>
        <w:bottom w:val="none" w:sz="0" w:space="0" w:color="auto"/>
        <w:right w:val="none" w:sz="0" w:space="0" w:color="auto"/>
      </w:divBdr>
    </w:div>
    <w:div w:id="761679911">
      <w:bodyDiv w:val="1"/>
      <w:marLeft w:val="0"/>
      <w:marRight w:val="0"/>
      <w:marTop w:val="0"/>
      <w:marBottom w:val="0"/>
      <w:divBdr>
        <w:top w:val="none" w:sz="0" w:space="0" w:color="auto"/>
        <w:left w:val="none" w:sz="0" w:space="0" w:color="auto"/>
        <w:bottom w:val="none" w:sz="0" w:space="0" w:color="auto"/>
        <w:right w:val="none" w:sz="0" w:space="0" w:color="auto"/>
      </w:divBdr>
    </w:div>
    <w:div w:id="960919965">
      <w:bodyDiv w:val="1"/>
      <w:marLeft w:val="0"/>
      <w:marRight w:val="0"/>
      <w:marTop w:val="0"/>
      <w:marBottom w:val="0"/>
      <w:divBdr>
        <w:top w:val="none" w:sz="0" w:space="0" w:color="auto"/>
        <w:left w:val="none" w:sz="0" w:space="0" w:color="auto"/>
        <w:bottom w:val="none" w:sz="0" w:space="0" w:color="auto"/>
        <w:right w:val="none" w:sz="0" w:space="0" w:color="auto"/>
      </w:divBdr>
    </w:div>
    <w:div w:id="1027408943">
      <w:bodyDiv w:val="1"/>
      <w:marLeft w:val="0"/>
      <w:marRight w:val="0"/>
      <w:marTop w:val="0"/>
      <w:marBottom w:val="0"/>
      <w:divBdr>
        <w:top w:val="none" w:sz="0" w:space="0" w:color="auto"/>
        <w:left w:val="none" w:sz="0" w:space="0" w:color="auto"/>
        <w:bottom w:val="none" w:sz="0" w:space="0" w:color="auto"/>
        <w:right w:val="none" w:sz="0" w:space="0" w:color="auto"/>
      </w:divBdr>
    </w:div>
    <w:div w:id="1746217916">
      <w:bodyDiv w:val="1"/>
      <w:marLeft w:val="0"/>
      <w:marRight w:val="0"/>
      <w:marTop w:val="0"/>
      <w:marBottom w:val="0"/>
      <w:divBdr>
        <w:top w:val="none" w:sz="0" w:space="0" w:color="auto"/>
        <w:left w:val="none" w:sz="0" w:space="0" w:color="auto"/>
        <w:bottom w:val="none" w:sz="0" w:space="0" w:color="auto"/>
        <w:right w:val="none" w:sz="0" w:space="0" w:color="auto"/>
      </w:divBdr>
    </w:div>
    <w:div w:id="2105223865">
      <w:bodyDiv w:val="1"/>
      <w:marLeft w:val="0"/>
      <w:marRight w:val="0"/>
      <w:marTop w:val="0"/>
      <w:marBottom w:val="0"/>
      <w:divBdr>
        <w:top w:val="none" w:sz="0" w:space="0" w:color="auto"/>
        <w:left w:val="none" w:sz="0" w:space="0" w:color="auto"/>
        <w:bottom w:val="none" w:sz="0" w:space="0" w:color="auto"/>
        <w:right w:val="none" w:sz="0" w:space="0" w:color="auto"/>
      </w:divBdr>
    </w:div>
    <w:div w:id="214408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2.12.2020 14:22:00"/>
    <f:field ref="objchangedby" par="" text="Administrator, System"/>
    <f:field ref="objmodifiedat" par="" text="22.12.2020 14:22:05"/>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5EAEBEFF-B6AA-4BFA-B771-FE0FC3A11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4604</Words>
  <Characters>26246</Characters>
  <Application>Microsoft Office Word</Application>
  <DocSecurity>0</DocSecurity>
  <Lines>218</Lines>
  <Paragraphs>61</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2021-02-15T19:26:00Z</dcterms:created>
  <dcterms:modified xsi:type="dcterms:W3CDTF">2021-08-13T10:24:00Z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justify;"&gt;Zámer vyhlásiť prírodnú rezerváciu bol oznámený Okresným úradom Prešov dotknutým subjektom v zmysle § 50 zákona č. 543/2002 Z. z. o ochrane prírody a krajiny v znení neskorších predpisov. Obce Nová Sedlica, Runina, Ruský Po</vt:lpwstr>
  </property>
  <property fmtid="{D5CDD505-2E9C-101B-9397-08002B2CF9AE}" pid="3" name="FSC#SKEDITIONSLOVLEX@103.510:typpredpis">
    <vt:lpwstr>Nariadenie vlády Slovenskej republiky</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Životné prostredie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JUDr. Silvia Lojková</vt:lpwstr>
  </property>
  <property fmtid="{D5CDD505-2E9C-101B-9397-08002B2CF9AE}" pid="11" name="FSC#SKEDITIONSLOVLEX@103.510:zodppredkladatel">
    <vt:lpwstr>Ján Budaj</vt:lpwstr>
  </property>
  <property fmtid="{D5CDD505-2E9C-101B-9397-08002B2CF9AE}" pid="12" name="FSC#SKEDITIONSLOVLEX@103.510:dalsipredkladatel">
    <vt:lpwstr/>
  </property>
  <property fmtid="{D5CDD505-2E9C-101B-9397-08002B2CF9AE}" pid="13" name="FSC#SKEDITIONSLOVLEX@103.510:nazovpredpis">
    <vt:lpwstr>, ktorým sa vyhlasuje prírodná rezervácia Veľký Bukovec a jej ochranné pásmo</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životného prostredia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úloha B.1 uznesenia vlády Slovenskej republiky č. 508 zo 14. októbra 2019, § 17 ods. 3, § 22 ods. 1 a 6, § 28b ods. 3 a § 30 ods. 7 zákona č. 543/2002 Z. z. o ochrane prírody a krajiny v znení neskorších predpisov _x000d_
</vt:lpwstr>
  </property>
  <property fmtid="{D5CDD505-2E9C-101B-9397-08002B2CF9AE}" pid="22" name="FSC#SKEDITIONSLOVLEX@103.510:plnynazovpredpis">
    <vt:lpwstr> Nariadenie vlády  Slovenskej republiky, ktorým sa vyhlasuje prírodná rezervácia Veľký Bukovec a jej ochranné pásmo</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11826/2020-9.1</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LP/2020/566</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Žiadne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&lt;p style="text-align: justify;"&gt;Materiál je predkladaný v&amp;nbsp;priamej nadväznosti na uznesenie vlády Slovenskej republiky č. 508 zo 14. októbra 2019. Nakoľko vplyvy úpravy hraníc lokality UNESCO, vrátane vyhlásenia nových prírodných rezervácií, už boli a</vt:lpwstr>
  </property>
  <property fmtid="{D5CDD505-2E9C-101B-9397-08002B2CF9AE}" pid="65" name="FSC#SKEDITIONSLOVLEX@103.510:AttrStrListDocPropAltRiesenia">
    <vt:lpwstr>Alternatívne bol posudzovaný scenár 0 – teda zachovanie súčasného stavu. V tomto prípade by pretrvávala situácia, v ktorej sú súčasťou lokality UNESCO aj územia, ktoré nemajú zabezpečenú adekvátnu právnu ochranu, čo predstavuje potenciálnu hrozbu z hľadis</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vt:lpwstr>
  </property>
  <property fmtid="{D5CDD505-2E9C-101B-9397-08002B2CF9AE}" pid="136" name="FSC#SKEDITIONSLOVLEX@103.510:AttrStrListDocPropUznesenieNaVedomie">
    <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
  </property>
  <property fmtid="{D5CDD505-2E9C-101B-9397-08002B2CF9AE}" pid="141" name="FSC#SKEDITIONSLOVLEX@103.510:funkciaZodpPredAkuzativ">
    <vt:lpwstr/>
  </property>
  <property fmtid="{D5CDD505-2E9C-101B-9397-08002B2CF9AE}" pid="142" name="FSC#SKEDITIONSLOVLEX@103.510:funkciaZodpPredDativ">
    <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Ján Budaj</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align="center"&gt;&lt;strong&gt;PREDKLADACIA SPRÁVA&lt;/strong&gt;&lt;/p&gt;&lt;p style="text-align: justify;"&gt;Ministerstvo životného prostredia Slovenskej republiky predkladá na medzirezortné pripomienkové konanie návrh nariadenia vlády Slovenskej republiky, ktorým sa vyhlas</vt:lpwstr>
  </property>
  <property fmtid="{D5CDD505-2E9C-101B-9397-08002B2CF9AE}" pid="149" name="FSC#COOSYSTEM@1.1:Container">
    <vt:lpwstr>COO.2145.1000.3.4177105</vt:lpwstr>
  </property>
  <property fmtid="{D5CDD505-2E9C-101B-9397-08002B2CF9AE}" pid="150" name="FSC#FSCFOLIO@1.1001:docpropproject">
    <vt:lpwstr/>
  </property>
  <property fmtid="{D5CDD505-2E9C-101B-9397-08002B2CF9AE}" pid="151" name="FSC#SKEDITIONSLOVLEX@103.510:aktualnyrok">
    <vt:lpwstr>2020</vt:lpwstr>
  </property>
  <property fmtid="{D5CDD505-2E9C-101B-9397-08002B2CF9AE}" pid="152" name="FSC#SKEDITIONSLOVLEX@103.510:vytvorenedna">
    <vt:lpwstr>22. 12. 2020</vt:lpwstr>
  </property>
</Properties>
</file>