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RPr="00565ECD" w:rsidTr="00946CED">
        <w:trPr>
          <w:trHeight w:val="1417"/>
        </w:trPr>
        <w:tc>
          <w:tcPr>
            <w:tcW w:w="4928" w:type="dxa"/>
          </w:tcPr>
          <w:p w:rsidR="00565ECD" w:rsidRDefault="00477773" w:rsidP="00946CED">
            <w:pP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  <w:r w:rsidRPr="00565ECD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 xml:space="preserve">MINISTERSTVO </w:t>
            </w:r>
            <w:r w:rsidR="009D561F" w:rsidRPr="00565ECD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OBRANY</w:t>
            </w:r>
            <w:r w:rsidRPr="00565ECD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0C2162" w:rsidRPr="00565ECD" w:rsidRDefault="00477773" w:rsidP="00946CED">
            <w:pPr>
              <w:rPr>
                <w:rFonts w:ascii="Consolas" w:hAnsi="Consolas" w:cs="Consolas"/>
                <w:sz w:val="24"/>
                <w:szCs w:val="24"/>
                <w:lang w:eastAsia="sk-SK"/>
              </w:rPr>
            </w:pPr>
            <w:r w:rsidRPr="00565ECD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:rsidR="00946CED" w:rsidRPr="00565ECD" w:rsidRDefault="00946CED" w:rsidP="00946CED">
            <w:pPr>
              <w:rPr>
                <w:sz w:val="24"/>
                <w:szCs w:val="24"/>
              </w:rPr>
            </w:pPr>
            <w:r w:rsidRPr="00565ECD">
              <w:rPr>
                <w:sz w:val="24"/>
                <w:szCs w:val="24"/>
              </w:rPr>
              <w:t xml:space="preserve">Číslo: </w:t>
            </w:r>
            <w:r w:rsidRPr="00565ECD">
              <w:rPr>
                <w:sz w:val="24"/>
                <w:szCs w:val="24"/>
              </w:rPr>
              <w:tab/>
            </w:r>
            <w:r w:rsidR="009D561F" w:rsidRPr="00565ECD">
              <w:rPr>
                <w:sz w:val="24"/>
                <w:szCs w:val="24"/>
              </w:rPr>
              <w:t>SELP</w:t>
            </w:r>
            <w:r w:rsidR="00BC3C56" w:rsidRPr="00565ECD">
              <w:rPr>
                <w:sz w:val="24"/>
                <w:szCs w:val="24"/>
              </w:rPr>
              <w:t>OdL</w:t>
            </w:r>
            <w:r w:rsidR="007F70E1" w:rsidRPr="00565ECD">
              <w:rPr>
                <w:sz w:val="24"/>
                <w:szCs w:val="24"/>
              </w:rPr>
              <w:t>-</w:t>
            </w:r>
            <w:r w:rsidR="005F0BD4">
              <w:rPr>
                <w:sz w:val="24"/>
                <w:szCs w:val="24"/>
              </w:rPr>
              <w:t>249</w:t>
            </w:r>
            <w:r w:rsidR="004E4103" w:rsidRPr="00565ECD">
              <w:rPr>
                <w:sz w:val="24"/>
                <w:szCs w:val="24"/>
              </w:rPr>
              <w:t>-</w:t>
            </w:r>
            <w:r w:rsidR="00C02C1E">
              <w:rPr>
                <w:sz w:val="24"/>
                <w:szCs w:val="24"/>
              </w:rPr>
              <w:t>2</w:t>
            </w:r>
            <w:r w:rsidR="009D561F" w:rsidRPr="00565ECD">
              <w:rPr>
                <w:sz w:val="24"/>
                <w:szCs w:val="24"/>
              </w:rPr>
              <w:t>/20</w:t>
            </w:r>
            <w:r w:rsidR="00BC3C56" w:rsidRPr="00565ECD">
              <w:rPr>
                <w:sz w:val="24"/>
                <w:szCs w:val="24"/>
              </w:rPr>
              <w:t>2</w:t>
            </w:r>
            <w:r w:rsidR="004C35C7" w:rsidRPr="00565ECD">
              <w:rPr>
                <w:sz w:val="24"/>
                <w:szCs w:val="24"/>
              </w:rPr>
              <w:t>1</w:t>
            </w:r>
          </w:p>
          <w:p w:rsidR="00F83F06" w:rsidRPr="00565ECD" w:rsidRDefault="00F83F06" w:rsidP="00861C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1E0CFD" w:rsidRPr="00565ECD" w:rsidRDefault="002E6307" w:rsidP="004A0CFC">
      <w:pPr>
        <w:pStyle w:val="Zkladntext2"/>
        <w:jc w:val="both"/>
      </w:pPr>
      <w:r w:rsidRPr="00565ECD">
        <w:t xml:space="preserve">Materiál na </w:t>
      </w:r>
      <w:r w:rsidR="00AD3534" w:rsidRPr="00565ECD">
        <w:t>rokovanie Legislatívnej rady</w:t>
      </w:r>
    </w:p>
    <w:p w:rsidR="00AD3534" w:rsidRPr="00565ECD" w:rsidRDefault="00AD3534" w:rsidP="004A0CFC">
      <w:pPr>
        <w:pStyle w:val="Zkladntext2"/>
        <w:jc w:val="both"/>
      </w:pPr>
      <w:r w:rsidRPr="00565ECD">
        <w:t>vlády Slovenskej republiky</w:t>
      </w:r>
    </w:p>
    <w:p w:rsidR="001E0CFD" w:rsidRPr="00565ECD" w:rsidRDefault="001E0CFD" w:rsidP="004D4B30">
      <w:pPr>
        <w:pStyle w:val="Zkladntext2"/>
        <w:jc w:val="both"/>
      </w:pPr>
    </w:p>
    <w:p w:rsidR="00F83EDB" w:rsidRPr="00565ECD" w:rsidRDefault="00F83EDB" w:rsidP="004D4B30">
      <w:pPr>
        <w:pStyle w:val="Zkladntext2"/>
        <w:jc w:val="both"/>
      </w:pPr>
    </w:p>
    <w:p w:rsidR="00F83EDB" w:rsidRPr="00565ECD" w:rsidRDefault="00F83EDB" w:rsidP="004D4B30">
      <w:pPr>
        <w:pStyle w:val="Zkladntext2"/>
        <w:jc w:val="both"/>
      </w:pPr>
    </w:p>
    <w:p w:rsidR="00F83EDB" w:rsidRPr="00565ECD" w:rsidRDefault="00F83EDB" w:rsidP="004D4B30">
      <w:pPr>
        <w:pStyle w:val="Zkladntext2"/>
        <w:jc w:val="both"/>
      </w:pPr>
    </w:p>
    <w:p w:rsidR="00565ECD" w:rsidRDefault="00565ECD" w:rsidP="004C35C7">
      <w:pPr>
        <w:pStyle w:val="Zkladntext2"/>
        <w:ind w:left="6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Návrh</w:t>
      </w:r>
      <w:r>
        <w:rPr>
          <w:rFonts w:ascii="Times" w:hAnsi="Times" w:cs="Times"/>
          <w:b/>
          <w:bCs/>
        </w:rPr>
        <w:br/>
      </w:r>
    </w:p>
    <w:p w:rsidR="005F0BD4" w:rsidRDefault="00477773" w:rsidP="004C35C7">
      <w:pPr>
        <w:pStyle w:val="Zkladntext2"/>
        <w:ind w:left="60"/>
        <w:rPr>
          <w:rFonts w:ascii="Times" w:hAnsi="Times" w:cs="Times"/>
          <w:b/>
          <w:bCs/>
        </w:rPr>
      </w:pPr>
      <w:r w:rsidRPr="00565ECD">
        <w:rPr>
          <w:rFonts w:ascii="Times" w:hAnsi="Times" w:cs="Times"/>
          <w:b/>
          <w:bCs/>
        </w:rPr>
        <w:t>poslanc</w:t>
      </w:r>
      <w:r w:rsidR="004C35C7" w:rsidRPr="00565ECD">
        <w:rPr>
          <w:rFonts w:ascii="Times" w:hAnsi="Times" w:cs="Times"/>
          <w:b/>
          <w:bCs/>
        </w:rPr>
        <w:t>ov</w:t>
      </w:r>
      <w:r w:rsidRPr="00565ECD">
        <w:rPr>
          <w:rFonts w:ascii="Times" w:hAnsi="Times" w:cs="Times"/>
          <w:b/>
          <w:bCs/>
        </w:rPr>
        <w:t xml:space="preserve"> </w:t>
      </w:r>
      <w:r w:rsidR="009D561F" w:rsidRPr="00565ECD">
        <w:rPr>
          <w:rFonts w:ascii="Times" w:hAnsi="Times" w:cs="Times"/>
          <w:b/>
          <w:bCs/>
        </w:rPr>
        <w:t>Národnej rady Slovenskej republiky</w:t>
      </w:r>
      <w:r w:rsidRPr="00565ECD">
        <w:rPr>
          <w:rFonts w:ascii="Times" w:hAnsi="Times" w:cs="Times"/>
          <w:b/>
          <w:bCs/>
        </w:rPr>
        <w:t xml:space="preserve"> </w:t>
      </w:r>
    </w:p>
    <w:p w:rsidR="00565ECD" w:rsidRDefault="005F0BD4" w:rsidP="004C35C7">
      <w:pPr>
        <w:pStyle w:val="Zkladntext2"/>
        <w:ind w:left="6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Anny ZEMANOVEJ, </w:t>
      </w:r>
      <w:r w:rsidR="004C35C7" w:rsidRPr="00565ECD">
        <w:rPr>
          <w:rFonts w:ascii="Times" w:hAnsi="Times" w:cs="Times"/>
          <w:b/>
          <w:bCs/>
        </w:rPr>
        <w:t xml:space="preserve">Juraja KRÚPU, </w:t>
      </w:r>
      <w:r>
        <w:rPr>
          <w:rFonts w:ascii="Times" w:hAnsi="Times" w:cs="Times"/>
          <w:b/>
          <w:bCs/>
        </w:rPr>
        <w:t>Petra PČOLINSKÉHO a Jána BENČÍKA</w:t>
      </w:r>
      <w:r w:rsidR="004C35C7" w:rsidRPr="00565ECD">
        <w:rPr>
          <w:rFonts w:ascii="Times" w:hAnsi="Times" w:cs="Times"/>
          <w:b/>
          <w:bCs/>
        </w:rPr>
        <w:t xml:space="preserve"> </w:t>
      </w:r>
    </w:p>
    <w:p w:rsidR="00565ECD" w:rsidRDefault="00565ECD" w:rsidP="004C35C7">
      <w:pPr>
        <w:pStyle w:val="Zkladntext2"/>
        <w:ind w:left="60"/>
        <w:rPr>
          <w:rFonts w:ascii="Times" w:hAnsi="Times" w:cs="Times"/>
          <w:b/>
          <w:bCs/>
        </w:rPr>
      </w:pPr>
    </w:p>
    <w:p w:rsidR="00565ECD" w:rsidRDefault="00565ECD" w:rsidP="004C35C7">
      <w:pPr>
        <w:pStyle w:val="Zkladntext2"/>
        <w:ind w:left="6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z ................ 2021</w:t>
      </w:r>
    </w:p>
    <w:p w:rsidR="00565ECD" w:rsidRDefault="00565ECD" w:rsidP="004C35C7">
      <w:pPr>
        <w:pStyle w:val="Zkladntext2"/>
        <w:ind w:left="60"/>
        <w:rPr>
          <w:rFonts w:ascii="Times" w:hAnsi="Times" w:cs="Times"/>
          <w:b/>
          <w:bCs/>
        </w:rPr>
      </w:pPr>
    </w:p>
    <w:p w:rsidR="00565ECD" w:rsidRDefault="004C35C7" w:rsidP="004C35C7">
      <w:pPr>
        <w:pStyle w:val="Zkladntext2"/>
        <w:ind w:left="60"/>
        <w:rPr>
          <w:rFonts w:ascii="Times" w:hAnsi="Times" w:cs="Times"/>
          <w:b/>
          <w:bCs/>
        </w:rPr>
      </w:pPr>
      <w:r w:rsidRPr="00565ECD">
        <w:rPr>
          <w:rFonts w:ascii="Times" w:hAnsi="Times" w:cs="Times"/>
          <w:b/>
          <w:bCs/>
        </w:rPr>
        <w:t>na vydanie zák</w:t>
      </w:r>
      <w:r w:rsidR="005F0BD4">
        <w:rPr>
          <w:rFonts w:ascii="Times" w:hAnsi="Times" w:cs="Times"/>
          <w:b/>
          <w:bCs/>
        </w:rPr>
        <w:t>ona, ktorým sa dopĺňa zákon č. 319/2002</w:t>
      </w:r>
      <w:r w:rsidRPr="00565ECD">
        <w:rPr>
          <w:rFonts w:ascii="Times" w:hAnsi="Times" w:cs="Times"/>
          <w:b/>
          <w:bCs/>
        </w:rPr>
        <w:t xml:space="preserve"> Z. z. o</w:t>
      </w:r>
      <w:r w:rsidR="005F0BD4">
        <w:rPr>
          <w:rFonts w:ascii="Times" w:hAnsi="Times" w:cs="Times"/>
          <w:b/>
          <w:bCs/>
        </w:rPr>
        <w:t> obrane Slovenskej republiky</w:t>
      </w:r>
      <w:r w:rsidRPr="00565ECD">
        <w:rPr>
          <w:rFonts w:ascii="Times" w:hAnsi="Times" w:cs="Times"/>
          <w:b/>
          <w:bCs/>
        </w:rPr>
        <w:t xml:space="preserve"> v znení neskorší</w:t>
      </w:r>
      <w:r w:rsidR="005F0BD4">
        <w:rPr>
          <w:rFonts w:ascii="Times" w:hAnsi="Times" w:cs="Times"/>
          <w:b/>
          <w:bCs/>
        </w:rPr>
        <w:t xml:space="preserve">ch predpisov a ktorým sa </w:t>
      </w:r>
      <w:r w:rsidRPr="00565ECD">
        <w:rPr>
          <w:rFonts w:ascii="Times" w:hAnsi="Times" w:cs="Times"/>
          <w:b/>
          <w:bCs/>
        </w:rPr>
        <w:t xml:space="preserve">dopĺňa zákon č. </w:t>
      </w:r>
      <w:r w:rsidR="005F0BD4">
        <w:rPr>
          <w:rFonts w:ascii="Times" w:hAnsi="Times" w:cs="Times"/>
          <w:b/>
          <w:bCs/>
        </w:rPr>
        <w:t>211/2000</w:t>
      </w:r>
      <w:r w:rsidRPr="00565ECD">
        <w:rPr>
          <w:rFonts w:ascii="Times" w:hAnsi="Times" w:cs="Times"/>
          <w:b/>
          <w:bCs/>
        </w:rPr>
        <w:t xml:space="preserve"> Z. z. o</w:t>
      </w:r>
      <w:r w:rsidR="005F0BD4">
        <w:rPr>
          <w:rFonts w:ascii="Times" w:hAnsi="Times" w:cs="Times"/>
          <w:b/>
          <w:bCs/>
        </w:rPr>
        <w:t> slobodnom prístupe k informáciám a o zmene a doplnení niektorých zákonov (zákon o slobode informácií) v znení</w:t>
      </w:r>
      <w:r w:rsidRPr="00565ECD">
        <w:rPr>
          <w:rFonts w:ascii="Times" w:hAnsi="Times" w:cs="Times"/>
          <w:b/>
          <w:bCs/>
        </w:rPr>
        <w:t xml:space="preserve"> </w:t>
      </w:r>
      <w:r w:rsidR="005F0BD4">
        <w:rPr>
          <w:rFonts w:ascii="Times" w:hAnsi="Times" w:cs="Times"/>
          <w:b/>
          <w:bCs/>
        </w:rPr>
        <w:t>neskorších predpisov</w:t>
      </w:r>
      <w:r w:rsidR="00477773" w:rsidRPr="00565ECD">
        <w:rPr>
          <w:rFonts w:ascii="Times" w:hAnsi="Times" w:cs="Times"/>
          <w:b/>
          <w:bCs/>
        </w:rPr>
        <w:t xml:space="preserve"> </w:t>
      </w:r>
    </w:p>
    <w:p w:rsidR="0012409A" w:rsidRPr="00565ECD" w:rsidRDefault="00477773" w:rsidP="004C35C7">
      <w:pPr>
        <w:pStyle w:val="Zkladntext2"/>
        <w:ind w:left="60"/>
        <w:rPr>
          <w:b/>
        </w:rPr>
      </w:pPr>
      <w:r w:rsidRPr="00565ECD">
        <w:rPr>
          <w:rFonts w:ascii="Times" w:hAnsi="Times" w:cs="Times"/>
          <w:b/>
          <w:bCs/>
        </w:rPr>
        <w:t xml:space="preserve">(tlač </w:t>
      </w:r>
      <w:r w:rsidR="005F0BD4">
        <w:rPr>
          <w:rFonts w:ascii="Times" w:hAnsi="Times" w:cs="Times"/>
          <w:b/>
          <w:bCs/>
        </w:rPr>
        <w:t>58</w:t>
      </w:r>
      <w:r w:rsidR="004C35C7" w:rsidRPr="00565ECD">
        <w:rPr>
          <w:rFonts w:ascii="Times" w:hAnsi="Times" w:cs="Times"/>
          <w:b/>
          <w:bCs/>
        </w:rPr>
        <w:t>5</w:t>
      </w:r>
      <w:r w:rsidRPr="00565ECD">
        <w:rPr>
          <w:rFonts w:ascii="Times" w:hAnsi="Times" w:cs="Times"/>
          <w:b/>
          <w:bCs/>
        </w:rPr>
        <w:t>)</w:t>
      </w:r>
    </w:p>
    <w:p w:rsidR="001E0CFD" w:rsidRPr="00565ECD" w:rsidRDefault="009D561F">
      <w:pPr>
        <w:pStyle w:val="Zkladntext2"/>
        <w:ind w:left="60"/>
        <w:rPr>
          <w:b/>
          <w:bCs/>
        </w:rPr>
      </w:pPr>
      <w:r w:rsidRPr="00565ECD">
        <w:rPr>
          <w:b/>
          <w:bCs/>
        </w:rPr>
        <w:t>________________________________________________________________________</w:t>
      </w:r>
      <w:r w:rsidRPr="00565ECD">
        <w:rPr>
          <w:b/>
          <w:bCs/>
        </w:rPr>
        <w:softHyphen/>
      </w:r>
      <w:r w:rsidRPr="00565ECD">
        <w:rPr>
          <w:b/>
          <w:bCs/>
        </w:rPr>
        <w:softHyphen/>
      </w:r>
      <w:r w:rsidRPr="00565ECD">
        <w:rPr>
          <w:b/>
          <w:bCs/>
        </w:rPr>
        <w:softHyphen/>
      </w:r>
    </w:p>
    <w:p w:rsidR="001E0CFD" w:rsidRPr="00565ECD" w:rsidRDefault="001E0CFD" w:rsidP="004D4B30">
      <w:pPr>
        <w:pStyle w:val="Zkladntext2"/>
      </w:pPr>
    </w:p>
    <w:tbl>
      <w:tblPr>
        <w:tblStyle w:val="Mriekatabuky"/>
        <w:tblW w:w="10121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130"/>
      </w:tblGrid>
      <w:tr w:rsidR="00A56B40" w:rsidRPr="008E4F14" w:rsidTr="00565ECD">
        <w:trPr>
          <w:trHeight w:val="235"/>
        </w:trPr>
        <w:tc>
          <w:tcPr>
            <w:tcW w:w="4991" w:type="dxa"/>
          </w:tcPr>
          <w:p w:rsidR="00A56B40" w:rsidRPr="00565ECD" w:rsidRDefault="00A56B40" w:rsidP="003A21F8">
            <w:pPr>
              <w:pStyle w:val="Zkladntext2"/>
              <w:jc w:val="left"/>
            </w:pPr>
            <w:r w:rsidRPr="00565ECD">
              <w:rPr>
                <w:u w:val="single"/>
              </w:rPr>
              <w:t>Podnet:</w:t>
            </w:r>
          </w:p>
        </w:tc>
        <w:tc>
          <w:tcPr>
            <w:tcW w:w="5130" w:type="dxa"/>
          </w:tcPr>
          <w:p w:rsidR="00A56B40" w:rsidRPr="00565ECD" w:rsidRDefault="00A56B40" w:rsidP="003A21F8">
            <w:pPr>
              <w:pStyle w:val="Zkladntext2"/>
              <w:jc w:val="left"/>
            </w:pPr>
            <w:r w:rsidRPr="00565ECD">
              <w:rPr>
                <w:u w:val="single"/>
              </w:rPr>
              <w:t>Obsah materiálu:</w:t>
            </w:r>
          </w:p>
        </w:tc>
      </w:tr>
      <w:tr w:rsidR="00A56B40" w:rsidRPr="008E4F14" w:rsidTr="00565ECD">
        <w:trPr>
          <w:trHeight w:val="3491"/>
        </w:trPr>
        <w:tc>
          <w:tcPr>
            <w:tcW w:w="4991" w:type="dxa"/>
          </w:tcPr>
          <w:p w:rsidR="00565ECD" w:rsidRDefault="00477773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  <w:r w:rsidRPr="00565ECD">
              <w:rPr>
                <w:rFonts w:ascii="Times" w:hAnsi="Times" w:cs="Times"/>
              </w:rPr>
              <w:t xml:space="preserve">§ 70 ods. 2 zákona NR SR č. 350/1996 Z. z. </w:t>
            </w:r>
            <w:r w:rsidR="005F0BD4">
              <w:rPr>
                <w:rFonts w:ascii="Times" w:hAnsi="Times" w:cs="Times"/>
              </w:rPr>
              <w:t xml:space="preserve">            </w:t>
            </w:r>
            <w:r w:rsidRPr="00565ECD">
              <w:rPr>
                <w:rFonts w:ascii="Times" w:hAnsi="Times" w:cs="Times"/>
              </w:rPr>
              <w:t xml:space="preserve">o rokovacom poriadku Národnej rady Slovenskej republiky v znení </w:t>
            </w:r>
            <w:r w:rsidR="002401E9" w:rsidRPr="00565ECD">
              <w:rPr>
                <w:rFonts w:ascii="Times" w:hAnsi="Times" w:cs="Times"/>
              </w:rPr>
              <w:t>zákona č. 399/2015 Z.</w:t>
            </w:r>
            <w:r w:rsidR="00565ECD">
              <w:rPr>
                <w:rFonts w:ascii="Times" w:hAnsi="Times" w:cs="Times"/>
              </w:rPr>
              <w:t xml:space="preserve"> z.</w:t>
            </w:r>
            <w:r w:rsidR="002401E9" w:rsidRPr="00565ECD">
              <w:rPr>
                <w:rFonts w:ascii="Times" w:hAnsi="Times" w:cs="Times"/>
              </w:rPr>
              <w:t xml:space="preserve"> </w:t>
            </w: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  <w:bookmarkStart w:id="0" w:name="_GoBack"/>
            <w:bookmarkEnd w:id="0"/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1A111B" w:rsidRDefault="001A111B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rFonts w:ascii="Times" w:hAnsi="Times" w:cs="Times"/>
              </w:rPr>
            </w:pPr>
          </w:p>
          <w:p w:rsidR="00565ECD" w:rsidRDefault="00565ECD" w:rsidP="00565ECD">
            <w:pPr>
              <w:pStyle w:val="Zkladntext2"/>
              <w:ind w:hanging="12"/>
              <w:jc w:val="both"/>
              <w:rPr>
                <w:b/>
                <w:bCs/>
                <w:sz w:val="25"/>
                <w:szCs w:val="25"/>
                <w:u w:val="single"/>
              </w:rPr>
            </w:pPr>
            <w:r w:rsidRPr="008E4F14">
              <w:rPr>
                <w:b/>
                <w:bCs/>
                <w:sz w:val="25"/>
                <w:szCs w:val="25"/>
                <w:u w:val="single"/>
              </w:rPr>
              <w:t>Predkladá:</w:t>
            </w:r>
          </w:p>
          <w:p w:rsidR="00565ECD" w:rsidRPr="009D561F" w:rsidRDefault="00565ECD" w:rsidP="00565ECD">
            <w:pPr>
              <w:pStyle w:val="Zkladntext2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Jaroslav NAĎ</w:t>
            </w:r>
          </w:p>
          <w:p w:rsidR="00565ECD" w:rsidRPr="009D561F" w:rsidRDefault="00565ECD" w:rsidP="00565ECD">
            <w:pPr>
              <w:pStyle w:val="Zkladntext2"/>
              <w:jc w:val="both"/>
              <w:rPr>
                <w:bCs/>
                <w:sz w:val="25"/>
                <w:szCs w:val="25"/>
              </w:rPr>
            </w:pPr>
            <w:r w:rsidRPr="009D561F">
              <w:rPr>
                <w:bCs/>
                <w:sz w:val="25"/>
                <w:szCs w:val="25"/>
              </w:rPr>
              <w:t>minister obrany Slovenskej republiky</w:t>
            </w:r>
          </w:p>
          <w:p w:rsidR="00A56B40" w:rsidRPr="00565ECD" w:rsidRDefault="00A56B40" w:rsidP="00AD3534">
            <w:pPr>
              <w:pStyle w:val="Zkladntext2"/>
              <w:tabs>
                <w:tab w:val="left" w:pos="579"/>
              </w:tabs>
              <w:ind w:right="885"/>
              <w:jc w:val="left"/>
            </w:pPr>
          </w:p>
        </w:tc>
        <w:tc>
          <w:tcPr>
            <w:tcW w:w="5130" w:type="dxa"/>
          </w:tcPr>
          <w:tbl>
            <w:tblPr>
              <w:tblW w:w="49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2"/>
            </w:tblGrid>
            <w:tr w:rsidR="00AD3534" w:rsidRPr="00565ECD" w:rsidTr="00565ECD">
              <w:trPr>
                <w:trHeight w:val="17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09B6" w:rsidRDefault="001232C4" w:rsidP="00B109B6">
                  <w:pPr>
                    <w:pStyle w:val="Odsekzoznamu"/>
                    <w:numPr>
                      <w:ilvl w:val="0"/>
                      <w:numId w:val="1"/>
                    </w:numPr>
                    <w:ind w:left="291" w:hanging="29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</w:t>
                  </w:r>
                  <w:r w:rsidR="00565ECD" w:rsidRPr="00B109B6">
                    <w:rPr>
                      <w:sz w:val="24"/>
                      <w:szCs w:val="24"/>
                    </w:rPr>
                    <w:t>lastný materiál</w:t>
                  </w:r>
                </w:p>
                <w:p w:rsidR="00B109B6" w:rsidRDefault="001232C4" w:rsidP="00B109B6">
                  <w:pPr>
                    <w:pStyle w:val="Odsekzoznamu"/>
                    <w:numPr>
                      <w:ilvl w:val="0"/>
                      <w:numId w:val="1"/>
                    </w:numPr>
                    <w:ind w:left="291" w:hanging="29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AD3534" w:rsidRPr="00B109B6">
                    <w:rPr>
                      <w:sz w:val="24"/>
                      <w:szCs w:val="24"/>
                    </w:rPr>
                    <w:t>ávrh uznesenia vlády SR</w:t>
                  </w:r>
                  <w:r w:rsidR="00B109B6" w:rsidRPr="00565ECD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534" w:rsidRDefault="001232C4" w:rsidP="00B109B6">
                  <w:pPr>
                    <w:pStyle w:val="Odsekzoznamu"/>
                    <w:numPr>
                      <w:ilvl w:val="0"/>
                      <w:numId w:val="1"/>
                    </w:numPr>
                    <w:ind w:left="291" w:hanging="29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B109B6" w:rsidRPr="00565ECD">
                    <w:rPr>
                      <w:sz w:val="24"/>
                      <w:szCs w:val="24"/>
                    </w:rPr>
                    <w:t>redkladacia správa</w:t>
                  </w:r>
                </w:p>
                <w:p w:rsidR="00B109B6" w:rsidRDefault="001232C4" w:rsidP="00B109B6">
                  <w:pPr>
                    <w:pStyle w:val="Odsekzoznamu"/>
                    <w:numPr>
                      <w:ilvl w:val="0"/>
                      <w:numId w:val="1"/>
                    </w:numPr>
                    <w:ind w:left="291" w:hanging="29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B109B6">
                    <w:rPr>
                      <w:sz w:val="24"/>
                      <w:szCs w:val="24"/>
                    </w:rPr>
                    <w:t>ôvodová správa</w:t>
                  </w:r>
                  <w:r w:rsidR="00EE453B">
                    <w:rPr>
                      <w:sz w:val="24"/>
                      <w:szCs w:val="24"/>
                    </w:rPr>
                    <w:t xml:space="preserve"> – všeobecná časť</w:t>
                  </w:r>
                </w:p>
                <w:p w:rsidR="00EE453B" w:rsidRDefault="001232C4" w:rsidP="00B109B6">
                  <w:pPr>
                    <w:pStyle w:val="Odsekzoznamu"/>
                    <w:numPr>
                      <w:ilvl w:val="0"/>
                      <w:numId w:val="1"/>
                    </w:numPr>
                    <w:ind w:left="291" w:hanging="29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EE453B">
                    <w:rPr>
                      <w:sz w:val="24"/>
                      <w:szCs w:val="24"/>
                    </w:rPr>
                    <w:t>ôvodová správa – osobitná časť</w:t>
                  </w:r>
                </w:p>
                <w:p w:rsidR="00C0281C" w:rsidRDefault="001232C4" w:rsidP="004010ED">
                  <w:pPr>
                    <w:pStyle w:val="Odsekzoznamu"/>
                    <w:numPr>
                      <w:ilvl w:val="0"/>
                      <w:numId w:val="1"/>
                    </w:numPr>
                    <w:ind w:left="291" w:hanging="29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E27246">
                    <w:rPr>
                      <w:sz w:val="24"/>
                      <w:szCs w:val="24"/>
                    </w:rPr>
                    <w:t>oložka vplyvov</w:t>
                  </w:r>
                </w:p>
                <w:p w:rsidR="00E27246" w:rsidRDefault="001232C4" w:rsidP="004010ED">
                  <w:pPr>
                    <w:pStyle w:val="Odsekzoznamu"/>
                    <w:numPr>
                      <w:ilvl w:val="0"/>
                      <w:numId w:val="1"/>
                    </w:numPr>
                    <w:ind w:left="291" w:hanging="29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E27246">
                    <w:rPr>
                      <w:sz w:val="24"/>
                      <w:szCs w:val="24"/>
                    </w:rPr>
                    <w:t>oložka zlučiteľnosti</w:t>
                  </w:r>
                </w:p>
                <w:p w:rsidR="00EE453B" w:rsidRPr="004010ED" w:rsidRDefault="001232C4" w:rsidP="004010ED">
                  <w:pPr>
                    <w:pStyle w:val="Odsekzoznamu"/>
                    <w:numPr>
                      <w:ilvl w:val="0"/>
                      <w:numId w:val="1"/>
                    </w:numPr>
                    <w:ind w:left="291" w:hanging="29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</w:t>
                  </w:r>
                  <w:r w:rsidR="00EE453B">
                    <w:rPr>
                      <w:sz w:val="24"/>
                      <w:szCs w:val="24"/>
                    </w:rPr>
                    <w:t>práva o účasti verejnosti</w:t>
                  </w:r>
                </w:p>
              </w:tc>
            </w:tr>
            <w:tr w:rsidR="00AD3534" w:rsidRPr="00565ECD" w:rsidTr="00565ECD">
              <w:trPr>
                <w:trHeight w:val="1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3534" w:rsidRPr="00565ECD" w:rsidRDefault="00AD3534" w:rsidP="00565EC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D3534" w:rsidRPr="00565ECD" w:rsidTr="00565ECD">
              <w:trPr>
                <w:trHeight w:val="199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3534" w:rsidRPr="00565ECD" w:rsidRDefault="00AD3534" w:rsidP="00B109B6">
                  <w:pPr>
                    <w:ind w:left="272" w:hanging="27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109B6" w:rsidRPr="00565ECD" w:rsidTr="00565ECD">
              <w:trPr>
                <w:trHeight w:val="199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9B6" w:rsidRPr="00565ECD" w:rsidRDefault="00B109B6" w:rsidP="00B109B6">
                  <w:pPr>
                    <w:ind w:left="272" w:hanging="27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48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9"/>
            </w:tblGrid>
            <w:tr w:rsidR="00477773" w:rsidRPr="00565ECD" w:rsidTr="00565ECD">
              <w:trPr>
                <w:divId w:val="838421460"/>
                <w:trHeight w:val="82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565ECD">
                  <w:pPr>
                    <w:pStyle w:val="Zkladntext2"/>
                    <w:jc w:val="both"/>
                  </w:pPr>
                </w:p>
              </w:tc>
            </w:tr>
            <w:tr w:rsidR="00477773" w:rsidRPr="00565ECD" w:rsidTr="00565ECD">
              <w:trPr>
                <w:divId w:val="838421460"/>
                <w:trHeight w:val="2765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3A21F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7773" w:rsidRPr="00565ECD" w:rsidTr="00565ECD">
              <w:trPr>
                <w:divId w:val="838421460"/>
                <w:trHeight w:val="16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3A21F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7773" w:rsidRPr="00565ECD" w:rsidTr="00565ECD">
              <w:trPr>
                <w:divId w:val="838421460"/>
                <w:trHeight w:val="201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AD3534">
                  <w:pPr>
                    <w:ind w:left="272" w:hanging="27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7773" w:rsidRPr="00565ECD" w:rsidTr="00565ECD">
              <w:trPr>
                <w:divId w:val="838421460"/>
                <w:trHeight w:val="16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3A21F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7773" w:rsidRPr="00565ECD" w:rsidTr="00565ECD">
              <w:trPr>
                <w:divId w:val="838421460"/>
                <w:trHeight w:val="17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3A21F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7773" w:rsidRPr="00565ECD" w:rsidTr="00565ECD">
              <w:trPr>
                <w:divId w:val="838421460"/>
                <w:trHeight w:val="17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3A21F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7773" w:rsidRPr="00565ECD" w:rsidTr="00565ECD">
              <w:trPr>
                <w:divId w:val="838421460"/>
                <w:trHeight w:val="17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3A21F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7773" w:rsidRPr="00565ECD" w:rsidTr="00565ECD">
              <w:trPr>
                <w:divId w:val="838421460"/>
                <w:trHeight w:val="17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3A21F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7773" w:rsidRPr="00565ECD" w:rsidTr="00565ECD">
              <w:trPr>
                <w:divId w:val="838421460"/>
                <w:trHeight w:val="16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3A21F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7773" w:rsidRPr="00565ECD" w:rsidTr="00565ECD">
              <w:trPr>
                <w:divId w:val="838421460"/>
                <w:trHeight w:val="17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77773" w:rsidRPr="00565ECD" w:rsidRDefault="00477773" w:rsidP="003A21F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56B40" w:rsidRPr="00565ECD" w:rsidRDefault="00A56B40" w:rsidP="003A21F8">
            <w:pPr>
              <w:pStyle w:val="Zkladntext2"/>
              <w:jc w:val="both"/>
            </w:pPr>
          </w:p>
        </w:tc>
      </w:tr>
      <w:tr w:rsidR="00565ECD" w:rsidRPr="008E4F14" w:rsidTr="00565ECD">
        <w:trPr>
          <w:trHeight w:val="3491"/>
        </w:trPr>
        <w:tc>
          <w:tcPr>
            <w:tcW w:w="4991" w:type="dxa"/>
          </w:tcPr>
          <w:p w:rsidR="00565ECD" w:rsidRPr="00565ECD" w:rsidRDefault="00565ECD" w:rsidP="00AD3534">
            <w:pPr>
              <w:pStyle w:val="Zkladntext2"/>
              <w:tabs>
                <w:tab w:val="left" w:pos="579"/>
              </w:tabs>
              <w:ind w:right="885"/>
              <w:jc w:val="left"/>
              <w:rPr>
                <w:rFonts w:ascii="Times" w:hAnsi="Times" w:cs="Times"/>
              </w:rPr>
            </w:pPr>
          </w:p>
        </w:tc>
        <w:tc>
          <w:tcPr>
            <w:tcW w:w="5130" w:type="dxa"/>
          </w:tcPr>
          <w:p w:rsidR="00565ECD" w:rsidRPr="00565ECD" w:rsidRDefault="00565ECD" w:rsidP="00AD3534">
            <w:pPr>
              <w:rPr>
                <w:sz w:val="24"/>
                <w:szCs w:val="24"/>
              </w:rPr>
            </w:pPr>
          </w:p>
        </w:tc>
      </w:tr>
    </w:tbl>
    <w:p w:rsidR="009D561F" w:rsidRPr="009D561F" w:rsidRDefault="009D561F" w:rsidP="00565ECD">
      <w:pPr>
        <w:pStyle w:val="Zkladntext2"/>
        <w:jc w:val="both"/>
        <w:rPr>
          <w:bCs/>
          <w:sz w:val="25"/>
          <w:szCs w:val="25"/>
        </w:rPr>
      </w:pPr>
    </w:p>
    <w:sectPr w:rsidR="009D561F" w:rsidRPr="009D561F" w:rsidSect="00565ECD">
      <w:footerReference w:type="default" r:id="rId8"/>
      <w:pgSz w:w="11906" w:h="16838"/>
      <w:pgMar w:top="1417" w:right="1417" w:bottom="1417" w:left="141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98" w:rsidRDefault="004A3898" w:rsidP="00AF1D48">
      <w:r>
        <w:separator/>
      </w:r>
    </w:p>
  </w:endnote>
  <w:endnote w:type="continuationSeparator" w:id="0">
    <w:p w:rsidR="004A3898" w:rsidRDefault="004A3898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F83EDB">
      <w:t xml:space="preserve">      . </w:t>
    </w:r>
    <w:r w:rsidR="00792EA0">
      <w:t>augusta</w:t>
    </w:r>
    <w:r w:rsidR="004C35C7">
      <w:t xml:space="preserve"> 2021</w:t>
    </w:r>
  </w:p>
  <w:p w:rsidR="00565ECD" w:rsidRDefault="00565E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98" w:rsidRDefault="004A3898" w:rsidP="00AF1D48">
      <w:r>
        <w:separator/>
      </w:r>
    </w:p>
  </w:footnote>
  <w:footnote w:type="continuationSeparator" w:id="0">
    <w:p w:rsidR="004A3898" w:rsidRDefault="004A3898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C7805"/>
    <w:multiLevelType w:val="hybridMultilevel"/>
    <w:tmpl w:val="6D42E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32C4"/>
    <w:rsid w:val="0012409A"/>
    <w:rsid w:val="001558F0"/>
    <w:rsid w:val="00160088"/>
    <w:rsid w:val="001630FB"/>
    <w:rsid w:val="00170FAA"/>
    <w:rsid w:val="001725A4"/>
    <w:rsid w:val="00194157"/>
    <w:rsid w:val="001A111B"/>
    <w:rsid w:val="001B7FE0"/>
    <w:rsid w:val="001C66E6"/>
    <w:rsid w:val="001D79DA"/>
    <w:rsid w:val="001E0CFD"/>
    <w:rsid w:val="001F674F"/>
    <w:rsid w:val="00220306"/>
    <w:rsid w:val="00236E26"/>
    <w:rsid w:val="002401E9"/>
    <w:rsid w:val="00242294"/>
    <w:rsid w:val="002924C3"/>
    <w:rsid w:val="0029466C"/>
    <w:rsid w:val="002B0B5D"/>
    <w:rsid w:val="002B45DC"/>
    <w:rsid w:val="002B6B6C"/>
    <w:rsid w:val="002D3107"/>
    <w:rsid w:val="002D4123"/>
    <w:rsid w:val="002E6307"/>
    <w:rsid w:val="002F185A"/>
    <w:rsid w:val="00301CB8"/>
    <w:rsid w:val="00307FC9"/>
    <w:rsid w:val="0033171B"/>
    <w:rsid w:val="00335873"/>
    <w:rsid w:val="00342ABF"/>
    <w:rsid w:val="003907DF"/>
    <w:rsid w:val="003A21F8"/>
    <w:rsid w:val="003B2E79"/>
    <w:rsid w:val="003B6B41"/>
    <w:rsid w:val="003D115D"/>
    <w:rsid w:val="003E5BCF"/>
    <w:rsid w:val="004010ED"/>
    <w:rsid w:val="00414C1D"/>
    <w:rsid w:val="00424324"/>
    <w:rsid w:val="00427B3B"/>
    <w:rsid w:val="00432107"/>
    <w:rsid w:val="0044273A"/>
    <w:rsid w:val="00466CAB"/>
    <w:rsid w:val="00477773"/>
    <w:rsid w:val="004A0CFC"/>
    <w:rsid w:val="004A1369"/>
    <w:rsid w:val="004A3898"/>
    <w:rsid w:val="004C35C7"/>
    <w:rsid w:val="004D3726"/>
    <w:rsid w:val="004D4B30"/>
    <w:rsid w:val="004E4103"/>
    <w:rsid w:val="004F15FB"/>
    <w:rsid w:val="0055330D"/>
    <w:rsid w:val="0056032D"/>
    <w:rsid w:val="00565ECD"/>
    <w:rsid w:val="00575A51"/>
    <w:rsid w:val="0057706E"/>
    <w:rsid w:val="005A2E35"/>
    <w:rsid w:val="005A45F1"/>
    <w:rsid w:val="005B1217"/>
    <w:rsid w:val="005B7FF4"/>
    <w:rsid w:val="005D335A"/>
    <w:rsid w:val="005F0BD4"/>
    <w:rsid w:val="00601389"/>
    <w:rsid w:val="00623BAD"/>
    <w:rsid w:val="00627C51"/>
    <w:rsid w:val="00635C08"/>
    <w:rsid w:val="00671F01"/>
    <w:rsid w:val="00676DCD"/>
    <w:rsid w:val="00685081"/>
    <w:rsid w:val="0069637B"/>
    <w:rsid w:val="006A184A"/>
    <w:rsid w:val="006B36F8"/>
    <w:rsid w:val="006B4F2E"/>
    <w:rsid w:val="006B6372"/>
    <w:rsid w:val="006C4BE9"/>
    <w:rsid w:val="006E7967"/>
    <w:rsid w:val="007065D2"/>
    <w:rsid w:val="00714FA1"/>
    <w:rsid w:val="00747349"/>
    <w:rsid w:val="00747BC1"/>
    <w:rsid w:val="0075754B"/>
    <w:rsid w:val="00766E8C"/>
    <w:rsid w:val="0078171E"/>
    <w:rsid w:val="0078451E"/>
    <w:rsid w:val="00792EA0"/>
    <w:rsid w:val="0079512E"/>
    <w:rsid w:val="007A6D98"/>
    <w:rsid w:val="007F70E1"/>
    <w:rsid w:val="008073E3"/>
    <w:rsid w:val="00821793"/>
    <w:rsid w:val="00855D5A"/>
    <w:rsid w:val="00861CC6"/>
    <w:rsid w:val="008A4A21"/>
    <w:rsid w:val="008B58C8"/>
    <w:rsid w:val="008E4F14"/>
    <w:rsid w:val="00907265"/>
    <w:rsid w:val="00922E66"/>
    <w:rsid w:val="00934407"/>
    <w:rsid w:val="00937666"/>
    <w:rsid w:val="00946CED"/>
    <w:rsid w:val="009C6528"/>
    <w:rsid w:val="009D561F"/>
    <w:rsid w:val="009D7004"/>
    <w:rsid w:val="009E7AFC"/>
    <w:rsid w:val="009E7FEF"/>
    <w:rsid w:val="00A216CD"/>
    <w:rsid w:val="00A27B5F"/>
    <w:rsid w:val="00A56B40"/>
    <w:rsid w:val="00A71802"/>
    <w:rsid w:val="00AA0C58"/>
    <w:rsid w:val="00AD3534"/>
    <w:rsid w:val="00AF1D48"/>
    <w:rsid w:val="00B109B6"/>
    <w:rsid w:val="00B17B60"/>
    <w:rsid w:val="00B42E84"/>
    <w:rsid w:val="00B463AB"/>
    <w:rsid w:val="00B61867"/>
    <w:rsid w:val="00BC2EE5"/>
    <w:rsid w:val="00BC3C56"/>
    <w:rsid w:val="00BE174E"/>
    <w:rsid w:val="00BE43B4"/>
    <w:rsid w:val="00BF6444"/>
    <w:rsid w:val="00C0281C"/>
    <w:rsid w:val="00C02C1E"/>
    <w:rsid w:val="00C1127B"/>
    <w:rsid w:val="00C361AC"/>
    <w:rsid w:val="00C43F53"/>
    <w:rsid w:val="00C56D8D"/>
    <w:rsid w:val="00C632CF"/>
    <w:rsid w:val="00C656C8"/>
    <w:rsid w:val="00C86CAD"/>
    <w:rsid w:val="00CB640A"/>
    <w:rsid w:val="00CC25B0"/>
    <w:rsid w:val="00CC437A"/>
    <w:rsid w:val="00CD0570"/>
    <w:rsid w:val="00CE6516"/>
    <w:rsid w:val="00D02444"/>
    <w:rsid w:val="00D43A10"/>
    <w:rsid w:val="00D54C03"/>
    <w:rsid w:val="00DA1D25"/>
    <w:rsid w:val="00DA48B3"/>
    <w:rsid w:val="00DD5CC8"/>
    <w:rsid w:val="00E11820"/>
    <w:rsid w:val="00E26982"/>
    <w:rsid w:val="00E26C07"/>
    <w:rsid w:val="00E27246"/>
    <w:rsid w:val="00E335AA"/>
    <w:rsid w:val="00E37D9C"/>
    <w:rsid w:val="00E74698"/>
    <w:rsid w:val="00EA7A62"/>
    <w:rsid w:val="00EC6B42"/>
    <w:rsid w:val="00EE453B"/>
    <w:rsid w:val="00EE4DDD"/>
    <w:rsid w:val="00EF2BDA"/>
    <w:rsid w:val="00F23D08"/>
    <w:rsid w:val="00F552C7"/>
    <w:rsid w:val="00F60102"/>
    <w:rsid w:val="00F83EDB"/>
    <w:rsid w:val="00F83F06"/>
    <w:rsid w:val="00FD53A6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3DE544"/>
  <w15:docId w15:val="{0538C8D9-4F7A-4745-8909-3517A5F3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65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7065D2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065D2"/>
    <w:rPr>
      <w:rFonts w:ascii="Times New Roman" w:hAnsi="Times New Roman" w:cs="Times New Roman"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83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EDB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B10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3.5.2017 9:23:57"/>
    <f:field ref="objchangedby" par="" text="Administrator, System"/>
    <f:field ref="objmodifiedat" par="" text="23.5.2017 9:23:5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SOMBATI Jan</cp:lastModifiedBy>
  <cp:revision>24</cp:revision>
  <cp:lastPrinted>2021-05-28T09:01:00Z</cp:lastPrinted>
  <dcterms:created xsi:type="dcterms:W3CDTF">2021-04-23T12:41:00Z</dcterms:created>
  <dcterms:modified xsi:type="dcterms:W3CDTF">2021-08-17T11:43:00Z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COO.2145.1000.3.1978485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Daňové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Petronela Mastihubová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 Návrh poslancov NR SR Andreja Danka, Tibora Bernaťáka, Tibora Jančula, Jaroslava Ridoška a Dušana Tittela na vydanie zákona, ktorým sa mení a dopĺňa zákon č. 289/2008 Z. z. o používaní elektronickej registračnej pokladnice a o zmene a doplnení zákona Slo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NR SR č. 350/1996 Z. z. o rokovacom poriadku Národnej rady  Slovenskej republiky v znení neskorších predpisov   </vt:lpwstr>
  </property>
  <property fmtid="{D5CDD505-2E9C-101B-9397-08002B2CF9AE}" pid="18" name="FSC#SKEDITIONSLOVLEX@103.510:plnynazovpredpis">
    <vt:lpwstr> Návrh poslancov NR SR Andreja Danka, Tibora Bernaťáka, Tibora Jančula, Jaroslava Ridoška a Dušana Tittela na vydanie zákona, ktorým sa mení a dopĺňa zákon č. 289/2008 Z. z. o používaní elektronickej registračnej pokladnice a o zmene a doplnení zákona Slo</vt:lpwstr>
  </property>
  <property fmtid="{D5CDD505-2E9C-101B-9397-08002B2CF9AE}" pid="19" name="FSC#SKEDITIONSLOVLEX@103.510:rezortcislopredpis">
    <vt:lpwstr>MF/012969/2017-77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LP/2017/375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Propodnikateľské opatrenie - možnosť používania virtuálnej registračnej pokladnice pre všetky podnikateľské subjekty bez akéhokoľvek obmedzenia.</vt:lpwstr>
  </property>
  <property fmtid="{D5CDD505-2E9C-101B-9397-08002B2CF9AE}" pid="58" name="FSC#SKEDITIONSLOVLEX@103.510:AttrStrListDocPropAltRiesenia">
    <vt:lpwstr>Žiadne.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poslancov Národnej rady Slovenskej republiky  Andreja Danka, Tibora Bernaťáka, Tibora Jančula, Jaroslava Ridoška a Dušana Tittela na vydanie zákona, kt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align="center"&gt;&amp;nbsp;&lt;/p&gt;&lt;p style="text-align: justify;"&gt;&amp;nbsp;&amp;nbsp;&amp;nbsp;&amp;nbsp;&amp;nbsp;&amp;nbsp;&amp;nbsp;&amp;nbsp;&amp;nbsp;&amp;nbsp;&amp;nbsp; Podľa § 70 ods. 2 zákona Národnej rady Slovenskej republiky č. 350/1996 Z. z. o&amp;nbsp;rokovacom poriadku Národnej rady Slovenskej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referent</vt:lpwstr>
  </property>
  <property fmtid="{D5CDD505-2E9C-101B-9397-08002B2CF9AE}" pid="134" name="FSC#SKEDITIONSLOVLEX@103.510:funkciaZodpPred">
    <vt:lpwstr>minister financií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Kažimír_x000d_
minister financií Slovenskej republiky</vt:lpwstr>
  </property>
  <property fmtid="{D5CDD505-2E9C-101B-9397-08002B2CF9AE}" pid="137" name="FSC#SKEDITIONSLOVLEX@103.510:funkciaPredAkuzativ">
    <vt:lpwstr>referentovi</vt:lpwstr>
  </property>
  <property fmtid="{D5CDD505-2E9C-101B-9397-08002B2CF9AE}" pid="138" name="FSC#SKEDITIONSLOVLEX@103.510:funkciaPredDativ">
    <vt:lpwstr>referenta</vt:lpwstr>
  </property>
  <property fmtid="{D5CDD505-2E9C-101B-9397-08002B2CF9AE}" pid="139" name="FSC#SKEDITIONSLOVLEX@103.510:funkciaZodpPredAkuzativ">
    <vt:lpwstr>ministrovi financií Slovenskej republiky</vt:lpwstr>
  </property>
  <property fmtid="{D5CDD505-2E9C-101B-9397-08002B2CF9AE}" pid="140" name="FSC#SKEDITIONSLOVLEX@103.510:funkciaZodpPredDativ">
    <vt:lpwstr>ministra financií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&lt;p&gt;Verejnosť&amp;nbsp;nebola o&amp;nbsp;príprave poslaneckého návrhu zákona, ktorým sa mení a&amp;nbsp;dopĺňa zákon č. 289/2008 Z. z. o&amp;nbsp;používaní elektronickej registračnej pokladnice a&amp;nbsp;o&amp;nbsp;zmene a doplnení zákona Slovenskej národnej rady č. 511/1992 Zb.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venskej národnej rady č. 511/1992 Zb. o správe daní a poplatkov a o zmenách v sústave územných finančných orgánov v znení neskorších predpisov v znení neskorších predpisov (tlač 528) 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venskej národnej rady č. 511/1992 Zb. o správe daní a poplatkov a o zmenách v sústave územných finančných orgánov v znení neskorších predpisov v znení neskorších predpisov (tlač 528) 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