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634B9C">
      <w:pPr>
        <w:spacing w:after="0"/>
        <w:jc w:val="center"/>
        <w:rPr>
          <w:rFonts w:ascii="Times New Roman" w:hAnsi="Times New Roman" w:cs="Times New Roman"/>
          <w:b/>
          <w:sz w:val="24"/>
          <w:szCs w:val="24"/>
        </w:rPr>
      </w:pPr>
    </w:p>
    <w:p w:rsidR="00D21B36" w:rsidRDefault="00D21B36" w:rsidP="001C3C72">
      <w:pPr>
        <w:pStyle w:val="Normlnywebov"/>
        <w:ind w:firstLine="709"/>
        <w:jc w:val="both"/>
        <w:divId w:val="516969152"/>
      </w:pPr>
      <w:r>
        <w:t xml:space="preserve">Podľa § 70 ods. 2 zákona Národnej rady Slovenskej republiky č. 350/1996 Z. z. o rokovacom poriadku Národnej rady Slovenskej republiky v znení zákona č. 399/2015 Z. z. predkladá Ministerstvo </w:t>
      </w:r>
      <w:bookmarkStart w:id="0" w:name="_GoBack"/>
      <w:r>
        <w:t>obrany</w:t>
      </w:r>
      <w:bookmarkEnd w:id="0"/>
      <w:r>
        <w:t xml:space="preserve"> Slovenskej republiky na rokovanie vlády Slovenskej republiky materiál „Návrh poslancov Národnej rady Slovenskej republiky Anny Zemanovej, Juraja Krúpu, Petra </w:t>
      </w:r>
      <w:proofErr w:type="spellStart"/>
      <w:r>
        <w:t>Pčolinského</w:t>
      </w:r>
      <w:proofErr w:type="spellEnd"/>
      <w:r>
        <w:t xml:space="preserve"> a Jána </w:t>
      </w:r>
      <w:proofErr w:type="spellStart"/>
      <w:r>
        <w:t>Benčíka</w:t>
      </w:r>
      <w:proofErr w:type="spellEnd"/>
      <w:r>
        <w:t xml:space="preserve"> na vydanie zákona, ktorým sa dopĺňa zákon č. 319/2002 Z. z. o</w:t>
      </w:r>
      <w:r w:rsidR="00705873">
        <w:t xml:space="preserve"> obrane Slovenskej republiky v </w:t>
      </w:r>
      <w:r>
        <w:t>znení neskorších predpisov a ktorým sa dopĺňa zákon č.</w:t>
      </w:r>
      <w:r w:rsidR="00865EA7">
        <w:t> </w:t>
      </w:r>
      <w:r>
        <w:t xml:space="preserve"> 211/2000 Z. z. o slobodnom prístupe k informáciám a o zmene a doplnení niektorých zákonov (zákon o slobode informácií) v znení neskorších predpisov (tlač 585)“.</w:t>
      </w:r>
    </w:p>
    <w:p w:rsidR="00D21B36" w:rsidRDefault="00D21B36">
      <w:pPr>
        <w:pStyle w:val="Normlnywebov"/>
        <w:jc w:val="both"/>
        <w:divId w:val="516969152"/>
      </w:pPr>
      <w:r>
        <w:rPr>
          <w:rStyle w:val="Siln"/>
        </w:rPr>
        <w:t>Všeobecne</w:t>
      </w:r>
    </w:p>
    <w:p w:rsidR="00D21B36" w:rsidRDefault="00D21B36" w:rsidP="001C3C72">
      <w:pPr>
        <w:pStyle w:val="Normlnywebov"/>
        <w:ind w:firstLine="709"/>
        <w:jc w:val="both"/>
        <w:divId w:val="516969152"/>
      </w:pPr>
      <w:r>
        <w:t>Poslanci Národnej rady Slovenskej republiky  predložili na rokovanie Národnej rady Slovenskej republiky návrh na vydanie zákona, ktorým sa dopĺňa zákon č. 319/2002 Z. z. o</w:t>
      </w:r>
      <w:r w:rsidR="00705873">
        <w:t> </w:t>
      </w:r>
      <w:r>
        <w:t>obrane Slovenskej republiky v znení neskorších predpisov a ktorým sa dopĺňa zákon č.</w:t>
      </w:r>
      <w:r w:rsidR="00865EA7">
        <w:t> </w:t>
      </w:r>
      <w:r>
        <w:t xml:space="preserve"> 211/2000 Z. z. o slobodnom prístupe k informáciám a o zmene a doplnení niektorých zákonov (zákon o slobode informácií) v znení neskorších predpisov, ktorého cieľom je ochrániť objekty obrannej infraštruktúry a jadrové zariadenia pred nežiaducim únikom vysoko citlivých informácií o technických detailoch ich stavebno-technického vyhotovenia. Zo zneprístupnenia sa majú vylúčiť tie časti projektovej dokumentácie, ktoré sú nositeľom informácie o vplyve danej stavby na životné prostredie. Ostatné časti projektovej dokumentácie, vrátane výkresovej časti, ktorá obsahuje nákresy a popisy podlaží, hrúbky a materiály stien, vchody, východy, prechody, pozdĺžne a priečne rezy, usporiadanie miestností, presvetlenie, technické vybavenie a iné obdobné detaily o stavebno-technickom vyhotovení danej stavby sa zverejňovať nebudú. Návrhom zákona sa reaguje na množiace sa žiadosti rôznych osôb z radov verejnosti o prístup k takýmto druhom dokumentov v rámci rôznych povoľovacích konaní, ako aj prostredníctvom podávania žiadostí o sprístupnenie informácií podľa zákona o slobode informácií.</w:t>
      </w:r>
    </w:p>
    <w:p w:rsidR="00D21B36" w:rsidRDefault="00D21B36" w:rsidP="001C3C72">
      <w:pPr>
        <w:pStyle w:val="Normlnywebov"/>
        <w:ind w:firstLine="709"/>
        <w:jc w:val="both"/>
        <w:divId w:val="516969152"/>
      </w:pPr>
      <w:r>
        <w:t>Predložený poslanecký návrh zákona bude mať pozitívny vplyv na podnikateľské prostredie a bude mať pozitívne sociálne vplyvy. Návrh zákona nebude mať vplyv na rozpočet verejnej správy, životné prostredie, informatizáciu spoločnosti, služby pre občana a ani na manželstvo, rodičovstvo a rodinu.</w:t>
      </w:r>
    </w:p>
    <w:p w:rsidR="00D21B36" w:rsidRDefault="00D21B36" w:rsidP="001C3C72">
      <w:pPr>
        <w:pStyle w:val="Normlnywebov"/>
        <w:ind w:firstLine="709"/>
        <w:jc w:val="both"/>
        <w:divId w:val="516969152"/>
      </w:pPr>
      <w:r>
        <w:t>Podľa navrhovateľov je poslanecký návrh zákona v súlade s Ústavou Slovenskej republiky, ústavnými zákonmi, medzinárodnými zmluvami, ktorými je Slovenská republika viazaná, zákonmi a ostatnými všeobecne záväznými právnymi predpismi.</w:t>
      </w:r>
    </w:p>
    <w:p w:rsidR="00D21B36" w:rsidRDefault="00D21B36">
      <w:pPr>
        <w:pStyle w:val="Normlnywebov"/>
        <w:jc w:val="both"/>
        <w:divId w:val="516969152"/>
      </w:pPr>
      <w:r>
        <w:rPr>
          <w:rStyle w:val="Siln"/>
        </w:rPr>
        <w:t>Stanovisko Ministerstva obrany Slovenskej republiky</w:t>
      </w:r>
    </w:p>
    <w:p w:rsidR="00D21B36" w:rsidRDefault="00D21B36" w:rsidP="001C3C72">
      <w:pPr>
        <w:pStyle w:val="Normlnywebov"/>
        <w:ind w:firstLine="709"/>
        <w:jc w:val="both"/>
        <w:divId w:val="516969152"/>
      </w:pPr>
      <w:r>
        <w:t>Ministerstvo obrany Slovenskej republiky zaujíma k</w:t>
      </w:r>
      <w:r w:rsidR="00865EA7">
        <w:t> </w:t>
      </w:r>
      <w:r>
        <w:t xml:space="preserve">predloženému návrhu poslancov Národnej rady Slovenskej republiky Anny Zemanovej, Juraja Krúpu, Petra </w:t>
      </w:r>
      <w:proofErr w:type="spellStart"/>
      <w:r>
        <w:t>Pčolinského</w:t>
      </w:r>
      <w:proofErr w:type="spellEnd"/>
      <w:r>
        <w:t xml:space="preserve"> a Jána </w:t>
      </w:r>
      <w:proofErr w:type="spellStart"/>
      <w:r>
        <w:t>Benčíka</w:t>
      </w:r>
      <w:proofErr w:type="spellEnd"/>
      <w:r>
        <w:t xml:space="preserve"> na vydanie zákona, ktorým sa dopĺňa zákon č. 319/2002 Z. z. o obrane Slovenskej republiky v znení neskorších predpisov a</w:t>
      </w:r>
      <w:r w:rsidR="00865EA7">
        <w:t> </w:t>
      </w:r>
      <w:r>
        <w:t xml:space="preserve"> ktorým sa dopĺňa zákon č. 211/2000 Z. z. o slobodnom prístupe k informáciám a o zmene a</w:t>
      </w:r>
      <w:r w:rsidR="00865EA7">
        <w:t> </w:t>
      </w:r>
      <w:r>
        <w:t xml:space="preserve"> doplnení niektorých zákonov (zákon o slobode informácií) v znení neskorších predpisov, toto stanovisko:</w:t>
      </w:r>
    </w:p>
    <w:p w:rsidR="00D21B36" w:rsidRDefault="00D21B36" w:rsidP="001C3C72">
      <w:pPr>
        <w:pStyle w:val="Normlnywebov"/>
        <w:ind w:firstLine="709"/>
        <w:jc w:val="both"/>
        <w:divId w:val="516969152"/>
      </w:pPr>
      <w:r>
        <w:lastRenderedPageBreak/>
        <w:t>V Čl. I poslaneckého návrhu zákona sa navrhuje v zákone č. 319/2002 Z. z. o obrane Slovenskej republiky v znení neskorších predpisov (ďalej len „zákon   č. 319/2002 Z. z.“) doplniť do § 27 odsek 8, na základe ktorého sa projektová dokumentácia vrátane výkresovej dokumentácie objektov osobitnej dôležitosti a ďalších dôležitých objektov vo vybraných konaniach podľa zákona č. 50/1976 Zb. o územnom plánovaní a stavebnom poriadku (stavebný zákon) v znení neskorších predpisov (ďalej len „stavebný zákon“) a zákona č. 541/2004 Z. z. o</w:t>
      </w:r>
      <w:r w:rsidR="00705873">
        <w:t> </w:t>
      </w:r>
      <w:r>
        <w:t xml:space="preserve"> mierovom využívaní jadrovej energie (atómový zákon) a o zmene a doplnení niektorých zákonov v znení neskorších predpisov (ďalej len „atómový zákon“) nezverejňuje a neposkytuje k</w:t>
      </w:r>
      <w:r w:rsidR="00705873">
        <w:t> </w:t>
      </w:r>
      <w:r>
        <w:t xml:space="preserve"> nahliadnutiu iným účastníkom konania, s výnimkou častí tejto dokumentácie o vplyvoch stavby na životné prostredie. K navrhovaným úpravám zákona č. 319/2002 Z. z. </w:t>
      </w:r>
      <w:r w:rsidR="00913871">
        <w:t>M</w:t>
      </w:r>
      <w:r>
        <w:t>inisterstvo</w:t>
      </w:r>
      <w:r w:rsidR="00C71E05">
        <w:t xml:space="preserve"> obrany</w:t>
      </w:r>
      <w:r w:rsidR="00913871">
        <w:t xml:space="preserve"> Slovenskej republiky</w:t>
      </w:r>
      <w:r>
        <w:t xml:space="preserve"> uplatňuje nasledovné pripomienky.</w:t>
      </w:r>
    </w:p>
    <w:p w:rsidR="00D21B36" w:rsidRDefault="00D21B36" w:rsidP="001C3C72">
      <w:pPr>
        <w:pStyle w:val="Normlnywebov"/>
        <w:ind w:firstLine="709"/>
        <w:jc w:val="both"/>
        <w:divId w:val="516969152"/>
      </w:pPr>
      <w:r>
        <w:t>Navrhovaný odsek 8 § 27 zákona č. 319/2002 Z. z. predstavuje nepriamu novelizáciu stavebného zákona, ktorá je podľa § 6 ods. 1 zákona č. 400/2015 Z. z. o tvorbe právnych predpisov a o Zbierke zákonov Slovenskej republiky a o zmene a doplnení niektorých zákonov v</w:t>
      </w:r>
      <w:r w:rsidR="00705873">
        <w:t> </w:t>
      </w:r>
      <w:r>
        <w:t xml:space="preserve"> znení neskorších predpisov neprípustná. Nepriamou novelizáciou sa pritom rozumie zmena alebo doplnenie iného právneho predpisu ustanoveniami navrhovaného právneho predpisu bez uvedenia úplnej citácie jeho názvu v samostatnom článku. Podstatou nepriamej novelizácie v</w:t>
      </w:r>
      <w:r w:rsidR="00705873">
        <w:t> </w:t>
      </w:r>
      <w:r>
        <w:t xml:space="preserve"> tomto prípade je, že obsah navrhovaného odseku 8 § 27 zákona č. 319/2002 Z. z. zasahuje do úpravy stavebného zákona. Problematiku zverejňovania a poskytovania projektovej dokumentácie objektov osobitnej dôležitosti a ďalších dôležitých objektov je preto nutné upraviť priamo v stavebnom zákone.</w:t>
      </w:r>
    </w:p>
    <w:p w:rsidR="00D21B36" w:rsidRDefault="00D21B36" w:rsidP="001C3C72">
      <w:pPr>
        <w:pStyle w:val="Normlnywebov"/>
        <w:ind w:firstLine="709"/>
        <w:jc w:val="both"/>
        <w:divId w:val="516969152"/>
      </w:pPr>
      <w:r>
        <w:t>Pri výklade pojmov „nahliadnutie“ a „iní účastníci konania“ môže dôjsť k interpretačným nejasnostiam, a to v súvislosti s používaním odlišných pojmov v rámci stavebného zákona, na ktorý navrhovaný odsek 8 § 27 zákona č. 319/2001 Z. z. odkazuje.</w:t>
      </w:r>
    </w:p>
    <w:p w:rsidR="00D21B36" w:rsidRDefault="00D21B36" w:rsidP="001C3C72">
      <w:pPr>
        <w:pStyle w:val="Normlnywebov"/>
        <w:ind w:firstLine="709"/>
        <w:jc w:val="both"/>
        <w:divId w:val="516969152"/>
      </w:pPr>
      <w:r>
        <w:t>Problematika „nahliadania“ do administratívneho spisu je v stavebnom zákone upravená iba v súvislosti s obstarávaním územnoplánovacej dokumentácie, konkrétne vo forme verejného nahliadnutia do zadania územného plánu (§ 20 ods. 3 stavebného zákona), verejného nahliadnutia do konceptu územnoplánovacej dokumentácie (§ 21 ods. 3 stavebného zákona) a verejného nahliadnutia do návrhu územnoplánovacej dokumentácie (§ 22 ods. 1 stavebného zákona). Naproti tomu „nazeranie" do administratívneho spisu je v stavebnom zákone upravené iba v</w:t>
      </w:r>
      <w:r w:rsidR="00705873">
        <w:t> </w:t>
      </w:r>
      <w:r>
        <w:t xml:space="preserve"> §</w:t>
      </w:r>
      <w:r w:rsidR="00705873">
        <w:t> </w:t>
      </w:r>
      <w:r>
        <w:t xml:space="preserve"> 100 písm. a) v súvislosti s povinnosťou stavebníka, oprávnenej osoby alebo právnickej osoby uskutočňujúcej alebo odstraňujúcej stavbu umožniť orgánom štátneho stavebného dozoru nazerať do ich dokumentácie, ďalej v § 133 v súvislosti s povinnosťou orgánov územného plánovania a stavebných úradov umožniť fyzickým osobám a právnickým osobám, ktoré preukážu odôvodnenosť svojej požiadavky nazerať do tejto dokumentácie a robiť si z nej výpisy, a tiež v § 140a v súvislosti s právom dotknutého orgánu nazerať do spisov v rámci konaní vedených podľa stavebného zákona. Nazeranie do spisu v rámci konaní vedených podľa stavebného zákona sa navyše subsidiárne spravuje ustanovením § 23 zákona č. 71/1967 Zb. o</w:t>
      </w:r>
      <w:r w:rsidR="00705873">
        <w:t> </w:t>
      </w:r>
      <w:r>
        <w:t xml:space="preserve"> správnom konaní (správny poriadok) v znení neskorších predpisov (ďalej len „správny poriadok“).</w:t>
      </w:r>
    </w:p>
    <w:p w:rsidR="00D21B36" w:rsidRDefault="00D21B36" w:rsidP="001C3C72">
      <w:pPr>
        <w:pStyle w:val="Normlnywebov"/>
        <w:ind w:firstLine="709"/>
        <w:jc w:val="both"/>
        <w:divId w:val="516969152"/>
      </w:pPr>
      <w:r>
        <w:t xml:space="preserve">Vzhľadom na skutočnosť, že v stavebnom zákone sa rozlišuje medzi „verejným nahliadaním“ a „nazeraním“ do spisu, resp. do územnoplánovacej dokumentácie alebo dokumentácie stavieb, nie je jasné, ako treba interpretovať pojem „nahliadanie“ </w:t>
      </w:r>
      <w:r>
        <w:lastRenderedPageBreak/>
        <w:t>v</w:t>
      </w:r>
      <w:r w:rsidR="00865EA7">
        <w:t xml:space="preserve">  </w:t>
      </w:r>
      <w:r>
        <w:t>súvislosti s</w:t>
      </w:r>
      <w:r w:rsidR="00865EA7">
        <w:t> </w:t>
      </w:r>
      <w:r>
        <w:t xml:space="preserve"> projektovou dokumentáciou objektov osobitnej dôležitosti a ďalších dôležitých objektov. Predovšetkým nie je zrejmé, či sa tento pojem má interpretovať extenzívne, t. j. v</w:t>
      </w:r>
      <w:r w:rsidR="00865EA7">
        <w:t> </w:t>
      </w:r>
      <w:r>
        <w:t xml:space="preserve"> zmysle verejného nahliadania do tejto dokumentácie zo strany bližšie neurčeného okruhu osôb, alebo ho treba interpretovať reštriktívne, t. j. v zmysle režimu nazerania do spisu podľa správneho poriadku, ktorý iným osobám než účastníkom konania, ich zástupcom, zúčastneným osobám, verejnému ochrancovi práv, komisárovi pre deti a komisárovi pre osoby so zdravotným postihnutím v súvislosti s výkonom ich pôsobnosti umožňuje nazerať do spisu iba vtedy, ak tieto osoby preukážu odôvodnenosť svojej požiadavky.</w:t>
      </w:r>
    </w:p>
    <w:p w:rsidR="00D21B36" w:rsidRDefault="00D21B36" w:rsidP="001C3C72">
      <w:pPr>
        <w:pStyle w:val="Normlnywebov"/>
        <w:ind w:firstLine="709"/>
        <w:jc w:val="both"/>
        <w:divId w:val="516969152"/>
      </w:pPr>
      <w:r>
        <w:t>Pokiaľ potom ide o pojem „iní účastníci konania“, nie je zrejmé, ktoré subjekty predkladateľ návrhu novely pod tento pojem zahŕňa. Stavebný zákon totiž rozlišuje niekoľko rôznych definícií účastníkov konaní, a to napríklad pre potreby stavebného konania (§ 59 ods. 1 stavebného zákona) alebo kolaudačného konania (§ 78 ods. 1 a 2 stavebného konania). V tejto súvislosti je potom mätúca najmä skutočnosť, že nie je jasné kto by mal byť „iným účastníkom konania“, keď účastníkov jednotlivých konaní podľa stavebného zákona tento predpis priamo definuje.</w:t>
      </w:r>
    </w:p>
    <w:p w:rsidR="00D21B36" w:rsidRDefault="00D21B36" w:rsidP="001C3C72">
      <w:pPr>
        <w:pStyle w:val="Normlnywebov"/>
        <w:ind w:firstLine="709"/>
        <w:jc w:val="both"/>
        <w:divId w:val="516969152"/>
      </w:pPr>
      <w:r>
        <w:t>Ďalej tiež treba poukázať na skutočnosť, že navrhovaný odsek 8 § 27 zákona č. 319/2002 Z. z. je nadbytočný, pretože projektová dokumentácia objektov osobitnej dôležitosti a ďalších dôležitých objektov podlieha utajeniu podľa zákona č. 215/2004 Z. z. o ochrane utajovaných skutočností a o zmene a doplnení niektorých zákonov v znení neskorších predpisov, a ako taká potom v zmysle ustanovenia § 125 ods. 5 stavebného zákona a s ohľadom na ustanovenie § 11 ods. 1 písm. i) zákona č. 211/2000 Z. z. o slobodnom prístupe k informáciám a o zmene a</w:t>
      </w:r>
      <w:r w:rsidR="00865EA7">
        <w:t> </w:t>
      </w:r>
      <w:r>
        <w:t xml:space="preserve"> doplnení niektorých zákonov (zákon o slobode informácií) v znení neskorších predpisov (ďalej len „zákon o slobode informácií“) nepodlieha sprístupneniu dotknutej verejnosti v rámci konaní o</w:t>
      </w:r>
      <w:r w:rsidR="00705873">
        <w:t> </w:t>
      </w:r>
      <w:r>
        <w:t xml:space="preserve"> posúdenie vplyvu stavby na životné prostredie podľa zákona č. 24/2006 Z. z. o posudzovaní vplyvov na životné prostredie a o zmene a doplnení niektorých zákonov v znení neskorších predpisov, pretože ich sprístupnenie by mohlo nepriaznivo ovplyvniť bezpečnosť verejnosti. Pokiaľ teda ide o zamedzenie prístupu nepovolaných osôb k projektovej dokumentácii objektov osobitnej dôležitosti a ďalších dôležitých objektov, navrhované ustanovenie § 27 ods. 8 zákona</w:t>
      </w:r>
      <w:r>
        <w:br/>
        <w:t>č. 319/2002 Z. z. sleduje ten istý cieľ ako ustanovenie § 125 ods. 5 stavebného zákona a § 11 ods. 1 písm. i) zákona o slobode informácií, a preto by jeho doplnenie do zákona č. 319/2002 Z. z. malo za následok vytvorenie duplicitnej právnej úpravy tých istých právnych vzťahov.</w:t>
      </w:r>
    </w:p>
    <w:p w:rsidR="00D21B36" w:rsidRDefault="00D21B36" w:rsidP="001C3C72">
      <w:pPr>
        <w:pStyle w:val="Normlnywebov"/>
        <w:ind w:firstLine="709"/>
        <w:jc w:val="both"/>
        <w:divId w:val="516969152"/>
      </w:pPr>
      <w:r>
        <w:t xml:space="preserve">Navyše pokiaľ ide o výnimku z tohto pravidla, ktorá je upravená v druhej vete navrhovaného odseku 8 § 27 zákona č. 319/2002 Z. z. a podľa ktorej sa účastníkom konania môžu zverejniť alebo poskytnúť časti projektovej dokumentácie o vplyve stavby na životné prostredie, táto nežiaducim spôsobom vytvára priestor pre obídenie ustanovenia § 125 ods. 5 stavebného zákona. Podľa ustanovenia § 125 ods. 5 stavebného zákona totiž stavebný úrad projektovú dokumentáciu odmietne sprístupniť, ak by jej sprístupnenie mohlo nepriaznivo ovplyvniť bezpečnosť verejnosti. Druhá veta navrhovaného odseku 8 § 27 zákona  č. 319/2002 Z. z. však neupravuje možnosť odmietnuť sprístupniť projektovú dokumentáciu, ak by jej sprístupnenie mohlo nepriaznivo ovplyvniť bezpečnosť verejnosti. Stavebný úrad by tak v zákone č. 319/2002 Z. z. nemal žiadnu oporu pre zdôvodnenie prípadného zamietavého rozhodnutia, ktorým by účastníkom konania alebo dotknutej verejnosti projektovú dokumentáciu odmietol sprístupniť. Úpravu podmienok, za akých stavebný úrad môže odmietnuť sprístupniť projektovú dokumentáciu, pritom treba považovať za viac než žiaducu, pretože aj čl. 4 ods. 4 písm. b) </w:t>
      </w:r>
      <w:proofErr w:type="spellStart"/>
      <w:r>
        <w:lastRenderedPageBreak/>
        <w:t>Aarhuského</w:t>
      </w:r>
      <w:proofErr w:type="spellEnd"/>
      <w:r>
        <w:t xml:space="preserve"> dohovoru umožňuje zamietnuť žiadosť o informáciu o životnom prostredí, ak by jej zverejnenie nepriaznivo ovplyvnilo medzinárodné vzťahy, obranu štátu alebo bezpečnosť verejnosti.</w:t>
      </w:r>
    </w:p>
    <w:p w:rsidR="00D21B36" w:rsidRDefault="00D21B36" w:rsidP="001C3C72">
      <w:pPr>
        <w:pStyle w:val="Normlnywebov"/>
        <w:ind w:firstLine="709"/>
        <w:jc w:val="both"/>
        <w:divId w:val="516969152"/>
      </w:pPr>
      <w:r>
        <w:t>K Čl. II poslaneckého návrhu zákona tiež treba podotknúť, že platné znenie zákona o</w:t>
      </w:r>
      <w:r w:rsidR="00865EA7">
        <w:t> </w:t>
      </w:r>
      <w:r>
        <w:t xml:space="preserve"> slobode informácií už v § 11 ods. 1 písm. i) povinnej osobe ukladá povinnosť obmedziť sprístupnenie informácie alebo informáciu nesprístupniť, ak ide o dokumentáciu, ktorá obsahuje informácie, ktorých zverejnenie by sa mohlo použiť na plánovanie a vykonanie činností s cieľom spôsobiť narušenie alebo zničenie jadrového zariadenia alebo objektov osobitnej dôležitosti a</w:t>
      </w:r>
      <w:r w:rsidR="00865EA7">
        <w:t> </w:t>
      </w:r>
      <w:r>
        <w:t xml:space="preserve"> ďalších dôležitých objektov podľa osobitných predpisov. Všeobecný pojem „dokumentácia“ pritom zahŕňa aj projektovú dokumentáciu podľa stavebného zákona, a preto možno na základe citovaného ustanovenia zákona o slobode informácií obmedziť sprístupnenie projektovej dokumentácie  jadrového zariadenia alebo objektov osobitnej dôležitosti a ďalších dôležitých objektov alebo ju úplne nesprístupniť. Doplnenie písmena j) do § 11 ods. 1 zákona o slobode informácií, ktorý vo svojich základoch sleduje rovnaký účel ako § 11 ods. 1 písm. i), je preto nadbytočné z dôvodu vytvárania duplicitnej úpravy tých istých právnych vzťahov. V prípade výnimky z postupu podľa navrhovaného § 11 ods. 1 písm. j), umožňujúcej zverejnenie časti projektovej dokumentácie o vplyvoch na životné prostredie, platí vyššie uvedené stanovisko </w:t>
      </w:r>
      <w:r w:rsidR="00913871">
        <w:t>M</w:t>
      </w:r>
      <w:r>
        <w:t>inisterstva</w:t>
      </w:r>
      <w:r w:rsidR="00C71E05">
        <w:t xml:space="preserve"> obrany</w:t>
      </w:r>
      <w:r w:rsidR="00913871">
        <w:t xml:space="preserve"> Slovenskej republiky</w:t>
      </w:r>
      <w:r>
        <w:t xml:space="preserve"> k rovnakej výnimke, upravenej v druhej vete navrhovaného odseku 8 § 27 zákona č. 319/2002 Z. z.</w:t>
      </w:r>
    </w:p>
    <w:p w:rsidR="00D21B36" w:rsidRDefault="00D21B36" w:rsidP="001C3C72">
      <w:pPr>
        <w:pStyle w:val="Normlnywebov"/>
        <w:ind w:firstLine="709"/>
        <w:jc w:val="both"/>
        <w:divId w:val="516969152"/>
      </w:pPr>
      <w:r>
        <w:t>Odporúčame poslancom Národnej rady Slovenskej republiky upraviť poslanecký návrh v súlade s uvedenými pripomienkami.</w:t>
      </w:r>
    </w:p>
    <w:p w:rsidR="001C3C72" w:rsidRPr="001C3C72" w:rsidRDefault="001C3C72">
      <w:pPr>
        <w:pStyle w:val="Normlnywebov"/>
        <w:jc w:val="both"/>
        <w:divId w:val="516969152"/>
        <w:rPr>
          <w:b/>
        </w:rPr>
      </w:pPr>
      <w:r w:rsidRPr="001C3C72">
        <w:rPr>
          <w:b/>
        </w:rPr>
        <w:t>Medzirezortné pripomienkové konanie</w:t>
      </w:r>
    </w:p>
    <w:p w:rsidR="001C3C72" w:rsidRDefault="00201485" w:rsidP="00BC387C">
      <w:pPr>
        <w:pStyle w:val="Normlnywebov"/>
        <w:ind w:firstLine="709"/>
        <w:jc w:val="both"/>
        <w:divId w:val="516969152"/>
      </w:pPr>
      <w:r>
        <w:t>V rámci prerokovania stanoviska podľa čl. 31 Legislatívnych pravidiel vlády Slovenskej republiky v medzirezortnom pripomienkovom konaní od 6. augusta 2021 do 16. augusta 2021</w:t>
      </w:r>
      <w:r w:rsidR="0024726D">
        <w:t xml:space="preserve"> bolo</w:t>
      </w:r>
      <w:r w:rsidR="00422C9D">
        <w:t xml:space="preserve"> od povinne pripomienkujúcich subjektov uplatnen</w:t>
      </w:r>
      <w:r w:rsidR="0024726D">
        <w:t>ých 6 obyčajných pripomienok a 2 </w:t>
      </w:r>
      <w:r w:rsidR="00422C9D">
        <w:t>zásadné pripomienky</w:t>
      </w:r>
      <w:r w:rsidR="00BC387C">
        <w:t xml:space="preserve">. Zásadné pripomienky </w:t>
      </w:r>
      <w:r w:rsidR="0024726D" w:rsidRPr="0024726D">
        <w:t>uplatnilo Ministerstvo spravodlivosti Slovenskej republiky a Ministerstvo dopravy a výstavby Slovenskej republiky</w:t>
      </w:r>
      <w:r w:rsidR="00422C9D">
        <w:t>.</w:t>
      </w:r>
    </w:p>
    <w:p w:rsidR="00EC0548" w:rsidRDefault="00BC387C" w:rsidP="00EC0548">
      <w:pPr>
        <w:spacing w:line="240" w:lineRule="auto"/>
        <w:ind w:firstLine="559"/>
        <w:jc w:val="both"/>
        <w:divId w:val="516969152"/>
        <w:rPr>
          <w:rFonts w:ascii="Times New Roman" w:eastAsia="Times New Roman" w:hAnsi="Times New Roman" w:cs="Times New Roman"/>
          <w:noProof w:val="0"/>
          <w:sz w:val="24"/>
          <w:szCs w:val="24"/>
          <w:lang w:eastAsia="sk-SK"/>
        </w:rPr>
      </w:pPr>
      <w:r w:rsidRPr="00BC387C">
        <w:rPr>
          <w:rFonts w:ascii="Times New Roman" w:eastAsia="Times New Roman" w:hAnsi="Times New Roman" w:cs="Times New Roman"/>
          <w:noProof w:val="0"/>
          <w:sz w:val="24"/>
          <w:szCs w:val="24"/>
          <w:lang w:eastAsia="sk-SK"/>
        </w:rPr>
        <w:t>Ministerstvo spravodlivosti Slovenskej republiky vo svojej zásadnej pripomienke vyjadrilo nesúhlas s novelizáciou § 11 zákona č. 211/2000 Z. z. o slobodnom prístupe k informáciám a o zmene a doplnení niektorých zákonov (zákon o slobode informácií) v znení neskorších predpisov, navrhnutou v čl. II poslaneckého návrhu zákona. Podľa Ministerstva spravodlivosti Slovenskej republiky by vykonaním navrhovaných zmien v znení predmetného ustanovenia došlo k vytvoreniu duplicitnej</w:t>
      </w:r>
      <w:r w:rsidR="00EC0548">
        <w:rPr>
          <w:rFonts w:ascii="Times New Roman" w:eastAsia="Times New Roman" w:hAnsi="Times New Roman" w:cs="Times New Roman"/>
          <w:noProof w:val="0"/>
          <w:sz w:val="24"/>
          <w:szCs w:val="24"/>
          <w:lang w:eastAsia="sk-SK"/>
        </w:rPr>
        <w:t xml:space="preserve"> a z</w:t>
      </w:r>
      <w:r w:rsidRPr="00BC387C">
        <w:rPr>
          <w:rFonts w:ascii="Times New Roman" w:eastAsia="Times New Roman" w:hAnsi="Times New Roman" w:cs="Times New Roman"/>
          <w:noProof w:val="0"/>
          <w:sz w:val="24"/>
          <w:szCs w:val="24"/>
          <w:lang w:eastAsia="sk-SK"/>
        </w:rPr>
        <w:t>bytočnej právnej úpravy</w:t>
      </w:r>
      <w:r w:rsidR="00EC0548">
        <w:rPr>
          <w:rFonts w:ascii="Times New Roman" w:eastAsia="Times New Roman" w:hAnsi="Times New Roman" w:cs="Times New Roman"/>
          <w:noProof w:val="0"/>
          <w:sz w:val="24"/>
          <w:szCs w:val="24"/>
          <w:lang w:eastAsia="sk-SK"/>
        </w:rPr>
        <w:t xml:space="preserve">. Novela zákona o slobode informácií je súčasťou Plánu legislatívnych úloh vlády Slovenskej republiky na mesiace jún až december 2021 a jej obsahové zameranie bude vychádzať z idey stanovenej v Programovom vyhlásení vlády Slovenskej republiky na obdobie rokov 2021 – 2024, podľa ktorej: „vláda sa zaväzuje neznižovať existujúci štandard prístupu k informáciám a nezavádzať nové výnimky obmedzujúce prístup k informáciám“. Navrhovaná právna úprava v čl. II poslaneckého návrhu zákona je v rozpore s touto ideou. </w:t>
      </w:r>
      <w:r w:rsidR="00EC0548">
        <w:rPr>
          <w:rFonts w:ascii="Times New Roman" w:eastAsia="Times New Roman" w:hAnsi="Times New Roman" w:cs="Times New Roman"/>
          <w:noProof w:val="0"/>
          <w:sz w:val="24"/>
          <w:szCs w:val="24"/>
          <w:lang w:eastAsia="sk-SK"/>
        </w:rPr>
        <w:t>Z</w:t>
      </w:r>
      <w:r w:rsidR="00EC0548">
        <w:rPr>
          <w:rFonts w:ascii="Times New Roman" w:eastAsia="Times New Roman" w:hAnsi="Times New Roman" w:cs="Times New Roman"/>
          <w:noProof w:val="0"/>
          <w:sz w:val="24"/>
          <w:szCs w:val="24"/>
          <w:lang w:eastAsia="sk-SK"/>
        </w:rPr>
        <w:t> týchto dôvodov</w:t>
      </w:r>
      <w:r w:rsidR="00A61EE9">
        <w:rPr>
          <w:rFonts w:ascii="Times New Roman" w:eastAsia="Times New Roman" w:hAnsi="Times New Roman" w:cs="Times New Roman"/>
          <w:noProof w:val="0"/>
          <w:sz w:val="24"/>
          <w:szCs w:val="24"/>
          <w:lang w:eastAsia="sk-SK"/>
        </w:rPr>
        <w:t xml:space="preserve"> Ministerstvo spravodlivosti Slovenskej republiky</w:t>
      </w:r>
      <w:r w:rsidR="00EC0548">
        <w:rPr>
          <w:rFonts w:ascii="Times New Roman" w:eastAsia="Times New Roman" w:hAnsi="Times New Roman" w:cs="Times New Roman"/>
          <w:noProof w:val="0"/>
          <w:sz w:val="24"/>
          <w:szCs w:val="24"/>
          <w:lang w:eastAsia="sk-SK"/>
        </w:rPr>
        <w:t xml:space="preserve"> žiada z poslaneckého návrhu zákona čl. II vypustiť</w:t>
      </w:r>
      <w:r w:rsidR="00EC0548">
        <w:rPr>
          <w:rFonts w:ascii="Times New Roman" w:eastAsia="Times New Roman" w:hAnsi="Times New Roman" w:cs="Times New Roman"/>
          <w:noProof w:val="0"/>
          <w:sz w:val="24"/>
          <w:szCs w:val="24"/>
          <w:lang w:eastAsia="sk-SK"/>
        </w:rPr>
        <w:t xml:space="preserve"> </w:t>
      </w:r>
      <w:r w:rsidR="00EC0548">
        <w:rPr>
          <w:rFonts w:ascii="Times New Roman" w:eastAsia="Times New Roman" w:hAnsi="Times New Roman" w:cs="Times New Roman"/>
          <w:noProof w:val="0"/>
          <w:sz w:val="24"/>
          <w:szCs w:val="24"/>
          <w:lang w:eastAsia="sk-SK"/>
        </w:rPr>
        <w:t>bez náhrady.</w:t>
      </w:r>
    </w:p>
    <w:p w:rsidR="00BC387C" w:rsidRPr="00BC387C" w:rsidRDefault="00BC387C" w:rsidP="00EC0548">
      <w:pPr>
        <w:spacing w:line="240" w:lineRule="auto"/>
        <w:ind w:firstLine="559"/>
        <w:jc w:val="both"/>
        <w:divId w:val="516969152"/>
        <w:rPr>
          <w:rFonts w:ascii="Times New Roman" w:eastAsia="Times New Roman" w:hAnsi="Times New Roman" w:cs="Times New Roman"/>
          <w:noProof w:val="0"/>
          <w:sz w:val="24"/>
          <w:szCs w:val="24"/>
          <w:lang w:eastAsia="sk-SK"/>
        </w:rPr>
      </w:pPr>
      <w:r w:rsidRPr="00BC387C">
        <w:rPr>
          <w:rFonts w:ascii="Times New Roman" w:eastAsia="Times New Roman" w:hAnsi="Times New Roman" w:cs="Times New Roman"/>
          <w:noProof w:val="0"/>
          <w:sz w:val="24"/>
          <w:szCs w:val="24"/>
          <w:lang w:eastAsia="sk-SK"/>
        </w:rPr>
        <w:lastRenderedPageBreak/>
        <w:t xml:space="preserve">Ministerstvo dopravy a výstavby Slovenskej republiky vo svojej zásadnej pripomienke </w:t>
      </w:r>
      <w:r w:rsidR="00A61EE9">
        <w:rPr>
          <w:rFonts w:ascii="Times New Roman" w:eastAsia="Times New Roman" w:hAnsi="Times New Roman" w:cs="Times New Roman"/>
          <w:noProof w:val="0"/>
          <w:sz w:val="24"/>
          <w:szCs w:val="24"/>
          <w:lang w:eastAsia="sk-SK"/>
        </w:rPr>
        <w:t xml:space="preserve">žiada upraviť znenie Čl. I § 27 ods. 8 takto: „(8) V konaniach podľa osobitných </w:t>
      </w:r>
      <w:r w:rsidR="00A61EE9" w:rsidRPr="00A61EE9">
        <w:rPr>
          <w:rFonts w:ascii="Times New Roman" w:eastAsia="Times New Roman" w:hAnsi="Times New Roman" w:cs="Times New Roman"/>
          <w:noProof w:val="0"/>
          <w:sz w:val="24"/>
          <w:szCs w:val="24"/>
          <w:lang w:eastAsia="sk-SK"/>
        </w:rPr>
        <w:t>predpisov</w:t>
      </w:r>
      <w:r w:rsidR="00A61EE9" w:rsidRPr="00A61EE9">
        <w:rPr>
          <w:rFonts w:ascii="Times New Roman" w:eastAsia="Times New Roman" w:hAnsi="Times New Roman" w:cs="Times New Roman"/>
          <w:noProof w:val="0"/>
          <w:sz w:val="24"/>
          <w:szCs w:val="24"/>
          <w:vertAlign w:val="superscript"/>
          <w:lang w:eastAsia="sk-SK"/>
        </w:rPr>
        <w:t>21b</w:t>
      </w:r>
      <w:r w:rsidR="00A61EE9">
        <w:rPr>
          <w:rFonts w:ascii="Times New Roman" w:eastAsia="Times New Roman" w:hAnsi="Times New Roman" w:cs="Times New Roman"/>
          <w:noProof w:val="0"/>
          <w:sz w:val="24"/>
          <w:szCs w:val="24"/>
          <w:lang w:eastAsia="sk-SK"/>
        </w:rPr>
        <w:t>) obmedzí stavebný úrad v nevyhnutnej miere účastníkom konania a iným osobám zúčastňujúcim sa na konaní nahliadanie do podkladov</w:t>
      </w:r>
      <w:r w:rsidR="00A61EE9">
        <w:rPr>
          <w:rFonts w:ascii="Times New Roman" w:eastAsia="Times New Roman" w:hAnsi="Times New Roman" w:cs="Times New Roman"/>
          <w:noProof w:val="0"/>
          <w:sz w:val="24"/>
          <w:szCs w:val="24"/>
          <w:vertAlign w:val="superscript"/>
          <w:lang w:eastAsia="sk-SK"/>
        </w:rPr>
        <w:t>21c</w:t>
      </w:r>
      <w:r w:rsidR="00A61EE9">
        <w:rPr>
          <w:rFonts w:ascii="Times New Roman" w:eastAsia="Times New Roman" w:hAnsi="Times New Roman" w:cs="Times New Roman"/>
          <w:noProof w:val="0"/>
          <w:sz w:val="24"/>
          <w:szCs w:val="24"/>
          <w:lang w:eastAsia="sk-SK"/>
        </w:rPr>
        <w:t>) potrebných pre rozhodnutie.“. Poznámky pod čiarou k odkazom 21b a 21c znejú: „</w:t>
      </w:r>
      <w:r w:rsidR="00A61EE9">
        <w:rPr>
          <w:rFonts w:ascii="Times New Roman" w:eastAsia="Times New Roman" w:hAnsi="Times New Roman" w:cs="Times New Roman"/>
          <w:noProof w:val="0"/>
          <w:sz w:val="24"/>
          <w:szCs w:val="24"/>
          <w:vertAlign w:val="superscript"/>
          <w:lang w:eastAsia="sk-SK"/>
        </w:rPr>
        <w:t>21b</w:t>
      </w:r>
      <w:r w:rsidR="00A61EE9">
        <w:rPr>
          <w:rFonts w:ascii="Times New Roman" w:eastAsia="Times New Roman" w:hAnsi="Times New Roman" w:cs="Times New Roman"/>
          <w:noProof w:val="0"/>
          <w:sz w:val="24"/>
          <w:szCs w:val="24"/>
          <w:lang w:eastAsia="sk-SK"/>
        </w:rPr>
        <w:t xml:space="preserve">) Zákon č. 50/1976 Zb. o územnom plánovaní a stavebnom poriadku (stavebný zákon) v znení neskorších predpisov, zákon č. 541/2004 Z. z. o mierovom využívaní jadrovej energie (atómový zákon) a o zmene a doplnení niektorých zákonov v znení neskorších predpisov. </w:t>
      </w:r>
      <w:r w:rsidR="00A61EE9">
        <w:rPr>
          <w:rFonts w:ascii="Times New Roman" w:eastAsia="Times New Roman" w:hAnsi="Times New Roman" w:cs="Times New Roman"/>
          <w:noProof w:val="0"/>
          <w:sz w:val="24"/>
          <w:szCs w:val="24"/>
          <w:vertAlign w:val="superscript"/>
          <w:lang w:eastAsia="sk-SK"/>
        </w:rPr>
        <w:t>21c</w:t>
      </w:r>
      <w:r w:rsidR="00A61EE9">
        <w:rPr>
          <w:rFonts w:ascii="Times New Roman" w:eastAsia="Times New Roman" w:hAnsi="Times New Roman" w:cs="Times New Roman"/>
          <w:noProof w:val="0"/>
          <w:sz w:val="24"/>
          <w:szCs w:val="24"/>
          <w:lang w:eastAsia="sk-SK"/>
        </w:rPr>
        <w:t xml:space="preserve">) Zákon č. 215/2004 Z. z. o ochrane utajovaných skutočností a o zmene a doplnení niektorých zákonov v znení neskorších predpisov.“. V odôvodnení svojho návrhu uvádza, že ochrana osobitných záujmov a zamedzenie prístupu k určitým informáciám je v stavebnom zákone obsiahnutá v § 125 ods. 5 a § 133, z toho dôvodu nie je potrebné ďalej rozširovať ustanovenia o špeciálne úpravy. Ochrana utajovaných skutočností, bankové tajomstvo a ochrana osobných údajov nie je explicitne vyjadrená v stavebnom zákone, ale v osobitných predpisoch. Prístup k informáciám je možné odmietnuť, alebo obmedziť len pri ochrane iného záujmu na základe osobitného predpisu. Nie je možné obmedziť prístup k informáciám generálne, bez skúmania nevyhnutného obmedzenia. Na základe uvedených skutočností Ministerstvo dopravy a výstavby Slovenskej republiky nemôže súhlasiť s navrhovanou právnou úpravou.   </w:t>
      </w:r>
    </w:p>
    <w:p w:rsidR="00422C9D" w:rsidRDefault="00913871" w:rsidP="001C3C72">
      <w:pPr>
        <w:pStyle w:val="Normlnywebov"/>
        <w:ind w:firstLine="709"/>
        <w:jc w:val="both"/>
        <w:divId w:val="516969152"/>
      </w:pPr>
      <w:r>
        <w:t>Ministerstvo obrany Slovenskej republiky sa so stanoviskom Ministerstva spravodlivosti Slovenskej republiky a Ministerstva dopravy a výstavby Slovenskej republiky stotožňuje a n</w:t>
      </w:r>
      <w:r w:rsidR="00422C9D">
        <w:t xml:space="preserve">a </w:t>
      </w:r>
      <w:r>
        <w:t xml:space="preserve">duplicitu a </w:t>
      </w:r>
      <w:r w:rsidR="00422C9D">
        <w:t>nadbytočnosť navrhovaných úprav zákona č. 319/2002 Z. z</w:t>
      </w:r>
      <w:r w:rsidR="00C71E05">
        <w:t>. a zákona o slobode informácií</w:t>
      </w:r>
      <w:r w:rsidR="00BC387C">
        <w:t xml:space="preserve"> poukazuje</w:t>
      </w:r>
      <w:r>
        <w:t xml:space="preserve"> aj</w:t>
      </w:r>
      <w:r w:rsidR="00BC387C">
        <w:t xml:space="preserve"> vo svojom stanovisku</w:t>
      </w:r>
      <w:r>
        <w:t>.</w:t>
      </w:r>
      <w:r w:rsidR="00C71E05">
        <w:t xml:space="preserve"> </w:t>
      </w:r>
      <w:r w:rsidR="00422C9D">
        <w:t xml:space="preserve"> </w:t>
      </w:r>
    </w:p>
    <w:p w:rsidR="00D21B36" w:rsidRDefault="00D21B36">
      <w:pPr>
        <w:pStyle w:val="Normlnywebov"/>
        <w:jc w:val="both"/>
        <w:divId w:val="516969152"/>
      </w:pPr>
      <w:r>
        <w:rPr>
          <w:rStyle w:val="Siln"/>
        </w:rPr>
        <w:t>Záver</w:t>
      </w:r>
    </w:p>
    <w:p w:rsidR="00E076A2" w:rsidRPr="00B75BB0" w:rsidRDefault="00D21B36" w:rsidP="001C3C72">
      <w:pPr>
        <w:pStyle w:val="Normlnywebov"/>
        <w:ind w:firstLine="709"/>
        <w:jc w:val="both"/>
        <w:divId w:val="516969152"/>
      </w:pPr>
      <w:r>
        <w:t xml:space="preserve">Ministerstvo obrany Slovenskej republiky, vzhľadom na uvedené, odporúča vláde Slovenskej republiky </w:t>
      </w:r>
      <w:r>
        <w:rPr>
          <w:rStyle w:val="Siln"/>
        </w:rPr>
        <w:t>vysloviť</w:t>
      </w:r>
      <w:r>
        <w:t xml:space="preserve"> s  návrhom poslancov Národnej rady Slovenskej republiky Anny Zemanovej, Juraja Krúpu, Petra </w:t>
      </w:r>
      <w:proofErr w:type="spellStart"/>
      <w:r>
        <w:t>Pčolinského</w:t>
      </w:r>
      <w:proofErr w:type="spellEnd"/>
      <w:r>
        <w:t xml:space="preserve"> a Jána </w:t>
      </w:r>
      <w:proofErr w:type="spellStart"/>
      <w:r>
        <w:t>Benčíka</w:t>
      </w:r>
      <w:proofErr w:type="spellEnd"/>
      <w:r>
        <w:t xml:space="preserve"> na vydanie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(tlač 585) </w:t>
      </w:r>
      <w:r>
        <w:rPr>
          <w:rStyle w:val="Siln"/>
        </w:rPr>
        <w:t>po zohľadnení uplatnených pripomienok</w:t>
      </w:r>
      <w:r>
        <w:t xml:space="preserve"> </w:t>
      </w:r>
      <w:r>
        <w:rPr>
          <w:rStyle w:val="Siln"/>
        </w:rPr>
        <w:t>súhlas</w:t>
      </w:r>
      <w:r>
        <w:t>.</w:t>
      </w:r>
    </w:p>
    <w:sectPr w:rsidR="00E076A2" w:rsidRPr="00B75BB0" w:rsidSect="00BC387C">
      <w:footerReference w:type="default" r:id="rId8"/>
      <w:pgSz w:w="12240" w:h="15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9A3" w:rsidRDefault="003649A3" w:rsidP="000A67D5">
      <w:pPr>
        <w:spacing w:after="0" w:line="240" w:lineRule="auto"/>
      </w:pPr>
      <w:r>
        <w:separator/>
      </w:r>
    </w:p>
  </w:endnote>
  <w:endnote w:type="continuationSeparator" w:id="0">
    <w:p w:rsidR="003649A3" w:rsidRDefault="003649A3"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061787"/>
      <w:docPartObj>
        <w:docPartGallery w:val="Page Numbers (Bottom of Page)"/>
        <w:docPartUnique/>
      </w:docPartObj>
    </w:sdtPr>
    <w:sdtEndPr/>
    <w:sdtContent>
      <w:p w:rsidR="00BC387C" w:rsidRDefault="00BC387C">
        <w:pPr>
          <w:pStyle w:val="Pta"/>
          <w:jc w:val="center"/>
        </w:pPr>
        <w:r>
          <w:fldChar w:fldCharType="begin"/>
        </w:r>
        <w:r>
          <w:instrText>PAGE   \* MERGEFORMAT</w:instrText>
        </w:r>
        <w:r>
          <w:fldChar w:fldCharType="separate"/>
        </w:r>
        <w:r w:rsidR="00913871">
          <w:t>5</w:t>
        </w:r>
        <w:r>
          <w:fldChar w:fldCharType="end"/>
        </w:r>
      </w:p>
    </w:sdtContent>
  </w:sdt>
  <w:p w:rsidR="00BC387C" w:rsidRDefault="00BC387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9A3" w:rsidRDefault="003649A3" w:rsidP="000A67D5">
      <w:pPr>
        <w:spacing w:after="0" w:line="240" w:lineRule="auto"/>
      </w:pPr>
      <w:r>
        <w:separator/>
      </w:r>
    </w:p>
  </w:footnote>
  <w:footnote w:type="continuationSeparator" w:id="0">
    <w:p w:rsidR="003649A3" w:rsidRDefault="003649A3"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25017"/>
    <w:rsid w:val="000603AB"/>
    <w:rsid w:val="0006543E"/>
    <w:rsid w:val="00092DD6"/>
    <w:rsid w:val="000A67D5"/>
    <w:rsid w:val="000C30FD"/>
    <w:rsid w:val="000E25CA"/>
    <w:rsid w:val="000E4DDB"/>
    <w:rsid w:val="001034F7"/>
    <w:rsid w:val="00146547"/>
    <w:rsid w:val="00146B48"/>
    <w:rsid w:val="00150388"/>
    <w:rsid w:val="001A3641"/>
    <w:rsid w:val="001C3C72"/>
    <w:rsid w:val="00201485"/>
    <w:rsid w:val="002109B0"/>
    <w:rsid w:val="0021228E"/>
    <w:rsid w:val="00230F3C"/>
    <w:rsid w:val="0024726D"/>
    <w:rsid w:val="0026610F"/>
    <w:rsid w:val="002702D6"/>
    <w:rsid w:val="002A5577"/>
    <w:rsid w:val="003111B8"/>
    <w:rsid w:val="00322014"/>
    <w:rsid w:val="003649A3"/>
    <w:rsid w:val="0039526D"/>
    <w:rsid w:val="003B435B"/>
    <w:rsid w:val="003D5E45"/>
    <w:rsid w:val="003E2DC5"/>
    <w:rsid w:val="003E3CDC"/>
    <w:rsid w:val="003E4226"/>
    <w:rsid w:val="00422C9D"/>
    <w:rsid w:val="00422DEC"/>
    <w:rsid w:val="004337BA"/>
    <w:rsid w:val="00436C44"/>
    <w:rsid w:val="00456912"/>
    <w:rsid w:val="00465F4A"/>
    <w:rsid w:val="00473D41"/>
    <w:rsid w:val="00474A9D"/>
    <w:rsid w:val="00496E0B"/>
    <w:rsid w:val="004C2A55"/>
    <w:rsid w:val="004D2D00"/>
    <w:rsid w:val="004E70BA"/>
    <w:rsid w:val="00532574"/>
    <w:rsid w:val="0053385C"/>
    <w:rsid w:val="00581D58"/>
    <w:rsid w:val="0059081C"/>
    <w:rsid w:val="00634B9C"/>
    <w:rsid w:val="00642FB8"/>
    <w:rsid w:val="00657226"/>
    <w:rsid w:val="006A3681"/>
    <w:rsid w:val="007055C1"/>
    <w:rsid w:val="00705873"/>
    <w:rsid w:val="00764FAC"/>
    <w:rsid w:val="00766598"/>
    <w:rsid w:val="007746DD"/>
    <w:rsid w:val="00777C34"/>
    <w:rsid w:val="007A1010"/>
    <w:rsid w:val="007D7AE6"/>
    <w:rsid w:val="0081645A"/>
    <w:rsid w:val="008354BD"/>
    <w:rsid w:val="0084052F"/>
    <w:rsid w:val="00847B87"/>
    <w:rsid w:val="00865EA7"/>
    <w:rsid w:val="00880BB5"/>
    <w:rsid w:val="008A1964"/>
    <w:rsid w:val="008A7670"/>
    <w:rsid w:val="008D2B72"/>
    <w:rsid w:val="008E2844"/>
    <w:rsid w:val="008E3D2E"/>
    <w:rsid w:val="0090100E"/>
    <w:rsid w:val="00913871"/>
    <w:rsid w:val="00920459"/>
    <w:rsid w:val="009239D9"/>
    <w:rsid w:val="009B2526"/>
    <w:rsid w:val="009C6C5C"/>
    <w:rsid w:val="009D6F8B"/>
    <w:rsid w:val="00A05DD1"/>
    <w:rsid w:val="00A54A16"/>
    <w:rsid w:val="00A61EE9"/>
    <w:rsid w:val="00AB4052"/>
    <w:rsid w:val="00AF457A"/>
    <w:rsid w:val="00B133CC"/>
    <w:rsid w:val="00B67ED2"/>
    <w:rsid w:val="00B75BB0"/>
    <w:rsid w:val="00B81906"/>
    <w:rsid w:val="00B906B2"/>
    <w:rsid w:val="00BC387C"/>
    <w:rsid w:val="00BD1FAB"/>
    <w:rsid w:val="00BE7302"/>
    <w:rsid w:val="00C35BC3"/>
    <w:rsid w:val="00C65A4A"/>
    <w:rsid w:val="00C71E05"/>
    <w:rsid w:val="00C920E8"/>
    <w:rsid w:val="00CA4563"/>
    <w:rsid w:val="00CE47A6"/>
    <w:rsid w:val="00D21B36"/>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C0548"/>
    <w:rsid w:val="00EC486A"/>
    <w:rsid w:val="00EE0D4A"/>
    <w:rsid w:val="00EF1425"/>
    <w:rsid w:val="00F256C4"/>
    <w:rsid w:val="00F2656B"/>
    <w:rsid w:val="00F26A4A"/>
    <w:rsid w:val="00F46B1B"/>
    <w:rsid w:val="00F916E8"/>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Siln">
    <w:name w:val="Strong"/>
    <w:uiPriority w:val="22"/>
    <w:qFormat/>
    <w:rsid w:val="00D21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969152">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6.8.2021 12:24:49"/>
    <f:field ref="objchangedby" par="" text="Administrator, System"/>
    <f:field ref="objmodifiedat" par="" text="6.8.2021 12:24:51"/>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7952BD-4E26-49CC-94E7-6EA8EEE8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13908</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2021-08-06T10:24:00Z</dcterms:created>
  <dcterms:modified xsi:type="dcterms:W3CDTF">2021-08-17T09:54:00Z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Poslanecký návrh - 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Bezpečnosť a obrana štátu</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Simona Hrivňáková</vt:lpwstr>
  </property>
  <property fmtid="{D5CDD505-2E9C-101B-9397-08002B2CF9AE}" pid="9" name="FSC#SKEDITIONSLOVLEX@103.510:zodppredkladatel">
    <vt:lpwstr>Jaroslav Naď</vt:lpwstr>
  </property>
  <property fmtid="{D5CDD505-2E9C-101B-9397-08002B2CF9AE}" pid="10" name="FSC#SKEDITIONSLOVLEX@103.510:nazovpredpis">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fmtid="{D5CDD505-2E9C-101B-9397-08002B2CF9AE}" pid="11" name="FSC#SKEDITIONSLOVLEX@103.510:cislopredpis">
    <vt:lpwstr/>
  </property>
  <property fmtid="{D5CDD505-2E9C-101B-9397-08002B2CF9AE}" pid="12" name="FSC#SKEDITIONSLOVLEX@103.510:zodpinstitucia">
    <vt:lpwstr>Ministerstvo obrany Slovenskej republiky</vt:lpwstr>
  </property>
  <property fmtid="{D5CDD505-2E9C-101B-9397-08002B2CF9AE}" pid="13" name="FSC#SKEDITIONSLOVLEX@103.510:pripomienkovatelia">
    <vt:lpwstr>Ministerstvo obrany Slovenskej republiky, Ministerstvo obrany Slovenskej republiky, Ministerstvo obrany Slovenskej republiky, Ministerstvo obrany Slovenskej republiky, Ministerstvo obrany Slovenskej republiky</vt:lpwstr>
  </property>
  <property fmtid="{D5CDD505-2E9C-101B-9397-08002B2CF9AE}" pid="14" name="FSC#SKEDITIONSLOVLEX@103.510:autorpredpis">
    <vt:lpwstr/>
  </property>
  <property fmtid="{D5CDD505-2E9C-101B-9397-08002B2CF9AE}" pid="15" name="FSC#SKEDITIONSLOVLEX@103.510:podnetpredpis">
    <vt:lpwstr>§ 70 ods. 2 zákona NR SR č. 350/1996 Z. z. o rokovacom poriadku Národnej rady Slovenskej republiky v znení zákona č. 399/2015 Z. z.</vt:lpwstr>
  </property>
  <property fmtid="{D5CDD505-2E9C-101B-9397-08002B2CF9AE}" pid="16" name="FSC#SKEDITIONSLOVLEX@103.510:plnynazovpredpis">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fmtid="{D5CDD505-2E9C-101B-9397-08002B2CF9AE}" pid="17" name="FSC#SKEDITIONSLOVLEX@103.510:rezortcislopredpis">
    <vt:lpwstr>SELPOdL-249-1/2021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LP/2021/434</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justify;"&gt;&amp;nbsp;&amp;nbsp;&amp;nbsp;&amp;nbsp;&amp;nbsp;&amp;nbsp;&amp;nbsp;&amp;nbsp;&amp;nbsp;&amp;nbsp; Podľa § 70 ods. 2 zákona Národnej rady Slovenskej republiky č. 350/1996 Z. z. o&amp;nbsp;rokovacom poriadku Národnej rady Slovenskej republiky v&amp;nbsp;znení zákona č. </vt:lpwstr>
  </property>
  <property fmtid="{D5CDD505-2E9C-101B-9397-08002B2CF9AE}" pid="130" name="FSC#COOSYSTEM@1.1:Container">
    <vt:lpwstr>COO.2145.1000.3.4497100</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style="margin: 0cm 0cm 0pt;"&gt;Vzhľadom na skutočnosť, že ide o poslanecký návrh zákona, verejnosť sa na jeho príprave nepodieľala.&lt;/p&gt;</vt:lpwstr>
  </property>
  <property fmtid="{D5CDD505-2E9C-101B-9397-08002B2CF9AE}" pid="134" name="FSC#SKEDITIONSLOVLEX@103.510:cisloparlamenttlac">
    <vt:lpwstr/>
  </property>
  <property fmtid="{D5CDD505-2E9C-101B-9397-08002B2CF9AE}" pid="135" name="FSC#SKEDITIONSLOVLEX@103.510:nazovpredpis1">
    <vt:lpwstr>kon č. 211/2000 Z. z. o slobodnom prístupe k informáciám a o zmene a doplnení niektorých zákonov (zákon o slobode informácií) v znení neskorších predpisov (tlač 585)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kon č. 211/2000 Z. z. o slobodnom prístupe k informáciám a o zmene a doplnení niektorých zákonov (zákon o slobode informácií) v znení neskorších predpisov (tlač 585)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užívateľ</vt:lpwstr>
  </property>
  <property fmtid="{D5CDD505-2E9C-101B-9397-08002B2CF9AE}" pid="142" name="FSC#SKEDITIONSLOVLEX@103.510:funkciaPredAkuzativ">
    <vt:lpwstr>užívateľa</vt:lpwstr>
  </property>
  <property fmtid="{D5CDD505-2E9C-101B-9397-08002B2CF9AE}" pid="143" name="FSC#SKEDITIONSLOVLEX@103.510:funkciaPredDativ">
    <vt:lpwstr>užívateľovi</vt:lpwstr>
  </property>
  <property fmtid="{D5CDD505-2E9C-101B-9397-08002B2CF9AE}" pid="144" name="FSC#SKEDITIONSLOVLEX@103.510:funkciaZodpPred">
    <vt:lpwstr>minister obrany</vt:lpwstr>
  </property>
  <property fmtid="{D5CDD505-2E9C-101B-9397-08002B2CF9AE}" pid="145" name="FSC#SKEDITIONSLOVLEX@103.510:funkciaZodpPredAkuzativ">
    <vt:lpwstr>ministra obrany Slovenskej republiky</vt:lpwstr>
  </property>
  <property fmtid="{D5CDD505-2E9C-101B-9397-08002B2CF9AE}" pid="146" name="FSC#SKEDITIONSLOVLEX@103.510:funkciaZodpPredDativ">
    <vt:lpwstr>ministrovi obrany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Jaroslav Naď_x000d_
minister obrany</vt:lpwstr>
  </property>
  <property fmtid="{D5CDD505-2E9C-101B-9397-08002B2CF9AE}" pid="151" name="FSC#SKEDITIONSLOVLEX@103.510:aktualnyrok">
    <vt:lpwstr>2021</vt:lpwstr>
  </property>
  <property fmtid="{D5CDD505-2E9C-101B-9397-08002B2CF9AE}" pid="152" name="FSC#SKEDITIONSLOVLEX@103.510:vytvorenedna">
    <vt:lpwstr>6. 8. 2021</vt:lpwstr>
  </property>
</Properties>
</file>