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178" w:rsidRDefault="00655178" w:rsidP="0065517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r>
        <w:rPr>
          <w:rFonts w:ascii="Times New Roman" w:eastAsia="Times New Roman" w:hAnsi="Times New Roman" w:cs="Calibri"/>
          <w:b/>
          <w:caps/>
          <w:sz w:val="28"/>
          <w:szCs w:val="28"/>
        </w:rPr>
        <w:t>Vyznesené pripomienky v medzirezortnom pripomienkovom konaní</w:t>
      </w:r>
    </w:p>
    <w:p w:rsidR="00927118" w:rsidRPr="00024402" w:rsidRDefault="00927118" w:rsidP="00927118">
      <w:pPr>
        <w:jc w:val="center"/>
      </w:pPr>
    </w:p>
    <w:p w:rsidR="00B0793E" w:rsidRDefault="00B0793E">
      <w:pPr>
        <w:jc w:val="center"/>
        <w:divId w:val="214440010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>Návrh skupiny poslancov Národnej rady Slovenskej republiky na vydanie zákona, ktorým sa dopĺňa zákon č. 49/2002 Z. z. o ochrane pamiatkového fondu v znení neskorších predpisov a o doplnení zákona č. 326/2005 Z. z. o lesoch v znení neskorších predpisov (tlač 593)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B0793E" w:rsidP="00B0793E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5 /1</w:t>
            </w: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proofErr w:type="spellStart"/>
      <w:r w:rsidRPr="000032C8">
        <w:rPr>
          <w:rFonts w:ascii="Times New Roman" w:hAnsi="Times New Roman" w:cs="Calibri"/>
          <w:sz w:val="25"/>
          <w:szCs w:val="25"/>
        </w:rPr>
        <w:t>Sumarizácia</w:t>
      </w:r>
      <w:proofErr w:type="spellEnd"/>
      <w:r w:rsidRPr="000032C8">
        <w:rPr>
          <w:rFonts w:ascii="Times New Roman" w:hAnsi="Times New Roman" w:cs="Calibri"/>
          <w:sz w:val="25"/>
          <w:szCs w:val="25"/>
        </w:rPr>
        <w:t xml:space="preserve"> vznesených pripomienok podľa subjektov</w:t>
      </w:r>
    </w:p>
    <w:p w:rsidR="00B0793E" w:rsidRDefault="00B0793E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B0793E">
        <w:trPr>
          <w:divId w:val="603660061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B0793E">
        <w:trPr>
          <w:divId w:val="6036600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sz w:val="20"/>
                <w:szCs w:val="20"/>
              </w:rPr>
            </w:pPr>
          </w:p>
        </w:tc>
      </w:tr>
      <w:tr w:rsidR="00B0793E">
        <w:trPr>
          <w:divId w:val="6036600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(0o,1z)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sz w:val="20"/>
                <w:szCs w:val="20"/>
              </w:rPr>
            </w:pPr>
          </w:p>
        </w:tc>
      </w:tr>
      <w:tr w:rsidR="00B0793E">
        <w:trPr>
          <w:divId w:val="6036600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sz w:val="20"/>
                <w:szCs w:val="20"/>
              </w:rPr>
            </w:pPr>
          </w:p>
        </w:tc>
      </w:tr>
      <w:tr w:rsidR="00B0793E">
        <w:trPr>
          <w:divId w:val="6036600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0793E">
        <w:trPr>
          <w:divId w:val="6036600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0793E">
        <w:trPr>
          <w:divId w:val="6036600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0793E">
        <w:trPr>
          <w:divId w:val="6036600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0793E">
        <w:trPr>
          <w:divId w:val="6036600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0793E">
        <w:trPr>
          <w:divId w:val="6036600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 (Úrad vlády Slovenskej republiky, odbor legislatívy ostatných ústredných orgánov štátnej správy)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0793E">
        <w:trPr>
          <w:divId w:val="6036600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0793E">
        <w:trPr>
          <w:divId w:val="6036600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investícií, regionálneho rozvoja a informatizácie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0793E">
        <w:trPr>
          <w:divId w:val="6036600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0793E">
        <w:trPr>
          <w:divId w:val="6036600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0793E">
        <w:trPr>
          <w:divId w:val="6036600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0793E">
        <w:trPr>
          <w:divId w:val="6036600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0793E">
        <w:trPr>
          <w:divId w:val="6036600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0793E">
        <w:trPr>
          <w:divId w:val="6036600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0793E">
        <w:trPr>
          <w:divId w:val="6036600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0793E">
        <w:trPr>
          <w:divId w:val="6036600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0793E">
        <w:trPr>
          <w:divId w:val="6036600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Asociácia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zamestnávatelských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0793E">
        <w:trPr>
          <w:divId w:val="6036600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Únia miest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0793E">
        <w:trPr>
          <w:divId w:val="6036600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0793E">
        <w:trPr>
          <w:divId w:val="6036600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B0793E">
        <w:trPr>
          <w:divId w:val="6036600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0793E">
        <w:trPr>
          <w:divId w:val="6036600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0793E">
        <w:trPr>
          <w:divId w:val="6036600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0793E">
        <w:trPr>
          <w:divId w:val="6036600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0793E">
        <w:trPr>
          <w:divId w:val="6036600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0793E">
        <w:trPr>
          <w:divId w:val="6036600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0793E">
        <w:trPr>
          <w:divId w:val="6036600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0793E">
        <w:trPr>
          <w:divId w:val="6036600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0793E">
        <w:trPr>
          <w:divId w:val="6036600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0793E">
        <w:trPr>
          <w:divId w:val="6036600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0793E">
        <w:trPr>
          <w:divId w:val="6036600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0793E">
        <w:trPr>
          <w:divId w:val="6036600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0793E">
        <w:trPr>
          <w:divId w:val="6036600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0793E">
        <w:trPr>
          <w:divId w:val="6036600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0793E">
        <w:trPr>
          <w:divId w:val="6036600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0793E">
        <w:trPr>
          <w:divId w:val="6036600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0793E">
        <w:trPr>
          <w:divId w:val="6036600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40.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0793E">
        <w:trPr>
          <w:divId w:val="6036600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0793E">
        <w:trPr>
          <w:divId w:val="6036600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priemyselných zväzov a dopravy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B0793E">
        <w:trPr>
          <w:divId w:val="603660061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5 (4o,1z)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793E" w:rsidRDefault="00B079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</w:tr>
    </w:tbl>
    <w:p w:rsidR="00E85710" w:rsidRDefault="00E85710">
      <w:r>
        <w:br w:type="page"/>
      </w:r>
    </w:p>
    <w:p w:rsidR="00B0793E" w:rsidRDefault="00B0793E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4573" w:type="pct"/>
        <w:jc w:val="center"/>
        <w:tblInd w:w="-232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5"/>
        <w:gridCol w:w="6659"/>
        <w:gridCol w:w="1855"/>
      </w:tblGrid>
      <w:tr w:rsidR="00655178" w:rsidTr="00655178">
        <w:trPr>
          <w:divId w:val="1801604909"/>
          <w:jc w:val="center"/>
        </w:trPr>
        <w:tc>
          <w:tcPr>
            <w:tcW w:w="1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178" w:rsidRDefault="0065517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7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178" w:rsidRDefault="0065517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178" w:rsidRDefault="0065517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</w:tr>
      <w:tr w:rsidR="00655178" w:rsidTr="00655178">
        <w:trPr>
          <w:divId w:val="1801604909"/>
          <w:jc w:val="center"/>
        </w:trPr>
        <w:tc>
          <w:tcPr>
            <w:tcW w:w="1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178" w:rsidRDefault="0065517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7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178" w:rsidRDefault="006551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II</w:t>
            </w:r>
            <w:r>
              <w:rPr>
                <w:rFonts w:ascii="Times" w:hAnsi="Times" w:cs="Times"/>
                <w:sz w:val="25"/>
                <w:szCs w:val="25"/>
              </w:rPr>
              <w:br/>
              <w:t>V odseku 6 úvodnej vete odporúčame slovo „Zmluvy“ nahradiť slovom „Zmluvu“ a v odseku 7 písm. c) vypustiť za bodkočiarkou slovo „pričom“.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178" w:rsidRDefault="006551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</w:tr>
      <w:tr w:rsidR="00655178" w:rsidTr="00655178">
        <w:trPr>
          <w:divId w:val="1801604909"/>
          <w:jc w:val="center"/>
        </w:trPr>
        <w:tc>
          <w:tcPr>
            <w:tcW w:w="1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178" w:rsidRDefault="0065517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proofErr w:type="spellStart"/>
            <w:r>
              <w:rPr>
                <w:rFonts w:ascii="Times" w:hAnsi="Times" w:cs="Times"/>
                <w:b/>
                <w:bCs/>
                <w:sz w:val="25"/>
                <w:szCs w:val="25"/>
              </w:rPr>
              <w:t>MDaVSR</w:t>
            </w:r>
            <w:proofErr w:type="spellEnd"/>
          </w:p>
        </w:tc>
        <w:tc>
          <w:tcPr>
            <w:tcW w:w="27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178" w:rsidRDefault="006551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 xml:space="preserve">K Čl. I </w:t>
            </w:r>
            <w:r>
              <w:rPr>
                <w:rFonts w:ascii="Times" w:hAnsi="Times" w:cs="Times"/>
                <w:sz w:val="25"/>
                <w:szCs w:val="25"/>
              </w:rPr>
              <w:br/>
              <w:t>V úvodnej vete novelizačného bodu slovo „pripájajú“ nahradiť slovami „pripája čiarka a“ a poznámku pod čiarou „10ac“ nahradiť poznámkou pod čiarou „10ab“.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178" w:rsidRDefault="006551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</w:tr>
      <w:tr w:rsidR="00655178" w:rsidTr="00655178">
        <w:trPr>
          <w:divId w:val="1801604909"/>
          <w:jc w:val="center"/>
        </w:trPr>
        <w:tc>
          <w:tcPr>
            <w:tcW w:w="1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178" w:rsidRDefault="0065517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7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178" w:rsidRDefault="006551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Všeobecne</w:t>
            </w:r>
            <w:r>
              <w:rPr>
                <w:rFonts w:ascii="Times" w:hAnsi="Times" w:cs="Times"/>
                <w:sz w:val="25"/>
                <w:szCs w:val="25"/>
              </w:rPr>
              <w:br/>
              <w:t xml:space="preserve">Predloženým poslaneckým návrhom zákona sa rozširuje právna úprava využívania lesných pozemkov vo vlastníctve štátu a pozemkov tvoriacich ostatný majetok vo vlastníctve štátu na verejnoprospešné účely, a to na verejnoprospešný účel, ktorým bude obnova národných kultúrnych pamiatok a hradov alebo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torzálnej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architektúry. V čl. I sa na tento účel dopĺňa v zákone č. 49/2002 Z. z. o ochrane pamiatkového fondu v znení neskorších predpisov kompetencia krajského pamiatkového úradu. V čl. II sa v zákone č. 326/2005 Z. z. o lesoch v znení neskorších predpisov dopĺňa § 50c, ktorý upravuje vzťahy k lesnému majetku štátu a k ostatnému majetku štátu v prípadoch, ak sa na týchto pozemkoch nachádza stavba hradu, alebo jeho </w:t>
            </w:r>
            <w:proofErr w:type="spellStart"/>
            <w:r>
              <w:rPr>
                <w:rFonts w:ascii="Times" w:hAnsi="Times" w:cs="Times"/>
                <w:sz w:val="25"/>
                <w:szCs w:val="25"/>
              </w:rPr>
              <w:t>torzálna</w:t>
            </w:r>
            <w:proofErr w:type="spellEnd"/>
            <w:r>
              <w:rPr>
                <w:rFonts w:ascii="Times" w:hAnsi="Times" w:cs="Times"/>
                <w:sz w:val="25"/>
                <w:szCs w:val="25"/>
              </w:rPr>
              <w:t xml:space="preserve"> architektúra, národná kultúrna pamiatka, pamiatková rezervácia alebo pamiatková zóna. Vzhľadom na to, že predkladateľ návrhu zákona (skupina </w:t>
            </w:r>
            <w:r>
              <w:rPr>
                <w:rFonts w:ascii="Times" w:hAnsi="Times" w:cs="Times"/>
                <w:sz w:val="25"/>
                <w:szCs w:val="25"/>
              </w:rPr>
              <w:lastRenderedPageBreak/>
              <w:t xml:space="preserve">poslancov) neuviedol a nezdôvodnil všetky predpokladané finančné dôsledky návrhu na rozpočet verejnej správy, pričom neuviedol ani návrh na úhradu zvýšených výdavkov alebo na úhradu úbytku príjmov v súlade s § 33 zákona č. 523/2004 Z. z. o rozpočtových pravidlách verejnej správy a o zmene a doplnení niektorých zákonov v znení neskorších predpisov, žiadame v stanovisku uvedenom v predkladacej správe a) kvantifikovať vplyv návrhu zákona na rozpočet verejnej správy, keďže návrh zákona počíta s prevodom vlastníctva, pričom prevod vlastníctva nemusí byť vo všetkých prípadoch iba bezodplatný a preto predložený materiál bude mať pravdepodobne vplyv na rozpočet verejnej správy, b) uviesť, že v prípade schválenia návrhu zákona v Národnej rade SR budú všetky negatívne vplyvy vyplývajúce z návrhu zákona zabezpečené v rámci schválených limitov dotknutých subjektov verejnej správy na príslušné rozpočtové obdobie, bez dodatočných požiadaviek na štátny rozpočet. 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178" w:rsidRDefault="006551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Z</w:t>
            </w:r>
          </w:p>
        </w:tc>
      </w:tr>
      <w:tr w:rsidR="00655178" w:rsidTr="00655178">
        <w:trPr>
          <w:divId w:val="1801604909"/>
          <w:jc w:val="center"/>
        </w:trPr>
        <w:tc>
          <w:tcPr>
            <w:tcW w:w="1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178" w:rsidRDefault="0065517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lastRenderedPageBreak/>
              <w:t>MPRVSR</w:t>
            </w:r>
          </w:p>
        </w:tc>
        <w:tc>
          <w:tcPr>
            <w:tcW w:w="27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178" w:rsidRDefault="006551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úvodnej vete čl. II</w:t>
            </w:r>
            <w:r>
              <w:rPr>
                <w:rFonts w:ascii="Times" w:hAnsi="Times" w:cs="Times"/>
                <w:sz w:val="25"/>
                <w:szCs w:val="25"/>
              </w:rPr>
              <w:br/>
              <w:t>Do úvodnej vety odporúčame doplniť skrátenú citáciu zákona č. 120/2021 Z. z. a zákona č. 310/2021 Z. z. Zároveň odporúčame v úvodnej vete vypustiť slová "mení a" v súlade s názvom návrhu zákona.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178" w:rsidRDefault="006551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</w:tr>
      <w:tr w:rsidR="00655178" w:rsidTr="00655178">
        <w:trPr>
          <w:divId w:val="1801604909"/>
          <w:jc w:val="center"/>
        </w:trPr>
        <w:tc>
          <w:tcPr>
            <w:tcW w:w="15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178" w:rsidRDefault="00655178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7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178" w:rsidRDefault="00655178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K čl. II bodu 1</w:t>
            </w:r>
            <w:r>
              <w:rPr>
                <w:rFonts w:ascii="Times" w:hAnsi="Times" w:cs="Times"/>
                <w:sz w:val="25"/>
                <w:szCs w:val="25"/>
              </w:rPr>
              <w:br/>
              <w:t>V poznámke pod čiarou k odkazu 74k odporúčame opraviť uvedený publikačný zdroj (skratku "Z. z." nahradiť skratkou "Zb.").</w:t>
            </w:r>
          </w:p>
        </w:tc>
        <w:tc>
          <w:tcPr>
            <w:tcW w:w="76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55178" w:rsidRDefault="00655178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</w:tr>
    </w:tbl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A39" w:rsidRDefault="00F03A39" w:rsidP="000A67D5">
      <w:pPr>
        <w:spacing w:after="0" w:line="240" w:lineRule="auto"/>
      </w:pPr>
      <w:r>
        <w:separator/>
      </w:r>
    </w:p>
  </w:endnote>
  <w:endnote w:type="continuationSeparator" w:id="0">
    <w:p w:rsidR="00F03A39" w:rsidRDefault="00F03A39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A39" w:rsidRDefault="00F03A39" w:rsidP="000A67D5">
      <w:pPr>
        <w:spacing w:after="0" w:line="240" w:lineRule="auto"/>
      </w:pPr>
      <w:r>
        <w:separator/>
      </w:r>
    </w:p>
  </w:footnote>
  <w:footnote w:type="continuationSeparator" w:id="0">
    <w:p w:rsidR="00F03A39" w:rsidRDefault="00F03A39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44"/>
    <w:rsid w:val="000032C8"/>
    <w:rsid w:val="00024402"/>
    <w:rsid w:val="000324A3"/>
    <w:rsid w:val="0006543E"/>
    <w:rsid w:val="0009486C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773E3"/>
    <w:rsid w:val="0059081C"/>
    <w:rsid w:val="005E7C53"/>
    <w:rsid w:val="00642FB8"/>
    <w:rsid w:val="0065517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0793E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03A39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20.8.2021 8:03:37"/>
    <f:field ref="objchangedby" par="" text="Administrator, System"/>
    <f:field ref="objmodifiedat" par="" text="20.8.2021 8:03:42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2021-08-20T06:08:00Z</dcterms:created>
  <dcterms:modified xsi:type="dcterms:W3CDTF">2021-08-20T06:08:00Z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&lt;p&gt;Vzhľadom na skutočnosť, že ide o poslanecký návrh zákona, verejnosť sa na jeho príprave&lt;/p&gt;&lt;p&gt;nepodieľala.&lt;/p&gt;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Ivana Strižencová</vt:lpwstr>
  </property>
  <property fmtid="{D5CDD505-2E9C-101B-9397-08002B2CF9AE}" pid="11" name="FSC#SKEDITIONSLOVLEX@103.510:zodppredkladatel">
    <vt:lpwstr>Mgr. Natália Milanová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skupiny poslancov Národnej rady Slovenskej republiky na vydanie zákona, ktorým sa dopĺňa zákon č. 49/2002 Z. z. o ochrane pamiatkového fondu v znení neskorších predpisov a o doplnení zákona č. 326/2005 Z. z. o lesoch v znení neskorších predpisov (t</vt:lpwstr>
  </property>
  <property fmtid="{D5CDD505-2E9C-101B-9397-08002B2CF9AE}" pid="14" name="FSC#SKEDITIONSLOVLEX@103.510:nazovpredpis1">
    <vt:lpwstr>lač 593)</vt:lpwstr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kultúry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podľa § 70 ods. 2 zákona NR SR č. 350/1996 Z. z. </vt:lpwstr>
  </property>
  <property fmtid="{D5CDD505-2E9C-101B-9397-08002B2CF9AE}" pid="22" name="FSC#SKEDITIONSLOVLEX@103.510:plnynazovpredpis">
    <vt:lpwstr> Návrh skupiny poslancov Národnej rady Slovenskej republiky na vydanie zákona, ktorým sa dopĺňa zákon č. 49/2002 Z. z. o ochrane pamiatkového fondu v znení neskorších predpisov a o doplnení zákona č. 326/2005 Z. z. o lesoch v znení neskorších predpisov (t</vt:lpwstr>
  </property>
  <property fmtid="{D5CDD505-2E9C-101B-9397-08002B2CF9AE}" pid="23" name="FSC#SKEDITIONSLOVLEX@103.510:plnynazovpredpis1">
    <vt:lpwstr>lač 593)</vt:lpwstr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MK-6379/2021-110/17283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LP/2021/445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nie je upravený v práve Európskej únie</vt:lpwstr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>úplne</vt:lpwstr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Pozitívne_x000d_
Negatívne</vt:lpwstr>
  </property>
  <property fmtid="{D5CDD505-2E9C-101B-9397-08002B2CF9AE}" pid="60" name="FSC#SKEDITIONSLOVLEX@103.510:AttrStrDocPropVplyvPodnikatelskeProstr">
    <vt:lpwstr>Pozitívne</vt:lpwstr>
  </property>
  <property fmtid="{D5CDD505-2E9C-101B-9397-08002B2CF9AE}" pid="61" name="FSC#SKEDITIONSLOVLEX@103.510:AttrStrDocPropVplyvSocialny">
    <vt:lpwstr>Pozitívne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Bezpredmetné</vt:lpwstr>
  </property>
  <property fmtid="{D5CDD505-2E9C-101B-9397-08002B2CF9AE}" pid="65" name="FSC#SKEDITIONSLOVLEX@103.510:AttrStrListDocPropAltRiesenia">
    <vt:lpwstr>Nepredkladajú sa</vt:lpwstr>
  </property>
  <property fmtid="{D5CDD505-2E9C-101B-9397-08002B2CF9AE}" pid="66" name="FSC#SKEDITIONSLOVLEX@103.510:AttrStrListDocPropStanoviskoGest">
    <vt:lpwstr>Bezpredmetné</vt:lpwstr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>predseda Národnej rady Slovenskej republiky</vt:lpwstr>
  </property>
  <property fmtid="{D5CDD505-2E9C-101B-9397-08002B2CF9AE}" pid="137" name="FSC#SKEDITIONSLOVLEX@103.510:funkciaPred">
    <vt:lpwstr/>
  </property>
  <property fmtid="{D5CDD505-2E9C-101B-9397-08002B2CF9AE}" pid="138" name="FSC#SKEDITIONSLOVLEX@103.510:funkciaPredAkuzativ">
    <vt:lpwstr/>
  </property>
  <property fmtid="{D5CDD505-2E9C-101B-9397-08002B2CF9AE}" pid="139" name="FSC#SKEDITIONSLOVLEX@103.510:funkciaPredDativ">
    <vt:lpwstr/>
  </property>
  <property fmtid="{D5CDD505-2E9C-101B-9397-08002B2CF9AE}" pid="140" name="FSC#SKEDITIONSLOVLEX@103.510:funkciaZodpPred">
    <vt:lpwstr>ministerka</vt:lpwstr>
  </property>
  <property fmtid="{D5CDD505-2E9C-101B-9397-08002B2CF9AE}" pid="141" name="FSC#SKEDITIONSLOVLEX@103.510:funkciaZodpPredAkuzativ">
    <vt:lpwstr>ministerku</vt:lpwstr>
  </property>
  <property fmtid="{D5CDD505-2E9C-101B-9397-08002B2CF9AE}" pid="142" name="FSC#SKEDITIONSLOVLEX@103.510:funkciaZodpPredDativ">
    <vt:lpwstr>ministerke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Mgr. Natália Milanová_x000d_
ministerka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justify;"&gt;Na základe ustanovenia §&amp;nbsp;70 ods.&amp;nbsp;2 zákona Národnej rady Slovenskej republiky č.&amp;nbsp;350/1996 Z.&amp;nbsp;z. o&amp;nbsp;rokovacom poriadku Národnej rady Slovenskej republiky v znení zákona č. 399/2015 Z. z. a podľa článku</vt:lpwstr>
  </property>
  <property fmtid="{D5CDD505-2E9C-101B-9397-08002B2CF9AE}" pid="149" name="FSC#COOSYSTEM@1.1:Container">
    <vt:lpwstr>COO.2145.1000.3.4517084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20. 8. 2021</vt:lpwstr>
  </property>
</Properties>
</file>