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CA" w:rsidRDefault="0008118C" w:rsidP="0008118C">
      <w:pPr>
        <w:rPr>
          <w:b/>
          <w:bCs/>
          <w:u w:val="single"/>
        </w:rPr>
      </w:pPr>
      <w:r w:rsidRPr="00545CCD">
        <w:rPr>
          <w:b/>
          <w:bCs/>
          <w:u w:val="single"/>
        </w:rPr>
        <w:t xml:space="preserve">MINISTERSTVO PÔDOHOSPODÁRSTVA </w:t>
      </w:r>
    </w:p>
    <w:p w:rsidR="0008118C" w:rsidRPr="00545CCD" w:rsidRDefault="0008118C" w:rsidP="0008118C">
      <w:pPr>
        <w:rPr>
          <w:b/>
          <w:bCs/>
          <w:u w:val="single"/>
        </w:rPr>
      </w:pPr>
      <w:r w:rsidRPr="00545CCD">
        <w:rPr>
          <w:b/>
          <w:bCs/>
          <w:u w:val="single"/>
        </w:rPr>
        <w:t>A ROZVOJA VIDIEKA</w:t>
      </w:r>
    </w:p>
    <w:p w:rsidR="0008118C" w:rsidRPr="00137FC8" w:rsidRDefault="006744BA" w:rsidP="0008118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SLOVENSKEJ </w:t>
      </w:r>
      <w:r w:rsidR="0008118C" w:rsidRPr="00137FC8">
        <w:rPr>
          <w:b/>
          <w:bCs/>
          <w:u w:val="single"/>
        </w:rPr>
        <w:t>REPUBLIKY</w:t>
      </w:r>
    </w:p>
    <w:p w:rsidR="0008118C" w:rsidRDefault="0008118C" w:rsidP="0008118C"/>
    <w:p w:rsidR="0001196F" w:rsidRDefault="00752ACA" w:rsidP="0008118C">
      <w:r w:rsidRPr="006928A5">
        <w:t>Číslo:</w:t>
      </w:r>
      <w:r>
        <w:t xml:space="preserve"> </w:t>
      </w:r>
      <w:r w:rsidR="0001196F">
        <w:t>9051/2021-410</w:t>
      </w:r>
    </w:p>
    <w:p w:rsidR="00FF2610" w:rsidRDefault="00FF2610" w:rsidP="00711FD3"/>
    <w:p w:rsidR="0008118C" w:rsidRDefault="0008118C" w:rsidP="00711FD3">
      <w:r w:rsidRPr="00CE5843">
        <w:t xml:space="preserve">Materiál na </w:t>
      </w:r>
      <w:r w:rsidR="00F0213B">
        <w:t>rokovanie</w:t>
      </w:r>
    </w:p>
    <w:p w:rsidR="00F0213B" w:rsidRDefault="002D166B" w:rsidP="00711FD3">
      <w:r>
        <w:t>Legislatívnej</w:t>
      </w:r>
      <w:r w:rsidR="00F0213B">
        <w:t xml:space="preserve"> rady</w:t>
      </w:r>
      <w:r>
        <w:t xml:space="preserve"> vlády</w:t>
      </w:r>
      <w:r w:rsidR="00F0213B">
        <w:t xml:space="preserve"> </w:t>
      </w:r>
      <w:r w:rsidR="00FF2610">
        <w:t xml:space="preserve">Slovenskej republiky </w:t>
      </w:r>
    </w:p>
    <w:p w:rsidR="0008118C" w:rsidRDefault="0008118C" w:rsidP="0008118C"/>
    <w:p w:rsidR="0008118C" w:rsidRDefault="0008118C" w:rsidP="0008118C"/>
    <w:p w:rsidR="0008118C" w:rsidRDefault="0008118C" w:rsidP="0008118C"/>
    <w:p w:rsidR="0008118C" w:rsidRDefault="0008118C" w:rsidP="0008118C"/>
    <w:p w:rsidR="0008118C" w:rsidRDefault="0008118C" w:rsidP="0008118C"/>
    <w:p w:rsidR="0008118C" w:rsidRPr="00FF2610" w:rsidRDefault="0008118C" w:rsidP="0008118C">
      <w:pPr>
        <w:rPr>
          <w:b/>
          <w:bCs/>
          <w:sz w:val="28"/>
        </w:rPr>
      </w:pPr>
    </w:p>
    <w:p w:rsidR="0008118C" w:rsidRPr="00FF2610" w:rsidRDefault="0008118C" w:rsidP="0008118C">
      <w:pPr>
        <w:jc w:val="center"/>
        <w:rPr>
          <w:b/>
          <w:sz w:val="28"/>
        </w:rPr>
      </w:pPr>
      <w:r w:rsidRPr="00FF2610">
        <w:rPr>
          <w:b/>
          <w:sz w:val="28"/>
        </w:rPr>
        <w:t xml:space="preserve">Návrh </w:t>
      </w:r>
    </w:p>
    <w:p w:rsidR="0008118C" w:rsidRPr="00FF2610" w:rsidRDefault="0008118C" w:rsidP="0008118C">
      <w:pPr>
        <w:jc w:val="center"/>
        <w:rPr>
          <w:b/>
          <w:sz w:val="28"/>
        </w:rPr>
      </w:pPr>
    </w:p>
    <w:p w:rsidR="0008118C" w:rsidRPr="00FF2610" w:rsidRDefault="00752ACA" w:rsidP="006A54A2">
      <w:pPr>
        <w:pBdr>
          <w:bottom w:val="single" w:sz="4" w:space="1" w:color="auto"/>
        </w:pBdr>
        <w:tabs>
          <w:tab w:val="left" w:pos="1800"/>
        </w:tabs>
        <w:jc w:val="center"/>
        <w:rPr>
          <w:sz w:val="28"/>
          <w:lang w:eastAsia="cs-CZ"/>
        </w:rPr>
      </w:pPr>
      <w:r w:rsidRPr="00FF2610">
        <w:rPr>
          <w:b/>
          <w:bCs/>
          <w:sz w:val="28"/>
        </w:rPr>
        <w:t>z</w:t>
      </w:r>
      <w:r w:rsidR="00785FE7" w:rsidRPr="00FF2610">
        <w:rPr>
          <w:b/>
          <w:bCs/>
          <w:sz w:val="28"/>
        </w:rPr>
        <w:t>ákon</w:t>
      </w:r>
      <w:r w:rsidRPr="00FF2610">
        <w:rPr>
          <w:b/>
          <w:bCs/>
          <w:sz w:val="28"/>
        </w:rPr>
        <w:t>a</w:t>
      </w:r>
      <w:r w:rsidR="0008118C" w:rsidRPr="00FF2610">
        <w:rPr>
          <w:b/>
          <w:sz w:val="28"/>
        </w:rPr>
        <w:t>, ktor</w:t>
      </w:r>
      <w:r w:rsidR="00785FE7" w:rsidRPr="00FF2610">
        <w:rPr>
          <w:b/>
          <w:sz w:val="28"/>
        </w:rPr>
        <w:t xml:space="preserve">ým </w:t>
      </w:r>
      <w:r w:rsidR="0008118C" w:rsidRPr="00FF2610">
        <w:rPr>
          <w:b/>
          <w:sz w:val="28"/>
        </w:rPr>
        <w:t xml:space="preserve">sa </w:t>
      </w:r>
      <w:r w:rsidR="009918C5" w:rsidRPr="00FF2610">
        <w:rPr>
          <w:b/>
          <w:sz w:val="28"/>
        </w:rPr>
        <w:t xml:space="preserve">mení a dopĺňa </w:t>
      </w:r>
      <w:r w:rsidR="00785FE7" w:rsidRPr="00FF2610">
        <w:rPr>
          <w:b/>
          <w:sz w:val="28"/>
        </w:rPr>
        <w:t>zákon Národnej rady</w:t>
      </w:r>
      <w:r w:rsidR="009918C5" w:rsidRPr="00FF2610">
        <w:rPr>
          <w:b/>
          <w:bCs/>
          <w:sz w:val="28"/>
        </w:rPr>
        <w:t xml:space="preserve"> </w:t>
      </w:r>
      <w:r w:rsidR="009918C5" w:rsidRPr="00FF2610">
        <w:rPr>
          <w:b/>
          <w:sz w:val="28"/>
        </w:rPr>
        <w:t xml:space="preserve">Slovenskej republiky </w:t>
      </w:r>
      <w:r w:rsidR="006A54A2" w:rsidRPr="00FF2610">
        <w:rPr>
          <w:b/>
          <w:sz w:val="28"/>
        </w:rPr>
        <w:t>č. </w:t>
      </w:r>
      <w:r w:rsidR="00785FE7" w:rsidRPr="00FF2610">
        <w:rPr>
          <w:b/>
          <w:sz w:val="28"/>
        </w:rPr>
        <w:t>152</w:t>
      </w:r>
      <w:r w:rsidR="00AB70E1" w:rsidRPr="00FF2610">
        <w:rPr>
          <w:b/>
          <w:sz w:val="28"/>
        </w:rPr>
        <w:t>/</w:t>
      </w:r>
      <w:r w:rsidR="00785FE7" w:rsidRPr="00FF2610">
        <w:rPr>
          <w:b/>
          <w:sz w:val="28"/>
        </w:rPr>
        <w:t>199</w:t>
      </w:r>
      <w:r w:rsidR="00AB70E1" w:rsidRPr="00FF2610">
        <w:rPr>
          <w:b/>
          <w:sz w:val="28"/>
        </w:rPr>
        <w:t>5</w:t>
      </w:r>
      <w:r w:rsidR="006A54A2" w:rsidRPr="00FF2610">
        <w:rPr>
          <w:b/>
          <w:sz w:val="28"/>
        </w:rPr>
        <w:t> </w:t>
      </w:r>
      <w:r w:rsidR="009918C5" w:rsidRPr="00FF2610">
        <w:rPr>
          <w:b/>
          <w:sz w:val="28"/>
        </w:rPr>
        <w:t>Z. z. o</w:t>
      </w:r>
      <w:r w:rsidR="00785FE7" w:rsidRPr="00FF2610">
        <w:rPr>
          <w:b/>
          <w:sz w:val="28"/>
        </w:rPr>
        <w:t> </w:t>
      </w:r>
      <w:r w:rsidR="006744BA" w:rsidRPr="00FF2610">
        <w:rPr>
          <w:b/>
          <w:sz w:val="28"/>
        </w:rPr>
        <w:t>potrav</w:t>
      </w:r>
      <w:r w:rsidR="00785FE7" w:rsidRPr="00FF2610">
        <w:rPr>
          <w:b/>
          <w:sz w:val="28"/>
        </w:rPr>
        <w:t>i</w:t>
      </w:r>
      <w:r w:rsidR="006744BA" w:rsidRPr="00FF2610">
        <w:rPr>
          <w:b/>
          <w:sz w:val="28"/>
        </w:rPr>
        <w:t>n</w:t>
      </w:r>
      <w:r w:rsidR="00785FE7" w:rsidRPr="00FF2610">
        <w:rPr>
          <w:b/>
          <w:sz w:val="28"/>
        </w:rPr>
        <w:t>ách v znení neskorších predpisov</w:t>
      </w:r>
    </w:p>
    <w:p w:rsidR="0008118C" w:rsidRDefault="0008118C" w:rsidP="0008118C">
      <w:pPr>
        <w:jc w:val="both"/>
        <w:rPr>
          <w:u w:val="single"/>
        </w:rPr>
      </w:pPr>
    </w:p>
    <w:p w:rsidR="0008118C" w:rsidRDefault="0008118C" w:rsidP="0008118C">
      <w:pPr>
        <w:jc w:val="both"/>
        <w:rPr>
          <w:b/>
          <w:bCs/>
          <w:u w:val="single"/>
        </w:rPr>
      </w:pPr>
      <w:r w:rsidRPr="00E716BE">
        <w:rPr>
          <w:b/>
          <w:bCs/>
          <w:u w:val="single"/>
        </w:rPr>
        <w:t>Podnet: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716BE">
        <w:rPr>
          <w:b/>
          <w:bCs/>
          <w:u w:val="single"/>
        </w:rPr>
        <w:t>Obsah materiálu:</w:t>
      </w:r>
    </w:p>
    <w:p w:rsidR="00666487" w:rsidRPr="00AB70E1" w:rsidRDefault="000760E9" w:rsidP="0008118C">
      <w:pPr>
        <w:jc w:val="both"/>
        <w:rPr>
          <w:b/>
          <w:bCs/>
          <w:u w:val="single"/>
        </w:rPr>
      </w:pPr>
      <w:r w:rsidRPr="000760E9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-99646</wp:posOffset>
                </wp:positionH>
                <wp:positionV relativeFrom="paragraph">
                  <wp:posOffset>180340</wp:posOffset>
                </wp:positionV>
                <wp:extent cx="2360930" cy="140462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E9" w:rsidRDefault="00747D7B" w:rsidP="000760E9">
                            <w:r>
                              <w:t xml:space="preserve">- </w:t>
                            </w:r>
                            <w:r w:rsidR="000760E9">
                              <w:t xml:space="preserve">úloha C.11 a C.12 </w:t>
                            </w:r>
                          </w:p>
                          <w:p w:rsidR="008C7F72" w:rsidRDefault="000760E9" w:rsidP="000760E9">
                            <w:r>
                              <w:t xml:space="preserve">z uznesenia vlády Slovenskej republiky č. 400 z 24. júna 2020, </w:t>
                            </w:r>
                          </w:p>
                          <w:p w:rsidR="000760E9" w:rsidRDefault="00747D7B" w:rsidP="000760E9">
                            <w:r>
                              <w:t xml:space="preserve">- </w:t>
                            </w:r>
                            <w:r w:rsidR="000760E9">
                              <w:t>úloha č. 4 na mesiac september z PLÚ na rok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85pt;margin-top:14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" stroked="f">
                <v:textbox style="mso-fit-shape-to-text:t">
                  <w:txbxContent>
                    <w:p w:rsidR="000760E9" w:rsidRDefault="00747D7B" w:rsidP="000760E9">
                      <w:r>
                        <w:t xml:space="preserve">- </w:t>
                      </w:r>
                      <w:r w:rsidR="000760E9">
                        <w:t xml:space="preserve">úloha C.11 a C.12 </w:t>
                      </w:r>
                    </w:p>
                    <w:p w:rsidR="008C7F72" w:rsidRDefault="000760E9" w:rsidP="000760E9">
                      <w:r>
                        <w:t xml:space="preserve">z uznesenia vlády Slovenskej republiky č. 400 z 24. júna 2020, </w:t>
                      </w:r>
                    </w:p>
                    <w:p w:rsidR="000760E9" w:rsidRDefault="00747D7B" w:rsidP="000760E9">
                      <w:r>
                        <w:t xml:space="preserve">- </w:t>
                      </w:r>
                      <w:r w:rsidR="000760E9">
                        <w:t>úloha č. 4 na mesiac september z PLÚ na rok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2ACA" w:rsidRDefault="00711FD3" w:rsidP="000760E9">
      <w:pPr>
        <w:ind w:left="4962" w:hanging="6"/>
      </w:pPr>
      <w:r>
        <w:t xml:space="preserve">1. </w:t>
      </w:r>
      <w:r w:rsidR="004357B9">
        <w:t xml:space="preserve">Návrh uznesenia vlády </w:t>
      </w:r>
    </w:p>
    <w:p w:rsidR="00F67582" w:rsidRDefault="001A4C28" w:rsidP="000760E9">
      <w:pPr>
        <w:ind w:left="4962" w:hanging="6"/>
      </w:pPr>
      <w:r>
        <w:t xml:space="preserve">2. </w:t>
      </w:r>
      <w:r w:rsidR="004357B9" w:rsidRPr="007410B0">
        <w:t xml:space="preserve">Predkladacia </w:t>
      </w:r>
      <w:r w:rsidR="004357B9">
        <w:t>správa</w:t>
      </w:r>
    </w:p>
    <w:p w:rsidR="0008118C" w:rsidRDefault="001A4C28" w:rsidP="000760E9">
      <w:pPr>
        <w:ind w:left="4962" w:hanging="6"/>
      </w:pPr>
      <w:r>
        <w:t>3</w:t>
      </w:r>
      <w:r w:rsidR="00752ACA" w:rsidRPr="007410B0">
        <w:t xml:space="preserve">. </w:t>
      </w:r>
      <w:r w:rsidR="004357B9">
        <w:t>Návrh zákona</w:t>
      </w:r>
    </w:p>
    <w:p w:rsidR="00AB70E1" w:rsidRDefault="00711FD3" w:rsidP="000760E9">
      <w:pPr>
        <w:ind w:left="4962" w:hanging="6"/>
      </w:pPr>
      <w:r>
        <w:t>4</w:t>
      </w:r>
      <w:r w:rsidR="0008118C">
        <w:t xml:space="preserve">. </w:t>
      </w:r>
      <w:r w:rsidR="00405C30">
        <w:t>D</w:t>
      </w:r>
      <w:r w:rsidR="00B91DBE">
        <w:t>ô</w:t>
      </w:r>
      <w:r w:rsidR="0008118C">
        <w:t>vod</w:t>
      </w:r>
      <w:r w:rsidR="00405C30">
        <w:t>ová</w:t>
      </w:r>
      <w:r w:rsidR="0008118C">
        <w:t xml:space="preserve"> </w:t>
      </w:r>
      <w:r w:rsidR="00405C30">
        <w:t>správa</w:t>
      </w:r>
      <w:r w:rsidR="00752ACA">
        <w:t xml:space="preserve"> – všeobecná časť</w:t>
      </w:r>
    </w:p>
    <w:p w:rsidR="00752ACA" w:rsidRDefault="00711FD3" w:rsidP="000760E9">
      <w:pPr>
        <w:ind w:left="4962" w:hanging="6"/>
      </w:pPr>
      <w:r>
        <w:t>5</w:t>
      </w:r>
      <w:r w:rsidR="00752ACA">
        <w:t xml:space="preserve">. </w:t>
      </w:r>
      <w:r w:rsidR="004357B9">
        <w:t>Doložka zlučiteľnosti</w:t>
      </w:r>
    </w:p>
    <w:p w:rsidR="00752ACA" w:rsidRDefault="00711FD3" w:rsidP="000760E9">
      <w:pPr>
        <w:ind w:left="4962" w:hanging="6"/>
      </w:pPr>
      <w:r>
        <w:t>6</w:t>
      </w:r>
      <w:r w:rsidR="00752ACA">
        <w:t xml:space="preserve">. </w:t>
      </w:r>
      <w:r w:rsidR="004357B9">
        <w:t>Doložka vybraných vplyvov</w:t>
      </w:r>
    </w:p>
    <w:p w:rsidR="004610D7" w:rsidRDefault="00711FD3" w:rsidP="000760E9">
      <w:pPr>
        <w:ind w:left="4962" w:hanging="6"/>
      </w:pPr>
      <w:r>
        <w:t>7</w:t>
      </w:r>
      <w:r w:rsidR="00752ACA">
        <w:t xml:space="preserve">. </w:t>
      </w:r>
      <w:r w:rsidR="004610D7">
        <w:t>Analýzy vybraných vplyvov</w:t>
      </w:r>
    </w:p>
    <w:p w:rsidR="0008118C" w:rsidRDefault="004610D7" w:rsidP="000760E9">
      <w:pPr>
        <w:ind w:left="4962" w:hanging="6"/>
      </w:pPr>
      <w:r>
        <w:t xml:space="preserve">8. </w:t>
      </w:r>
      <w:r w:rsidR="004357B9">
        <w:t>Dôvodová správa – osobitná časť</w:t>
      </w:r>
    </w:p>
    <w:p w:rsidR="00752ACA" w:rsidRDefault="004610D7" w:rsidP="000760E9">
      <w:pPr>
        <w:ind w:left="4962" w:hanging="6"/>
      </w:pPr>
      <w:r>
        <w:t>9</w:t>
      </w:r>
      <w:r w:rsidR="00752ACA">
        <w:t>. Správa o účasti verejnosti</w:t>
      </w:r>
    </w:p>
    <w:p w:rsidR="004357B9" w:rsidRDefault="004610D7" w:rsidP="000760E9">
      <w:pPr>
        <w:ind w:left="4962" w:hanging="6"/>
      </w:pPr>
      <w:r>
        <w:t>10</w:t>
      </w:r>
      <w:r w:rsidR="004357B9">
        <w:t>. Vyhlásenie o rozporoch</w:t>
      </w:r>
    </w:p>
    <w:p w:rsidR="004357B9" w:rsidRDefault="004357B9" w:rsidP="004357B9">
      <w:pPr>
        <w:ind w:left="4962" w:hanging="6"/>
      </w:pPr>
      <w:r>
        <w:t>1</w:t>
      </w:r>
      <w:r w:rsidR="004610D7">
        <w:t>1</w:t>
      </w:r>
      <w:r>
        <w:t>. Vyhodnotenie pripomienkového konania</w:t>
      </w:r>
    </w:p>
    <w:p w:rsidR="004357B9" w:rsidRDefault="004610D7" w:rsidP="004357B9">
      <w:pPr>
        <w:ind w:left="4962" w:hanging="6"/>
      </w:pPr>
      <w:r>
        <w:t>12</w:t>
      </w:r>
      <w:r w:rsidR="004357B9">
        <w:t>. Informatívne konsolidované znenie</w:t>
      </w:r>
    </w:p>
    <w:p w:rsidR="004610D7" w:rsidRDefault="004610D7" w:rsidP="004357B9">
      <w:pPr>
        <w:ind w:left="4962" w:hanging="6"/>
      </w:pPr>
      <w:r>
        <w:t>13. Informatívne návrhy vykonávacích predpisov</w:t>
      </w:r>
    </w:p>
    <w:p w:rsidR="00752ACA" w:rsidRPr="008B6F11" w:rsidRDefault="00752ACA" w:rsidP="00752ACA">
      <w:pPr>
        <w:rPr>
          <w:bCs/>
        </w:rPr>
      </w:pPr>
    </w:p>
    <w:p w:rsidR="0008118C" w:rsidRDefault="0008118C" w:rsidP="0008118C">
      <w:pPr>
        <w:jc w:val="both"/>
      </w:pPr>
    </w:p>
    <w:p w:rsidR="0008118C" w:rsidRPr="008275D4" w:rsidRDefault="0008118C" w:rsidP="0008118C">
      <w:pPr>
        <w:jc w:val="both"/>
      </w:pPr>
    </w:p>
    <w:p w:rsidR="0008118C" w:rsidRDefault="0008118C" w:rsidP="0008118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FF2610" w:rsidRDefault="00FF2610" w:rsidP="0008118C">
      <w:pPr>
        <w:jc w:val="both"/>
        <w:rPr>
          <w:b/>
          <w:bCs/>
          <w:u w:val="single"/>
        </w:rPr>
      </w:pPr>
    </w:p>
    <w:p w:rsidR="00711FD3" w:rsidRDefault="004357B9" w:rsidP="0008118C">
      <w:pPr>
        <w:rPr>
          <w:bCs/>
        </w:rPr>
      </w:pPr>
      <w:r>
        <w:rPr>
          <w:bCs/>
        </w:rPr>
        <w:t xml:space="preserve">JUDr. </w:t>
      </w:r>
      <w:r w:rsidR="00960DD2">
        <w:rPr>
          <w:bCs/>
        </w:rPr>
        <w:t>Samuel Vlčan</w:t>
      </w:r>
    </w:p>
    <w:p w:rsidR="004357B9" w:rsidRDefault="00711FD3" w:rsidP="0008118C">
      <w:pPr>
        <w:rPr>
          <w:bCs/>
        </w:rPr>
      </w:pPr>
      <w:r>
        <w:rPr>
          <w:bCs/>
        </w:rPr>
        <w:t>minister</w:t>
      </w:r>
      <w:r w:rsidR="00752ACA">
        <w:rPr>
          <w:bCs/>
        </w:rPr>
        <w:t xml:space="preserve"> </w:t>
      </w:r>
      <w:r w:rsidR="004357B9">
        <w:rPr>
          <w:bCs/>
        </w:rPr>
        <w:t xml:space="preserve">pôdohospodárstva </w:t>
      </w:r>
    </w:p>
    <w:p w:rsidR="00752ACA" w:rsidRDefault="004357B9" w:rsidP="0008118C">
      <w:pPr>
        <w:rPr>
          <w:bCs/>
        </w:rPr>
      </w:pPr>
      <w:r>
        <w:rPr>
          <w:bCs/>
        </w:rPr>
        <w:t>a rozvoja vidieka Slovenskej republiky</w:t>
      </w:r>
    </w:p>
    <w:p w:rsidR="00752ACA" w:rsidRPr="00752ACA" w:rsidRDefault="00752ACA" w:rsidP="0008118C">
      <w:pPr>
        <w:rPr>
          <w:bCs/>
        </w:rPr>
      </w:pPr>
    </w:p>
    <w:p w:rsidR="00752ACA" w:rsidRDefault="00752ACA" w:rsidP="0008118C">
      <w:pPr>
        <w:jc w:val="both"/>
      </w:pPr>
    </w:p>
    <w:p w:rsidR="00FF2610" w:rsidRDefault="00FF2610" w:rsidP="00752ACA">
      <w:pPr>
        <w:jc w:val="center"/>
      </w:pPr>
    </w:p>
    <w:p w:rsidR="00FF2610" w:rsidRDefault="00FF2610" w:rsidP="00752ACA">
      <w:pPr>
        <w:jc w:val="center"/>
      </w:pPr>
      <w:bookmarkStart w:id="0" w:name="_GoBack"/>
      <w:bookmarkEnd w:id="0"/>
    </w:p>
    <w:p w:rsidR="0095639C" w:rsidRDefault="00AF5F46" w:rsidP="00752ACA">
      <w:pPr>
        <w:jc w:val="center"/>
      </w:pPr>
      <w:r>
        <w:t>Bratislava</w:t>
      </w:r>
      <w:r w:rsidR="004357B9">
        <w:t>,</w:t>
      </w:r>
      <w:r>
        <w:t xml:space="preserve"> </w:t>
      </w:r>
      <w:r w:rsidR="00960DD2">
        <w:t>september</w:t>
      </w:r>
      <w:r w:rsidR="002E6AC3">
        <w:t xml:space="preserve"> 2021</w:t>
      </w:r>
    </w:p>
    <w:sectPr w:rsidR="0095639C" w:rsidSect="000811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8C"/>
    <w:rsid w:val="0001196F"/>
    <w:rsid w:val="000760E9"/>
    <w:rsid w:val="0008118C"/>
    <w:rsid w:val="000F3420"/>
    <w:rsid w:val="0014368D"/>
    <w:rsid w:val="00144764"/>
    <w:rsid w:val="001A4C28"/>
    <w:rsid w:val="001E38FF"/>
    <w:rsid w:val="00237D8B"/>
    <w:rsid w:val="002D166B"/>
    <w:rsid w:val="002E6AC3"/>
    <w:rsid w:val="003113C1"/>
    <w:rsid w:val="00405C30"/>
    <w:rsid w:val="004357B9"/>
    <w:rsid w:val="004610D7"/>
    <w:rsid w:val="0053578E"/>
    <w:rsid w:val="00536322"/>
    <w:rsid w:val="005B1B3B"/>
    <w:rsid w:val="005E414A"/>
    <w:rsid w:val="00666487"/>
    <w:rsid w:val="006744BA"/>
    <w:rsid w:val="006928A5"/>
    <w:rsid w:val="006A54A2"/>
    <w:rsid w:val="006B3982"/>
    <w:rsid w:val="00711FD3"/>
    <w:rsid w:val="00747D7B"/>
    <w:rsid w:val="00752ACA"/>
    <w:rsid w:val="00785FE7"/>
    <w:rsid w:val="008065DF"/>
    <w:rsid w:val="00861691"/>
    <w:rsid w:val="00880E50"/>
    <w:rsid w:val="008C7F72"/>
    <w:rsid w:val="00900782"/>
    <w:rsid w:val="0095639C"/>
    <w:rsid w:val="00960DD2"/>
    <w:rsid w:val="00965ED8"/>
    <w:rsid w:val="009918C5"/>
    <w:rsid w:val="00AB70E1"/>
    <w:rsid w:val="00AF5F46"/>
    <w:rsid w:val="00B91DBE"/>
    <w:rsid w:val="00C72C60"/>
    <w:rsid w:val="00D3691C"/>
    <w:rsid w:val="00E16311"/>
    <w:rsid w:val="00E74EDA"/>
    <w:rsid w:val="00E925BF"/>
    <w:rsid w:val="00F0213B"/>
    <w:rsid w:val="00F108AB"/>
    <w:rsid w:val="00F6589C"/>
    <w:rsid w:val="00F67582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5B172"/>
  <w15:chartTrackingRefBased/>
  <w15:docId w15:val="{3DF830AC-D55D-4215-864B-328618EA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118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6744B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4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 A ROZVOJA VIDIEKA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 A ROZVOJA VIDIEKA</dc:title>
  <dc:subject/>
  <dc:creator>eva.mrugova@land.gov.sk</dc:creator>
  <cp:keywords/>
  <cp:lastModifiedBy>Benová Tímea</cp:lastModifiedBy>
  <cp:revision>14</cp:revision>
  <cp:lastPrinted>2021-09-13T10:05:00Z</cp:lastPrinted>
  <dcterms:created xsi:type="dcterms:W3CDTF">2021-09-06T15:49:00Z</dcterms:created>
  <dcterms:modified xsi:type="dcterms:W3CDTF">2021-09-13T10:05:00Z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style="width:100.0%;height:37px;"&gt;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Jana Ivankovičová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152/1995 Z. z. o potravinách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plnenie úlohy C.11 a C.12 vyplývajúcej 		_x000d_
z uznesenia vlády Slovenskej republiky		_x000d_
č. 400 z 24. júna 2020 		_x000d_
</vt:lpwstr>
  </property>
  <property fmtid="{D5CDD505-2E9C-101B-9397-08002B2CF9AE}" pid="23" name="FSC#SKEDITIONSLOVLEX@103.510:plnynazovpredpis">
    <vt:lpwstr> Zákon, ktorým sa mení a dopĺňa zákon Národnej rady Slovenskej republiky č. 152/1995 Z. z. o potravinách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9051/2021-410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LP/2021/278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26. 5. 2021</vt:lpwstr>
  </property>
  <property fmtid="{D5CDD505-2E9C-101B-9397-08002B2CF9AE}" pid="151" name="FSC#COOSYSTEM@1.1:Container">
    <vt:lpwstr>COO.2145.1000.3.4383901</vt:lpwstr>
  </property>
  <property fmtid="{D5CDD505-2E9C-101B-9397-08002B2CF9AE}" pid="152" name="FSC#FSCFOLIO@1.1001:docpropproject">
    <vt:lpwstr/>
  </property>
</Properties>
</file>