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5350143C" w:rsidR="001F0AA3" w:rsidRPr="00117A7E" w:rsidRDefault="008468E2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zdravotníctva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42E0DD4" w:rsidR="001F0AA3" w:rsidRPr="00117A7E" w:rsidRDefault="001F0AA3" w:rsidP="008468E2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8468E2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8468E2">
              <w:rPr>
                <w:sz w:val="25"/>
                <w:szCs w:val="25"/>
              </w:rPr>
              <w:t xml:space="preserve"> Zákon, ktorým sa mení a dopĺňa zákon č. 362/2011 Z. z. o liekoch a zdravotníckych pomôckach a o zmene a doplnení niektorých zákonov v znení neskorších predpisov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7C8A381" w14:textId="7835E111" w:rsidR="0023485C" w:rsidRPr="00117A7E" w:rsidRDefault="00B20C7B" w:rsidP="00B20C7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B20C7B">
              <w:rPr>
                <w:rFonts w:ascii="Times" w:hAnsi="Times" w:cs="Times"/>
                <w:sz w:val="25"/>
                <w:szCs w:val="25"/>
              </w:rPr>
              <w:t>primárne právo</w:t>
            </w:r>
            <w:r w:rsidR="0003367B" w:rsidRPr="00B20C7B">
              <w:rPr>
                <w:rFonts w:ascii="Times" w:hAnsi="Times" w:cs="Times"/>
                <w:sz w:val="25"/>
                <w:szCs w:val="25"/>
              </w:rPr>
              <w:br/>
              <w:t>- Čl. 168 Zmluvy o fungovaní Európskej únie (Hlava XIV – Verejné zdravie)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F8EDD1" w14:textId="77777777" w:rsidR="00B20C7B" w:rsidRPr="00B20C7B" w:rsidRDefault="00B20C7B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sekundárne právo</w:t>
            </w:r>
          </w:p>
          <w:p w14:paraId="6441AB29" w14:textId="2D73D551" w:rsidR="00B20C7B" w:rsidRDefault="00B20C7B" w:rsidP="00B20C7B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5"/>
                <w:szCs w:val="25"/>
              </w:rPr>
            </w:pPr>
            <w:r w:rsidRPr="00B20C7B">
              <w:rPr>
                <w:rFonts w:ascii="Times" w:hAnsi="Times" w:cs="Times"/>
                <w:sz w:val="25"/>
                <w:szCs w:val="25"/>
              </w:rPr>
              <w:t>Nariadenie Európskeho parlamentu a Rady (EÚ) 2017/746 z 5. apríla 2017 o diagnostických zdravotníckych pomôckach in vitro a o zrušení smernice 98/79/ES a rozhodnutia Komisie 2010/227/EÚ</w:t>
            </w:r>
            <w:r>
              <w:rPr>
                <w:rFonts w:ascii="Times" w:hAnsi="Times" w:cs="Times"/>
                <w:sz w:val="25"/>
                <w:szCs w:val="25"/>
              </w:rPr>
              <w:t xml:space="preserve"> (Ú. v. EÚ L 117, 5.5.2017)-</w:t>
            </w:r>
            <w:r w:rsidRPr="00B20C7B">
              <w:rPr>
                <w:rFonts w:ascii="Times" w:hAnsi="Times" w:cs="Times"/>
                <w:sz w:val="25"/>
                <w:szCs w:val="25"/>
              </w:rPr>
              <w:t xml:space="preserve"> gestor – MZ SR, spolugestor – ÚNMS SR</w:t>
            </w:r>
          </w:p>
          <w:p w14:paraId="5B0D5C2C" w14:textId="10ADB97C" w:rsidR="001F0AA3" w:rsidRDefault="00B20C7B" w:rsidP="00B20C7B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 Európskeho parlamentu a Rady (EÚ) 2019/6 z 11. decembra 2018 o veterinárnych liekoch a o zrušení smernice 2001/82/ES (Ú. v. EÚ L 4, 7.1.2019)-</w:t>
            </w:r>
            <w:r w:rsidRPr="00B20C7B">
              <w:rPr>
                <w:rFonts w:ascii="Times" w:hAnsi="Times" w:cs="Times"/>
                <w:sz w:val="25"/>
                <w:szCs w:val="25"/>
              </w:rPr>
              <w:t xml:space="preserve"> gestor – MZ SR, spolugestor – MPRVSR</w:t>
            </w:r>
          </w:p>
          <w:p w14:paraId="52C08F2C" w14:textId="77777777" w:rsidR="00B20C7B" w:rsidRDefault="00B20C7B" w:rsidP="00B20C7B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2001/83/ES Európskeho parlamentu a Rady zo 6. novembra 2001, ktorým sa ustanovuje zákonník spoločenstva o humánnych liekoch (Ú. v. ES L 311, 28.11.2001; Mimoriadne vydanie Ú. v. EÚ, kap. 13/zv. 27) v platnom znení; </w:t>
            </w:r>
          </w:p>
          <w:p w14:paraId="050B59FB" w14:textId="77777777" w:rsidR="00B20C7B" w:rsidRDefault="00B20C7B" w:rsidP="00B20C7B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2003/33/ES Európskeho parlamentu a Rady z 26. mája 2003 o aproximácii zákonov, iných právnych predpisov a správnych opatrení členských štátov týkajúcich sa reklamy a sponzorstva tabakových výrobkov (Ú. v. EÚ L 152, 20.6.2003; </w:t>
            </w:r>
          </w:p>
          <w:p w14:paraId="339762CC" w14:textId="77777777" w:rsidR="00B20C7B" w:rsidRDefault="00B20C7B" w:rsidP="00B20C7B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Mimoriadne vydanie Ú. v. EÚ, kap. 15/zv. 7); •</w:t>
            </w:r>
          </w:p>
          <w:p w14:paraId="7AA79307" w14:textId="77777777" w:rsidR="00B20C7B" w:rsidRDefault="00B20C7B" w:rsidP="00B20C7B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536/2014 zo 16. apríla 2014 o klinickom skúšaní liekov na humánne použitie, ktorým sa zrušuje smernica 2001/20/ES (Ú. v. EÚ L 158, 27.5.2014); </w:t>
            </w:r>
          </w:p>
          <w:p w14:paraId="02D8E790" w14:textId="378133FF" w:rsidR="00B20C7B" w:rsidRPr="00117A7E" w:rsidRDefault="00B20C7B" w:rsidP="00B20C7B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sz w:val="25"/>
                <w:szCs w:val="25"/>
              </w:rPr>
              <w:t>Nariadenie Európskeho parlamentu a Rady (EÚ) 2017/745 z 5. apríla 2017 o zdravotníckych pomôckach, zmene smernice 2001/83/ES, nariadenia (ES) č. 178/2002 a nariadenia (ES) č. 1223/2009 a o zrušení smerníc Rady 90/385/EHS a 93/42/EHS (Ú. v. EÚ L 117, 5.5.2017) v platnom znení.</w:t>
            </w:r>
          </w:p>
          <w:p w14:paraId="10E820A7" w14:textId="71A71791" w:rsidR="0023485C" w:rsidRPr="00117A7E" w:rsidRDefault="0023485C" w:rsidP="00B20C7B">
            <w:pPr>
              <w:divId w:val="2058309189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5BF4CD3B" w:rsidR="006E1D9C" w:rsidRPr="00117A7E" w:rsidRDefault="00B20C7B" w:rsidP="008468E2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 xml:space="preserve">v judikatúre Súdneho dvora Európskej únie </w:t>
            </w:r>
            <w:r w:rsidR="008468E2">
              <w:t>nie je</w:t>
            </w: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391CE768" w14:textId="49AF8173" w:rsidR="0003367B" w:rsidRDefault="0003367B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03367B" w14:paraId="5C07A974" w14:textId="77777777">
        <w:trPr>
          <w:divId w:val="114427393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8824A8" w14:textId="77777777" w:rsidR="0003367B" w:rsidRDefault="0003367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30B5C" w14:textId="77777777" w:rsidR="0003367B" w:rsidRDefault="0003367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03367B" w14:paraId="03097FD3" w14:textId="77777777">
        <w:trPr>
          <w:divId w:val="11442739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CA999" w14:textId="77777777" w:rsidR="0003367B" w:rsidRDefault="0003367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031FFB" w14:textId="77777777" w:rsidR="0003367B" w:rsidRDefault="0003367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ED260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lehota na prebratie smernice alebo lehota na implementáciu nariadenia alebo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rozhodnutia</w:t>
            </w:r>
          </w:p>
        </w:tc>
      </w:tr>
      <w:tr w:rsidR="0003367B" w14:paraId="6C53FD72" w14:textId="77777777">
        <w:trPr>
          <w:divId w:val="11442739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9780D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5F9F" w14:textId="77777777" w:rsidR="0003367B" w:rsidRDefault="00033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41986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 máj 2022 - nariadenie (EÚ) 2017/746 28. január 2022 - nariadenie (EÚ) 2019/6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3367B" w14:paraId="5EDAD627" w14:textId="77777777">
        <w:trPr>
          <w:divId w:val="11442739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F0176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8003B" w14:textId="77777777" w:rsidR="0003367B" w:rsidRDefault="0003367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DB4B9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03367B" w14:paraId="542C8094" w14:textId="77777777">
        <w:trPr>
          <w:divId w:val="11442739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671CF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8CB4B" w14:textId="77777777" w:rsidR="0003367B" w:rsidRDefault="00033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BE5D2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3367B" w14:paraId="6CB10917" w14:textId="77777777">
        <w:trPr>
          <w:divId w:val="11442739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D9F0F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BCE81" w14:textId="77777777" w:rsidR="0003367B" w:rsidRDefault="0003367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DEC59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03367B" w14:paraId="37624925" w14:textId="77777777">
        <w:trPr>
          <w:divId w:val="11442739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6B3CF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D012A" w14:textId="77777777" w:rsidR="0003367B" w:rsidRDefault="00033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2707D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03367B" w14:paraId="7072E064" w14:textId="77777777">
        <w:trPr>
          <w:divId w:val="11442739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CF332" w14:textId="77777777" w:rsidR="0003367B" w:rsidRDefault="0003367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2AAE71" w14:textId="77777777" w:rsidR="0003367B" w:rsidRDefault="0003367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03367B" w14:paraId="45D43C8D" w14:textId="77777777">
        <w:trPr>
          <w:divId w:val="11442739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75724" w14:textId="77777777" w:rsidR="0003367B" w:rsidRDefault="0003367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6A877" w14:textId="77777777" w:rsidR="0003367B" w:rsidRDefault="000336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9B366" w14:textId="77777777" w:rsidR="0003367B" w:rsidRDefault="000336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6D05F7B6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3367B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83B9B"/>
    <w:rsid w:val="006C0FA0"/>
    <w:rsid w:val="006E1D9C"/>
    <w:rsid w:val="006F3E6F"/>
    <w:rsid w:val="00785F65"/>
    <w:rsid w:val="007F5B72"/>
    <w:rsid w:val="00814DF5"/>
    <w:rsid w:val="00824CCF"/>
    <w:rsid w:val="008468E2"/>
    <w:rsid w:val="00847169"/>
    <w:rsid w:val="008570D4"/>
    <w:rsid w:val="008655C8"/>
    <w:rsid w:val="008E2891"/>
    <w:rsid w:val="00970F68"/>
    <w:rsid w:val="009C63EB"/>
    <w:rsid w:val="00B128CD"/>
    <w:rsid w:val="00B20C7B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DC3BD18-81CD-4DAA-B78F-F6EC63E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8.2021 12:56:27"/>
    <f:field ref="objchangedby" par="" text="Administrator, System"/>
    <f:field ref="objmodifiedat" par="" text="13.8.2021 12:56:3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353217-ABA0-4868-901A-7A401A3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2021-09-16T12:06:00Z</dcterms:created>
  <dcterms:modified xsi:type="dcterms:W3CDTF">2021-09-16T12:06:00Z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COO.2145.1000.3.4507959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v pláne legislatívnych úloh vlády SR na mesiac december 2021, nariadenie Európskeho parlamentu a Rady (EÚ) č. 2017/746 z 5. apríla 2017 o diagnostických zdravotníckych pomôckach in vitro a o zrušení smernice 98/79/ES a rozhodnutia Komisie 2010/227/E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S18596-2021-OL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LP/2021/451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168 Zmluvy o fungovaní Európskej únie (Hlava XIV – Verejné zdravie) </vt:lpwstr>
  </property>
  <property fmtid="{D5CDD505-2E9C-101B-9397-08002B2CF9AE}" pid="39" name="FSC#SKEDITIONSLOVLEX@103.510:AttrStrListDocPropSekundarneLegPravoPO">
    <vt:lpwstr>Nariadenie Európskeho parlamentu a Rady (EÚ) 2017/746 z 5. apríla 2017 o diagnostických zdravotníckych pomôckach in vitro a o zrušení smernice 98/79/ES a rozhodnutia Komisie 2010/227/EÚ.  gestor – MZ SR, spolugestor – ÚNMS SR_x000d_
Nariadenie Európskeho parlam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26. máj 2022 - nariadenie (EÚ)  2017/746_x000d_
28. január 2022 - nariadenie (EÚ)  2019/6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30. 7. 2021</vt:lpwstr>
  </property>
  <property fmtid="{D5CDD505-2E9C-101B-9397-08002B2CF9AE}" pid="51" name="FSC#SKEDITIONSLOVLEX@103.510:AttrDateDocPropUkonceniePKK">
    <vt:lpwstr>10. 8. 2021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style="width:612px;height:331px;"&gt;			&lt;p&gt;Návrh zákona bude mať pozitívne aj &amp;nbsp;negatívne vplyvy na rozpočet verejnej správy ( predpokladané zvýšenie príjmov zo správnych po</vt:lpwstr>
  </property>
  <property fmtid="{D5CDD505-2E9C-101B-9397-08002B2CF9AE}" pid="58" name="FSC#SKEDITIONSLOVLEX@103.510:AttrStrListDocPropAltRiesenia">
    <vt:lpwstr>V oblasti predklinického  a klinického skúšania veterinárnych liekov a výkonu poregistračných veterinárnych štúdií, postupu pri registrácii veterinárnych liekov (vrátane registrácie tradičných rastlinných veterinárnych liekov, veterinárnych liekov na obme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style="width:612px;height:82px;"&gt;			&lt;p&gt;&amp;nbsp;&lt;/p&gt;			&lt;table border="0" cellpadding="0" cellspacing="0" width="0"&gt;				&lt;tbody&gt;					&lt;tr&gt;						&lt;td style="width:170px;height:26px;"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je zaradený v&amp;nbsp;Pláne legislatívnych úloh vlády SR na prerokovanie v&amp;nbsp;decembri 2021.&lt;/p&gt;&lt;p style="text-align: justify;"&gt;&lt;br /&gt;Najdôležitejším cieľom návrhu zákona je implementovať&lt;/p&gt;&lt;p style="text-al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border="1" cellpadding="0" cellspacing="0" width="0"&gt;	&lt;tbody&gt;		&lt;tr&gt;			&lt;td colspan="5" style="width:631px;height:16px;"&gt;&amp;nbsp;			&lt;p align="center"&gt;&lt;strong&gt;Správa o účasti verejnosti na tvorbe právneho predpisu&lt;/strong&gt;&lt;/p&gt;			&lt;p&gt;&lt;strong&gt;Scenár 1: Ver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Vladimír Lengvarský_x000d_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13. 8. 2021</vt:lpwstr>
  </property>
</Properties>
</file>