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8C4D1" w14:textId="77777777" w:rsidR="00054C41" w:rsidRPr="00895898" w:rsidRDefault="00054C41" w:rsidP="00054C41">
      <w:pPr>
        <w:jc w:val="center"/>
        <w:rPr>
          <w:rFonts w:ascii="Times New Roman" w:eastAsia="Calibri" w:hAnsi="Times New Roman" w:cs="Times New Roman"/>
          <w:b/>
          <w:sz w:val="28"/>
          <w:szCs w:val="28"/>
        </w:rPr>
      </w:pPr>
      <w:bookmarkStart w:id="0" w:name="_GoBack"/>
      <w:bookmarkEnd w:id="0"/>
      <w:r w:rsidRPr="00895898">
        <w:rPr>
          <w:rFonts w:ascii="Times New Roman" w:eastAsia="Calibri" w:hAnsi="Times New Roman" w:cs="Times New Roman"/>
          <w:b/>
          <w:sz w:val="28"/>
          <w:szCs w:val="28"/>
        </w:rPr>
        <w:t>Analýza vplyvov na podnikateľské prostredie</w:t>
      </w:r>
    </w:p>
    <w:p w14:paraId="37B35A25" w14:textId="77777777" w:rsidR="00054C41" w:rsidRPr="00895898" w:rsidRDefault="00054C41" w:rsidP="00054C41">
      <w:pPr>
        <w:jc w:val="both"/>
        <w:rPr>
          <w:rFonts w:ascii="Times New Roman" w:eastAsia="Calibri" w:hAnsi="Times New Roman" w:cs="Times New Roman"/>
          <w:b/>
          <w:sz w:val="24"/>
          <w:szCs w:val="24"/>
        </w:rPr>
      </w:pPr>
    </w:p>
    <w:p w14:paraId="76961D92" w14:textId="47C47F17" w:rsidR="00054C41" w:rsidRPr="00C90365" w:rsidRDefault="00054C41" w:rsidP="00BC65C0">
      <w:pPr>
        <w:ind w:left="2124" w:hanging="2124"/>
        <w:jc w:val="both"/>
        <w:rPr>
          <w:rFonts w:ascii="Times New Roman" w:eastAsia="Calibri" w:hAnsi="Times New Roman" w:cs="Times New Roman"/>
          <w:b/>
          <w:sz w:val="24"/>
          <w:szCs w:val="24"/>
        </w:rPr>
      </w:pPr>
      <w:r w:rsidRPr="00C90365">
        <w:rPr>
          <w:rFonts w:ascii="Times New Roman" w:eastAsia="Calibri" w:hAnsi="Times New Roman" w:cs="Times New Roman"/>
          <w:b/>
          <w:sz w:val="24"/>
          <w:szCs w:val="24"/>
        </w:rPr>
        <w:t>Názov materiálu:</w:t>
      </w:r>
      <w:r w:rsidR="00BC65C0" w:rsidRPr="00C90365">
        <w:t xml:space="preserve"> </w:t>
      </w:r>
      <w:r w:rsidR="00BC65C0" w:rsidRPr="00C90365">
        <w:tab/>
      </w:r>
      <w:r w:rsidR="00BC65C0" w:rsidRPr="00C90365">
        <w:rPr>
          <w:rFonts w:ascii="Times New Roman" w:eastAsia="Calibri" w:hAnsi="Times New Roman" w:cs="Times New Roman"/>
          <w:sz w:val="24"/>
          <w:szCs w:val="24"/>
        </w:rPr>
        <w:t>Návrh zákona, ktorým sa mení a dopĺňa zákon č. 311/2001 Z. z. Zákonník práce v znení neskorších predpisov a ktorým sa menia a dopĺňajú niektoré zákony</w:t>
      </w:r>
    </w:p>
    <w:p w14:paraId="77F96BF6" w14:textId="395C06FC" w:rsidR="00054C41" w:rsidRPr="001F1B43" w:rsidRDefault="00054C41" w:rsidP="00054C41">
      <w:pPr>
        <w:jc w:val="both"/>
        <w:rPr>
          <w:rFonts w:ascii="Times New Roman" w:eastAsia="Calibri" w:hAnsi="Times New Roman" w:cs="Times New Roman"/>
          <w:b/>
          <w:sz w:val="24"/>
          <w:szCs w:val="24"/>
        </w:rPr>
      </w:pPr>
      <w:r w:rsidRPr="00C90365">
        <w:rPr>
          <w:rFonts w:ascii="Times New Roman" w:eastAsia="Calibri" w:hAnsi="Times New Roman" w:cs="Times New Roman"/>
          <w:b/>
          <w:sz w:val="24"/>
          <w:szCs w:val="24"/>
        </w:rPr>
        <w:t>Predkladateľ:</w:t>
      </w:r>
      <w:r w:rsidR="00BC65C0" w:rsidRPr="00C90365">
        <w:rPr>
          <w:rFonts w:ascii="Times New Roman" w:eastAsia="Calibri" w:hAnsi="Times New Roman" w:cs="Times New Roman"/>
          <w:b/>
          <w:sz w:val="24"/>
          <w:szCs w:val="24"/>
        </w:rPr>
        <w:t xml:space="preserve"> </w:t>
      </w:r>
      <w:r w:rsidR="00BC65C0" w:rsidRPr="00C90365">
        <w:rPr>
          <w:rFonts w:ascii="Times New Roman" w:eastAsia="Calibri" w:hAnsi="Times New Roman" w:cs="Times New Roman"/>
          <w:b/>
          <w:sz w:val="24"/>
          <w:szCs w:val="24"/>
        </w:rPr>
        <w:tab/>
      </w:r>
      <w:r w:rsidR="00BC65C0" w:rsidRPr="00C90365">
        <w:rPr>
          <w:rFonts w:ascii="Times New Roman" w:eastAsia="Calibri" w:hAnsi="Times New Roman" w:cs="Times New Roman"/>
          <w:sz w:val="24"/>
          <w:szCs w:val="24"/>
        </w:rPr>
        <w:t>Ministerstvo práce, sociálnych vecí a rodiny Slovenskej republiky</w:t>
      </w:r>
      <w:r w:rsidR="00BC65C0">
        <w:rPr>
          <w:rFonts w:ascii="Times New Roman" w:eastAsia="Calibri" w:hAnsi="Times New Roman" w:cs="Times New Roman"/>
          <w:b/>
          <w:sz w:val="24"/>
          <w:szCs w:val="24"/>
        </w:rPr>
        <w:t xml:space="preserve"> </w:t>
      </w:r>
    </w:p>
    <w:p w14:paraId="36AFBB5F" w14:textId="77777777" w:rsidR="00054C41" w:rsidRPr="001F1B43" w:rsidRDefault="00054C41" w:rsidP="00054C41">
      <w:pPr>
        <w:jc w:val="both"/>
        <w:rPr>
          <w:rFonts w:ascii="Times New Roman" w:eastAsia="Calibri" w:hAnsi="Times New Roman" w:cs="Times New Roman"/>
          <w:b/>
          <w:sz w:val="24"/>
          <w:szCs w:val="24"/>
        </w:rPr>
      </w:pPr>
    </w:p>
    <w:p w14:paraId="0EB400DC"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14:paraId="2A91A721" w14:textId="7347FB75" w:rsidR="00054C41" w:rsidRPr="001F1B43" w:rsidRDefault="00054C41" w:rsidP="00C21399">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sidR="00C21399">
        <w:rPr>
          <w:rFonts w:ascii="Times New Roman" w:eastAsia="Calibri" w:hAnsi="Times New Roman" w:cs="Times New Roman"/>
          <w:b/>
          <w:i/>
          <w:iCs/>
          <w:sz w:val="24"/>
          <w:szCs w:val="24"/>
        </w:rPr>
        <w:tab/>
      </w:r>
    </w:p>
    <w:p w14:paraId="30C56119" w14:textId="77777777" w:rsidR="00054C41" w:rsidRPr="001F1B43" w:rsidRDefault="00054C41" w:rsidP="00054C41">
      <w:pPr>
        <w:spacing w:after="0"/>
        <w:jc w:val="both"/>
        <w:rPr>
          <w:rFonts w:ascii="Times New Roman" w:eastAsia="Calibri" w:hAnsi="Times New Roman" w:cs="Times New Roman"/>
          <w:b/>
          <w:sz w:val="24"/>
          <w:szCs w:val="24"/>
        </w:rPr>
      </w:pPr>
    </w:p>
    <w:p w14:paraId="1F2ADA32"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Tabuľka č. 1: Zmeny nákladov (ročne) v prepočte na podnikateľské prostredie (PP), vyhodnotenie mechanizmu znižovania byrokracie a nákladov. </w:t>
      </w:r>
    </w:p>
    <w:p w14:paraId="4A016909"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9" w:history="1">
        <w:r w:rsidRPr="00D8247C">
          <w:rPr>
            <w:rFonts w:ascii="Times New Roman" w:eastAsia="Calibri" w:hAnsi="Times New Roman" w:cs="Times New Roman"/>
            <w:i/>
            <w:color w:val="0563C1"/>
            <w:sz w:val="24"/>
            <w:szCs w:val="24"/>
            <w:u w:val="single"/>
          </w:rPr>
          <w:t>webovom sídle MH SR</w:t>
        </w:r>
      </w:hyperlink>
      <w:r w:rsidRPr="00D8247C">
        <w:rPr>
          <w:rFonts w:ascii="Times New Roman" w:eastAsia="Calibri" w:hAnsi="Times New Roman" w:cs="Times New Roman"/>
          <w:i/>
          <w:sz w:val="24"/>
          <w:szCs w:val="24"/>
        </w:rPr>
        <w:t xml:space="preserve">, (ďalej len </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Kalkulačka nákladov</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w:t>
      </w:r>
    </w:p>
    <w:p w14:paraId="332752F1" w14:textId="77777777" w:rsidR="00054C41" w:rsidRPr="00895898" w:rsidRDefault="00054C41" w:rsidP="00054C41">
      <w:pPr>
        <w:spacing w:after="0"/>
        <w:rPr>
          <w:rFonts w:ascii="Times New Roman" w:eastAsia="Calibri" w:hAnsi="Times New Roman" w:cs="Times New Roman"/>
          <w:i/>
        </w:rPr>
      </w:pPr>
    </w:p>
    <w:tbl>
      <w:tblPr>
        <w:tblStyle w:val="Mriekatabuky2"/>
        <w:tblW w:w="9067" w:type="dxa"/>
        <w:tblLook w:val="04A0" w:firstRow="1" w:lastRow="0" w:firstColumn="1" w:lastColumn="0" w:noHBand="0" w:noVBand="1"/>
      </w:tblPr>
      <w:tblGrid>
        <w:gridCol w:w="3681"/>
        <w:gridCol w:w="2693"/>
        <w:gridCol w:w="2693"/>
      </w:tblGrid>
      <w:tr w:rsidR="00054C41" w:rsidRPr="00895898" w14:paraId="200C7519" w14:textId="77777777" w:rsidTr="00142154">
        <w:tc>
          <w:tcPr>
            <w:tcW w:w="3681" w:type="dxa"/>
          </w:tcPr>
          <w:p w14:paraId="06A5A4C5" w14:textId="77777777" w:rsidR="00054C41" w:rsidRPr="00895898" w:rsidRDefault="00054C41" w:rsidP="00142154">
            <w:pPr>
              <w:rPr>
                <w:rFonts w:ascii="Times New Roman" w:eastAsia="Calibri" w:hAnsi="Times New Roman" w:cs="Times New Roman"/>
                <w:b/>
                <w:bCs/>
                <w:i/>
                <w:sz w:val="20"/>
              </w:rPr>
            </w:pPr>
            <w:r w:rsidRPr="00895898">
              <w:rPr>
                <w:rFonts w:ascii="Times New Roman" w:eastAsia="Calibri" w:hAnsi="Times New Roman" w:cs="Times New Roman"/>
                <w:b/>
                <w:bCs/>
                <w:i/>
                <w:sz w:val="20"/>
              </w:rPr>
              <w:t>TYP NÁKLADOV</w:t>
            </w:r>
          </w:p>
        </w:tc>
        <w:tc>
          <w:tcPr>
            <w:tcW w:w="2693" w:type="dxa"/>
            <w:shd w:val="clear" w:color="auto" w:fill="FFC000"/>
          </w:tcPr>
          <w:p w14:paraId="1BAEDC68"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b/>
                <w:bCs/>
                <w:color w:val="000000"/>
                <w:sz w:val="20"/>
              </w:rPr>
              <w:t>Zvýšenie nákladov v € na PP</w:t>
            </w:r>
          </w:p>
        </w:tc>
        <w:tc>
          <w:tcPr>
            <w:tcW w:w="2693" w:type="dxa"/>
            <w:shd w:val="clear" w:color="auto" w:fill="92D050"/>
          </w:tcPr>
          <w:p w14:paraId="1E4A3629" w14:textId="77777777" w:rsidR="00054C41" w:rsidRPr="00895898" w:rsidRDefault="00054C41" w:rsidP="00142154">
            <w:pPr>
              <w:jc w:val="center"/>
              <w:rPr>
                <w:rFonts w:ascii="Times New Roman" w:eastAsia="Calibri" w:hAnsi="Times New Roman" w:cs="Times New Roman"/>
                <w:b/>
                <w:bCs/>
                <w:color w:val="000000"/>
                <w:sz w:val="20"/>
              </w:rPr>
            </w:pPr>
            <w:r w:rsidRPr="00895898">
              <w:rPr>
                <w:rFonts w:ascii="Times New Roman" w:eastAsia="Calibri" w:hAnsi="Times New Roman" w:cs="Times New Roman"/>
                <w:b/>
                <w:bCs/>
                <w:color w:val="000000"/>
                <w:sz w:val="20"/>
              </w:rPr>
              <w:t>Zníženie nákladov v € na PP</w:t>
            </w:r>
          </w:p>
        </w:tc>
      </w:tr>
      <w:tr w:rsidR="00054C41" w:rsidRPr="00895898" w14:paraId="40D2DDFC" w14:textId="77777777" w:rsidTr="00142154">
        <w:trPr>
          <w:trHeight w:val="227"/>
        </w:trPr>
        <w:tc>
          <w:tcPr>
            <w:tcW w:w="3681" w:type="dxa"/>
          </w:tcPr>
          <w:p w14:paraId="18F50E63" w14:textId="1EC43257" w:rsidR="00054C41" w:rsidRPr="00895898" w:rsidRDefault="00054C41" w:rsidP="00142154">
            <w:pPr>
              <w:rPr>
                <w:rFonts w:ascii="Times New Roman" w:eastAsia="Calibri" w:hAnsi="Times New Roman" w:cs="Times New Roman"/>
                <w:i/>
                <w:iCs/>
                <w:sz w:val="20"/>
              </w:rPr>
            </w:pPr>
            <w:r w:rsidRPr="00895898">
              <w:rPr>
                <w:rFonts w:ascii="Times New Roman" w:eastAsia="Calibri" w:hAnsi="Times New Roman" w:cs="Times New Roman"/>
                <w:i/>
                <w:iCs/>
                <w:color w:val="000000"/>
                <w:sz w:val="20"/>
              </w:rPr>
              <w:t>A. Dane, odvody, clá</w:t>
            </w:r>
            <w:r w:rsidR="00A000DA">
              <w:rPr>
                <w:rFonts w:ascii="Times New Roman" w:eastAsia="Calibri" w:hAnsi="Times New Roman" w:cs="Times New Roman"/>
                <w:i/>
                <w:iCs/>
                <w:color w:val="000000"/>
                <w:sz w:val="20"/>
              </w:rPr>
              <w:t xml:space="preserve"> a poplatk</w:t>
            </w:r>
            <w:r w:rsidR="00A000DA" w:rsidRPr="00A000DA">
              <w:rPr>
                <w:rFonts w:ascii="Times New Roman" w:eastAsia="Calibri" w:hAnsi="Times New Roman" w:cs="Times New Roman"/>
                <w:i/>
                <w:iCs/>
                <w:color w:val="000000"/>
                <w:sz w:val="20"/>
              </w:rPr>
              <w:t>y</w:t>
            </w:r>
            <w:r w:rsidR="00A000DA" w:rsidRPr="00A000DA">
              <w:rPr>
                <w:rFonts w:ascii="Times New Roman" w:hAnsi="Times New Roman" w:cs="Times New Roman"/>
                <w:sz w:val="24"/>
                <w:szCs w:val="24"/>
              </w:rPr>
              <w:t>,</w:t>
            </w:r>
            <w:r w:rsidR="00A000DA">
              <w:rPr>
                <w:rFonts w:ascii="Times New Roman" w:hAnsi="Times New Roman" w:cs="Times New Roman"/>
                <w:b/>
                <w:bCs/>
                <w:sz w:val="24"/>
                <w:szCs w:val="24"/>
              </w:rPr>
              <w:t xml:space="preserve"> </w:t>
            </w:r>
            <w:r w:rsidR="00A000DA" w:rsidRPr="00A000DA">
              <w:rPr>
                <w:rFonts w:ascii="Times New Roman" w:eastAsia="Calibri" w:hAnsi="Times New Roman" w:cs="Times New Roman"/>
                <w:i/>
                <w:iCs/>
                <w:color w:val="000000"/>
                <w:sz w:val="20"/>
              </w:rPr>
              <w:t>ktorých cieľom je znižovať negatívne externality</w:t>
            </w:r>
          </w:p>
        </w:tc>
        <w:tc>
          <w:tcPr>
            <w:tcW w:w="2693" w:type="dxa"/>
            <w:shd w:val="clear" w:color="auto" w:fill="FFC000"/>
          </w:tcPr>
          <w:p w14:paraId="0C359853"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14:paraId="7F217001"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054C41" w:rsidRPr="00895898" w14:paraId="2A3B7BD5" w14:textId="77777777" w:rsidTr="00142154">
        <w:tc>
          <w:tcPr>
            <w:tcW w:w="3681" w:type="dxa"/>
          </w:tcPr>
          <w:p w14:paraId="749ADDB1" w14:textId="6814776F"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 xml:space="preserve">B. </w:t>
            </w:r>
            <w:r w:rsidR="00A000DA">
              <w:rPr>
                <w:rFonts w:ascii="Times New Roman" w:eastAsia="Calibri" w:hAnsi="Times New Roman" w:cs="Times New Roman"/>
                <w:i/>
                <w:sz w:val="20"/>
              </w:rPr>
              <w:t>Iné p</w:t>
            </w:r>
            <w:r w:rsidRPr="00895898">
              <w:rPr>
                <w:rFonts w:ascii="Times New Roman" w:eastAsia="Calibri" w:hAnsi="Times New Roman" w:cs="Times New Roman"/>
                <w:i/>
                <w:sz w:val="20"/>
              </w:rPr>
              <w:t>oplatky</w:t>
            </w:r>
          </w:p>
        </w:tc>
        <w:tc>
          <w:tcPr>
            <w:tcW w:w="2693" w:type="dxa"/>
            <w:shd w:val="clear" w:color="auto" w:fill="FFC000"/>
          </w:tcPr>
          <w:p w14:paraId="7437C4A3"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14:paraId="1A7F8C71"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054C41" w:rsidRPr="00895898" w14:paraId="5890A2A1" w14:textId="77777777" w:rsidTr="00142154">
        <w:tc>
          <w:tcPr>
            <w:tcW w:w="3681" w:type="dxa"/>
          </w:tcPr>
          <w:p w14:paraId="470A575F"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C. Nepriame finančné náklady</w:t>
            </w:r>
          </w:p>
        </w:tc>
        <w:tc>
          <w:tcPr>
            <w:tcW w:w="2693" w:type="dxa"/>
            <w:shd w:val="clear" w:color="auto" w:fill="FFC000"/>
          </w:tcPr>
          <w:p w14:paraId="72C6ABCE"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14:paraId="4AB9E4F0"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054C41" w:rsidRPr="00895898" w14:paraId="1915EE9C" w14:textId="77777777" w:rsidTr="00142154">
        <w:tc>
          <w:tcPr>
            <w:tcW w:w="3681" w:type="dxa"/>
          </w:tcPr>
          <w:p w14:paraId="3FBBD35B"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D. Administratívne náklady</w:t>
            </w:r>
          </w:p>
        </w:tc>
        <w:tc>
          <w:tcPr>
            <w:tcW w:w="2693" w:type="dxa"/>
            <w:shd w:val="clear" w:color="auto" w:fill="FFC000"/>
          </w:tcPr>
          <w:p w14:paraId="23A80DDF"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14:paraId="0128E641"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054C41" w:rsidRPr="00895898" w14:paraId="784F8A51" w14:textId="77777777" w:rsidTr="00142154">
        <w:tc>
          <w:tcPr>
            <w:tcW w:w="3681" w:type="dxa"/>
          </w:tcPr>
          <w:p w14:paraId="796F837A" w14:textId="77777777"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i/>
                <w:sz w:val="20"/>
              </w:rPr>
              <w:t>Spolu = A+B+C+D</w:t>
            </w:r>
          </w:p>
        </w:tc>
        <w:tc>
          <w:tcPr>
            <w:tcW w:w="2693" w:type="dxa"/>
            <w:shd w:val="clear" w:color="auto" w:fill="FFC000"/>
          </w:tcPr>
          <w:p w14:paraId="4613DC7D"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b/>
                <w:i/>
                <w:sz w:val="20"/>
              </w:rPr>
              <w:t>0</w:t>
            </w:r>
          </w:p>
        </w:tc>
        <w:tc>
          <w:tcPr>
            <w:tcW w:w="2693" w:type="dxa"/>
            <w:shd w:val="clear" w:color="auto" w:fill="92D050"/>
          </w:tcPr>
          <w:p w14:paraId="02FE7EB5"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b/>
                <w:i/>
                <w:sz w:val="20"/>
              </w:rPr>
              <w:t>0</w:t>
            </w:r>
          </w:p>
        </w:tc>
      </w:tr>
      <w:tr w:rsidR="00054C41" w:rsidRPr="00895898" w14:paraId="4440B6DF" w14:textId="77777777" w:rsidTr="00142154">
        <w:tc>
          <w:tcPr>
            <w:tcW w:w="3681" w:type="dxa"/>
          </w:tcPr>
          <w:p w14:paraId="1E7A37D9" w14:textId="05E931F4"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i/>
                <w:sz w:val="20"/>
              </w:rPr>
              <w:t xml:space="preserve"> z</w:t>
            </w:r>
            <w:r w:rsidR="00E030DA">
              <w:rPr>
                <w:rFonts w:ascii="Times New Roman" w:eastAsia="Calibri" w:hAnsi="Times New Roman" w:cs="Times New Roman"/>
                <w:b/>
                <w:i/>
                <w:sz w:val="20"/>
              </w:rPr>
              <w:t> </w:t>
            </w:r>
            <w:r w:rsidRPr="00895898">
              <w:rPr>
                <w:rFonts w:ascii="Times New Roman" w:eastAsia="Calibri" w:hAnsi="Times New Roman" w:cs="Times New Roman"/>
                <w:b/>
                <w:i/>
                <w:sz w:val="20"/>
              </w:rPr>
              <w:t>toho</w:t>
            </w:r>
          </w:p>
        </w:tc>
        <w:tc>
          <w:tcPr>
            <w:tcW w:w="2693" w:type="dxa"/>
            <w:shd w:val="clear" w:color="auto" w:fill="FFC000"/>
          </w:tcPr>
          <w:p w14:paraId="51BD31F5" w14:textId="77777777" w:rsidR="00054C41" w:rsidRPr="00895898" w:rsidRDefault="00054C41" w:rsidP="00142154">
            <w:pPr>
              <w:jc w:val="center"/>
              <w:rPr>
                <w:rFonts w:ascii="Times New Roman" w:eastAsia="Calibri" w:hAnsi="Times New Roman" w:cs="Times New Roman"/>
                <w:b/>
                <w:i/>
                <w:sz w:val="20"/>
              </w:rPr>
            </w:pPr>
          </w:p>
        </w:tc>
        <w:tc>
          <w:tcPr>
            <w:tcW w:w="2693" w:type="dxa"/>
            <w:shd w:val="clear" w:color="auto" w:fill="92D050"/>
          </w:tcPr>
          <w:p w14:paraId="623271B2" w14:textId="77777777" w:rsidR="00054C41" w:rsidRPr="00895898" w:rsidRDefault="00054C41" w:rsidP="00142154">
            <w:pPr>
              <w:jc w:val="center"/>
              <w:rPr>
                <w:rFonts w:ascii="Times New Roman" w:eastAsia="Calibri" w:hAnsi="Times New Roman" w:cs="Times New Roman"/>
                <w:b/>
                <w:i/>
                <w:sz w:val="20"/>
              </w:rPr>
            </w:pPr>
          </w:p>
        </w:tc>
      </w:tr>
      <w:tr w:rsidR="00054C41" w:rsidRPr="00895898" w14:paraId="5592CF42" w14:textId="77777777" w:rsidTr="00142154">
        <w:tc>
          <w:tcPr>
            <w:tcW w:w="3681" w:type="dxa"/>
          </w:tcPr>
          <w:p w14:paraId="01B4507F"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E. Vplyv na mikro, malé a stredné podniky</w:t>
            </w:r>
          </w:p>
        </w:tc>
        <w:tc>
          <w:tcPr>
            <w:tcW w:w="2693" w:type="dxa"/>
            <w:shd w:val="clear" w:color="auto" w:fill="FFC000"/>
          </w:tcPr>
          <w:p w14:paraId="7D80D68C"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c>
          <w:tcPr>
            <w:tcW w:w="2693" w:type="dxa"/>
            <w:shd w:val="clear" w:color="auto" w:fill="92D050"/>
          </w:tcPr>
          <w:p w14:paraId="52B3C4D4"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r>
      <w:tr w:rsidR="00054C41" w:rsidRPr="00895898" w14:paraId="22C30EA7" w14:textId="77777777" w:rsidTr="00142154">
        <w:tc>
          <w:tcPr>
            <w:tcW w:w="3681" w:type="dxa"/>
          </w:tcPr>
          <w:p w14:paraId="7C25F36F"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F. Úplná harmonizácia práva EÚ</w:t>
            </w:r>
          </w:p>
        </w:tc>
        <w:tc>
          <w:tcPr>
            <w:tcW w:w="2693" w:type="dxa"/>
            <w:shd w:val="clear" w:color="auto" w:fill="FFC000"/>
          </w:tcPr>
          <w:p w14:paraId="56F8EF12"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c>
          <w:tcPr>
            <w:tcW w:w="2693" w:type="dxa"/>
            <w:shd w:val="clear" w:color="auto" w:fill="92D050"/>
          </w:tcPr>
          <w:p w14:paraId="26F86839"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r>
      <w:tr w:rsidR="00054C41" w:rsidRPr="00895898" w14:paraId="51AAD86C" w14:textId="77777777" w:rsidTr="00142154">
        <w:tc>
          <w:tcPr>
            <w:tcW w:w="9067" w:type="dxa"/>
            <w:gridSpan w:val="3"/>
            <w:shd w:val="clear" w:color="auto" w:fill="auto"/>
          </w:tcPr>
          <w:p w14:paraId="3015DC22" w14:textId="77777777" w:rsidR="00054C41" w:rsidRPr="00895898" w:rsidRDefault="00054C41" w:rsidP="00142154">
            <w:pPr>
              <w:jc w:val="center"/>
              <w:rPr>
                <w:rFonts w:ascii="Times New Roman" w:eastAsia="Calibri" w:hAnsi="Times New Roman" w:cs="Times New Roman"/>
                <w:b/>
                <w:bCs/>
                <w:i/>
                <w:sz w:val="20"/>
              </w:rPr>
            </w:pPr>
          </w:p>
        </w:tc>
      </w:tr>
      <w:tr w:rsidR="00054C41" w:rsidRPr="00895898" w14:paraId="0478A44B" w14:textId="77777777" w:rsidTr="00142154">
        <w:tc>
          <w:tcPr>
            <w:tcW w:w="3681" w:type="dxa"/>
          </w:tcPr>
          <w:p w14:paraId="223D796F" w14:textId="5E2E0367"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bCs/>
                <w:i/>
                <w:sz w:val="20"/>
              </w:rPr>
              <w:t>VÝPOČET mechanizmu znižovania byrokracie a</w:t>
            </w:r>
            <w:r w:rsidR="00E030DA">
              <w:rPr>
                <w:rFonts w:ascii="Times New Roman" w:eastAsia="Calibri" w:hAnsi="Times New Roman" w:cs="Times New Roman"/>
                <w:b/>
                <w:bCs/>
                <w:i/>
                <w:sz w:val="20"/>
              </w:rPr>
              <w:t> </w:t>
            </w:r>
            <w:r w:rsidRPr="00895898">
              <w:rPr>
                <w:rFonts w:ascii="Times New Roman" w:eastAsia="Calibri" w:hAnsi="Times New Roman" w:cs="Times New Roman"/>
                <w:b/>
                <w:bCs/>
                <w:i/>
                <w:sz w:val="20"/>
              </w:rPr>
              <w:t>nákladov</w:t>
            </w:r>
          </w:p>
        </w:tc>
        <w:tc>
          <w:tcPr>
            <w:tcW w:w="2693" w:type="dxa"/>
            <w:shd w:val="clear" w:color="auto" w:fill="FFC000"/>
          </w:tcPr>
          <w:p w14:paraId="2B6854C4"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IN</w:t>
            </w:r>
          </w:p>
        </w:tc>
        <w:tc>
          <w:tcPr>
            <w:tcW w:w="2693" w:type="dxa"/>
            <w:shd w:val="clear" w:color="auto" w:fill="92D050"/>
          </w:tcPr>
          <w:p w14:paraId="5C88BAF1"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OUT</w:t>
            </w:r>
          </w:p>
        </w:tc>
      </w:tr>
      <w:tr w:rsidR="00054C41" w:rsidRPr="00895898" w14:paraId="5011BAE2" w14:textId="77777777" w:rsidTr="00142154">
        <w:tc>
          <w:tcPr>
            <w:tcW w:w="3681" w:type="dxa"/>
          </w:tcPr>
          <w:p w14:paraId="23438493" w14:textId="77777777"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i/>
                <w:sz w:val="20"/>
              </w:rPr>
              <w:t>G. Náklady okrem výnimiek = B+C+D-F</w:t>
            </w:r>
          </w:p>
        </w:tc>
        <w:tc>
          <w:tcPr>
            <w:tcW w:w="2693" w:type="dxa"/>
            <w:shd w:val="clear" w:color="auto" w:fill="FFC000"/>
          </w:tcPr>
          <w:p w14:paraId="7041BF23"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0</w:t>
            </w:r>
          </w:p>
        </w:tc>
        <w:tc>
          <w:tcPr>
            <w:tcW w:w="2693" w:type="dxa"/>
            <w:shd w:val="clear" w:color="auto" w:fill="92D050"/>
          </w:tcPr>
          <w:p w14:paraId="254E8359"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0</w:t>
            </w:r>
          </w:p>
        </w:tc>
      </w:tr>
    </w:tbl>
    <w:p w14:paraId="533B49DD" w14:textId="77777777" w:rsidR="00054C41" w:rsidRPr="00895898" w:rsidRDefault="00054C41" w:rsidP="00054C41">
      <w:pPr>
        <w:spacing w:after="0"/>
        <w:rPr>
          <w:rFonts w:ascii="Times New Roman" w:eastAsia="Calibri" w:hAnsi="Times New Roman" w:cs="Times New Roman"/>
          <w:i/>
        </w:rPr>
      </w:pPr>
    </w:p>
    <w:p w14:paraId="248D945B" w14:textId="77777777" w:rsidR="00054C41" w:rsidRPr="00895898" w:rsidRDefault="00054C41" w:rsidP="00054C41">
      <w:pPr>
        <w:rPr>
          <w:rFonts w:ascii="Times New Roman" w:eastAsia="Calibri" w:hAnsi="Times New Roman" w:cs="Times New Roman"/>
          <w:b/>
          <w:sz w:val="24"/>
          <w:szCs w:val="24"/>
        </w:rPr>
      </w:pPr>
    </w:p>
    <w:p w14:paraId="66811E34" w14:textId="77777777" w:rsidR="00054C41" w:rsidRPr="00895898" w:rsidRDefault="00054C41" w:rsidP="00054C41">
      <w:pPr>
        <w:rPr>
          <w:rFonts w:ascii="Times New Roman" w:eastAsia="Calibri" w:hAnsi="Times New Roman" w:cs="Times New Roman"/>
          <w:b/>
          <w:sz w:val="24"/>
          <w:szCs w:val="24"/>
        </w:rPr>
        <w:sectPr w:rsidR="00054C41" w:rsidRPr="00895898" w:rsidSect="00142154">
          <w:footerReference w:type="default" r:id="rId10"/>
          <w:pgSz w:w="11906" w:h="16838"/>
          <w:pgMar w:top="993" w:right="1417" w:bottom="1417" w:left="1417" w:header="708" w:footer="708" w:gutter="0"/>
          <w:pgNumType w:start="1"/>
          <w:cols w:space="708"/>
          <w:docGrid w:linePitch="360"/>
        </w:sectPr>
      </w:pPr>
    </w:p>
    <w:p w14:paraId="0270A51C" w14:textId="77777777" w:rsidR="00054C41" w:rsidRPr="001F1B43" w:rsidRDefault="00054C41" w:rsidP="00054C41">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14:paraId="367ACC15"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tbl>
      <w:tblPr>
        <w:tblW w:w="14861"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1"/>
        <w:gridCol w:w="3557"/>
        <w:gridCol w:w="1044"/>
        <w:gridCol w:w="1129"/>
        <w:gridCol w:w="1303"/>
        <w:gridCol w:w="934"/>
        <w:gridCol w:w="1337"/>
        <w:gridCol w:w="974"/>
        <w:gridCol w:w="974"/>
        <w:gridCol w:w="982"/>
        <w:gridCol w:w="992"/>
        <w:gridCol w:w="1134"/>
      </w:tblGrid>
      <w:tr w:rsidR="00054C41" w:rsidRPr="00895898" w14:paraId="10CEFB11" w14:textId="77777777" w:rsidTr="00142154">
        <w:trPr>
          <w:trHeight w:val="1885"/>
        </w:trPr>
        <w:tc>
          <w:tcPr>
            <w:tcW w:w="501" w:type="dxa"/>
            <w:shd w:val="clear" w:color="auto" w:fill="BFBFBF"/>
            <w:vAlign w:val="center"/>
          </w:tcPr>
          <w:p w14:paraId="1FF42237"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P.č.</w:t>
            </w:r>
          </w:p>
        </w:tc>
        <w:tc>
          <w:tcPr>
            <w:tcW w:w="3557" w:type="dxa"/>
            <w:shd w:val="clear" w:color="auto" w:fill="BFBFBF"/>
            <w:vAlign w:val="center"/>
            <w:hideMark/>
          </w:tcPr>
          <w:p w14:paraId="73D167A0"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Zrozumiteľný a stručný opis regulácie vyjadrujúci dôvod zvýšenia/zníženia nákladov na PP</w:t>
            </w:r>
          </w:p>
        </w:tc>
        <w:tc>
          <w:tcPr>
            <w:tcW w:w="1044" w:type="dxa"/>
            <w:shd w:val="clear" w:color="auto" w:fill="BFBFBF"/>
          </w:tcPr>
          <w:p w14:paraId="4381688D"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
          <w:p w14:paraId="5694B3C6"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Číslo normy</w:t>
            </w:r>
          </w:p>
          <w:p w14:paraId="21C1A8DE" w14:textId="77777777" w:rsidR="00054C41" w:rsidRPr="00895898" w:rsidRDefault="00054C41" w:rsidP="00142154">
            <w:pPr>
              <w:spacing w:after="0" w:line="240" w:lineRule="auto"/>
              <w:jc w:val="center"/>
              <w:rPr>
                <w:rFonts w:ascii="Times New Roman" w:eastAsia="Times New Roman" w:hAnsi="Times New Roman" w:cs="Times New Roman"/>
                <w:bCs/>
                <w:color w:val="000000"/>
                <w:sz w:val="20"/>
                <w:szCs w:val="20"/>
                <w:lang w:eastAsia="sk-SK"/>
              </w:rPr>
            </w:pPr>
            <w:r w:rsidRPr="00895898">
              <w:rPr>
                <w:rFonts w:ascii="Times New Roman" w:eastAsia="Times New Roman" w:hAnsi="Times New Roman" w:cs="Times New Roman"/>
                <w:bCs/>
                <w:color w:val="000000"/>
                <w:sz w:val="20"/>
                <w:szCs w:val="20"/>
                <w:lang w:eastAsia="sk-SK"/>
              </w:rPr>
              <w:t>(zákona, vyhlášky a pod.)</w:t>
            </w:r>
          </w:p>
        </w:tc>
        <w:tc>
          <w:tcPr>
            <w:tcW w:w="1129" w:type="dxa"/>
            <w:shd w:val="clear" w:color="auto" w:fill="BFBFBF"/>
            <w:vAlign w:val="center"/>
            <w:hideMark/>
          </w:tcPr>
          <w:p w14:paraId="1D7822BE"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Lokalizácia </w:t>
            </w:r>
            <w:r w:rsidRPr="00895898">
              <w:rPr>
                <w:rFonts w:ascii="Times New Roman" w:eastAsia="Times New Roman" w:hAnsi="Times New Roman" w:cs="Times New Roman"/>
                <w:bCs/>
                <w:color w:val="000000"/>
                <w:sz w:val="20"/>
                <w:szCs w:val="20"/>
                <w:lang w:eastAsia="sk-SK"/>
              </w:rPr>
              <w:t>(§, ods.)</w:t>
            </w:r>
          </w:p>
        </w:tc>
        <w:tc>
          <w:tcPr>
            <w:tcW w:w="1303" w:type="dxa"/>
            <w:shd w:val="clear" w:color="auto" w:fill="BFBFBF"/>
            <w:vAlign w:val="center"/>
          </w:tcPr>
          <w:p w14:paraId="24D9A18D"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Pôvod regulácie:</w:t>
            </w:r>
          </w:p>
          <w:p w14:paraId="4C175F7C" w14:textId="77777777" w:rsidR="00054C41" w:rsidRPr="00895898" w:rsidRDefault="00054C41" w:rsidP="00142154">
            <w:pPr>
              <w:spacing w:after="0" w:line="240" w:lineRule="auto"/>
              <w:jc w:val="center"/>
              <w:rPr>
                <w:rFonts w:ascii="Times New Roman" w:eastAsia="Times New Roman" w:hAnsi="Times New Roman" w:cs="Times New Roman"/>
                <w:color w:val="000000"/>
                <w:sz w:val="20"/>
                <w:szCs w:val="20"/>
                <w:lang w:eastAsia="sk-SK"/>
              </w:rPr>
            </w:pPr>
            <w:r w:rsidRPr="00895898">
              <w:rPr>
                <w:rFonts w:ascii="Times New Roman" w:eastAsia="Times New Roman" w:hAnsi="Times New Roman" w:cs="Times New Roman"/>
                <w:color w:val="000000"/>
                <w:sz w:val="20"/>
                <w:szCs w:val="20"/>
                <w:lang w:eastAsia="sk-SK"/>
              </w:rPr>
              <w:t>SK/EÚ úplná harm./EÚ harm. s možnosťou voľby</w:t>
            </w:r>
          </w:p>
        </w:tc>
        <w:tc>
          <w:tcPr>
            <w:tcW w:w="934" w:type="dxa"/>
            <w:shd w:val="clear" w:color="auto" w:fill="BFBFBF"/>
            <w:vAlign w:val="center"/>
            <w:hideMark/>
          </w:tcPr>
          <w:p w14:paraId="37B6F9E7"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Účinnosť</w:t>
            </w:r>
          </w:p>
          <w:p w14:paraId="019DF54E"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regulácie</w:t>
            </w:r>
          </w:p>
          <w:p w14:paraId="23D85168" w14:textId="77777777" w:rsidR="00054C41" w:rsidRPr="00895898" w:rsidRDefault="00054C41" w:rsidP="00142154">
            <w:pPr>
              <w:spacing w:after="0" w:line="240" w:lineRule="auto"/>
              <w:jc w:val="center"/>
              <w:rPr>
                <w:rFonts w:ascii="Times New Roman" w:eastAsia="Times New Roman" w:hAnsi="Times New Roman" w:cs="Times New Roman"/>
                <w:bCs/>
                <w:color w:val="000000"/>
                <w:sz w:val="20"/>
                <w:szCs w:val="20"/>
                <w:lang w:eastAsia="sk-SK"/>
              </w:rPr>
            </w:pPr>
          </w:p>
        </w:tc>
        <w:tc>
          <w:tcPr>
            <w:tcW w:w="1337" w:type="dxa"/>
            <w:shd w:val="clear" w:color="auto" w:fill="BFBFBF"/>
            <w:vAlign w:val="center"/>
          </w:tcPr>
          <w:p w14:paraId="3CB7D2BB"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Kategória dotk. subjektov</w:t>
            </w:r>
          </w:p>
        </w:tc>
        <w:tc>
          <w:tcPr>
            <w:tcW w:w="974" w:type="dxa"/>
            <w:shd w:val="clear" w:color="auto" w:fill="BFBFBF"/>
            <w:vAlign w:val="center"/>
          </w:tcPr>
          <w:p w14:paraId="731C2E01"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Počet  subjektov v dotk. kategórii </w:t>
            </w:r>
          </w:p>
        </w:tc>
        <w:tc>
          <w:tcPr>
            <w:tcW w:w="974" w:type="dxa"/>
            <w:shd w:val="clear" w:color="auto" w:fill="BFBFBF"/>
            <w:vAlign w:val="center"/>
            <w:hideMark/>
          </w:tcPr>
          <w:p w14:paraId="1B1DCB42"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Počet subjektov MSP v dotk. kategórii </w:t>
            </w:r>
          </w:p>
        </w:tc>
        <w:tc>
          <w:tcPr>
            <w:tcW w:w="982" w:type="dxa"/>
            <w:shd w:val="clear" w:color="auto" w:fill="BFBFBF"/>
            <w:vAlign w:val="center"/>
            <w:hideMark/>
          </w:tcPr>
          <w:p w14:paraId="610B7638"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Vplyv na 1 podnik. v €</w:t>
            </w:r>
          </w:p>
        </w:tc>
        <w:tc>
          <w:tcPr>
            <w:tcW w:w="992" w:type="dxa"/>
            <w:shd w:val="clear" w:color="auto" w:fill="BFBFBF"/>
            <w:vAlign w:val="center"/>
            <w:hideMark/>
          </w:tcPr>
          <w:p w14:paraId="0FC33AFB"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Vplyv na kategóriu dotk. subjektov v €</w:t>
            </w:r>
          </w:p>
        </w:tc>
        <w:tc>
          <w:tcPr>
            <w:tcW w:w="1134" w:type="dxa"/>
            <w:shd w:val="clear" w:color="auto" w:fill="BFBFBF"/>
            <w:vAlign w:val="center"/>
          </w:tcPr>
          <w:p w14:paraId="4FBA7398"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Druh vplyvu</w:t>
            </w:r>
          </w:p>
          <w:p w14:paraId="3EF161D7" w14:textId="77777777" w:rsidR="00054C41" w:rsidRPr="00895898" w:rsidRDefault="00054C41" w:rsidP="00142154">
            <w:pPr>
              <w:spacing w:after="0" w:line="240" w:lineRule="auto"/>
              <w:jc w:val="center"/>
              <w:rPr>
                <w:rFonts w:ascii="Times New Roman" w:eastAsia="Times New Roman" w:hAnsi="Times New Roman" w:cs="Times New Roman"/>
                <w:bCs/>
                <w:color w:val="000000"/>
                <w:sz w:val="20"/>
                <w:szCs w:val="20"/>
                <w:lang w:eastAsia="sk-SK"/>
              </w:rPr>
            </w:pPr>
            <w:r w:rsidRPr="00895898">
              <w:rPr>
                <w:rFonts w:ascii="Times New Roman" w:eastAsia="Times New Roman" w:hAnsi="Times New Roman" w:cs="Times New Roman"/>
                <w:bCs/>
                <w:color w:val="000000"/>
                <w:sz w:val="20"/>
                <w:szCs w:val="20"/>
                <w:lang w:eastAsia="sk-SK"/>
              </w:rPr>
              <w:t xml:space="preserve">In (zvyšuje náklady) / </w:t>
            </w:r>
          </w:p>
          <w:p w14:paraId="4D4343DB"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Cs/>
                <w:color w:val="000000"/>
                <w:sz w:val="20"/>
                <w:szCs w:val="20"/>
                <w:lang w:eastAsia="sk-SK"/>
              </w:rPr>
              <w:t>Out (znižuje náklady</w:t>
            </w:r>
            <w:r w:rsidRPr="00895898">
              <w:rPr>
                <w:rFonts w:ascii="Times New Roman" w:eastAsia="Times New Roman" w:hAnsi="Times New Roman" w:cs="Times New Roman"/>
                <w:b/>
                <w:bCs/>
                <w:color w:val="000000"/>
                <w:sz w:val="20"/>
                <w:szCs w:val="20"/>
                <w:lang w:eastAsia="sk-SK"/>
              </w:rPr>
              <w:t>)</w:t>
            </w:r>
          </w:p>
          <w:p w14:paraId="288EFEBA"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
        </w:tc>
      </w:tr>
      <w:tr w:rsidR="00054C41" w:rsidRPr="00895898" w14:paraId="11758B9A" w14:textId="77777777" w:rsidTr="00142154">
        <w:trPr>
          <w:trHeight w:val="612"/>
        </w:trPr>
        <w:tc>
          <w:tcPr>
            <w:tcW w:w="501" w:type="dxa"/>
            <w:vAlign w:val="center"/>
          </w:tcPr>
          <w:p w14:paraId="6F827851"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7B4E9DA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120314F8"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1B4826F8"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3A0BA666"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6BFB7AA2"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299C820D"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74360775"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57C9126E"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57D4FAC6"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92" w:type="dxa"/>
            <w:shd w:val="clear" w:color="auto" w:fill="auto"/>
            <w:noWrap/>
            <w:vAlign w:val="center"/>
          </w:tcPr>
          <w:p w14:paraId="20A55E97"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032A867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3E85FB6C" w14:textId="77777777" w:rsidTr="00142154">
        <w:trPr>
          <w:trHeight w:val="600"/>
        </w:trPr>
        <w:tc>
          <w:tcPr>
            <w:tcW w:w="501" w:type="dxa"/>
            <w:vAlign w:val="center"/>
          </w:tcPr>
          <w:p w14:paraId="65795CE6"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7BEDDF1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6F95232A"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4772F4F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202CD1E5"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727D0512"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41387D4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2F2BACE5"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39949054"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1371B6C4"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0C7D454A"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3CD7D152"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0922CA33" w14:textId="77777777" w:rsidTr="00142154">
        <w:trPr>
          <w:trHeight w:val="600"/>
        </w:trPr>
        <w:tc>
          <w:tcPr>
            <w:tcW w:w="501" w:type="dxa"/>
            <w:vAlign w:val="center"/>
          </w:tcPr>
          <w:p w14:paraId="350B46C3"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0CA6693B"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671FAD5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454A93B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59119F88"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14220C43"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793D105F"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36AA08E5"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342400C0"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643D8B22"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280F78D6"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749B694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14F4C8F0" w14:textId="77777777" w:rsidTr="00142154">
        <w:trPr>
          <w:trHeight w:val="600"/>
        </w:trPr>
        <w:tc>
          <w:tcPr>
            <w:tcW w:w="501" w:type="dxa"/>
            <w:vAlign w:val="center"/>
          </w:tcPr>
          <w:p w14:paraId="16B3AE51"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06331E3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721ACDB6"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0952C5FE"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478252F3"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6DB51E86"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5860EA3F"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19075E90"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4AC36E76"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46718EE4"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0D839B7F"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0CF10260"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16C58F86" w14:textId="77777777" w:rsidTr="00142154">
        <w:trPr>
          <w:trHeight w:val="600"/>
        </w:trPr>
        <w:tc>
          <w:tcPr>
            <w:tcW w:w="501" w:type="dxa"/>
            <w:vAlign w:val="center"/>
          </w:tcPr>
          <w:p w14:paraId="0DCD4B2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17C9A25D"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2D66994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541354A5"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04A31097"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7EC031BD"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2E412B6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152ADF1E"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28BE4D6E"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27AD2C09"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397F1C27"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5C67D790"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3386FCD5" w14:textId="77777777" w:rsidTr="00142154">
        <w:trPr>
          <w:trHeight w:val="655"/>
        </w:trPr>
        <w:tc>
          <w:tcPr>
            <w:tcW w:w="501" w:type="dxa"/>
            <w:vAlign w:val="center"/>
          </w:tcPr>
          <w:p w14:paraId="341FC3D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41A93034"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12AB029A"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458F7AE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2C6AC929"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17B3EA30"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6C2BE111"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6A663AC4"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6EE95920"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090D1E5C"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57525B1B"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0D7DF0AE"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7EB0E4DE" w14:textId="77777777" w:rsidTr="00142154">
        <w:trPr>
          <w:trHeight w:val="578"/>
        </w:trPr>
        <w:tc>
          <w:tcPr>
            <w:tcW w:w="501" w:type="dxa"/>
            <w:vAlign w:val="center"/>
          </w:tcPr>
          <w:p w14:paraId="5C9E4501"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3ECA181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6A0B3DAA"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4C4980A4"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3AD90445"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3285AC1A"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4D281D8A"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1702048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4374C799"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721A0B86"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6C3916CD"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652CB1E1"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06C32329" w14:textId="77777777" w:rsidTr="00142154">
        <w:trPr>
          <w:trHeight w:val="578"/>
        </w:trPr>
        <w:tc>
          <w:tcPr>
            <w:tcW w:w="501" w:type="dxa"/>
            <w:vAlign w:val="center"/>
          </w:tcPr>
          <w:p w14:paraId="63491A93"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068D520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76914543"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3E1B104E"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2F4D48A5"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42E8A048"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7159C8CA"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1C78D70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62DE2C3D"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0054144E"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349B9648"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4FE1067F"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4742F14C" w14:textId="77777777" w:rsidTr="00142154">
        <w:trPr>
          <w:trHeight w:val="578"/>
        </w:trPr>
        <w:tc>
          <w:tcPr>
            <w:tcW w:w="501" w:type="dxa"/>
            <w:vAlign w:val="center"/>
          </w:tcPr>
          <w:p w14:paraId="07289A63"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3BB78E2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0BD60F65"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2E194E44"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1BDC3F80"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6B7CDF33"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308B8F3B"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75028CE4"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7DE40B73"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30982819"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58472185"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3BDDCE5F"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bl>
    <w:p w14:paraId="6E2FC1D4" w14:textId="77777777" w:rsidR="00054C41" w:rsidRPr="00895898" w:rsidRDefault="00054C41" w:rsidP="00054C41">
      <w:pPr>
        <w:jc w:val="both"/>
        <w:rPr>
          <w:rFonts w:ascii="Times New Roman" w:eastAsia="Calibri" w:hAnsi="Times New Roman" w:cs="Times New Roman"/>
          <w:i/>
        </w:rPr>
      </w:pPr>
    </w:p>
    <w:p w14:paraId="392BDE53" w14:textId="77777777" w:rsidR="00054C41" w:rsidRPr="00895898" w:rsidRDefault="00054C41" w:rsidP="00054C41">
      <w:pPr>
        <w:jc w:val="both"/>
        <w:rPr>
          <w:rFonts w:ascii="Times New Roman" w:eastAsia="Calibri" w:hAnsi="Times New Roman" w:cs="Times New Roman"/>
          <w:b/>
          <w:bCs/>
          <w:i/>
          <w:sz w:val="24"/>
          <w:szCs w:val="24"/>
        </w:rPr>
        <w:sectPr w:rsidR="00054C41" w:rsidRPr="00895898" w:rsidSect="00142154">
          <w:pgSz w:w="16838" w:h="11906" w:orient="landscape"/>
          <w:pgMar w:top="1417" w:right="1417" w:bottom="1417" w:left="1417" w:header="708" w:footer="708" w:gutter="0"/>
          <w:cols w:space="708"/>
          <w:docGrid w:linePitch="360"/>
        </w:sectPr>
      </w:pPr>
    </w:p>
    <w:p w14:paraId="62FCD6D0" w14:textId="77777777" w:rsidR="00054C41" w:rsidRPr="001F1B43" w:rsidRDefault="00054C41" w:rsidP="00054C41">
      <w:pPr>
        <w:jc w:val="both"/>
        <w:rPr>
          <w:rFonts w:ascii="Times New Roman" w:eastAsia="Calibri" w:hAnsi="Times New Roman" w:cs="Times New Roman"/>
          <w:b/>
          <w:bCs/>
          <w:i/>
          <w:sz w:val="24"/>
          <w:szCs w:val="24"/>
          <w:u w:val="single"/>
        </w:rPr>
      </w:pPr>
      <w:r w:rsidRPr="001F1B43">
        <w:rPr>
          <w:rFonts w:ascii="Times New Roman" w:eastAsia="Calibri" w:hAnsi="Times New Roman" w:cs="Times New Roman"/>
          <w:b/>
          <w:bCs/>
          <w:i/>
          <w:sz w:val="24"/>
          <w:szCs w:val="24"/>
          <w:u w:val="single"/>
        </w:rPr>
        <w:lastRenderedPageBreak/>
        <w:t xml:space="preserve">Doplňujúce informácie k spôsobu výpočtu vplyvov jednotlivých regulácií na zmenu nákladov </w:t>
      </w:r>
    </w:p>
    <w:p w14:paraId="18C9E067" w14:textId="4B7EFCBA" w:rsidR="00054C41" w:rsidRPr="00D8247C" w:rsidRDefault="00054C41" w:rsidP="00054C41">
      <w:pPr>
        <w:jc w:val="both"/>
        <w:rPr>
          <w:rFonts w:ascii="Times New Roman" w:eastAsia="Calibri" w:hAnsi="Times New Roman" w:cs="Times New Roman"/>
          <w:bCs/>
          <w:i/>
          <w:iCs/>
          <w:color w:val="000000"/>
          <w:sz w:val="24"/>
          <w:szCs w:val="24"/>
        </w:rPr>
      </w:pPr>
      <w:r w:rsidRPr="00D8247C">
        <w:rPr>
          <w:rFonts w:ascii="Times New Roman" w:eastAsia="Calibri" w:hAnsi="Times New Roman" w:cs="Times New Roman"/>
          <w:bCs/>
          <w:i/>
          <w:iCs/>
          <w:color w:val="000000"/>
          <w:sz w:val="24"/>
          <w:szCs w:val="24"/>
        </w:rPr>
        <w:t>Osobitne pri každej regulácii s vplyvom na PP zhodnotenom v tabuľke č. 2 uveďte doplňujúce informácie tak, aby mohol byť skontrolovaný spôsob a správnosť výpočtov. Uveďte najmä, ako ste vypočítali vplyvy a z akého zdroja ste čerpali početnosti (uveďte aj link na konkrétne štatistiky, ak sú dostupné na internete). Jednotlivé regulácie môžu mať jeden alebo viac typov nákladov (A. Dane, odvody, clá</w:t>
      </w:r>
      <w:r w:rsidR="00A000DA">
        <w:rPr>
          <w:rFonts w:ascii="Times New Roman" w:eastAsia="Calibri" w:hAnsi="Times New Roman" w:cs="Times New Roman"/>
          <w:bCs/>
          <w:i/>
          <w:iCs/>
          <w:color w:val="000000"/>
          <w:sz w:val="24"/>
          <w:szCs w:val="24"/>
        </w:rPr>
        <w:t xml:space="preserve"> </w:t>
      </w:r>
      <w:r w:rsidR="00A000DA" w:rsidRPr="00A000DA">
        <w:rPr>
          <w:rFonts w:ascii="Times New Roman" w:eastAsia="Calibri" w:hAnsi="Times New Roman" w:cs="Times New Roman"/>
          <w:bCs/>
          <w:i/>
          <w:iCs/>
          <w:color w:val="000000"/>
          <w:sz w:val="24"/>
          <w:szCs w:val="24"/>
        </w:rPr>
        <w:t>a poplatky, ktorých cieľom je znižovať negatívne externality</w:t>
      </w:r>
      <w:r w:rsidRPr="00D8247C">
        <w:rPr>
          <w:rFonts w:ascii="Times New Roman" w:eastAsia="Calibri" w:hAnsi="Times New Roman" w:cs="Times New Roman"/>
          <w:bCs/>
          <w:i/>
          <w:iCs/>
          <w:color w:val="000000"/>
          <w:sz w:val="24"/>
          <w:szCs w:val="24"/>
        </w:rPr>
        <w:t xml:space="preserve">, B. </w:t>
      </w:r>
      <w:r w:rsidR="00A000DA">
        <w:rPr>
          <w:rFonts w:ascii="Times New Roman" w:eastAsia="Calibri" w:hAnsi="Times New Roman" w:cs="Times New Roman"/>
          <w:bCs/>
          <w:i/>
          <w:iCs/>
          <w:color w:val="000000"/>
          <w:sz w:val="24"/>
          <w:szCs w:val="24"/>
        </w:rPr>
        <w:t>Iné p</w:t>
      </w:r>
      <w:r w:rsidRPr="00D8247C">
        <w:rPr>
          <w:rFonts w:ascii="Times New Roman" w:eastAsia="Calibri" w:hAnsi="Times New Roman" w:cs="Times New Roman"/>
          <w:bCs/>
          <w:i/>
          <w:iCs/>
          <w:color w:val="000000"/>
          <w:sz w:val="24"/>
          <w:szCs w:val="24"/>
        </w:rPr>
        <w:t xml:space="preserve">oplatky, C. Nepriame finančné náklady, D. Administratívne náklady). Rozčleňte ich a vypočítajte v súlade s metodickým postupom. </w:t>
      </w:r>
    </w:p>
    <w:p w14:paraId="13B2860B" w14:textId="77777777" w:rsidR="00054C41" w:rsidRPr="00D8247C" w:rsidRDefault="00054C41" w:rsidP="00054C41">
      <w:pPr>
        <w:rPr>
          <w:rFonts w:ascii="Times New Roman" w:eastAsia="Calibri" w:hAnsi="Times New Roman" w:cs="Times New Roman"/>
          <w:i/>
          <w:sz w:val="24"/>
          <w:szCs w:val="24"/>
        </w:rPr>
      </w:pPr>
    </w:p>
    <w:p w14:paraId="42CD176F"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3.2 Vyhodnotenie konzultácií s podnikateľskými subjektmi pred predbežným pripomienkovým konaním</w:t>
      </w:r>
    </w:p>
    <w:p w14:paraId="5108C315"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link na webovú stránku, na ktorej boli konzultácie zverejnené. </w:t>
      </w:r>
    </w:p>
    <w:p w14:paraId="5830DA96"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hlavné body konzultácií a ich závery. </w:t>
      </w:r>
    </w:p>
    <w:p w14:paraId="653EA427"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2F2C4915"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Alternatívne namiesto vypĺňania bodu 3.2 môžete uviesť ako samostatnú prílohu tejto analýzy Záznam z konzultácií obsahujúci požadované informácie. </w:t>
      </w:r>
    </w:p>
    <w:p w14:paraId="50FC6718" w14:textId="32BF1512" w:rsidR="00054C41" w:rsidRDefault="00054C41" w:rsidP="00054C41">
      <w:pPr>
        <w:spacing w:after="0"/>
        <w:jc w:val="both"/>
        <w:rPr>
          <w:rFonts w:ascii="Times New Roman" w:eastAsia="Calibri" w:hAnsi="Times New Roman" w:cs="Times New Roman"/>
          <w:i/>
          <w:sz w:val="24"/>
          <w:szCs w:val="24"/>
        </w:rPr>
      </w:pPr>
    </w:p>
    <w:p w14:paraId="6DE96EE5" w14:textId="0B51B86D" w:rsidR="00A359A9" w:rsidRPr="00C90365" w:rsidRDefault="00A359A9" w:rsidP="00A359A9">
      <w:pPr>
        <w:jc w:val="both"/>
        <w:rPr>
          <w:rFonts w:ascii="Times New Roman" w:hAnsi="Times New Roman" w:cs="Times New Roman"/>
          <w:bCs/>
          <w:iCs/>
          <w:sz w:val="24"/>
          <w:szCs w:val="24"/>
        </w:rPr>
      </w:pPr>
      <w:r w:rsidRPr="00C90365">
        <w:rPr>
          <w:rFonts w:ascii="Times New Roman" w:hAnsi="Times New Roman" w:cs="Times New Roman"/>
          <w:bCs/>
          <w:iCs/>
          <w:sz w:val="24"/>
          <w:szCs w:val="24"/>
        </w:rPr>
        <w:t>V čase od 19.5.2021 do 18.6.2021 prebiehali konzultácie s podnikateľským prostredím. Počas predmetných konzultácií ani zo strany zástupcov podnikateľského prostredia neboli indikované možné vplyv na podnikateľské prostredie. Subjekty podnikateľského prostredia smerovali svoje podnety k obsahu transponovaných smerníc a možnému paragrafovému zneniu návrhu zákona.</w:t>
      </w:r>
    </w:p>
    <w:p w14:paraId="67982296" w14:textId="77777777" w:rsidR="00A359A9" w:rsidRPr="00D8247C" w:rsidRDefault="00A359A9" w:rsidP="00054C41">
      <w:pPr>
        <w:spacing w:after="0"/>
        <w:jc w:val="both"/>
        <w:rPr>
          <w:rFonts w:ascii="Times New Roman" w:eastAsia="Calibri" w:hAnsi="Times New Roman" w:cs="Times New Roman"/>
          <w:i/>
          <w:sz w:val="24"/>
          <w:szCs w:val="24"/>
        </w:rPr>
      </w:pPr>
    </w:p>
    <w:p w14:paraId="7E0BF3F5" w14:textId="77777777" w:rsidR="00054C41" w:rsidRPr="00D8247C" w:rsidRDefault="00054C41" w:rsidP="00054C41">
      <w:pPr>
        <w:spacing w:after="0"/>
        <w:jc w:val="both"/>
        <w:rPr>
          <w:rFonts w:ascii="Times New Roman" w:eastAsia="Calibri" w:hAnsi="Times New Roman" w:cs="Times New Roman"/>
          <w:i/>
          <w:sz w:val="24"/>
          <w:szCs w:val="24"/>
        </w:rPr>
      </w:pPr>
    </w:p>
    <w:p w14:paraId="2B9B01F4" w14:textId="77777777" w:rsidR="00054C41" w:rsidRPr="001F1B43" w:rsidRDefault="00054C41" w:rsidP="00054C41">
      <w:pPr>
        <w:jc w:val="both"/>
        <w:rPr>
          <w:rFonts w:ascii="Times New Roman" w:eastAsia="Calibri" w:hAnsi="Times New Roman" w:cs="Times New Roman"/>
          <w:b/>
          <w:sz w:val="24"/>
          <w:szCs w:val="24"/>
        </w:rPr>
      </w:pPr>
      <w:bookmarkStart w:id="1" w:name="_Hlk47698091"/>
      <w:r w:rsidRPr="001F1B43">
        <w:rPr>
          <w:rFonts w:ascii="Times New Roman" w:eastAsia="Calibri" w:hAnsi="Times New Roman" w:cs="Times New Roman"/>
          <w:b/>
          <w:sz w:val="24"/>
          <w:szCs w:val="24"/>
        </w:rPr>
        <w:t>3.3 Vplyvy na konkurencieschopnosť a produktivitu</w:t>
      </w:r>
    </w:p>
    <w:bookmarkEnd w:id="1"/>
    <w:p w14:paraId="74A6C288"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Dochádza k vytvoreniu resp. k zmene bariér na trhu? </w:t>
      </w:r>
    </w:p>
    <w:p w14:paraId="3C81D3E4"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Bude sa s niektorými podnikmi alebo produktmi zaobchádzať v porovnateľnej situácii rôzne (napr. špeciálne režimy pre mikro, malé a stredné podniky tzv. MSP)? </w:t>
      </w:r>
    </w:p>
    <w:p w14:paraId="5BAAAEAA"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14:paraId="3DFB8B9F" w14:textId="7341CF82"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Ovplyvní dostupnosť základných zdrojov (financie, pracovná sila, suroviny, mechanizmy, energie atď.)? </w:t>
      </w:r>
    </w:p>
    <w:p w14:paraId="3EC29FF8" w14:textId="52A06123" w:rsidR="007259CB" w:rsidRPr="00D8247C" w:rsidRDefault="007259CB"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Ovplyvňuje zmena regulácie inovácie, vedu a výskum?</w:t>
      </w:r>
    </w:p>
    <w:p w14:paraId="762820C2"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iCs/>
          <w:sz w:val="24"/>
          <w:szCs w:val="24"/>
        </w:rPr>
        <w:t>Ako prispieva zmena regulácie k cieľu Slovenska mať najlepšie podnikateľské prostredie spomedzi susediacich krajín EÚ?</w:t>
      </w:r>
    </w:p>
    <w:p w14:paraId="7C7DB60C" w14:textId="77777777" w:rsidR="00054C41" w:rsidRPr="00D8247C" w:rsidRDefault="00054C41" w:rsidP="00054C41">
      <w:pPr>
        <w:spacing w:after="0"/>
        <w:jc w:val="both"/>
        <w:rPr>
          <w:rFonts w:ascii="Times New Roman" w:eastAsia="Calibri" w:hAnsi="Times New Roman" w:cs="Times New Roman"/>
          <w:i/>
          <w:sz w:val="24"/>
          <w:szCs w:val="24"/>
        </w:rPr>
      </w:pPr>
    </w:p>
    <w:p w14:paraId="7DBDE90F"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14:paraId="79A2EAA5"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lastRenderedPageBreak/>
        <w:t>Na základe uvedených odpovedí zaškrtnite a popíšte, či materiál konkurencieschopnosť:</w:t>
      </w:r>
    </w:p>
    <w:p w14:paraId="7A10A211" w14:textId="77777777" w:rsidR="00054C41" w:rsidRPr="00D8247C" w:rsidRDefault="00214EA7"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6B265631" w14:textId="77777777" w:rsidR="00054C41" w:rsidRPr="00D8247C" w:rsidRDefault="00054C41" w:rsidP="00054C41">
      <w:pPr>
        <w:spacing w:after="0"/>
        <w:jc w:val="both"/>
        <w:rPr>
          <w:rFonts w:ascii="Times New Roman" w:eastAsia="Calibri" w:hAnsi="Times New Roman" w:cs="Times New Roman"/>
          <w:i/>
          <w:sz w:val="24"/>
          <w:szCs w:val="24"/>
        </w:rPr>
      </w:pPr>
    </w:p>
    <w:p w14:paraId="38C584EC"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14:paraId="0C89139A"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14:paraId="01C1A176" w14:textId="77777777" w:rsidR="00054C41" w:rsidRPr="00D8247C" w:rsidRDefault="00054C41" w:rsidP="00054C41">
      <w:pPr>
        <w:spacing w:after="0"/>
        <w:jc w:val="both"/>
        <w:rPr>
          <w:rFonts w:ascii="Times New Roman" w:eastAsia="Calibri" w:hAnsi="Times New Roman" w:cs="Times New Roman"/>
          <w:i/>
          <w:sz w:val="24"/>
          <w:szCs w:val="24"/>
        </w:rPr>
      </w:pPr>
    </w:p>
    <w:p w14:paraId="7C5BED47"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14:paraId="6DAAAC96" w14:textId="77777777" w:rsidR="00054C41" w:rsidRPr="00D8247C" w:rsidRDefault="00214EA7"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47ABE7B5" w14:textId="77777777" w:rsidR="00054C41" w:rsidRPr="00D8247C" w:rsidRDefault="00054C41" w:rsidP="00054C41">
      <w:pPr>
        <w:spacing w:after="0"/>
        <w:jc w:val="both"/>
        <w:rPr>
          <w:rFonts w:ascii="Times New Roman" w:eastAsia="Calibri" w:hAnsi="Times New Roman" w:cs="Times New Roman"/>
          <w:i/>
          <w:sz w:val="24"/>
          <w:szCs w:val="24"/>
        </w:rPr>
      </w:pPr>
    </w:p>
    <w:p w14:paraId="28E4F647" w14:textId="77777777" w:rsidR="00054C41" w:rsidRDefault="00054C41" w:rsidP="00054C41">
      <w:pPr>
        <w:spacing w:after="0"/>
        <w:jc w:val="both"/>
        <w:rPr>
          <w:rFonts w:ascii="Times New Roman" w:eastAsia="Calibri" w:hAnsi="Times New Roman" w:cs="Times New Roman"/>
          <w:i/>
          <w:sz w:val="24"/>
          <w:szCs w:val="24"/>
        </w:rPr>
      </w:pPr>
    </w:p>
    <w:p w14:paraId="72C8CE5E" w14:textId="77777777" w:rsidR="00054C41" w:rsidRPr="00D8247C" w:rsidRDefault="00054C41" w:rsidP="00054C41">
      <w:pPr>
        <w:spacing w:after="0"/>
        <w:jc w:val="both"/>
        <w:rPr>
          <w:rFonts w:ascii="Times New Roman" w:eastAsia="Calibri" w:hAnsi="Times New Roman" w:cs="Times New Roman"/>
          <w:i/>
          <w:sz w:val="24"/>
          <w:szCs w:val="24"/>
        </w:rPr>
      </w:pPr>
    </w:p>
    <w:p w14:paraId="1CA1DE6B"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14:paraId="0D09BD4A" w14:textId="729D2CF3" w:rsidR="00FF414B" w:rsidRDefault="00FF414B" w:rsidP="00FF414B">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14:paraId="49AF7070"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sankcie alebo pokuty, ako dôsledok porušenia právne záväzných ustanovení;</w:t>
      </w:r>
    </w:p>
    <w:p w14:paraId="6A794723"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49AAEA5F"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14:paraId="3CEE247D"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vplyvy, ktoré predpokladá materiál, ale nemožno ich zaradiť do častí 3.1 a 3.3. </w:t>
      </w:r>
    </w:p>
    <w:p w14:paraId="0B4849FE" w14:textId="1D1FB6FE" w:rsidR="00FF414B" w:rsidRDefault="00FF414B" w:rsidP="00FF414B">
      <w:pPr>
        <w:spacing w:after="0"/>
        <w:jc w:val="both"/>
        <w:rPr>
          <w:rFonts w:ascii="Times New Roman" w:eastAsia="Calibri" w:hAnsi="Times New Roman" w:cs="Times New Roman"/>
          <w:i/>
          <w:color w:val="0070C0"/>
          <w:sz w:val="24"/>
          <w:szCs w:val="24"/>
        </w:rPr>
      </w:pPr>
    </w:p>
    <w:p w14:paraId="24EE46A9" w14:textId="7BEE336E" w:rsidR="00A359A9" w:rsidRPr="00C90365" w:rsidRDefault="00A359A9" w:rsidP="00A359A9">
      <w:pPr>
        <w:jc w:val="both"/>
        <w:rPr>
          <w:rFonts w:ascii="Times New Roman" w:hAnsi="Times New Roman" w:cs="Times New Roman"/>
          <w:bCs/>
          <w:iCs/>
          <w:sz w:val="24"/>
          <w:szCs w:val="24"/>
        </w:rPr>
      </w:pPr>
      <w:r w:rsidRPr="00C90365">
        <w:rPr>
          <w:rFonts w:ascii="Times New Roman" w:hAnsi="Times New Roman" w:cs="Times New Roman"/>
          <w:bCs/>
          <w:iCs/>
          <w:sz w:val="24"/>
          <w:szCs w:val="24"/>
        </w:rPr>
        <w:t>Navrhované úpravy majú zabezpečiť transparentné a predvídateľné pracovné podmienky pre zamestnancov. Ide predovšetkým o presné vymedzenie okruhy informácií, ktoré zamestnávateľ poskytuje svojim zamestnancom, ako aj o vymedzenie časového horizontu na ich poskytnutie. Zároveň návrh ustanovuje možnosť poskytovania informácií aj v elektronickej podobe. Možno konštatovať, že väčšina informácií, ktorých poskytovanie ukladajú smernice, sa už aj v súčasnosti zamestnancom poskytuje a u viacerých zamestnávateľov sa už aj v súčasnosti využíva elektronická forma poskytovania informácií. Z daného hľadiska transpozíciou smerníc z veľkej časti iba dochádza k legislatívnej úprave súčasnej bežnej praxe u zamestnávateľov a nejde o zavádzanie nového typu povinností. Jasné vyjadrenie možnosti elektronickej komunikácie v zákone ako aj jednoznačné rozdelenie informácií na dohodnutý obsah pracovnej zmluvy (t.j. jeho náležitosti) a zvyšné informácie, ktoré sa môžu stať zmluvným obsahom pracovnej zmluvy ale aj nemusia, uľahčí fungovanie zamestnávateľov v každodennom živote, keďže väčšinu pravidiel nastavuje zamestnávateľ sám (ak u neho nepôsobia zástupcovia zamestnancov) podľa ustanovení Zákonníka práce (napr. presná dĺžka pracovného času, pracovné dni, rozvrhy práce, rozsah dovolenky, apod.)</w:t>
      </w:r>
      <w:r w:rsidR="00FF3B86" w:rsidRPr="00C90365">
        <w:rPr>
          <w:rFonts w:ascii="Times New Roman" w:hAnsi="Times New Roman" w:cs="Times New Roman"/>
          <w:bCs/>
          <w:iCs/>
          <w:sz w:val="24"/>
          <w:szCs w:val="24"/>
        </w:rPr>
        <w:t xml:space="preserve"> </w:t>
      </w:r>
      <w:r w:rsidRPr="00C90365">
        <w:rPr>
          <w:rFonts w:ascii="Times New Roman" w:hAnsi="Times New Roman" w:cs="Times New Roman"/>
          <w:bCs/>
          <w:iCs/>
          <w:sz w:val="24"/>
          <w:szCs w:val="24"/>
        </w:rPr>
        <w:t>Na základe uvádzaného považujeme možné vplyvy predkladaného materiálu nanajvýš za marginálne, pričom marginálne vplyvy môžu u niektorých zamestnávateľov vzniknúť nielen v podobe zanedbateľného zvýšenia administratív</w:t>
      </w:r>
      <w:r w:rsidRPr="00C90365">
        <w:rPr>
          <w:rFonts w:ascii="Times New Roman" w:hAnsi="Times New Roman" w:cs="Times New Roman"/>
          <w:bCs/>
          <w:iCs/>
          <w:sz w:val="24"/>
          <w:szCs w:val="24"/>
        </w:rPr>
        <w:lastRenderedPageBreak/>
        <w:t>nych nákladov</w:t>
      </w:r>
      <w:r w:rsidR="00FF3B86" w:rsidRPr="00C90365">
        <w:rPr>
          <w:rFonts w:ascii="Times New Roman" w:hAnsi="Times New Roman" w:cs="Times New Roman"/>
          <w:bCs/>
          <w:iCs/>
          <w:sz w:val="24"/>
          <w:szCs w:val="24"/>
        </w:rPr>
        <w:t xml:space="preserve"> (marginálne negatívne vplyvy)</w:t>
      </w:r>
      <w:r w:rsidRPr="00C90365">
        <w:rPr>
          <w:rFonts w:ascii="Times New Roman" w:hAnsi="Times New Roman" w:cs="Times New Roman"/>
          <w:bCs/>
          <w:iCs/>
          <w:sz w:val="24"/>
          <w:szCs w:val="24"/>
        </w:rPr>
        <w:t>, ale aj v podobe zanedbateľného zníženia administratívnych nákladov</w:t>
      </w:r>
      <w:r w:rsidR="00FF3B86" w:rsidRPr="00C90365">
        <w:rPr>
          <w:rFonts w:ascii="Times New Roman" w:hAnsi="Times New Roman" w:cs="Times New Roman"/>
          <w:bCs/>
          <w:iCs/>
          <w:sz w:val="24"/>
          <w:szCs w:val="24"/>
        </w:rPr>
        <w:t xml:space="preserve"> (marginálne pozitívne vplyvy)</w:t>
      </w:r>
      <w:r w:rsidRPr="00C90365">
        <w:rPr>
          <w:rFonts w:ascii="Times New Roman" w:hAnsi="Times New Roman" w:cs="Times New Roman"/>
          <w:bCs/>
          <w:iCs/>
          <w:sz w:val="24"/>
          <w:szCs w:val="24"/>
        </w:rPr>
        <w:t xml:space="preserve">, t. j. je predpoklad, že reálne náklady z dôvodu navrhovanej legislatívnej úpravy nevzniknú.   </w:t>
      </w:r>
    </w:p>
    <w:p w14:paraId="1327F777" w14:textId="77777777" w:rsidR="00A359A9" w:rsidRPr="00C90365" w:rsidRDefault="00A359A9" w:rsidP="00A359A9">
      <w:pPr>
        <w:jc w:val="both"/>
        <w:rPr>
          <w:rFonts w:ascii="Times New Roman" w:hAnsi="Times New Roman" w:cs="Times New Roman"/>
          <w:bCs/>
          <w:iCs/>
          <w:sz w:val="24"/>
          <w:szCs w:val="24"/>
        </w:rPr>
      </w:pPr>
      <w:r w:rsidRPr="00C90365">
        <w:rPr>
          <w:rFonts w:ascii="Times New Roman" w:hAnsi="Times New Roman" w:cs="Times New Roman"/>
          <w:bCs/>
          <w:iCs/>
          <w:sz w:val="24"/>
          <w:szCs w:val="24"/>
        </w:rPr>
        <w:t>Bližšie odôvodnenie marginálnosti vplyvov na podnikateľské prostredie:</w:t>
      </w:r>
    </w:p>
    <w:p w14:paraId="7F4D5C64" w14:textId="77777777" w:rsidR="00A359A9" w:rsidRPr="00C90365" w:rsidRDefault="00A359A9" w:rsidP="00A359A9">
      <w:pPr>
        <w:jc w:val="both"/>
        <w:rPr>
          <w:rFonts w:ascii="Times New Roman" w:hAnsi="Times New Roman" w:cs="Times New Roman"/>
          <w:bCs/>
          <w:iCs/>
          <w:sz w:val="24"/>
          <w:szCs w:val="24"/>
        </w:rPr>
      </w:pPr>
      <w:r w:rsidRPr="00C90365">
        <w:rPr>
          <w:rFonts w:ascii="Times New Roman" w:hAnsi="Times New Roman" w:cs="Times New Roman"/>
          <w:bCs/>
          <w:iCs/>
          <w:sz w:val="24"/>
          <w:szCs w:val="24"/>
        </w:rPr>
        <w:t>Z hľadiska dopadov na podnikateľské prostredie je problematické ich zhodnotiť z niekoľkých dôvodov:</w:t>
      </w:r>
    </w:p>
    <w:p w14:paraId="55DE6DD0" w14:textId="77777777" w:rsidR="00A359A9" w:rsidRPr="00C90365" w:rsidRDefault="00A359A9" w:rsidP="00A359A9">
      <w:pPr>
        <w:jc w:val="both"/>
        <w:rPr>
          <w:rFonts w:ascii="Times New Roman" w:hAnsi="Times New Roman" w:cs="Times New Roman"/>
          <w:bCs/>
          <w:iCs/>
          <w:sz w:val="24"/>
          <w:szCs w:val="24"/>
        </w:rPr>
      </w:pPr>
      <w:r w:rsidRPr="00C90365">
        <w:rPr>
          <w:rFonts w:ascii="Times New Roman" w:hAnsi="Times New Roman" w:cs="Times New Roman"/>
          <w:bCs/>
          <w:iCs/>
          <w:sz w:val="24"/>
          <w:szCs w:val="24"/>
        </w:rPr>
        <w:t>a) ide o transpozíciu práva EÚ, ktoré však vo veľkej časti je už transponovaná v práve SR (keďže ide o smernicu z roku 1991 a smernicu z roku 2010, ktorá nahradila smernicu z roku 1996) – zmeny sú skôr v detailoch a vo vyjasnení toho, čo sa od subjektov pracovného práva očakáva,</w:t>
      </w:r>
    </w:p>
    <w:p w14:paraId="5127A1FF" w14:textId="77777777" w:rsidR="00A359A9" w:rsidRPr="00C90365" w:rsidRDefault="00A359A9" w:rsidP="00A359A9">
      <w:pPr>
        <w:jc w:val="both"/>
        <w:rPr>
          <w:rFonts w:ascii="Times New Roman" w:hAnsi="Times New Roman" w:cs="Times New Roman"/>
          <w:bCs/>
          <w:iCs/>
          <w:sz w:val="24"/>
          <w:szCs w:val="24"/>
        </w:rPr>
      </w:pPr>
      <w:r w:rsidRPr="00C90365">
        <w:rPr>
          <w:rFonts w:ascii="Times New Roman" w:hAnsi="Times New Roman" w:cs="Times New Roman"/>
          <w:bCs/>
          <w:iCs/>
          <w:sz w:val="24"/>
          <w:szCs w:val="24"/>
        </w:rPr>
        <w:t>b) MPSVR SR nezbiera detailné informácie, ako zamestnávatelia v praxi formulujú obsah pracovných zmlúv (napr. či prepisujú znenia zákona do textu, odkazujú na príslušné ustanovenia zákona) a ako podrobne poskytujú informácie zamestnancom – prax je u zamestnávateľov rozdielna, mnohí majú tieto veci zautomatizované cez informačné systémy, a pod.,</w:t>
      </w:r>
    </w:p>
    <w:p w14:paraId="787EA0E1" w14:textId="77777777" w:rsidR="00A359A9" w:rsidRPr="00C90365" w:rsidRDefault="00A359A9" w:rsidP="00A359A9">
      <w:pPr>
        <w:jc w:val="both"/>
        <w:rPr>
          <w:rFonts w:ascii="Times New Roman" w:hAnsi="Times New Roman" w:cs="Times New Roman"/>
          <w:bCs/>
          <w:iCs/>
          <w:sz w:val="24"/>
          <w:szCs w:val="24"/>
        </w:rPr>
      </w:pPr>
      <w:r w:rsidRPr="00C90365">
        <w:rPr>
          <w:rFonts w:ascii="Times New Roman" w:hAnsi="Times New Roman" w:cs="Times New Roman"/>
          <w:bCs/>
          <w:iCs/>
          <w:sz w:val="24"/>
          <w:szCs w:val="24"/>
        </w:rPr>
        <w:t>c) z praxe sa javí, že mnohí zamestnávatelia už postupujú spôsobom, aký sa navrhuje v novele Zákonníka práce (jedným z dôvodov novely je odstránenie vnútorných rozporov právnej úpravy medzi tým, čo má byť obsahom pracovnej zmluvy a čo nie – povinným obsahom pracovnej zmluvy sú len podstatné náležitosti, resp. tie prvky, ktoré sa už aj podľa súčasnej právnej úpravy musia uviesť v pracovnej zmluve – skúšobná doba (§ 45), určitá doba (§ 48), a pod. Zvyšok obsahu pracovného pomeru zamestnávateľ môže podľa navrhovanej novely poskytovať vo forme písomnej informácie (ktorú v prípade potreby zmení), a písomná informácia môže mať aj elektronickú formu.</w:t>
      </w:r>
    </w:p>
    <w:p w14:paraId="60E7D56B" w14:textId="77777777" w:rsidR="00A359A9" w:rsidRPr="00C90365" w:rsidRDefault="00A359A9" w:rsidP="00A359A9">
      <w:pPr>
        <w:jc w:val="both"/>
        <w:rPr>
          <w:rFonts w:ascii="Times New Roman" w:hAnsi="Times New Roman" w:cs="Times New Roman"/>
          <w:bCs/>
          <w:iCs/>
          <w:sz w:val="24"/>
          <w:szCs w:val="24"/>
        </w:rPr>
      </w:pPr>
      <w:r w:rsidRPr="00C90365">
        <w:rPr>
          <w:rFonts w:ascii="Times New Roman" w:hAnsi="Times New Roman" w:cs="Times New Roman"/>
          <w:bCs/>
          <w:iCs/>
          <w:sz w:val="24"/>
          <w:szCs w:val="24"/>
        </w:rPr>
        <w:t>Obdobne už v súčasnosti platné znenie § 5 Zákonníka práce vyžaduje od vysielajúceho zamestnávateľa uzatvorenie dohody o vyslaní a poskytnutie relevantných informácií o jeho pracovných podmienkach. Navyše taká je aj nevyhnutná prax, pretože orgány iného štátu, do ktorého je zamestnanec vyslaný v rámci cezhraničného poskytovania služieb vyžadujú nahlásenie vyslania na ich územie a vykonávajú rozsiahlu kontrolu dokumentov, aby zistili, či ich pracovné právo (osobitne mzdové podmienky) boli dodržané alebo nie.</w:t>
      </w:r>
    </w:p>
    <w:p w14:paraId="69D233C2" w14:textId="77777777" w:rsidR="00A359A9" w:rsidRPr="00C90365" w:rsidRDefault="00A359A9" w:rsidP="00A359A9">
      <w:pPr>
        <w:jc w:val="both"/>
        <w:rPr>
          <w:rFonts w:ascii="Times New Roman" w:hAnsi="Times New Roman" w:cs="Times New Roman"/>
          <w:bCs/>
          <w:iCs/>
          <w:sz w:val="24"/>
          <w:szCs w:val="24"/>
        </w:rPr>
      </w:pPr>
      <w:r w:rsidRPr="00C90365">
        <w:rPr>
          <w:rFonts w:ascii="Times New Roman" w:hAnsi="Times New Roman" w:cs="Times New Roman"/>
          <w:bCs/>
          <w:iCs/>
          <w:sz w:val="24"/>
          <w:szCs w:val="24"/>
        </w:rPr>
        <w:t xml:space="preserve">Dopad na podnikateľské prostredie môže mať síce miera informácií, ktoré sa zamestnancovi musia poskytnúť (viď. § 44 a čl. 4 ods. 2 smernice), na druhej strane v mnohých prípadoch zamestnávatelia tieto informácie poskytujú/sprístupňujú (v mnohých prípadoch pracovné zmluvy obsahujú na niekoľkých stranách „prepísané“ ustanovenia zákona o pracovnom čase, dovolenke, apod.), táto informácia môže mať štandardizovanú podobu, ktorá sa dá zamestnancovi /pretože v mnohých prípadoch sú u zamestnávateľa štandardizované podmienky, ktoré platia pre všetkých alebo väčšinu zamestnancov – napr. rovnaký pracovný čas, rovnaké výplatné termíny/ môže byť poskytnutá elektronicky a aj vo forme odkazu na zákon, resp. kolektívnu zmluvu. </w:t>
      </w:r>
    </w:p>
    <w:p w14:paraId="08233889" w14:textId="77777777" w:rsidR="00A359A9" w:rsidRPr="00C90365" w:rsidRDefault="00A359A9" w:rsidP="00A359A9">
      <w:pPr>
        <w:jc w:val="both"/>
        <w:rPr>
          <w:rFonts w:ascii="Times New Roman" w:hAnsi="Times New Roman" w:cs="Times New Roman"/>
          <w:bCs/>
          <w:iCs/>
          <w:sz w:val="24"/>
          <w:szCs w:val="24"/>
        </w:rPr>
      </w:pPr>
      <w:r w:rsidRPr="00C90365">
        <w:rPr>
          <w:rFonts w:ascii="Times New Roman" w:hAnsi="Times New Roman" w:cs="Times New Roman"/>
          <w:bCs/>
          <w:iCs/>
          <w:sz w:val="24"/>
          <w:szCs w:val="24"/>
        </w:rPr>
        <w:t xml:space="preserve">Novela Zákonníka práce zároveň nevyžaduje automaticky zmenu pracovných zmlúv a navrhované ustanovenie § 250q vychádza z čl. 22 smernice EÚ 2019/1152, že </w:t>
      </w:r>
      <w:r w:rsidRPr="00C90365">
        <w:rPr>
          <w:rFonts w:ascii="Times New Roman" w:hAnsi="Times New Roman" w:cs="Times New Roman"/>
          <w:bCs/>
          <w:iCs/>
          <w:sz w:val="24"/>
          <w:szCs w:val="24"/>
        </w:rPr>
        <w:lastRenderedPageBreak/>
        <w:t>zmeny vo vzťahu k novým informáciám, ak ide o zamestnancov, ktorí sú už v pracovnoprávnom vzťahu sa robia len na ich žiadosť.</w:t>
      </w:r>
    </w:p>
    <w:p w14:paraId="137BEBF2" w14:textId="77777777" w:rsidR="00A359A9" w:rsidRPr="00C90365" w:rsidRDefault="00A359A9" w:rsidP="00A359A9">
      <w:pPr>
        <w:jc w:val="both"/>
        <w:rPr>
          <w:rFonts w:ascii="Times New Roman" w:hAnsi="Times New Roman" w:cs="Times New Roman"/>
          <w:bCs/>
          <w:iCs/>
          <w:sz w:val="24"/>
          <w:szCs w:val="24"/>
        </w:rPr>
      </w:pPr>
      <w:r w:rsidRPr="00C90365">
        <w:rPr>
          <w:rFonts w:ascii="Times New Roman" w:hAnsi="Times New Roman" w:cs="Times New Roman"/>
          <w:bCs/>
          <w:iCs/>
          <w:sz w:val="24"/>
          <w:szCs w:val="24"/>
        </w:rPr>
        <w:t>Naopak pozitívnym dopadom je navrhované výslovné ustanovenie možnosti poskytovania informácie a reagovanie na žiadosť zamestnanca elektronickým spôsobom. Celkový efekt zmeny by teda mal byť pozitívny pre administrovanie informovania zamestnanca o pracovných podmienkach a podmienkach zamestnávania.</w:t>
      </w:r>
    </w:p>
    <w:p w14:paraId="60961243" w14:textId="77777777" w:rsidR="00A359A9" w:rsidRPr="00C90365" w:rsidRDefault="00A359A9" w:rsidP="00A359A9">
      <w:pPr>
        <w:jc w:val="both"/>
        <w:rPr>
          <w:rFonts w:ascii="Times New Roman" w:hAnsi="Times New Roman" w:cs="Times New Roman"/>
          <w:bCs/>
          <w:iCs/>
          <w:sz w:val="24"/>
          <w:szCs w:val="24"/>
        </w:rPr>
      </w:pPr>
      <w:r w:rsidRPr="00C90365">
        <w:rPr>
          <w:rFonts w:ascii="Times New Roman" w:hAnsi="Times New Roman" w:cs="Times New Roman"/>
          <w:bCs/>
          <w:iCs/>
          <w:sz w:val="24"/>
          <w:szCs w:val="24"/>
        </w:rPr>
        <w:t>Dopad na podnikateľské prostredie by mohlo mať aj v zmysle čl. 12 smernice EÚ 2019/1152 ustanovené právo zamestnanca žiadať o prechod na inú formu práce (napr. z určitej doby na neurčitý čas) a mať právo na písomnú odôvodnenú odpoveď - § 49b. Na druhej strane predkladateľ využil výnimky z tohto ustanovenia – napr. obmedzenie počtu žiadostí, osobitný prístup k menším zamestnávateľom a zamestnávateľom fyzickým osobám a zároveň žiadosť aj odpoveď by mohla byť spracovaná elektronicky. Z praxe zároveň je potrebné brať do úvahy, že takáto komunikácia nevyhnutne prebieha aj dnes – zamestnanec, ktorý je zamestnaný na dobu určitú a chce u zamestnávateľa zostať, sa ho spravidla pýta, aké sú možnosti a zamestnávateľ mu odpovedá. Limitácia takejto žiadosti s právom na odpoveď na jednu za 12 mesiacov môže znamenať aj to, že v ďalších prípadoch je na zamestnávateľovi, či na žiadosť bude reagovať a v akej podobe.</w:t>
      </w:r>
    </w:p>
    <w:p w14:paraId="6ADE63E7" w14:textId="1EC0331F" w:rsidR="00A359A9" w:rsidRPr="00C90365" w:rsidRDefault="00A359A9" w:rsidP="00A359A9">
      <w:pPr>
        <w:jc w:val="both"/>
        <w:rPr>
          <w:rFonts w:ascii="Times New Roman" w:hAnsi="Times New Roman" w:cs="Times New Roman"/>
          <w:bCs/>
          <w:iCs/>
          <w:sz w:val="24"/>
          <w:szCs w:val="24"/>
        </w:rPr>
      </w:pPr>
      <w:r w:rsidRPr="00C90365">
        <w:rPr>
          <w:rFonts w:ascii="Times New Roman" w:hAnsi="Times New Roman" w:cs="Times New Roman"/>
          <w:bCs/>
          <w:iCs/>
          <w:sz w:val="24"/>
          <w:szCs w:val="24"/>
        </w:rPr>
        <w:t>Rovnako dopad môžu mať aj ustanovenia, ktoré sa týkajú § 164 – právo žiadať o flexibilnejšie formy práce s cieľom zosúladenia rodinného a pracovného života a povinnosť zamestnávateľa reagovať (vysvetliť zamietnutie alebo posunutie žiadosti). Na druhej strane takéto procesy bežne prebiehajú a zamestnávatelia reagujú na podnety zamestnancov, ktorí potrebujú zosúladiť svoje rodičovské a opatrovateľské potreby, majú zavedený pružný pracovný čas, umožňujú neskoršie príchody do práce, prácu z domu a takéto zosúladenie sa nejaví problematické. Aj z existujúceho znenia už vyplýva možnosť žiadať o pružný pracovný čas (je to iný spôsob organizácie práce. Naopak je zjavné, že u prevádzok, kde jej povaha takéto úpravy z dôvodu toho, aký druh práce sa vykonáva, ako musí byť práca organizovaná neumožňovala (napr. priemyselná výroba – spravidla nie je možný pružný pracovný čas a práca sa vykonáva v prevádzke a teda práca z domu neprichádza do úvahy), pravdepodobne nedôjde k zásadným zmenám z tohto dôvodu. Smernica a následne Zákonník práce tu presnejšie vymedzuje práva a povinnosti zamestnávateľa a zamestnanca.</w:t>
      </w:r>
    </w:p>
    <w:p w14:paraId="7DE141E8" w14:textId="77777777" w:rsidR="00A359A9" w:rsidRPr="00C90365" w:rsidRDefault="00A359A9" w:rsidP="00A359A9">
      <w:pPr>
        <w:jc w:val="both"/>
        <w:rPr>
          <w:rFonts w:ascii="Times New Roman" w:hAnsi="Times New Roman" w:cs="Times New Roman"/>
          <w:bCs/>
          <w:iCs/>
          <w:sz w:val="24"/>
          <w:szCs w:val="24"/>
        </w:rPr>
      </w:pPr>
      <w:r w:rsidRPr="00C90365">
        <w:rPr>
          <w:rFonts w:ascii="Times New Roman" w:hAnsi="Times New Roman" w:cs="Times New Roman"/>
          <w:bCs/>
          <w:iCs/>
          <w:sz w:val="24"/>
          <w:szCs w:val="24"/>
        </w:rPr>
        <w:t>V tomto ohľade sa javí, že celkovo niektoré ustanovenia možno zanedbateľne zvýšia záťaž na zamestnávateľa z hľadiska riešenia žiadosti zamestnancov a nejaví sa, že by išlo o zásadnú zmenu.</w:t>
      </w:r>
    </w:p>
    <w:p w14:paraId="34482559" w14:textId="77777777" w:rsidR="00A359A9" w:rsidRPr="00C90365" w:rsidRDefault="00A359A9" w:rsidP="00A359A9">
      <w:pPr>
        <w:jc w:val="both"/>
        <w:rPr>
          <w:rFonts w:ascii="Times New Roman" w:hAnsi="Times New Roman" w:cs="Times New Roman"/>
          <w:bCs/>
          <w:iCs/>
          <w:sz w:val="24"/>
          <w:szCs w:val="24"/>
        </w:rPr>
      </w:pPr>
      <w:r w:rsidRPr="00C90365">
        <w:rPr>
          <w:rFonts w:ascii="Times New Roman" w:hAnsi="Times New Roman" w:cs="Times New Roman"/>
          <w:bCs/>
          <w:iCs/>
          <w:sz w:val="24"/>
          <w:szCs w:val="24"/>
        </w:rPr>
        <w:t>V prípade otcovskej dovolenky, táto bude platená zo sociálneho poistenia, a teda pre zamestnávateľa nevzniknú dodatočné náklady.</w:t>
      </w:r>
    </w:p>
    <w:p w14:paraId="64BBFA53" w14:textId="3E90AA7B" w:rsidR="00A359A9" w:rsidRDefault="00A359A9" w:rsidP="00A359A9">
      <w:pPr>
        <w:spacing w:after="0"/>
        <w:jc w:val="both"/>
        <w:rPr>
          <w:rFonts w:ascii="Times New Roman" w:eastAsia="Calibri" w:hAnsi="Times New Roman" w:cs="Times New Roman"/>
          <w:i/>
          <w:color w:val="0070C0"/>
          <w:sz w:val="24"/>
          <w:szCs w:val="24"/>
        </w:rPr>
      </w:pPr>
      <w:r w:rsidRPr="00C90365">
        <w:rPr>
          <w:rFonts w:ascii="Times New Roman" w:hAnsi="Times New Roman" w:cs="Times New Roman"/>
          <w:bCs/>
          <w:iCs/>
          <w:sz w:val="24"/>
          <w:szCs w:val="24"/>
        </w:rPr>
        <w:t>Pozitívny vplyv pre prax môže mať zmena v ustanovení § 131 a možnosť zrážať na základe zákona zo mzdy nevyúčtované preddavky na zabezpečenie stravovania alebo na poskytnutie účelovo viazaného finančného príspevku na stravovanie, t.j. ak sa poskytli vo väčšom rozsahu ako mali a nedošlo k ich vráteniu.</w:t>
      </w:r>
    </w:p>
    <w:p w14:paraId="567581BF" w14:textId="61848E68" w:rsidR="00054C41" w:rsidRDefault="00054C41" w:rsidP="00054C41">
      <w:pPr>
        <w:spacing w:after="0"/>
        <w:jc w:val="both"/>
        <w:rPr>
          <w:rFonts w:ascii="Times New Roman" w:eastAsia="Calibri" w:hAnsi="Times New Roman" w:cs="Times New Roman"/>
          <w:i/>
          <w:color w:val="0070C0"/>
        </w:rPr>
      </w:pPr>
    </w:p>
    <w:p w14:paraId="355815A8" w14:textId="0F439AC3" w:rsidR="00A359A9" w:rsidRDefault="00A359A9" w:rsidP="00054C41">
      <w:pPr>
        <w:spacing w:after="0"/>
        <w:jc w:val="both"/>
        <w:rPr>
          <w:rFonts w:ascii="Times New Roman" w:eastAsia="Calibri" w:hAnsi="Times New Roman" w:cs="Times New Roman"/>
          <w:i/>
          <w:color w:val="0070C0"/>
        </w:rPr>
      </w:pPr>
    </w:p>
    <w:p w14:paraId="2F94DE51" w14:textId="7D219B18" w:rsidR="00A359A9" w:rsidRDefault="00A359A9" w:rsidP="00054C41">
      <w:pPr>
        <w:spacing w:after="0"/>
        <w:jc w:val="both"/>
        <w:rPr>
          <w:rFonts w:ascii="Times New Roman" w:eastAsia="Calibri" w:hAnsi="Times New Roman" w:cs="Times New Roman"/>
          <w:i/>
          <w:color w:val="0070C0"/>
        </w:rPr>
      </w:pPr>
    </w:p>
    <w:p w14:paraId="0D47E77A" w14:textId="1A87DB42" w:rsidR="00A359A9" w:rsidRDefault="00A359A9" w:rsidP="00054C41">
      <w:pPr>
        <w:spacing w:after="0"/>
        <w:jc w:val="both"/>
        <w:rPr>
          <w:rFonts w:ascii="Times New Roman" w:eastAsia="Calibri" w:hAnsi="Times New Roman" w:cs="Times New Roman"/>
          <w:i/>
          <w:color w:val="0070C0"/>
        </w:rPr>
      </w:pPr>
    </w:p>
    <w:p w14:paraId="68F345B2" w14:textId="57C5ABE2" w:rsidR="00A359A9" w:rsidRDefault="00A359A9" w:rsidP="00054C41">
      <w:pPr>
        <w:spacing w:after="0"/>
        <w:jc w:val="both"/>
        <w:rPr>
          <w:rFonts w:ascii="Times New Roman" w:eastAsia="Calibri" w:hAnsi="Times New Roman" w:cs="Times New Roman"/>
          <w:i/>
          <w:color w:val="0070C0"/>
        </w:rPr>
      </w:pPr>
    </w:p>
    <w:p w14:paraId="555FDE5C" w14:textId="59E2406B" w:rsidR="00A359A9" w:rsidRDefault="00A359A9" w:rsidP="00054C41">
      <w:pPr>
        <w:spacing w:after="0"/>
        <w:jc w:val="both"/>
        <w:rPr>
          <w:rFonts w:ascii="Times New Roman" w:eastAsia="Calibri" w:hAnsi="Times New Roman" w:cs="Times New Roman"/>
          <w:i/>
          <w:color w:val="0070C0"/>
        </w:rPr>
      </w:pPr>
    </w:p>
    <w:p w14:paraId="57CE3045" w14:textId="1C1EBA62" w:rsidR="00A359A9" w:rsidRDefault="00A359A9" w:rsidP="00054C41">
      <w:pPr>
        <w:spacing w:after="0"/>
        <w:jc w:val="both"/>
        <w:rPr>
          <w:rFonts w:ascii="Times New Roman" w:eastAsia="Calibri" w:hAnsi="Times New Roman" w:cs="Times New Roman"/>
          <w:i/>
          <w:color w:val="0070C0"/>
        </w:rPr>
      </w:pPr>
    </w:p>
    <w:p w14:paraId="61E109FB" w14:textId="1148CDDC" w:rsidR="00A359A9" w:rsidRDefault="00A359A9" w:rsidP="00054C41">
      <w:pPr>
        <w:spacing w:after="0"/>
        <w:jc w:val="both"/>
        <w:rPr>
          <w:rFonts w:ascii="Times New Roman" w:eastAsia="Calibri" w:hAnsi="Times New Roman" w:cs="Times New Roman"/>
          <w:i/>
          <w:color w:val="0070C0"/>
        </w:rPr>
      </w:pPr>
    </w:p>
    <w:p w14:paraId="310E2513" w14:textId="06B10D91" w:rsidR="00A359A9" w:rsidRDefault="00A359A9" w:rsidP="00054C41">
      <w:pPr>
        <w:spacing w:after="0"/>
        <w:jc w:val="both"/>
        <w:rPr>
          <w:rFonts w:ascii="Times New Roman" w:eastAsia="Calibri" w:hAnsi="Times New Roman" w:cs="Times New Roman"/>
          <w:i/>
          <w:color w:val="0070C0"/>
        </w:rPr>
      </w:pPr>
    </w:p>
    <w:p w14:paraId="516227FA" w14:textId="3DA4736B" w:rsidR="00A359A9" w:rsidRDefault="00A359A9" w:rsidP="00054C41">
      <w:pPr>
        <w:spacing w:after="0"/>
        <w:jc w:val="both"/>
        <w:rPr>
          <w:rFonts w:ascii="Times New Roman" w:eastAsia="Calibri" w:hAnsi="Times New Roman" w:cs="Times New Roman"/>
          <w:i/>
          <w:color w:val="0070C0"/>
        </w:rPr>
      </w:pPr>
    </w:p>
    <w:p w14:paraId="68ECA24A" w14:textId="591AE997" w:rsidR="00A359A9" w:rsidRDefault="00A359A9" w:rsidP="00054C41">
      <w:pPr>
        <w:spacing w:after="0"/>
        <w:jc w:val="both"/>
        <w:rPr>
          <w:rFonts w:ascii="Times New Roman" w:eastAsia="Calibri" w:hAnsi="Times New Roman" w:cs="Times New Roman"/>
          <w:i/>
          <w:color w:val="0070C0"/>
        </w:rPr>
      </w:pPr>
    </w:p>
    <w:p w14:paraId="78803798" w14:textId="69E1B814" w:rsidR="00A359A9" w:rsidRDefault="00A359A9" w:rsidP="00054C41">
      <w:pPr>
        <w:spacing w:after="0"/>
        <w:jc w:val="both"/>
        <w:rPr>
          <w:rFonts w:ascii="Times New Roman" w:eastAsia="Calibri" w:hAnsi="Times New Roman" w:cs="Times New Roman"/>
          <w:i/>
          <w:color w:val="0070C0"/>
        </w:rPr>
      </w:pPr>
    </w:p>
    <w:sectPr w:rsidR="00A359A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091A9" w14:textId="77777777" w:rsidR="00214EA7" w:rsidRDefault="00214EA7" w:rsidP="00054C41">
      <w:pPr>
        <w:spacing w:after="0" w:line="240" w:lineRule="auto"/>
      </w:pPr>
      <w:r>
        <w:separator/>
      </w:r>
    </w:p>
  </w:endnote>
  <w:endnote w:type="continuationSeparator" w:id="0">
    <w:p w14:paraId="6F4943FB" w14:textId="77777777" w:rsidR="00214EA7" w:rsidRDefault="00214EA7"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159006"/>
      <w:docPartObj>
        <w:docPartGallery w:val="Page Numbers (Bottom of Page)"/>
        <w:docPartUnique/>
      </w:docPartObj>
    </w:sdtPr>
    <w:sdtEndPr/>
    <w:sdtContent>
      <w:p w14:paraId="157E1BCD" w14:textId="787852C9" w:rsidR="00C90365" w:rsidRDefault="00C90365">
        <w:pPr>
          <w:pStyle w:val="Pta"/>
          <w:jc w:val="center"/>
        </w:pPr>
        <w:r>
          <w:fldChar w:fldCharType="begin"/>
        </w:r>
        <w:r>
          <w:instrText>PAGE   \* MERGEFORMAT</w:instrText>
        </w:r>
        <w:r>
          <w:fldChar w:fldCharType="separate"/>
        </w:r>
        <w:r w:rsidR="009E3422">
          <w:rPr>
            <w:noProof/>
          </w:rPr>
          <w:t>1</w:t>
        </w:r>
        <w:r>
          <w:fldChar w:fldCharType="end"/>
        </w:r>
      </w:p>
    </w:sdtContent>
  </w:sdt>
  <w:p w14:paraId="68AC3825" w14:textId="77777777" w:rsidR="00142154" w:rsidRDefault="00142154">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7FFE7" w14:textId="77777777" w:rsidR="00214EA7" w:rsidRDefault="00214EA7" w:rsidP="00054C41">
      <w:pPr>
        <w:spacing w:after="0" w:line="240" w:lineRule="auto"/>
      </w:pPr>
      <w:r>
        <w:separator/>
      </w:r>
    </w:p>
  </w:footnote>
  <w:footnote w:type="continuationSeparator" w:id="0">
    <w:p w14:paraId="14874EDA" w14:textId="77777777" w:rsidR="00214EA7" w:rsidRDefault="00214EA7" w:rsidP="00054C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F252805"/>
    <w:multiLevelType w:val="hybridMultilevel"/>
    <w:tmpl w:val="74CC4C46"/>
    <w:lvl w:ilvl="0" w:tplc="1952A8A6">
      <w:start w:val="1"/>
      <w:numFmt w:val="upperRoman"/>
      <w:lvlText w:val="%1."/>
      <w:lvlJc w:val="left"/>
      <w:pPr>
        <w:ind w:left="1080" w:hanging="72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54C41"/>
    <w:rsid w:val="00060DA1"/>
    <w:rsid w:val="000C5E9A"/>
    <w:rsid w:val="00142154"/>
    <w:rsid w:val="001B4C03"/>
    <w:rsid w:val="001D1083"/>
    <w:rsid w:val="001D3FA0"/>
    <w:rsid w:val="001E53CB"/>
    <w:rsid w:val="00214EA7"/>
    <w:rsid w:val="00225A83"/>
    <w:rsid w:val="00270EA5"/>
    <w:rsid w:val="00340CFD"/>
    <w:rsid w:val="0038255E"/>
    <w:rsid w:val="00391648"/>
    <w:rsid w:val="0039304E"/>
    <w:rsid w:val="003E58B8"/>
    <w:rsid w:val="003F06D7"/>
    <w:rsid w:val="00445638"/>
    <w:rsid w:val="00446432"/>
    <w:rsid w:val="004D20CB"/>
    <w:rsid w:val="00713FCE"/>
    <w:rsid w:val="007259CB"/>
    <w:rsid w:val="00743EF3"/>
    <w:rsid w:val="0077106D"/>
    <w:rsid w:val="007B40FB"/>
    <w:rsid w:val="007E1290"/>
    <w:rsid w:val="007E24B2"/>
    <w:rsid w:val="008634E9"/>
    <w:rsid w:val="008801B5"/>
    <w:rsid w:val="008B4AA1"/>
    <w:rsid w:val="008C1C71"/>
    <w:rsid w:val="00923C0C"/>
    <w:rsid w:val="009A4D56"/>
    <w:rsid w:val="009E09F7"/>
    <w:rsid w:val="009E3422"/>
    <w:rsid w:val="00A000DA"/>
    <w:rsid w:val="00A1736E"/>
    <w:rsid w:val="00A359A9"/>
    <w:rsid w:val="00B426AE"/>
    <w:rsid w:val="00B66E33"/>
    <w:rsid w:val="00BC65C0"/>
    <w:rsid w:val="00BD0EF7"/>
    <w:rsid w:val="00C21399"/>
    <w:rsid w:val="00C560C4"/>
    <w:rsid w:val="00C6748F"/>
    <w:rsid w:val="00C90365"/>
    <w:rsid w:val="00D005F2"/>
    <w:rsid w:val="00D631FA"/>
    <w:rsid w:val="00D82356"/>
    <w:rsid w:val="00D84EEE"/>
    <w:rsid w:val="00D90A61"/>
    <w:rsid w:val="00DF02CE"/>
    <w:rsid w:val="00E030DA"/>
    <w:rsid w:val="00EB2BEC"/>
    <w:rsid w:val="00EC0704"/>
    <w:rsid w:val="00ED6B5D"/>
    <w:rsid w:val="00EE4C99"/>
    <w:rsid w:val="00F74FC9"/>
    <w:rsid w:val="00FB6983"/>
    <w:rsid w:val="00FF3B86"/>
    <w:rsid w:val="00FF414B"/>
    <w:rsid w:val="00FF4B7A"/>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C54A6"/>
  <w15:chartTrackingRefBased/>
  <w15:docId w15:val="{D25F4236-6AA0-4B56-8F99-9645C4407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4C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3"/>
    <f:field ref="objsubject" par="" edit="true" text=""/>
    <f:field ref="objcreatedby" par="" text="Drieniková, Kristína"/>
    <f:field ref="objcreatedat" par="" text="3.11.2020 15:31:28"/>
    <f:field ref="objchangedby" par="" text="Matúšek, Miloš, JUDr."/>
    <f:field ref="objmodifiedat" par="" text="4.11.2020 13:19:4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C98A2C3-3DC1-4878-B4A8-66202DD69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1988</Words>
  <Characters>11336</Characters>
  <Application>Microsoft Office Word</Application>
  <DocSecurity>0</DocSecurity>
  <Lines>94</Lines>
  <Paragraphs>26</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Cebulakova Monika</cp:lastModifiedBy>
  <cp:revision>2</cp:revision>
  <dcterms:created xsi:type="dcterms:W3CDTF">2021-09-14T12:59:00Z</dcterms:created>
  <dcterms:modified xsi:type="dcterms:W3CDTF">2021-09-14T12:59:00Z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COO.2145.1000.3.4079697</vt:lpwstr>
  </property>
  <property fmtid="{D5CDD505-2E9C-101B-9397-08002B2CF9AE}" pid="152" name="FSC#FSCFOLIO@1.1001:docpropproject">
    <vt:lpwstr/>
  </property>
</Properties>
</file>