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bookmarkStart w:id="0" w:name="_GoBack"/>
      <w:bookmarkEnd w:id="0"/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95643F" w:rsidP="00D84051">
      <w:r>
        <w:t>N</w:t>
      </w:r>
      <w:r w:rsidRPr="0095643F">
        <w:t xml:space="preserve">ávrh </w:t>
      </w:r>
      <w:r w:rsidR="005A2F2F" w:rsidRPr="005A2F2F">
        <w:t>zákona, ktorým sa mení a dopĺňa zákon č. 311/2001 Z. z. Zákonník práce v znení neskorších predpisov a ktorým sa menia a dopĺňajú niektoré zákony</w:t>
      </w:r>
      <w:r w:rsidR="005A2F2F">
        <w:t xml:space="preserve"> </w:t>
      </w:r>
      <w:r w:rsidR="000A400B">
        <w:t>sa</w:t>
      </w:r>
      <w:r w:rsidR="006250BC">
        <w:t xml:space="preserve"> predkladá s</w:t>
      </w:r>
      <w:r w:rsidR="00B8155D">
        <w:t> </w:t>
      </w:r>
      <w:r w:rsidR="006250BC">
        <w:t>rozporom</w:t>
      </w:r>
      <w:r w:rsidR="00B8155D">
        <w:t xml:space="preserve"> s</w:t>
      </w:r>
    </w:p>
    <w:p w:rsidR="00F833AA" w:rsidRP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6250BC" w:rsidRDefault="006250BC" w:rsidP="005A2F2F">
      <w:pPr>
        <w:pStyle w:val="slovanzoznam"/>
        <w:numPr>
          <w:ilvl w:val="0"/>
          <w:numId w:val="0"/>
        </w:numPr>
        <w:spacing w:after="120"/>
        <w:ind w:left="357" w:hanging="357"/>
      </w:pPr>
      <w:r w:rsidRPr="00B8155D">
        <w:rPr>
          <w:b/>
        </w:rPr>
        <w:t xml:space="preserve">Ministerstvom </w:t>
      </w:r>
      <w:r w:rsidR="000A400B">
        <w:rPr>
          <w:b/>
        </w:rPr>
        <w:t>financií</w:t>
      </w:r>
      <w:r w:rsidRPr="00B8155D">
        <w:rPr>
          <w:b/>
        </w:rPr>
        <w:t xml:space="preserve"> S</w:t>
      </w:r>
      <w:r w:rsidR="00C432BF" w:rsidRPr="00B8155D">
        <w:rPr>
          <w:b/>
        </w:rPr>
        <w:t>R</w:t>
      </w:r>
      <w:r w:rsidR="00B94F63">
        <w:t xml:space="preserve">, ktoré </w:t>
      </w:r>
      <w:r w:rsidR="005A2F2F">
        <w:t>uvádza:</w:t>
      </w:r>
    </w:p>
    <w:p w:rsidR="000A400B" w:rsidRPr="005A2F2F" w:rsidRDefault="005A2F2F" w:rsidP="005A2F2F">
      <w:r w:rsidRPr="005A2F2F">
        <w:t>Predložený materiál zakladá negatívne, rozpočtovo nekryté vplyvy na rozpočet verejnej správy, ktoré neboli predmetom rokovaní pri príprave návrhu rozpočtu verejnej správy na roky 2022 – 2024, a taktiež neobsahuje relevantný návrh na úhradu zvýšených výdavkov v zmysle Jednotnej metodiky na posudzovanie vplyvov. Kapitola MPSVR SR zaslala na vyžiadanie po rokovaniach zoznam pripravovanej legislatívy spolu s vplyvmi na rozpočet verejnej správy, avšak predložený návrh v tomto zozname nie je uvedený. Z uvedeného dôvodu nebude možné súhlasiť s návrhom, ktorý zakladá nekrytý vplyv na rozpočet verejnej správy</w:t>
      </w:r>
    </w:p>
    <w:p w:rsidR="000A400B" w:rsidRPr="000A400B" w:rsidRDefault="000A400B" w:rsidP="00207CBF">
      <w:pPr>
        <w:pStyle w:val="slovanzoznam"/>
        <w:numPr>
          <w:ilvl w:val="0"/>
          <w:numId w:val="0"/>
        </w:numPr>
        <w:contextualSpacing/>
      </w:pPr>
    </w:p>
    <w:sectPr w:rsidR="000A400B" w:rsidRPr="000A400B" w:rsidSect="00462B8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51" w:rsidRDefault="00811751" w:rsidP="00234EFD">
      <w:r>
        <w:separator/>
      </w:r>
    </w:p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/>
  </w:endnote>
  <w:endnote w:type="continuationSeparator" w:id="0">
    <w:p w:rsidR="00811751" w:rsidRDefault="00811751" w:rsidP="00234EFD">
      <w:r>
        <w:continuationSeparator/>
      </w:r>
    </w:p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</w:pPr>
  </w:p>
  <w:p w:rsidR="009B558F" w:rsidRDefault="009B558F" w:rsidP="00234EFD"/>
  <w:p w:rsidR="009B558F" w:rsidRDefault="009B558F" w:rsidP="00234E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51" w:rsidRDefault="00811751" w:rsidP="00234EFD">
      <w:r>
        <w:separator/>
      </w:r>
    </w:p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/>
  </w:footnote>
  <w:footnote w:type="continuationSeparator" w:id="0">
    <w:p w:rsidR="00811751" w:rsidRDefault="00811751" w:rsidP="00234EFD">
      <w:r>
        <w:continuationSeparator/>
      </w:r>
    </w:p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 w:rsidP="00234EFD"/>
    <w:p w:rsidR="00811751" w:rsidRDefault="008117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1E67E3"/>
    <w:multiLevelType w:val="hybridMultilevel"/>
    <w:tmpl w:val="9E1E7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7C96"/>
    <w:multiLevelType w:val="hybridMultilevel"/>
    <w:tmpl w:val="9154E7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D3F03"/>
    <w:multiLevelType w:val="hybridMultilevel"/>
    <w:tmpl w:val="1AF8005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4B0"/>
    <w:multiLevelType w:val="hybridMultilevel"/>
    <w:tmpl w:val="744878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E8E"/>
    <w:multiLevelType w:val="hybridMultilevel"/>
    <w:tmpl w:val="7386405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43B08"/>
    <w:multiLevelType w:val="hybridMultilevel"/>
    <w:tmpl w:val="A9049D2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35084"/>
    <w:multiLevelType w:val="hybridMultilevel"/>
    <w:tmpl w:val="5D1459E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355B"/>
    <w:multiLevelType w:val="hybridMultilevel"/>
    <w:tmpl w:val="213C4D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D1477"/>
    <w:multiLevelType w:val="hybridMultilevel"/>
    <w:tmpl w:val="924035E0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679BE"/>
    <w:multiLevelType w:val="hybridMultilevel"/>
    <w:tmpl w:val="5F4420AE"/>
    <w:lvl w:ilvl="0" w:tplc="014C22B2"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1" w15:restartNumberingAfterBreak="0">
    <w:nsid w:val="606606A3"/>
    <w:multiLevelType w:val="hybridMultilevel"/>
    <w:tmpl w:val="8878097A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B1441"/>
    <w:multiLevelType w:val="hybridMultilevel"/>
    <w:tmpl w:val="5690306E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D4694"/>
    <w:multiLevelType w:val="hybridMultilevel"/>
    <w:tmpl w:val="C09CB45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0"/>
  </w:num>
  <w:num w:numId="16">
    <w:abstractNumId w:val="11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5"/>
  </w:num>
  <w:num w:numId="22">
    <w:abstractNumId w:val="6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0A"/>
    <w:rsid w:val="00036141"/>
    <w:rsid w:val="00040E0A"/>
    <w:rsid w:val="00073754"/>
    <w:rsid w:val="000A400B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95B5E"/>
    <w:rsid w:val="003A5123"/>
    <w:rsid w:val="003F262A"/>
    <w:rsid w:val="003F3CFA"/>
    <w:rsid w:val="003F7854"/>
    <w:rsid w:val="00407669"/>
    <w:rsid w:val="00431A77"/>
    <w:rsid w:val="00447B81"/>
    <w:rsid w:val="0046129F"/>
    <w:rsid w:val="00462B8F"/>
    <w:rsid w:val="00471B1A"/>
    <w:rsid w:val="0049606F"/>
    <w:rsid w:val="004A040F"/>
    <w:rsid w:val="004B33E0"/>
    <w:rsid w:val="004C3FFD"/>
    <w:rsid w:val="004F1133"/>
    <w:rsid w:val="00521FC5"/>
    <w:rsid w:val="0053432C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F323A"/>
    <w:rsid w:val="007113CD"/>
    <w:rsid w:val="00712426"/>
    <w:rsid w:val="0072744B"/>
    <w:rsid w:val="00727AE8"/>
    <w:rsid w:val="007365E9"/>
    <w:rsid w:val="00755905"/>
    <w:rsid w:val="007B4B6D"/>
    <w:rsid w:val="007C2122"/>
    <w:rsid w:val="007C6718"/>
    <w:rsid w:val="007D01EB"/>
    <w:rsid w:val="007D679D"/>
    <w:rsid w:val="007F7012"/>
    <w:rsid w:val="00811751"/>
    <w:rsid w:val="00826E2A"/>
    <w:rsid w:val="008311E7"/>
    <w:rsid w:val="00831F1B"/>
    <w:rsid w:val="00833235"/>
    <w:rsid w:val="00837670"/>
    <w:rsid w:val="00851FC2"/>
    <w:rsid w:val="00861692"/>
    <w:rsid w:val="008852A0"/>
    <w:rsid w:val="00893430"/>
    <w:rsid w:val="008A1F68"/>
    <w:rsid w:val="008C377E"/>
    <w:rsid w:val="008C725D"/>
    <w:rsid w:val="008D1FE2"/>
    <w:rsid w:val="008D45C5"/>
    <w:rsid w:val="008E66DC"/>
    <w:rsid w:val="008F20E3"/>
    <w:rsid w:val="008F613E"/>
    <w:rsid w:val="00905EE5"/>
    <w:rsid w:val="00932071"/>
    <w:rsid w:val="00935C99"/>
    <w:rsid w:val="00937983"/>
    <w:rsid w:val="00945BAD"/>
    <w:rsid w:val="0095643F"/>
    <w:rsid w:val="00977653"/>
    <w:rsid w:val="00986BE8"/>
    <w:rsid w:val="009B558F"/>
    <w:rsid w:val="009B5C5C"/>
    <w:rsid w:val="009C380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B12709"/>
    <w:rsid w:val="00B517E0"/>
    <w:rsid w:val="00B52763"/>
    <w:rsid w:val="00B8155D"/>
    <w:rsid w:val="00B91B4F"/>
    <w:rsid w:val="00B94F63"/>
    <w:rsid w:val="00BB1933"/>
    <w:rsid w:val="00BD407B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7441"/>
    <w:rsid w:val="00D70C95"/>
    <w:rsid w:val="00D84051"/>
    <w:rsid w:val="00DC760C"/>
    <w:rsid w:val="00DD2698"/>
    <w:rsid w:val="00DD6A0B"/>
    <w:rsid w:val="00E05928"/>
    <w:rsid w:val="00E25ED5"/>
    <w:rsid w:val="00E31343"/>
    <w:rsid w:val="00E7321C"/>
    <w:rsid w:val="00EA77F8"/>
    <w:rsid w:val="00F1110D"/>
    <w:rsid w:val="00F118B3"/>
    <w:rsid w:val="00F45A9C"/>
    <w:rsid w:val="00F5759B"/>
    <w:rsid w:val="00F60E8C"/>
    <w:rsid w:val="00F833AA"/>
    <w:rsid w:val="00FA105C"/>
    <w:rsid w:val="00FA3DB7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85C8-443C-46C2-BF78-1708EC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Cebulakova Monika</cp:lastModifiedBy>
  <cp:revision>2</cp:revision>
  <cp:lastPrinted>2013-01-02T08:12:00Z</cp:lastPrinted>
  <dcterms:created xsi:type="dcterms:W3CDTF">2021-09-14T12:58:00Z</dcterms:created>
  <dcterms:modified xsi:type="dcterms:W3CDTF">2021-09-14T12:58:00Z</dcterms:modified>
</cp:coreProperties>
</file>