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C" w:rsidRPr="00F9528E" w:rsidRDefault="00746CEC" w:rsidP="00746CE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 na Tvorbe právn</w:t>
      </w:r>
      <w:r w:rsidR="007915D4">
        <w:rPr>
          <w:b/>
          <w:caps/>
          <w:color w:val="000000"/>
          <w:spacing w:val="30"/>
        </w:rPr>
        <w:t>eho</w:t>
      </w:r>
      <w:r>
        <w:rPr>
          <w:b/>
          <w:caps/>
          <w:color w:val="000000"/>
          <w:spacing w:val="30"/>
        </w:rPr>
        <w:t xml:space="preserve"> Predpis</w:t>
      </w:r>
      <w:r w:rsidR="007915D4">
        <w:rPr>
          <w:b/>
          <w:caps/>
          <w:color w:val="000000"/>
          <w:spacing w:val="30"/>
        </w:rPr>
        <w:t>u</w:t>
      </w:r>
      <w:r>
        <w:rPr>
          <w:b/>
          <w:caps/>
          <w:color w:val="000000"/>
          <w:spacing w:val="30"/>
        </w:rPr>
        <w:t xml:space="preserve"> </w:t>
      </w:r>
    </w:p>
    <w:p w:rsidR="00746CEC" w:rsidRPr="00F9528E" w:rsidRDefault="00746CEC" w:rsidP="00746CEC">
      <w:pPr>
        <w:widowControl/>
        <w:jc w:val="both"/>
        <w:rPr>
          <w:color w:val="000000"/>
        </w:rPr>
      </w:pPr>
    </w:p>
    <w:p w:rsidR="006C7BBA" w:rsidRDefault="00746CEC" w:rsidP="00746CEC">
      <w:pPr>
        <w:jc w:val="both"/>
      </w:pPr>
      <w:r w:rsidRPr="00952686">
        <w:t>Verejnosť bola o príprave návrhu zákona, ktorým sa mení a dopĺňa zákon č. 523/2004 Z. z. o</w:t>
      </w:r>
      <w:r w:rsidR="00A84B42" w:rsidRPr="00952686">
        <w:t> </w:t>
      </w:r>
      <w:r w:rsidRPr="00952686">
        <w:t xml:space="preserve"> </w:t>
      </w:r>
      <w:r w:rsidR="00A84B42" w:rsidRPr="00952686">
        <w:t>r</w:t>
      </w:r>
      <w:r w:rsidRPr="00952686">
        <w:t xml:space="preserve">ozpočtových pravidlách verejnej správy a o zmene a doplnení niektorých zákonov v znení neskorších predpisov informovaná prostredníctvom predbežnej informácie č. </w:t>
      </w:r>
      <w:r w:rsidRPr="00684123">
        <w:t>PI/20</w:t>
      </w:r>
      <w:r w:rsidR="00467C91" w:rsidRPr="00684123">
        <w:t>2</w:t>
      </w:r>
      <w:r w:rsidR="00AC5BC3" w:rsidRPr="00684123">
        <w:t>1</w:t>
      </w:r>
      <w:r w:rsidRPr="00684123">
        <w:t>/</w:t>
      </w:r>
      <w:r w:rsidR="006C7BBA">
        <w:t>165</w:t>
      </w:r>
      <w:r w:rsidRPr="00684123">
        <w:t xml:space="preserve"> zverejnenej v informačnom systéme verejnej správy Slov-Lex</w:t>
      </w:r>
      <w:r w:rsidR="00467C91" w:rsidRPr="00684123">
        <w:t xml:space="preserve"> od </w:t>
      </w:r>
      <w:r w:rsidR="006C7BBA">
        <w:t xml:space="preserve">27. júla </w:t>
      </w:r>
      <w:r w:rsidR="00467C91" w:rsidRPr="00684123">
        <w:t>do</w:t>
      </w:r>
      <w:r w:rsidR="006C7BBA">
        <w:t xml:space="preserve"> 3. augusta 2021.</w:t>
      </w:r>
    </w:p>
    <w:p w:rsidR="006C7BBA" w:rsidRDefault="006C7BBA" w:rsidP="00746CEC">
      <w:pPr>
        <w:jc w:val="both"/>
      </w:pPr>
    </w:p>
    <w:p w:rsidR="008A53D3" w:rsidRPr="00952686" w:rsidRDefault="006C7BBA" w:rsidP="00746CEC">
      <w:pPr>
        <w:jc w:val="both"/>
      </w:pPr>
      <w:r w:rsidRPr="00952686">
        <w:t>K predbežnej informácií č. PI/202</w:t>
      </w:r>
      <w:r>
        <w:t>1</w:t>
      </w:r>
      <w:r w:rsidRPr="00952686">
        <w:t>/16</w:t>
      </w:r>
      <w:r>
        <w:t>5</w:t>
      </w:r>
      <w:r w:rsidRPr="00952686">
        <w:t xml:space="preserve"> bol</w:t>
      </w:r>
      <w:r>
        <w:t>o</w:t>
      </w:r>
      <w:r w:rsidRPr="00952686">
        <w:t xml:space="preserve"> zo strany verejnosti predložené </w:t>
      </w:r>
      <w:r>
        <w:t>jedno</w:t>
      </w:r>
      <w:r w:rsidRPr="00952686">
        <w:t xml:space="preserve"> vyjadreni</w:t>
      </w:r>
      <w:r w:rsidR="008A53D3">
        <w:t>e</w:t>
      </w:r>
      <w:r w:rsidRPr="00952686">
        <w:t xml:space="preserve"> </w:t>
      </w:r>
      <w:r w:rsidR="008A53D3">
        <w:t>z</w:t>
      </w:r>
      <w:r w:rsidRPr="00952686">
        <w:t xml:space="preserve"> </w:t>
      </w:r>
      <w:r>
        <w:t>Občianskeho združenia Bez Bariéry</w:t>
      </w:r>
      <w:r w:rsidR="008A53D3">
        <w:t>. Občianske</w:t>
      </w:r>
      <w:bookmarkStart w:id="0" w:name="_GoBack"/>
      <w:bookmarkEnd w:id="0"/>
      <w:r w:rsidR="008A53D3">
        <w:t xml:space="preserve"> združenie navrhuje do systému rozpočtových kapitol verejnej správy zadať samostatnú položku s názvom MOBILITA A BEZBARIÉROVOSŤ tak, aby bolo zrejmé v systéme finančných a rozpočtových pravidiel aj využívanie tejto položky v rámci rozpočtov aj to, že túto položku je treba riešiť a následne oblasť naplňovať a čerpať podľa potrieb verejných samospráv. Položka by mala mať príjmové toky zo štátneho rozpočtu a z EŠIF a v prvom rade z rozpočtu verejnej správy. Samozrejme, že k tomuto je treba nastaviť efektívny a transparentný systém kontroly.</w:t>
      </w:r>
    </w:p>
    <w:p w:rsidR="00695BF7" w:rsidRDefault="00695BF7" w:rsidP="00746CEC">
      <w:pPr>
        <w:jc w:val="both"/>
      </w:pPr>
    </w:p>
    <w:p w:rsidR="008A53D3" w:rsidRDefault="006E2FAA" w:rsidP="00746CEC">
      <w:pPr>
        <w:jc w:val="both"/>
      </w:pPr>
      <w:r>
        <w:t xml:space="preserve">Predmetný návrh na vytvorenie položky v štátnom rozpočte sa nedotýka návrhu novely </w:t>
      </w:r>
      <w:r w:rsidRPr="00952686">
        <w:t>zákon</w:t>
      </w:r>
      <w:r>
        <w:t>a</w:t>
      </w:r>
      <w:r w:rsidRPr="00952686">
        <w:t xml:space="preserve"> č. 523/2004 Z. z. o  rozpočtových pravidlách verejnej správy a o zmene a doplnení niektorých zákonov v znení neskorších predpisov</w:t>
      </w:r>
      <w:r>
        <w:t xml:space="preserve"> a ani nie je predmetom právnej úpravy samotného zákona č. 523/2004 Z. z. </w:t>
      </w:r>
      <w:r w:rsidRPr="00952686">
        <w:t xml:space="preserve"> </w:t>
      </w:r>
      <w:r w:rsidR="008A53D3">
        <w:t xml:space="preserve"> </w:t>
      </w:r>
    </w:p>
    <w:p w:rsidR="008A53D3" w:rsidRDefault="008A53D3" w:rsidP="00746CEC">
      <w:pPr>
        <w:jc w:val="both"/>
      </w:pPr>
    </w:p>
    <w:p w:rsidR="008A53D3" w:rsidRPr="00B014F8" w:rsidRDefault="008A53D3" w:rsidP="008A53D3">
      <w:pPr>
        <w:jc w:val="both"/>
      </w:pPr>
      <w:r w:rsidRPr="00952686">
        <w:t>Z </w:t>
      </w:r>
      <w:r w:rsidR="00D0259E">
        <w:t>tohto</w:t>
      </w:r>
      <w:r w:rsidRPr="00952686">
        <w:t xml:space="preserve"> dôvod</w:t>
      </w:r>
      <w:r w:rsidR="00D0259E">
        <w:t>u</w:t>
      </w:r>
      <w:r w:rsidRPr="00952686">
        <w:t> </w:t>
      </w:r>
      <w:r>
        <w:t>považujeme predložen</w:t>
      </w:r>
      <w:r w:rsidR="00D0259E">
        <w:t>é</w:t>
      </w:r>
      <w:r>
        <w:t xml:space="preserve"> </w:t>
      </w:r>
      <w:r w:rsidR="00D0259E">
        <w:t>vyjadrenie</w:t>
      </w:r>
      <w:r w:rsidRPr="00952686">
        <w:t xml:space="preserve"> </w:t>
      </w:r>
      <w:r>
        <w:t>za bezpredmetn</w:t>
      </w:r>
      <w:r w:rsidR="00D0259E">
        <w:t>é</w:t>
      </w:r>
      <w:r w:rsidRPr="00952686">
        <w:t>.</w:t>
      </w:r>
    </w:p>
    <w:p w:rsidR="008A53D3" w:rsidRPr="00952686" w:rsidRDefault="008A53D3" w:rsidP="00746CEC">
      <w:pPr>
        <w:jc w:val="both"/>
      </w:pPr>
    </w:p>
    <w:sectPr w:rsidR="008A53D3" w:rsidRPr="0095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C"/>
    <w:rsid w:val="00267C1A"/>
    <w:rsid w:val="002A4AEB"/>
    <w:rsid w:val="002E2C20"/>
    <w:rsid w:val="003B295B"/>
    <w:rsid w:val="00467C91"/>
    <w:rsid w:val="00576C22"/>
    <w:rsid w:val="005C12ED"/>
    <w:rsid w:val="00684123"/>
    <w:rsid w:val="0068490A"/>
    <w:rsid w:val="00695BF7"/>
    <w:rsid w:val="006A5648"/>
    <w:rsid w:val="006C7BBA"/>
    <w:rsid w:val="006E2FAA"/>
    <w:rsid w:val="00746CEC"/>
    <w:rsid w:val="007915D4"/>
    <w:rsid w:val="007C23C4"/>
    <w:rsid w:val="008A53D3"/>
    <w:rsid w:val="00952686"/>
    <w:rsid w:val="00A84B42"/>
    <w:rsid w:val="00AA0D9C"/>
    <w:rsid w:val="00AB6987"/>
    <w:rsid w:val="00AC5BC3"/>
    <w:rsid w:val="00B128D1"/>
    <w:rsid w:val="00B2267A"/>
    <w:rsid w:val="00B2493A"/>
    <w:rsid w:val="00CA22CF"/>
    <w:rsid w:val="00D0259E"/>
    <w:rsid w:val="00D2341F"/>
    <w:rsid w:val="00D95C3D"/>
    <w:rsid w:val="00D9677F"/>
    <w:rsid w:val="00EC7C3F"/>
    <w:rsid w:val="00F6348C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5BA2-2070-429F-8C9B-50E9C95C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E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B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128D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B128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13</cp:revision>
  <cp:lastPrinted>2021-07-12T08:34:00Z</cp:lastPrinted>
  <dcterms:created xsi:type="dcterms:W3CDTF">2016-06-22T09:46:00Z</dcterms:created>
  <dcterms:modified xsi:type="dcterms:W3CDTF">2021-08-06T12:02:00Z</dcterms:modified>
</cp:coreProperties>
</file>