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8E2B" w14:textId="77777777" w:rsidR="00CC7A83" w:rsidRDefault="00C4393A" w:rsidP="00B850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</w:t>
      </w:r>
      <w:r w:rsidR="00B14FB0">
        <w:rPr>
          <w:rFonts w:ascii="Times New Roman" w:hAnsi="Times New Roman"/>
          <w:b/>
          <w:sz w:val="24"/>
          <w:szCs w:val="24"/>
        </w:rPr>
        <w:t xml:space="preserve"> správa </w:t>
      </w:r>
    </w:p>
    <w:p w14:paraId="39A2ABD0" w14:textId="3BDBB2DF" w:rsidR="000D54BB" w:rsidRPr="00DB4414" w:rsidRDefault="00687F92" w:rsidP="00B85084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B14FB0" w:rsidRPr="00DB4414">
        <w:rPr>
          <w:rFonts w:ascii="Times New Roman" w:hAnsi="Times New Roman"/>
          <w:b/>
          <w:sz w:val="24"/>
          <w:szCs w:val="24"/>
        </w:rPr>
        <w:t>šeobecná časť</w:t>
      </w:r>
      <w:r w:rsidR="00B14FB0" w:rsidRPr="00DB4414">
        <w:rPr>
          <w:rFonts w:ascii="Times New Roman" w:hAnsi="Times New Roman"/>
          <w:sz w:val="24"/>
          <w:szCs w:val="24"/>
        </w:rPr>
        <w:t xml:space="preserve"> </w:t>
      </w:r>
    </w:p>
    <w:p w14:paraId="1861E4E4" w14:textId="77777777" w:rsidR="00C73154" w:rsidRDefault="00C73154" w:rsidP="00B85084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0A61A23" w14:textId="709F4D57" w:rsidR="00BC0007" w:rsidRDefault="009C5A71" w:rsidP="00B85084">
      <w:pPr>
        <w:pStyle w:val="Odsekzoznamu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financií S</w:t>
      </w:r>
      <w:r w:rsidR="006F7C66">
        <w:rPr>
          <w:rFonts w:ascii="Times New Roman" w:hAnsi="Times New Roman"/>
          <w:sz w:val="24"/>
          <w:szCs w:val="24"/>
        </w:rPr>
        <w:t>lovenskej republiky</w:t>
      </w:r>
      <w:r>
        <w:rPr>
          <w:rFonts w:ascii="Times New Roman" w:hAnsi="Times New Roman"/>
          <w:sz w:val="24"/>
          <w:szCs w:val="24"/>
        </w:rPr>
        <w:t xml:space="preserve"> predkladá návrh zákona, ktorým sa mení a dopĺňa zákon č.</w:t>
      </w:r>
      <w:r w:rsidR="00C73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357/2015 Z. z. o</w:t>
      </w:r>
      <w:r w:rsidR="00C73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finančnej kontrole a</w:t>
      </w:r>
      <w:r w:rsidR="00C73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audite a</w:t>
      </w:r>
      <w:r w:rsidR="00C73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73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zmene a</w:t>
      </w:r>
      <w:r w:rsidR="00C73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doplnení niektorých zákonov v</w:t>
      </w:r>
      <w:r w:rsidR="00C73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znení neskorších predpisov </w:t>
      </w:r>
      <w:r w:rsidR="00EB4FF1">
        <w:rPr>
          <w:rFonts w:ascii="Times New Roman" w:hAnsi="Times New Roman"/>
          <w:sz w:val="24"/>
          <w:szCs w:val="24"/>
        </w:rPr>
        <w:t xml:space="preserve">a ktorým sa menia a dopĺňajú niektoré zákony </w:t>
      </w:r>
      <w:r>
        <w:rPr>
          <w:rFonts w:ascii="Times New Roman" w:hAnsi="Times New Roman"/>
          <w:sz w:val="24"/>
          <w:szCs w:val="24"/>
        </w:rPr>
        <w:t>(ďalej len „návrh zákona“)</w:t>
      </w:r>
      <w:r w:rsidR="008F201A">
        <w:rPr>
          <w:rFonts w:ascii="Times New Roman" w:hAnsi="Times New Roman"/>
          <w:sz w:val="24"/>
          <w:szCs w:val="24"/>
        </w:rPr>
        <w:t xml:space="preserve"> </w:t>
      </w:r>
      <w:r w:rsidR="001F0BD5">
        <w:rPr>
          <w:rFonts w:ascii="Times New Roman" w:hAnsi="Times New Roman"/>
          <w:sz w:val="24"/>
          <w:szCs w:val="24"/>
        </w:rPr>
        <w:t>na základe</w:t>
      </w:r>
      <w:r w:rsidR="00F164BD" w:rsidRPr="00AC694C">
        <w:rPr>
          <w:rFonts w:ascii="Times New Roman" w:hAnsi="Times New Roman"/>
          <w:sz w:val="24"/>
          <w:szCs w:val="24"/>
        </w:rPr>
        <w:t xml:space="preserve"> </w:t>
      </w:r>
      <w:r w:rsidR="00E85E99" w:rsidRPr="00E85E99">
        <w:rPr>
          <w:rFonts w:ascii="Times New Roman" w:hAnsi="Times New Roman"/>
          <w:sz w:val="24"/>
          <w:szCs w:val="24"/>
        </w:rPr>
        <w:t>úlohy č. 9 na</w:t>
      </w:r>
      <w:r w:rsidR="00675FC7">
        <w:rPr>
          <w:rFonts w:ascii="Times New Roman" w:hAnsi="Times New Roman"/>
          <w:sz w:val="24"/>
          <w:szCs w:val="24"/>
        </w:rPr>
        <w:t> </w:t>
      </w:r>
      <w:r w:rsidR="00E85E99" w:rsidRPr="00E85E99">
        <w:rPr>
          <w:rFonts w:ascii="Times New Roman" w:hAnsi="Times New Roman"/>
          <w:sz w:val="24"/>
          <w:szCs w:val="24"/>
        </w:rPr>
        <w:t xml:space="preserve">mesiac december z </w:t>
      </w:r>
      <w:r w:rsidR="00F164BD" w:rsidRPr="00AC694C">
        <w:rPr>
          <w:rFonts w:ascii="Times New Roman" w:hAnsi="Times New Roman"/>
          <w:sz w:val="24"/>
          <w:szCs w:val="24"/>
        </w:rPr>
        <w:t>Plánu legislatívnych úloh vlády S</w:t>
      </w:r>
      <w:r w:rsidR="00F164BD">
        <w:rPr>
          <w:rFonts w:ascii="Times New Roman" w:hAnsi="Times New Roman"/>
          <w:sz w:val="24"/>
          <w:szCs w:val="24"/>
        </w:rPr>
        <w:t xml:space="preserve">lovenskej republiky na </w:t>
      </w:r>
      <w:r w:rsidR="00355149">
        <w:rPr>
          <w:rFonts w:ascii="Times New Roman" w:hAnsi="Times New Roman"/>
          <w:sz w:val="24"/>
          <w:szCs w:val="24"/>
        </w:rPr>
        <w:t xml:space="preserve">mesiace september až december </w:t>
      </w:r>
      <w:r w:rsidR="00F164BD">
        <w:rPr>
          <w:rFonts w:ascii="Times New Roman" w:hAnsi="Times New Roman"/>
          <w:sz w:val="24"/>
          <w:szCs w:val="24"/>
        </w:rPr>
        <w:t>2020</w:t>
      </w:r>
      <w:r w:rsidR="00E85E99">
        <w:rPr>
          <w:rFonts w:ascii="Times New Roman" w:hAnsi="Times New Roman"/>
          <w:sz w:val="24"/>
          <w:szCs w:val="24"/>
        </w:rPr>
        <w:t xml:space="preserve">, </w:t>
      </w:r>
      <w:r w:rsidR="00E85E99" w:rsidRPr="00E85E99">
        <w:rPr>
          <w:rFonts w:ascii="Times New Roman" w:hAnsi="Times New Roman"/>
          <w:sz w:val="24"/>
          <w:szCs w:val="24"/>
        </w:rPr>
        <w:t>ktorej splnenie bolo odložené do 31. decembra 2021.</w:t>
      </w:r>
    </w:p>
    <w:p w14:paraId="6F4586CE" w14:textId="53E3612C" w:rsidR="009C5A71" w:rsidRDefault="006F6E47" w:rsidP="00D06B79">
      <w:pPr>
        <w:pStyle w:val="Odsekzoznamu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C5A71">
        <w:rPr>
          <w:rFonts w:ascii="Times New Roman" w:hAnsi="Times New Roman"/>
          <w:sz w:val="24"/>
          <w:szCs w:val="24"/>
        </w:rPr>
        <w:t xml:space="preserve">ávrh zákona bude mať pozitívny dosah na zníženie administratívnej záťaže pri čerpaní </w:t>
      </w:r>
      <w:r w:rsidR="000C5CA9">
        <w:rPr>
          <w:rFonts w:ascii="Times New Roman" w:hAnsi="Times New Roman"/>
          <w:sz w:val="24"/>
          <w:szCs w:val="24"/>
        </w:rPr>
        <w:t>prostriedkov Európskej únie</w:t>
      </w:r>
      <w:r w:rsidR="009C5A71">
        <w:rPr>
          <w:rFonts w:ascii="Times New Roman" w:hAnsi="Times New Roman"/>
          <w:sz w:val="24"/>
          <w:szCs w:val="24"/>
        </w:rPr>
        <w:t>, nakoľko reflektuje implementáciu</w:t>
      </w:r>
      <w:r w:rsidR="009C5A71" w:rsidRPr="00A570D5">
        <w:rPr>
          <w:rFonts w:ascii="Times New Roman" w:hAnsi="Times New Roman"/>
          <w:sz w:val="24"/>
          <w:szCs w:val="24"/>
        </w:rPr>
        <w:t xml:space="preserve"> čl</w:t>
      </w:r>
      <w:r w:rsidRPr="00E62214">
        <w:rPr>
          <w:rFonts w:ascii="Times New Roman" w:hAnsi="Times New Roman"/>
          <w:sz w:val="24"/>
          <w:szCs w:val="24"/>
        </w:rPr>
        <w:t>.</w:t>
      </w:r>
      <w:r w:rsidR="009C5A71" w:rsidRPr="00E62214">
        <w:rPr>
          <w:rFonts w:ascii="Times New Roman" w:hAnsi="Times New Roman"/>
          <w:sz w:val="24"/>
          <w:szCs w:val="24"/>
        </w:rPr>
        <w:t xml:space="preserve"> </w:t>
      </w:r>
      <w:r w:rsidR="00E62214">
        <w:rPr>
          <w:rFonts w:ascii="Times New Roman" w:hAnsi="Times New Roman"/>
          <w:sz w:val="24"/>
          <w:szCs w:val="24"/>
        </w:rPr>
        <w:t>74</w:t>
      </w:r>
      <w:r w:rsidR="00E62214" w:rsidRPr="00E62214">
        <w:rPr>
          <w:rFonts w:ascii="Times New Roman" w:hAnsi="Times New Roman"/>
          <w:sz w:val="24"/>
          <w:szCs w:val="24"/>
        </w:rPr>
        <w:t xml:space="preserve"> </w:t>
      </w:r>
      <w:r w:rsidR="009C5A71" w:rsidRPr="00A570D5">
        <w:rPr>
          <w:rFonts w:ascii="Times New Roman" w:hAnsi="Times New Roman"/>
          <w:sz w:val="24"/>
          <w:szCs w:val="24"/>
        </w:rPr>
        <w:t>nariadenia Európskeho parlamentu a</w:t>
      </w:r>
      <w:r w:rsidR="00446006">
        <w:rPr>
          <w:rFonts w:ascii="Times New Roman" w:hAnsi="Times New Roman"/>
          <w:sz w:val="24"/>
          <w:szCs w:val="24"/>
        </w:rPr>
        <w:t> </w:t>
      </w:r>
      <w:r w:rsidR="009C5A71" w:rsidRPr="00A570D5">
        <w:rPr>
          <w:rFonts w:ascii="Times New Roman" w:hAnsi="Times New Roman"/>
          <w:sz w:val="24"/>
          <w:szCs w:val="24"/>
        </w:rPr>
        <w:t>Rady</w:t>
      </w:r>
      <w:r w:rsidR="00446006">
        <w:rPr>
          <w:rFonts w:ascii="Times New Roman" w:hAnsi="Times New Roman"/>
          <w:sz w:val="24"/>
          <w:szCs w:val="24"/>
        </w:rPr>
        <w:t xml:space="preserve"> (EÚ) 2021/1060 z 24. júna 2021</w:t>
      </w:r>
      <w:r w:rsidR="009C5A71" w:rsidRPr="00A570D5">
        <w:rPr>
          <w:rFonts w:ascii="Times New Roman" w:hAnsi="Times New Roman"/>
          <w:sz w:val="24"/>
          <w:szCs w:val="24"/>
        </w:rPr>
        <w:t>, ktorým sa stanovujú spoločné ustanovenia o Európskom fonde regionálneho rozvoja, Európskom sociálnom fonde plus, Kohéznom fonde</w:t>
      </w:r>
      <w:r w:rsidR="00446006">
        <w:rPr>
          <w:rFonts w:ascii="Times New Roman" w:hAnsi="Times New Roman"/>
          <w:sz w:val="24"/>
          <w:szCs w:val="24"/>
        </w:rPr>
        <w:t>, Fonde na spravodlivú transformáciu</w:t>
      </w:r>
      <w:r w:rsidR="009C5A71" w:rsidRPr="00A570D5">
        <w:rPr>
          <w:rFonts w:ascii="Times New Roman" w:hAnsi="Times New Roman"/>
          <w:sz w:val="24"/>
          <w:szCs w:val="24"/>
        </w:rPr>
        <w:t xml:space="preserve"> a</w:t>
      </w:r>
      <w:r w:rsidR="00446006">
        <w:rPr>
          <w:rFonts w:ascii="Times New Roman" w:hAnsi="Times New Roman"/>
          <w:sz w:val="24"/>
          <w:szCs w:val="24"/>
        </w:rPr>
        <w:t> </w:t>
      </w:r>
      <w:r w:rsidR="009C5A71" w:rsidRPr="00A570D5">
        <w:rPr>
          <w:rFonts w:ascii="Times New Roman" w:hAnsi="Times New Roman"/>
          <w:sz w:val="24"/>
          <w:szCs w:val="24"/>
        </w:rPr>
        <w:t>Európskom námornom a</w:t>
      </w:r>
      <w:r w:rsidR="00446006">
        <w:rPr>
          <w:rFonts w:ascii="Times New Roman" w:hAnsi="Times New Roman"/>
          <w:sz w:val="24"/>
          <w:szCs w:val="24"/>
        </w:rPr>
        <w:t> </w:t>
      </w:r>
      <w:r w:rsidR="009C5A71" w:rsidRPr="00A570D5">
        <w:rPr>
          <w:rFonts w:ascii="Times New Roman" w:hAnsi="Times New Roman"/>
          <w:sz w:val="24"/>
          <w:szCs w:val="24"/>
        </w:rPr>
        <w:t>ryb</w:t>
      </w:r>
      <w:r w:rsidR="00446006">
        <w:rPr>
          <w:rFonts w:ascii="Times New Roman" w:hAnsi="Times New Roman"/>
          <w:sz w:val="24"/>
          <w:szCs w:val="24"/>
        </w:rPr>
        <w:t>olovnom a</w:t>
      </w:r>
      <w:r w:rsidR="00FC42DC">
        <w:rPr>
          <w:rFonts w:ascii="Times New Roman" w:hAnsi="Times New Roman"/>
          <w:sz w:val="24"/>
          <w:szCs w:val="24"/>
        </w:rPr>
        <w:t> </w:t>
      </w:r>
      <w:proofErr w:type="spellStart"/>
      <w:r w:rsidR="00446006">
        <w:rPr>
          <w:rFonts w:ascii="Times New Roman" w:hAnsi="Times New Roman"/>
          <w:sz w:val="24"/>
          <w:szCs w:val="24"/>
        </w:rPr>
        <w:t>akvakult</w:t>
      </w:r>
      <w:r w:rsidR="00FC42DC">
        <w:rPr>
          <w:rFonts w:ascii="Times New Roman" w:hAnsi="Times New Roman"/>
          <w:sz w:val="24"/>
          <w:szCs w:val="24"/>
        </w:rPr>
        <w:t>úrnom</w:t>
      </w:r>
      <w:proofErr w:type="spellEnd"/>
      <w:r w:rsidR="009C5A71" w:rsidRPr="00A570D5">
        <w:rPr>
          <w:rFonts w:ascii="Times New Roman" w:hAnsi="Times New Roman"/>
          <w:sz w:val="24"/>
          <w:szCs w:val="24"/>
        </w:rPr>
        <w:t xml:space="preserve"> fonde a rozpočtové pravidlá pre</w:t>
      </w:r>
      <w:r w:rsidR="00220C2E">
        <w:rPr>
          <w:rFonts w:ascii="Times New Roman" w:hAnsi="Times New Roman"/>
          <w:sz w:val="24"/>
          <w:szCs w:val="24"/>
        </w:rPr>
        <w:t> </w:t>
      </w:r>
      <w:r w:rsidR="009C5A71" w:rsidRPr="00A570D5">
        <w:rPr>
          <w:rFonts w:ascii="Times New Roman" w:hAnsi="Times New Roman"/>
          <w:sz w:val="24"/>
          <w:szCs w:val="24"/>
        </w:rPr>
        <w:t>uvedené fondy, ako aj pre Fond pre azyl</w:t>
      </w:r>
      <w:r w:rsidR="00446006">
        <w:rPr>
          <w:rFonts w:ascii="Times New Roman" w:hAnsi="Times New Roman"/>
          <w:sz w:val="24"/>
          <w:szCs w:val="24"/>
        </w:rPr>
        <w:t>,  </w:t>
      </w:r>
      <w:r w:rsidR="009C5A71" w:rsidRPr="00A570D5">
        <w:rPr>
          <w:rFonts w:ascii="Times New Roman" w:hAnsi="Times New Roman"/>
          <w:sz w:val="24"/>
          <w:szCs w:val="24"/>
        </w:rPr>
        <w:t>migráciu</w:t>
      </w:r>
      <w:r w:rsidR="00446006">
        <w:rPr>
          <w:rFonts w:ascii="Times New Roman" w:hAnsi="Times New Roman"/>
          <w:sz w:val="24"/>
          <w:szCs w:val="24"/>
        </w:rPr>
        <w:t xml:space="preserve"> a integráciu</w:t>
      </w:r>
      <w:r w:rsidR="009C5A71" w:rsidRPr="00A570D5">
        <w:rPr>
          <w:rFonts w:ascii="Times New Roman" w:hAnsi="Times New Roman"/>
          <w:sz w:val="24"/>
          <w:szCs w:val="24"/>
        </w:rPr>
        <w:t>, Fond pre</w:t>
      </w:r>
      <w:r w:rsidR="003A08DF">
        <w:rPr>
          <w:rFonts w:ascii="Times New Roman" w:hAnsi="Times New Roman"/>
          <w:sz w:val="24"/>
          <w:szCs w:val="24"/>
        </w:rPr>
        <w:t xml:space="preserve"> </w:t>
      </w:r>
      <w:r w:rsidR="009C5A71" w:rsidRPr="00A570D5">
        <w:rPr>
          <w:rFonts w:ascii="Times New Roman" w:hAnsi="Times New Roman"/>
          <w:sz w:val="24"/>
          <w:szCs w:val="24"/>
        </w:rPr>
        <w:t>vnútornú bezpečnosť a</w:t>
      </w:r>
      <w:r w:rsidR="00220C2E">
        <w:rPr>
          <w:rFonts w:ascii="Times New Roman" w:hAnsi="Times New Roman"/>
          <w:sz w:val="24"/>
          <w:szCs w:val="24"/>
        </w:rPr>
        <w:t> </w:t>
      </w:r>
      <w:r w:rsidR="009C5A71" w:rsidRPr="00A570D5">
        <w:rPr>
          <w:rFonts w:ascii="Times New Roman" w:hAnsi="Times New Roman"/>
          <w:sz w:val="24"/>
          <w:szCs w:val="24"/>
        </w:rPr>
        <w:t xml:space="preserve">Nástroj </w:t>
      </w:r>
      <w:r w:rsidR="00446006">
        <w:rPr>
          <w:rFonts w:ascii="Times New Roman" w:hAnsi="Times New Roman"/>
          <w:sz w:val="24"/>
          <w:szCs w:val="24"/>
        </w:rPr>
        <w:t>finančnej podpory na</w:t>
      </w:r>
      <w:r w:rsidR="009C5A71" w:rsidRPr="00A570D5">
        <w:rPr>
          <w:rFonts w:ascii="Times New Roman" w:hAnsi="Times New Roman"/>
          <w:sz w:val="24"/>
          <w:szCs w:val="24"/>
        </w:rPr>
        <w:t xml:space="preserve"> riadenie hran</w:t>
      </w:r>
      <w:r w:rsidR="009C5A71">
        <w:rPr>
          <w:rFonts w:ascii="Times New Roman" w:hAnsi="Times New Roman"/>
          <w:sz w:val="24"/>
          <w:szCs w:val="24"/>
        </w:rPr>
        <w:t>íc a</w:t>
      </w:r>
      <w:r w:rsidR="00446006">
        <w:rPr>
          <w:rFonts w:ascii="Times New Roman" w:hAnsi="Times New Roman"/>
          <w:sz w:val="24"/>
          <w:szCs w:val="24"/>
        </w:rPr>
        <w:t> </w:t>
      </w:r>
      <w:r w:rsidR="009C5A71">
        <w:rPr>
          <w:rFonts w:ascii="Times New Roman" w:hAnsi="Times New Roman"/>
          <w:sz w:val="24"/>
          <w:szCs w:val="24"/>
        </w:rPr>
        <w:t>víz</w:t>
      </w:r>
      <w:r w:rsidR="00446006">
        <w:rPr>
          <w:rFonts w:ascii="Times New Roman" w:hAnsi="Times New Roman"/>
          <w:sz w:val="24"/>
          <w:szCs w:val="24"/>
        </w:rPr>
        <w:t>ovú politiku</w:t>
      </w:r>
      <w:r w:rsidR="00FB7033">
        <w:rPr>
          <w:rFonts w:ascii="Times New Roman" w:hAnsi="Times New Roman"/>
          <w:sz w:val="24"/>
          <w:szCs w:val="24"/>
        </w:rPr>
        <w:t xml:space="preserve"> (ďalej len „všeobecné nariadenie“)</w:t>
      </w:r>
      <w:r w:rsidR="009C5A71">
        <w:rPr>
          <w:rFonts w:ascii="Times New Roman" w:hAnsi="Times New Roman"/>
          <w:sz w:val="24"/>
          <w:szCs w:val="24"/>
        </w:rPr>
        <w:t xml:space="preserve">, ktoré </w:t>
      </w:r>
      <w:r w:rsidR="0087113A">
        <w:rPr>
          <w:rFonts w:ascii="Times New Roman" w:hAnsi="Times New Roman"/>
          <w:sz w:val="24"/>
          <w:szCs w:val="24"/>
        </w:rPr>
        <w:t xml:space="preserve">predpokladá </w:t>
      </w:r>
      <w:r w:rsidR="009C5A71">
        <w:rPr>
          <w:rFonts w:ascii="Times New Roman" w:hAnsi="Times New Roman"/>
          <w:sz w:val="24"/>
          <w:szCs w:val="24"/>
        </w:rPr>
        <w:t>vykonávanie kontroly na</w:t>
      </w:r>
      <w:r w:rsidR="00472F50">
        <w:rPr>
          <w:rFonts w:ascii="Times New Roman" w:hAnsi="Times New Roman"/>
          <w:sz w:val="24"/>
          <w:szCs w:val="24"/>
        </w:rPr>
        <w:t> </w:t>
      </w:r>
      <w:r w:rsidR="009C5A71">
        <w:rPr>
          <w:rFonts w:ascii="Times New Roman" w:hAnsi="Times New Roman"/>
          <w:sz w:val="24"/>
          <w:szCs w:val="24"/>
        </w:rPr>
        <w:t>základe analýzy rizík</w:t>
      </w:r>
      <w:r w:rsidR="00220C2E">
        <w:rPr>
          <w:rFonts w:ascii="Times New Roman" w:hAnsi="Times New Roman"/>
          <w:sz w:val="24"/>
          <w:szCs w:val="24"/>
        </w:rPr>
        <w:t>.</w:t>
      </w:r>
    </w:p>
    <w:p w14:paraId="595181B9" w14:textId="2F97BD4F" w:rsidR="001538F2" w:rsidRDefault="00DA6B6C" w:rsidP="00D06B79">
      <w:pPr>
        <w:pStyle w:val="Odsekzoznamu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9C5A71">
        <w:rPr>
          <w:rFonts w:ascii="Times New Roman" w:hAnsi="Times New Roman"/>
          <w:sz w:val="24"/>
          <w:szCs w:val="24"/>
        </w:rPr>
        <w:t xml:space="preserve"> zákona </w:t>
      </w:r>
      <w:r>
        <w:rPr>
          <w:rFonts w:ascii="Times New Roman" w:hAnsi="Times New Roman"/>
          <w:sz w:val="24"/>
          <w:szCs w:val="24"/>
        </w:rPr>
        <w:t xml:space="preserve">vytvára </w:t>
      </w:r>
      <w:r w:rsidR="008F201A">
        <w:rPr>
          <w:rFonts w:ascii="Times New Roman" w:hAnsi="Times New Roman"/>
          <w:sz w:val="24"/>
          <w:szCs w:val="24"/>
        </w:rPr>
        <w:t>právny</w:t>
      </w:r>
      <w:r>
        <w:rPr>
          <w:rFonts w:ascii="Times New Roman" w:hAnsi="Times New Roman"/>
          <w:sz w:val="24"/>
          <w:szCs w:val="24"/>
        </w:rPr>
        <w:t xml:space="preserve"> základ na </w:t>
      </w:r>
      <w:r w:rsidR="00F230DF" w:rsidRPr="00F230DF">
        <w:rPr>
          <w:rFonts w:ascii="Times New Roman" w:hAnsi="Times New Roman"/>
          <w:sz w:val="24"/>
          <w:szCs w:val="24"/>
        </w:rPr>
        <w:t>overovanie poskytnutia verejných financií administratívnou finančnou kontrolou len s tými skutočnosťami (podľa § 6 ods. 4 zákona č.</w:t>
      </w:r>
      <w:r w:rsidR="00D06B79">
        <w:rPr>
          <w:rFonts w:ascii="Times New Roman" w:hAnsi="Times New Roman"/>
          <w:sz w:val="24"/>
          <w:szCs w:val="24"/>
        </w:rPr>
        <w:t> </w:t>
      </w:r>
      <w:r w:rsidR="00F230DF" w:rsidRPr="00F230DF">
        <w:rPr>
          <w:rFonts w:ascii="Times New Roman" w:hAnsi="Times New Roman"/>
          <w:sz w:val="24"/>
          <w:szCs w:val="24"/>
        </w:rPr>
        <w:t>357/2015 Z. z. o finančnej kontrole a audite a o zmene a doplnení niektorých zákonov), ktoré budú určené na základe písomnej analýzy rizík</w:t>
      </w:r>
      <w:r w:rsidR="000A6E2E">
        <w:rPr>
          <w:rFonts w:ascii="Times New Roman" w:hAnsi="Times New Roman"/>
          <w:sz w:val="24"/>
          <w:szCs w:val="24"/>
        </w:rPr>
        <w:t>.</w:t>
      </w:r>
      <w:r w:rsidR="009C5A71">
        <w:rPr>
          <w:rFonts w:ascii="Times New Roman" w:hAnsi="Times New Roman"/>
          <w:sz w:val="24"/>
          <w:szCs w:val="24"/>
        </w:rPr>
        <w:t xml:space="preserve"> </w:t>
      </w:r>
      <w:r w:rsidR="007A6BCC">
        <w:rPr>
          <w:rFonts w:ascii="Times New Roman" w:hAnsi="Times New Roman"/>
          <w:sz w:val="24"/>
          <w:szCs w:val="24"/>
        </w:rPr>
        <w:t xml:space="preserve">Uvedená úprava sa zavádza najmä pre účely výkonu finančnej kontroly v oblasti implementácie fondov EÚ. </w:t>
      </w:r>
      <w:r w:rsidR="001538F2">
        <w:rPr>
          <w:rFonts w:ascii="Times New Roman" w:hAnsi="Times New Roman"/>
          <w:sz w:val="24"/>
          <w:szCs w:val="24"/>
        </w:rPr>
        <w:t xml:space="preserve">Takýmto prístupom sa </w:t>
      </w:r>
      <w:r w:rsidR="00DA63D1">
        <w:rPr>
          <w:rFonts w:ascii="Times New Roman" w:hAnsi="Times New Roman"/>
          <w:sz w:val="24"/>
          <w:szCs w:val="24"/>
        </w:rPr>
        <w:t>zefektívni</w:t>
      </w:r>
      <w:r w:rsidR="009C5A71">
        <w:rPr>
          <w:rFonts w:ascii="Times New Roman" w:hAnsi="Times New Roman"/>
          <w:sz w:val="24"/>
          <w:szCs w:val="24"/>
        </w:rPr>
        <w:t xml:space="preserve"> proces </w:t>
      </w:r>
      <w:r w:rsidR="001538F2">
        <w:rPr>
          <w:rFonts w:ascii="Times New Roman" w:hAnsi="Times New Roman"/>
          <w:sz w:val="24"/>
          <w:szCs w:val="24"/>
        </w:rPr>
        <w:t xml:space="preserve">výkonu </w:t>
      </w:r>
      <w:r w:rsidR="009C5A71">
        <w:rPr>
          <w:rFonts w:ascii="Times New Roman" w:hAnsi="Times New Roman"/>
          <w:sz w:val="24"/>
          <w:szCs w:val="24"/>
        </w:rPr>
        <w:t>administratívnej finančnej kontroly, nakoľko sa z</w:t>
      </w:r>
      <w:r w:rsidR="00446006">
        <w:rPr>
          <w:rFonts w:ascii="Times New Roman" w:hAnsi="Times New Roman"/>
          <w:sz w:val="24"/>
          <w:szCs w:val="24"/>
        </w:rPr>
        <w:t>níži</w:t>
      </w:r>
      <w:r w:rsidR="009C5A71">
        <w:rPr>
          <w:rFonts w:ascii="Times New Roman" w:hAnsi="Times New Roman"/>
          <w:sz w:val="24"/>
          <w:szCs w:val="24"/>
        </w:rPr>
        <w:t xml:space="preserve"> administratívna záťaž</w:t>
      </w:r>
      <w:r w:rsidR="00104277">
        <w:rPr>
          <w:rFonts w:ascii="Times New Roman" w:hAnsi="Times New Roman"/>
          <w:sz w:val="24"/>
          <w:szCs w:val="24"/>
        </w:rPr>
        <w:t xml:space="preserve"> zamestnancov orgán</w:t>
      </w:r>
      <w:r w:rsidR="00446006">
        <w:rPr>
          <w:rFonts w:ascii="Times New Roman" w:hAnsi="Times New Roman"/>
          <w:sz w:val="24"/>
          <w:szCs w:val="24"/>
        </w:rPr>
        <w:t>ov</w:t>
      </w:r>
      <w:r w:rsidR="00104277">
        <w:rPr>
          <w:rFonts w:ascii="Times New Roman" w:hAnsi="Times New Roman"/>
          <w:sz w:val="24"/>
          <w:szCs w:val="24"/>
        </w:rPr>
        <w:t xml:space="preserve"> verejnej správy vykonávajúcich administratívnu finančnú kontrolu</w:t>
      </w:r>
      <w:r w:rsidR="009C5A71">
        <w:rPr>
          <w:rFonts w:ascii="Times New Roman" w:hAnsi="Times New Roman"/>
          <w:sz w:val="24"/>
          <w:szCs w:val="24"/>
        </w:rPr>
        <w:t>.</w:t>
      </w:r>
      <w:r w:rsidR="00BC0007">
        <w:rPr>
          <w:rFonts w:ascii="Times New Roman" w:hAnsi="Times New Roman"/>
          <w:sz w:val="24"/>
          <w:szCs w:val="24"/>
        </w:rPr>
        <w:t xml:space="preserve"> </w:t>
      </w:r>
      <w:r w:rsidR="00EB2826">
        <w:rPr>
          <w:rFonts w:ascii="Times New Roman" w:hAnsi="Times New Roman"/>
          <w:sz w:val="24"/>
          <w:szCs w:val="24"/>
        </w:rPr>
        <w:t>Zefektívnenie</w:t>
      </w:r>
      <w:r w:rsidR="00446006">
        <w:rPr>
          <w:rFonts w:ascii="Times New Roman" w:hAnsi="Times New Roman"/>
          <w:sz w:val="24"/>
          <w:szCs w:val="24"/>
        </w:rPr>
        <w:t xml:space="preserve"> výkonu finančnej kontroly</w:t>
      </w:r>
      <w:r w:rsidR="00EB2826">
        <w:rPr>
          <w:rFonts w:ascii="Times New Roman" w:hAnsi="Times New Roman"/>
          <w:sz w:val="24"/>
          <w:szCs w:val="24"/>
        </w:rPr>
        <w:t xml:space="preserve"> zabezpečí</w:t>
      </w:r>
      <w:r w:rsidR="009C5A71">
        <w:rPr>
          <w:rFonts w:ascii="Times New Roman" w:hAnsi="Times New Roman"/>
          <w:sz w:val="24"/>
          <w:szCs w:val="24"/>
        </w:rPr>
        <w:t xml:space="preserve"> aj navrhovaná možnosť podpisovať </w:t>
      </w:r>
      <w:r w:rsidR="000A6E2E">
        <w:rPr>
          <w:rFonts w:ascii="Times New Roman" w:hAnsi="Times New Roman"/>
          <w:sz w:val="24"/>
          <w:szCs w:val="24"/>
        </w:rPr>
        <w:t>v</w:t>
      </w:r>
      <w:r w:rsidR="00446006">
        <w:rPr>
          <w:rFonts w:ascii="Times New Roman" w:hAnsi="Times New Roman"/>
          <w:sz w:val="24"/>
          <w:szCs w:val="24"/>
        </w:rPr>
        <w:t> </w:t>
      </w:r>
      <w:r w:rsidR="000A6E2E">
        <w:rPr>
          <w:rFonts w:ascii="Times New Roman" w:hAnsi="Times New Roman"/>
          <w:sz w:val="24"/>
          <w:szCs w:val="24"/>
        </w:rPr>
        <w:t xml:space="preserve">odôvodnených prípadoch </w:t>
      </w:r>
      <w:r w:rsidR="009C5A71">
        <w:rPr>
          <w:rFonts w:ascii="Times New Roman" w:hAnsi="Times New Roman"/>
          <w:sz w:val="24"/>
          <w:szCs w:val="24"/>
        </w:rPr>
        <w:t>návrh správy/návrh čiastkovej správy a</w:t>
      </w:r>
      <w:r w:rsidR="00D06B79">
        <w:rPr>
          <w:rFonts w:ascii="Times New Roman" w:hAnsi="Times New Roman"/>
          <w:sz w:val="24"/>
          <w:szCs w:val="24"/>
        </w:rPr>
        <w:t> </w:t>
      </w:r>
      <w:r w:rsidR="009C5A71">
        <w:rPr>
          <w:rFonts w:ascii="Times New Roman" w:hAnsi="Times New Roman"/>
          <w:sz w:val="24"/>
          <w:szCs w:val="24"/>
        </w:rPr>
        <w:t xml:space="preserve">správu/čiastkovú správu </w:t>
      </w:r>
      <w:r w:rsidR="00EB2826">
        <w:rPr>
          <w:rFonts w:ascii="Times New Roman" w:hAnsi="Times New Roman"/>
          <w:sz w:val="24"/>
          <w:szCs w:val="24"/>
        </w:rPr>
        <w:t>z</w:t>
      </w:r>
      <w:r w:rsidR="00446006">
        <w:rPr>
          <w:rFonts w:ascii="Times New Roman" w:hAnsi="Times New Roman"/>
          <w:sz w:val="24"/>
          <w:szCs w:val="24"/>
        </w:rPr>
        <w:t> </w:t>
      </w:r>
      <w:r w:rsidR="00EB2826">
        <w:rPr>
          <w:rFonts w:ascii="Times New Roman" w:hAnsi="Times New Roman"/>
          <w:sz w:val="24"/>
          <w:szCs w:val="24"/>
        </w:rPr>
        <w:t>administratívnej finančnej kontroly a</w:t>
      </w:r>
      <w:r w:rsidR="00F4680E">
        <w:rPr>
          <w:rFonts w:ascii="Times New Roman" w:hAnsi="Times New Roman"/>
          <w:sz w:val="24"/>
          <w:szCs w:val="24"/>
        </w:rPr>
        <w:t>lebo</w:t>
      </w:r>
      <w:r w:rsidR="009969D6">
        <w:rPr>
          <w:rFonts w:ascii="Times New Roman" w:hAnsi="Times New Roman"/>
          <w:sz w:val="24"/>
          <w:szCs w:val="24"/>
        </w:rPr>
        <w:t> </w:t>
      </w:r>
      <w:r w:rsidR="00EB2826">
        <w:rPr>
          <w:rFonts w:ascii="Times New Roman" w:hAnsi="Times New Roman"/>
          <w:sz w:val="24"/>
          <w:szCs w:val="24"/>
        </w:rPr>
        <w:t xml:space="preserve">finančnej kontroly na mieste </w:t>
      </w:r>
      <w:r w:rsidR="009C5A71">
        <w:rPr>
          <w:rFonts w:ascii="Times New Roman" w:hAnsi="Times New Roman"/>
          <w:sz w:val="24"/>
          <w:szCs w:val="24"/>
        </w:rPr>
        <w:t xml:space="preserve">len </w:t>
      </w:r>
      <w:r w:rsidR="000A6E2E">
        <w:rPr>
          <w:rFonts w:ascii="Times New Roman" w:hAnsi="Times New Roman"/>
          <w:sz w:val="24"/>
          <w:szCs w:val="24"/>
        </w:rPr>
        <w:t>jedným zo</w:t>
      </w:r>
      <w:r w:rsidR="00446006">
        <w:rPr>
          <w:rFonts w:ascii="Times New Roman" w:hAnsi="Times New Roman"/>
          <w:sz w:val="24"/>
          <w:szCs w:val="24"/>
        </w:rPr>
        <w:t> </w:t>
      </w:r>
      <w:r w:rsidR="000A6E2E">
        <w:rPr>
          <w:rFonts w:ascii="Times New Roman" w:hAnsi="Times New Roman"/>
          <w:sz w:val="24"/>
          <w:szCs w:val="24"/>
        </w:rPr>
        <w:t xml:space="preserve">zamestnancov orgánu verejnej správy, </w:t>
      </w:r>
      <w:r w:rsidR="00675FC7">
        <w:rPr>
          <w:rFonts w:ascii="Times New Roman" w:hAnsi="Times New Roman"/>
          <w:sz w:val="24"/>
          <w:szCs w:val="24"/>
        </w:rPr>
        <w:t>ktorý vykonal finančnú kontrolu.</w:t>
      </w:r>
      <w:r w:rsidR="000A6E2E">
        <w:rPr>
          <w:rFonts w:ascii="Times New Roman" w:hAnsi="Times New Roman"/>
          <w:sz w:val="24"/>
          <w:szCs w:val="24"/>
        </w:rPr>
        <w:t xml:space="preserve"> </w:t>
      </w:r>
      <w:r w:rsidR="00675FC7">
        <w:rPr>
          <w:rFonts w:ascii="Times New Roman" w:hAnsi="Times New Roman"/>
          <w:sz w:val="24"/>
          <w:szCs w:val="24"/>
        </w:rPr>
        <w:t>P</w:t>
      </w:r>
      <w:r w:rsidR="001538F2">
        <w:rPr>
          <w:rFonts w:ascii="Times New Roman" w:hAnsi="Times New Roman"/>
          <w:sz w:val="24"/>
          <w:szCs w:val="24"/>
        </w:rPr>
        <w:t xml:space="preserve">odľa súčasnej právnej úpravy sú potrebné </w:t>
      </w:r>
      <w:r w:rsidR="009C5A71">
        <w:rPr>
          <w:rFonts w:ascii="Times New Roman" w:hAnsi="Times New Roman"/>
          <w:sz w:val="24"/>
          <w:szCs w:val="24"/>
        </w:rPr>
        <w:t xml:space="preserve">podpisy všetkých zamestnancov orgánu verejnej správy, ktorí </w:t>
      </w:r>
      <w:r w:rsidR="00EB2826">
        <w:rPr>
          <w:rFonts w:ascii="Times New Roman" w:hAnsi="Times New Roman"/>
          <w:sz w:val="24"/>
          <w:szCs w:val="24"/>
        </w:rPr>
        <w:t>dané kontroly</w:t>
      </w:r>
      <w:r w:rsidR="006C7A96">
        <w:rPr>
          <w:rFonts w:ascii="Times New Roman" w:hAnsi="Times New Roman"/>
          <w:sz w:val="24"/>
          <w:szCs w:val="24"/>
        </w:rPr>
        <w:t xml:space="preserve"> vykonali.</w:t>
      </w:r>
    </w:p>
    <w:p w14:paraId="602D65CA" w14:textId="202477B7" w:rsidR="007C19B4" w:rsidRDefault="009C5A71" w:rsidP="00855E0F">
      <w:pPr>
        <w:pStyle w:val="Odsekzoznamu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návrhu </w:t>
      </w:r>
      <w:r w:rsidR="001538F2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 xml:space="preserve">je taktiež upraviť </w:t>
      </w:r>
      <w:r w:rsidR="00EB2826">
        <w:rPr>
          <w:rFonts w:ascii="Times New Roman" w:hAnsi="Times New Roman"/>
          <w:sz w:val="24"/>
          <w:szCs w:val="24"/>
        </w:rPr>
        <w:t>možnosť</w:t>
      </w:r>
      <w:r>
        <w:rPr>
          <w:rFonts w:ascii="Times New Roman" w:hAnsi="Times New Roman"/>
          <w:sz w:val="24"/>
          <w:szCs w:val="24"/>
        </w:rPr>
        <w:t xml:space="preserve"> externalizáci</w:t>
      </w:r>
      <w:r w:rsidR="00EB282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výkonu administratívnej finančnej kontroly a</w:t>
      </w:r>
      <w:r w:rsidR="00512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finančnej kontroly na mieste. </w:t>
      </w:r>
      <w:r w:rsidR="00767C45">
        <w:rPr>
          <w:rFonts w:ascii="Times New Roman" w:hAnsi="Times New Roman"/>
          <w:sz w:val="24"/>
          <w:szCs w:val="24"/>
        </w:rPr>
        <w:t xml:space="preserve">Navrhovanou úpravou sa umožní vykonávať administratívnu finančnú kontrolu alebo finančnú kontrolu na mieste </w:t>
      </w:r>
      <w:r w:rsidR="00446006">
        <w:rPr>
          <w:rFonts w:ascii="Times New Roman" w:hAnsi="Times New Roman"/>
          <w:sz w:val="24"/>
          <w:szCs w:val="24"/>
        </w:rPr>
        <w:t>in</w:t>
      </w:r>
      <w:r w:rsidR="007033E9">
        <w:rPr>
          <w:rFonts w:ascii="Times New Roman" w:hAnsi="Times New Roman"/>
          <w:sz w:val="24"/>
          <w:szCs w:val="24"/>
        </w:rPr>
        <w:t>ým orgánom verejnej správy</w:t>
      </w:r>
      <w:r w:rsidR="00767C45">
        <w:rPr>
          <w:rFonts w:ascii="Times New Roman" w:hAnsi="Times New Roman"/>
          <w:sz w:val="24"/>
          <w:szCs w:val="24"/>
        </w:rPr>
        <w:t>, ak tak ustanov</w:t>
      </w:r>
      <w:r w:rsidR="00446006">
        <w:rPr>
          <w:rFonts w:ascii="Times New Roman" w:hAnsi="Times New Roman"/>
          <w:sz w:val="24"/>
          <w:szCs w:val="24"/>
        </w:rPr>
        <w:t>ia</w:t>
      </w:r>
      <w:r w:rsidR="00767C45">
        <w:rPr>
          <w:rFonts w:ascii="Times New Roman" w:hAnsi="Times New Roman"/>
          <w:sz w:val="24"/>
          <w:szCs w:val="24"/>
        </w:rPr>
        <w:t xml:space="preserve"> osobitn</w:t>
      </w:r>
      <w:r w:rsidR="00446006">
        <w:rPr>
          <w:rFonts w:ascii="Times New Roman" w:hAnsi="Times New Roman"/>
          <w:sz w:val="24"/>
          <w:szCs w:val="24"/>
        </w:rPr>
        <w:t>é</w:t>
      </w:r>
      <w:r w:rsidR="00767C45">
        <w:rPr>
          <w:rFonts w:ascii="Times New Roman" w:hAnsi="Times New Roman"/>
          <w:sz w:val="24"/>
          <w:szCs w:val="24"/>
        </w:rPr>
        <w:t xml:space="preserve"> predpis</w:t>
      </w:r>
      <w:r w:rsidR="00446006">
        <w:rPr>
          <w:rFonts w:ascii="Times New Roman" w:hAnsi="Times New Roman"/>
          <w:sz w:val="24"/>
          <w:szCs w:val="24"/>
        </w:rPr>
        <w:t>y</w:t>
      </w:r>
      <w:r w:rsidR="00767C45">
        <w:rPr>
          <w:rFonts w:ascii="Times New Roman" w:hAnsi="Times New Roman"/>
          <w:sz w:val="24"/>
          <w:szCs w:val="24"/>
        </w:rPr>
        <w:t xml:space="preserve">. </w:t>
      </w:r>
      <w:r w:rsidR="007C19B4">
        <w:rPr>
          <w:rFonts w:ascii="Times New Roman" w:hAnsi="Times New Roman"/>
          <w:sz w:val="24"/>
          <w:szCs w:val="24"/>
        </w:rPr>
        <w:t xml:space="preserve">Zároveň sa precizujú niektoré ustanovenia </w:t>
      </w:r>
      <w:r w:rsidR="00F60DBF">
        <w:rPr>
          <w:rFonts w:ascii="Times New Roman" w:hAnsi="Times New Roman"/>
          <w:sz w:val="24"/>
          <w:szCs w:val="24"/>
        </w:rPr>
        <w:t>procesných pravidiel výkonu finančnej kontroly a auditu.</w:t>
      </w:r>
      <w:r w:rsidR="005C6F05">
        <w:rPr>
          <w:rFonts w:ascii="Times New Roman" w:hAnsi="Times New Roman"/>
          <w:sz w:val="24"/>
          <w:szCs w:val="24"/>
        </w:rPr>
        <w:t xml:space="preserve"> </w:t>
      </w:r>
    </w:p>
    <w:p w14:paraId="3E397AF8" w14:textId="7939B88D" w:rsidR="00767C45" w:rsidRDefault="009C5A71" w:rsidP="00B85084">
      <w:pPr>
        <w:pStyle w:val="Odsekzoznamu"/>
        <w:spacing w:after="12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bCs/>
          <w:sz w:val="24"/>
          <w:szCs w:val="24"/>
          <w:lang w:eastAsia="sk-SK"/>
        </w:rPr>
      </w:pPr>
      <w:r w:rsidRPr="00FE5B06">
        <w:rPr>
          <w:rFonts w:ascii="Times New Roman" w:hAnsi="Times New Roman"/>
          <w:sz w:val="24"/>
          <w:szCs w:val="24"/>
        </w:rPr>
        <w:t xml:space="preserve">Prijatie </w:t>
      </w:r>
      <w:r>
        <w:rPr>
          <w:rFonts w:ascii="Times New Roman" w:hAnsi="Times New Roman"/>
          <w:sz w:val="24"/>
          <w:szCs w:val="24"/>
        </w:rPr>
        <w:t>návrhu</w:t>
      </w:r>
      <w:r w:rsidRPr="00FE5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="004B74C6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bude mať </w:t>
      </w:r>
      <w:r w:rsidR="0051239A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pozitívny aj negatívny </w:t>
      </w:r>
      <w:r w:rsidR="004B74C6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>vplyv na rozpočet verejnej správy</w:t>
      </w:r>
      <w:r w:rsidR="00767C45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 a nebude mať vplyv na </w:t>
      </w:r>
      <w:r w:rsidR="00767C45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>podnikateľské prostredie</w:t>
      </w:r>
      <w:r w:rsidR="00767C45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, </w:t>
      </w:r>
      <w:r w:rsidR="00767C45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>na informatizáciu spoločnosti</w:t>
      </w:r>
      <w:r w:rsidR="00767C45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, </w:t>
      </w:r>
      <w:r w:rsidR="00767C45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>na životné prostredie</w:t>
      </w:r>
      <w:r w:rsidR="00767C45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, </w:t>
      </w:r>
      <w:r w:rsidR="00767C45" w:rsidRPr="00A33F53">
        <w:rPr>
          <w:rFonts w:ascii="Times New Roman" w:eastAsiaTheme="minorEastAsia" w:hAnsi="Times New Roman"/>
          <w:bCs/>
          <w:sz w:val="24"/>
          <w:szCs w:val="24"/>
          <w:lang w:eastAsia="sk-SK"/>
        </w:rPr>
        <w:t>na služby verejnej správy pre občana</w:t>
      </w:r>
      <w:r w:rsidR="00767C45">
        <w:rPr>
          <w:rFonts w:ascii="Times New Roman" w:eastAsiaTheme="minorEastAsia" w:hAnsi="Times New Roman"/>
          <w:bCs/>
          <w:sz w:val="24"/>
          <w:szCs w:val="24"/>
          <w:lang w:eastAsia="sk-SK"/>
        </w:rPr>
        <w:t>, sociálne vplyvy a ani vplyv</w:t>
      </w:r>
      <w:r w:rsidR="00F4680E">
        <w:rPr>
          <w:rFonts w:ascii="Times New Roman" w:eastAsiaTheme="minorEastAsia" w:hAnsi="Times New Roman"/>
          <w:bCs/>
          <w:sz w:val="24"/>
          <w:szCs w:val="24"/>
          <w:lang w:eastAsia="sk-SK"/>
        </w:rPr>
        <w:t>y</w:t>
      </w:r>
      <w:r w:rsidR="00767C45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 na manželstvo, rodičovstvo a rodinu.</w:t>
      </w:r>
    </w:p>
    <w:p w14:paraId="09087126" w14:textId="581656BF" w:rsidR="009C5A71" w:rsidRDefault="009C5A71" w:rsidP="00B85084">
      <w:pPr>
        <w:pStyle w:val="Odsekzoznamu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7FC">
        <w:rPr>
          <w:rFonts w:ascii="Times New Roman" w:hAnsi="Times New Roman"/>
          <w:sz w:val="24"/>
          <w:szCs w:val="24"/>
        </w:rPr>
        <w:t xml:space="preserve">Návrh zákona je v súlade s Ústavou Slovenskej republiky, </w:t>
      </w:r>
      <w:r>
        <w:rPr>
          <w:rFonts w:ascii="Times New Roman" w:hAnsi="Times New Roman"/>
          <w:sz w:val="24"/>
          <w:szCs w:val="24"/>
        </w:rPr>
        <w:t xml:space="preserve">ústavnými zákonmi, nálezmi Ústavného súdu Slovenskej republiky, inými </w:t>
      </w:r>
      <w:r w:rsidRPr="00BC77FC">
        <w:rPr>
          <w:rFonts w:ascii="Times New Roman" w:hAnsi="Times New Roman"/>
          <w:sz w:val="24"/>
          <w:szCs w:val="24"/>
        </w:rPr>
        <w:t>zákonmi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77FC">
        <w:rPr>
          <w:rFonts w:ascii="Times New Roman" w:hAnsi="Times New Roman"/>
          <w:sz w:val="24"/>
          <w:szCs w:val="24"/>
        </w:rPr>
        <w:t>medzinárodnými zmluvami a inými medzinárodnými dokumentmi, ktorými je Slovenská republika viazaná</w:t>
      </w:r>
      <w:r w:rsidR="00767C45">
        <w:rPr>
          <w:rFonts w:ascii="Times New Roman" w:hAnsi="Times New Roman"/>
          <w:sz w:val="24"/>
          <w:szCs w:val="24"/>
        </w:rPr>
        <w:t>,</w:t>
      </w:r>
      <w:r w:rsidRPr="00BC77FC">
        <w:rPr>
          <w:rFonts w:ascii="Times New Roman" w:hAnsi="Times New Roman"/>
          <w:sz w:val="24"/>
          <w:szCs w:val="24"/>
        </w:rPr>
        <w:t xml:space="preserve"> a</w:t>
      </w:r>
      <w:r w:rsidR="00F23F84">
        <w:rPr>
          <w:rFonts w:ascii="Times New Roman" w:hAnsi="Times New Roman"/>
          <w:sz w:val="24"/>
          <w:szCs w:val="24"/>
        </w:rPr>
        <w:t>ko aj</w:t>
      </w:r>
      <w:r w:rsidR="000936DA">
        <w:rPr>
          <w:rFonts w:ascii="Times New Roman" w:hAnsi="Times New Roman"/>
          <w:sz w:val="24"/>
          <w:szCs w:val="24"/>
        </w:rPr>
        <w:t xml:space="preserve"> </w:t>
      </w:r>
      <w:r w:rsidRPr="00BC77FC">
        <w:rPr>
          <w:rFonts w:ascii="Times New Roman" w:hAnsi="Times New Roman"/>
          <w:sz w:val="24"/>
          <w:szCs w:val="24"/>
        </w:rPr>
        <w:t>s</w:t>
      </w:r>
      <w:r w:rsidR="000936DA">
        <w:rPr>
          <w:rFonts w:ascii="Times New Roman" w:hAnsi="Times New Roman"/>
          <w:sz w:val="24"/>
          <w:szCs w:val="24"/>
        </w:rPr>
        <w:t xml:space="preserve"> </w:t>
      </w:r>
      <w:r w:rsidRPr="00BC77FC">
        <w:rPr>
          <w:rFonts w:ascii="Times New Roman" w:hAnsi="Times New Roman"/>
          <w:sz w:val="24"/>
          <w:szCs w:val="24"/>
        </w:rPr>
        <w:t>právom Európskej únie</w:t>
      </w:r>
      <w:r>
        <w:rPr>
          <w:rFonts w:ascii="Times New Roman" w:hAnsi="Times New Roman"/>
          <w:sz w:val="24"/>
          <w:szCs w:val="24"/>
        </w:rPr>
        <w:t>.</w:t>
      </w:r>
    </w:p>
    <w:p w14:paraId="4C5696E6" w14:textId="3AC5BCC7" w:rsidR="00A0475B" w:rsidRDefault="003432D6" w:rsidP="00B85084">
      <w:pPr>
        <w:pStyle w:val="Normlnywebov"/>
        <w:spacing w:before="0" w:beforeAutospacing="0" w:after="0" w:afterAutospacing="0"/>
        <w:ind w:firstLine="720"/>
        <w:contextualSpacing/>
        <w:jc w:val="both"/>
        <w:rPr>
          <w:b/>
        </w:rPr>
        <w:sectPr w:rsidR="00A0475B" w:rsidSect="003810C8">
          <w:footerReference w:type="default" r:id="rId8"/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  <w:r>
        <w:rPr>
          <w:lang w:eastAsia="en-US"/>
        </w:rPr>
        <w:t>Dátum nadobudnutia účinnosti je navrhnutý</w:t>
      </w:r>
      <w:r w:rsidR="002C4045">
        <w:rPr>
          <w:lang w:eastAsia="en-US"/>
        </w:rPr>
        <w:t xml:space="preserve"> od 1. </w:t>
      </w:r>
      <w:r w:rsidR="000045EE">
        <w:rPr>
          <w:lang w:eastAsia="en-US"/>
        </w:rPr>
        <w:t xml:space="preserve">marca </w:t>
      </w:r>
      <w:r w:rsidR="002C4045">
        <w:rPr>
          <w:lang w:eastAsia="en-US"/>
        </w:rPr>
        <w:t>2022</w:t>
      </w:r>
      <w:r>
        <w:rPr>
          <w:lang w:eastAsia="en-US"/>
        </w:rPr>
        <w:t xml:space="preserve"> tak, aby adresáti právneho predpisu mali dostatok času na oboznámenie sa s</w:t>
      </w:r>
      <w:r w:rsidR="002C4045">
        <w:rPr>
          <w:lang w:eastAsia="en-US"/>
        </w:rPr>
        <w:t xml:space="preserve"> </w:t>
      </w:r>
      <w:r>
        <w:rPr>
          <w:lang w:eastAsia="en-US"/>
        </w:rPr>
        <w:t xml:space="preserve">novou právnou úpravou. Návrh zákona ráta so zachovaním 15 dňovej </w:t>
      </w:r>
      <w:proofErr w:type="spellStart"/>
      <w:r>
        <w:rPr>
          <w:lang w:eastAsia="en-US"/>
        </w:rPr>
        <w:t>legisvakačnej</w:t>
      </w:r>
      <w:proofErr w:type="spellEnd"/>
      <w:r>
        <w:rPr>
          <w:lang w:eastAsia="en-US"/>
        </w:rPr>
        <w:t xml:space="preserve"> doby v</w:t>
      </w:r>
      <w:r w:rsidR="002C4045">
        <w:rPr>
          <w:lang w:eastAsia="en-US"/>
        </w:rPr>
        <w:t xml:space="preserve"> </w:t>
      </w:r>
      <w:r>
        <w:rPr>
          <w:lang w:eastAsia="en-US"/>
        </w:rPr>
        <w:t>súlade s § 19 ods. 5 zákona č.</w:t>
      </w:r>
      <w:r w:rsidR="00855E0F">
        <w:rPr>
          <w:lang w:eastAsia="en-US"/>
        </w:rPr>
        <w:t> </w:t>
      </w:r>
      <w:r>
        <w:rPr>
          <w:lang w:eastAsia="en-US"/>
        </w:rPr>
        <w:t xml:space="preserve">400/2015 Z. z. </w:t>
      </w:r>
      <w:r>
        <w:rPr>
          <w:lang w:eastAsia="en-US"/>
        </w:rPr>
        <w:lastRenderedPageBreak/>
        <w:t>o tvorbe právnych predpisov a o Zbierke zákonov Slovenskej republiky a o zmene a doplnení niektorých zákonov.</w:t>
      </w:r>
      <w:r w:rsidR="002C4045">
        <w:t xml:space="preserve"> </w:t>
      </w:r>
      <w:r w:rsidR="0091527C">
        <w:rPr>
          <w:b/>
        </w:rPr>
        <w:br w:type="page"/>
      </w:r>
    </w:p>
    <w:p w14:paraId="30E7D5D7" w14:textId="5CE9D232" w:rsidR="0091527C" w:rsidRPr="00AA2344" w:rsidRDefault="00350AD7" w:rsidP="00B85084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A2344">
        <w:rPr>
          <w:rFonts w:ascii="Times New Roman" w:hAnsi="Times New Roman"/>
          <w:b/>
          <w:sz w:val="24"/>
          <w:szCs w:val="24"/>
        </w:rPr>
        <w:lastRenderedPageBreak/>
        <w:t>O</w:t>
      </w:r>
      <w:r w:rsidR="0091527C" w:rsidRPr="00AA2344">
        <w:rPr>
          <w:rFonts w:ascii="Times New Roman" w:hAnsi="Times New Roman"/>
          <w:b/>
          <w:sz w:val="24"/>
          <w:szCs w:val="24"/>
        </w:rPr>
        <w:t>sobitná časť</w:t>
      </w:r>
    </w:p>
    <w:p w14:paraId="4894A8D4" w14:textId="77777777" w:rsidR="00274366" w:rsidRDefault="00274366" w:rsidP="00B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035C3E" w14:textId="267744BC" w:rsidR="0091527C" w:rsidRPr="0091527C" w:rsidRDefault="0091527C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527C">
        <w:rPr>
          <w:rFonts w:ascii="Times New Roman" w:hAnsi="Times New Roman"/>
          <w:b/>
          <w:sz w:val="24"/>
          <w:szCs w:val="24"/>
        </w:rPr>
        <w:t>K</w:t>
      </w:r>
      <w:r w:rsidR="00AA2344">
        <w:rPr>
          <w:rFonts w:ascii="Times New Roman" w:hAnsi="Times New Roman"/>
          <w:b/>
          <w:sz w:val="24"/>
          <w:szCs w:val="24"/>
        </w:rPr>
        <w:t xml:space="preserve"> </w:t>
      </w:r>
      <w:r w:rsidRPr="0091527C">
        <w:rPr>
          <w:rFonts w:ascii="Times New Roman" w:hAnsi="Times New Roman"/>
          <w:b/>
          <w:sz w:val="24"/>
          <w:szCs w:val="24"/>
        </w:rPr>
        <w:t>čl. I</w:t>
      </w:r>
    </w:p>
    <w:p w14:paraId="232E9CE4" w14:textId="6D9670B2" w:rsidR="0043426A" w:rsidRDefault="0043426A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BB5ED8">
        <w:rPr>
          <w:rFonts w:ascii="Times New Roman" w:hAnsi="Times New Roman"/>
          <w:b/>
          <w:sz w:val="24"/>
          <w:szCs w:val="24"/>
        </w:rPr>
        <w:t> bodom</w:t>
      </w:r>
      <w:r w:rsidR="00533F93">
        <w:rPr>
          <w:rFonts w:ascii="Times New Roman" w:hAnsi="Times New Roman"/>
          <w:b/>
          <w:sz w:val="24"/>
          <w:szCs w:val="24"/>
        </w:rPr>
        <w:t xml:space="preserve"> </w:t>
      </w:r>
      <w:r w:rsidR="00E27A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1994">
        <w:rPr>
          <w:rFonts w:ascii="Times New Roman" w:hAnsi="Times New Roman"/>
          <w:b/>
          <w:sz w:val="24"/>
          <w:szCs w:val="24"/>
        </w:rPr>
        <w:t>a</w:t>
      </w:r>
      <w:r w:rsidR="00BB5ED8">
        <w:rPr>
          <w:rFonts w:ascii="Times New Roman" w:hAnsi="Times New Roman"/>
          <w:b/>
          <w:sz w:val="24"/>
          <w:szCs w:val="24"/>
        </w:rPr>
        <w:t> </w:t>
      </w:r>
      <w:r w:rsidR="0088480F">
        <w:rPr>
          <w:rFonts w:ascii="Times New Roman" w:hAnsi="Times New Roman"/>
          <w:b/>
          <w:sz w:val="24"/>
          <w:szCs w:val="24"/>
        </w:rPr>
        <w:t>2</w:t>
      </w:r>
      <w:r w:rsidR="00E27AF3">
        <w:rPr>
          <w:rFonts w:ascii="Times New Roman" w:hAnsi="Times New Roman"/>
          <w:b/>
          <w:sz w:val="24"/>
          <w:szCs w:val="24"/>
        </w:rPr>
        <w:t>1</w:t>
      </w:r>
      <w:r w:rsidR="00BB5ED8">
        <w:rPr>
          <w:rFonts w:ascii="Times New Roman" w:hAnsi="Times New Roman"/>
          <w:b/>
          <w:sz w:val="24"/>
          <w:szCs w:val="24"/>
        </w:rPr>
        <w:t xml:space="preserve"> </w:t>
      </w:r>
      <w:r w:rsidR="00156495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§ 2 písm. j)</w:t>
      </w:r>
      <w:r w:rsidR="0037216B">
        <w:rPr>
          <w:rFonts w:ascii="Times New Roman" w:hAnsi="Times New Roman"/>
          <w:b/>
          <w:sz w:val="24"/>
          <w:szCs w:val="24"/>
        </w:rPr>
        <w:t xml:space="preserve"> a § 12 ods. 1 písm. f)</w:t>
      </w:r>
      <w:r w:rsidR="00156495">
        <w:rPr>
          <w:rFonts w:ascii="Times New Roman" w:hAnsi="Times New Roman"/>
          <w:b/>
          <w:sz w:val="24"/>
          <w:szCs w:val="24"/>
        </w:rPr>
        <w:t>]</w:t>
      </w:r>
    </w:p>
    <w:p w14:paraId="4E459B76" w14:textId="7EEBF04D" w:rsidR="0043426A" w:rsidRPr="0043426A" w:rsidRDefault="0037216B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Precizuje sa definícia pojmu zamestnanec, pričom zamestnancom sa rozumie tak fyzická osoba v pracovnom pomere ako aj osoba pracujúca na základe dohôd o prácach vykonávaných mimo pracovného pomeru, a taktiež zamestnanci pracujúci v inom obdobnom pracovno</w:t>
      </w:r>
      <w:r w:rsidR="00F3288C">
        <w:rPr>
          <w:rFonts w:ascii="Times New Roman" w:hAnsi="Times New Roman"/>
          <w:sz w:val="24"/>
          <w:szCs w:val="24"/>
        </w:rPr>
        <w:t>právno</w:t>
      </w:r>
      <w:r>
        <w:rPr>
          <w:rFonts w:ascii="Times New Roman" w:hAnsi="Times New Roman"/>
          <w:sz w:val="24"/>
          <w:szCs w:val="24"/>
        </w:rPr>
        <w:t>m vzťahu. Zároveň za účelom právnej istoty pri aplikácii zákona č.</w:t>
      </w:r>
      <w:r w:rsidR="007A6B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357/2015</w:t>
      </w:r>
      <w:r w:rsidR="007A6B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Z. z.</w:t>
      </w:r>
      <w:r w:rsidRPr="0037216B">
        <w:rPr>
          <w:rFonts w:ascii="Times New Roman" w:hAnsi="Times New Roman"/>
          <w:sz w:val="24"/>
          <w:szCs w:val="24"/>
        </w:rPr>
        <w:t xml:space="preserve"> </w:t>
      </w:r>
      <w:r w:rsidRPr="00F26C87">
        <w:rPr>
          <w:rFonts w:ascii="Times New Roman" w:hAnsi="Times New Roman"/>
          <w:sz w:val="24"/>
          <w:szCs w:val="24"/>
        </w:rPr>
        <w:t>o</w:t>
      </w:r>
      <w:r w:rsidR="00BB5ED8">
        <w:rPr>
          <w:rFonts w:ascii="Times New Roman" w:hAnsi="Times New Roman"/>
          <w:sz w:val="24"/>
          <w:szCs w:val="24"/>
        </w:rPr>
        <w:t> </w:t>
      </w:r>
      <w:r w:rsidRPr="00F26C87">
        <w:rPr>
          <w:rFonts w:ascii="Times New Roman" w:hAnsi="Times New Roman"/>
          <w:sz w:val="24"/>
          <w:szCs w:val="24"/>
        </w:rPr>
        <w:t>finančnej kontrole a audite a o zmene a doplnení niektorých zákonov v</w:t>
      </w:r>
      <w:r w:rsidR="007A6BCC">
        <w:rPr>
          <w:rFonts w:ascii="Times New Roman" w:hAnsi="Times New Roman"/>
          <w:sz w:val="24"/>
          <w:szCs w:val="24"/>
        </w:rPr>
        <w:t> </w:t>
      </w:r>
      <w:r w:rsidRPr="00F26C87">
        <w:rPr>
          <w:rFonts w:ascii="Times New Roman" w:hAnsi="Times New Roman"/>
          <w:sz w:val="24"/>
          <w:szCs w:val="24"/>
        </w:rPr>
        <w:t>znení neskorších predpisov (ďalej len ,,zákon č. 357/2015 Z. z.“)</w:t>
      </w:r>
      <w:r>
        <w:rPr>
          <w:rFonts w:ascii="Times New Roman" w:hAnsi="Times New Roman"/>
          <w:sz w:val="24"/>
          <w:szCs w:val="24"/>
        </w:rPr>
        <w:t>, a taktiež za účelom zabezpečenia vykonateľnosti relevantných ustanovení tohto zákona sa navrhuje doplniť § 12 ods. 1 tak, že</w:t>
      </w:r>
      <w:r w:rsidR="001D530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jednou z podmienok pre vymenovanie za vnútorného audítora a vládneho audítora je aj jeho štátnozamestnanecký, služobný alebo pracovný pomer. Z uvedeného teda vyplýva, že</w:t>
      </w:r>
      <w:r w:rsidR="001D530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 vnútorného audítora alebo vládneho audítora nemôže byť vymenovaný zamestnanec pracujúci na </w:t>
      </w:r>
      <w:r w:rsidR="007A6BCC">
        <w:rPr>
          <w:rFonts w:ascii="Times New Roman" w:hAnsi="Times New Roman"/>
          <w:sz w:val="24"/>
          <w:szCs w:val="24"/>
        </w:rPr>
        <w:t xml:space="preserve">základe </w:t>
      </w:r>
      <w:r>
        <w:rPr>
          <w:rFonts w:ascii="Times New Roman" w:hAnsi="Times New Roman"/>
          <w:sz w:val="24"/>
          <w:szCs w:val="24"/>
        </w:rPr>
        <w:t>doh</w:t>
      </w:r>
      <w:r w:rsidR="007A6BCC">
        <w:rPr>
          <w:rFonts w:ascii="Times New Roman" w:hAnsi="Times New Roman"/>
          <w:sz w:val="24"/>
          <w:szCs w:val="24"/>
        </w:rPr>
        <w:t>ôd</w:t>
      </w:r>
      <w:r>
        <w:rPr>
          <w:rFonts w:ascii="Times New Roman" w:hAnsi="Times New Roman"/>
          <w:sz w:val="24"/>
          <w:szCs w:val="24"/>
        </w:rPr>
        <w:t xml:space="preserve"> o prácach vykonávaných mimo pracovného pomeru. Takýmto prístupom </w:t>
      </w:r>
      <w:r w:rsidR="007A6BCC">
        <w:rPr>
          <w:rFonts w:ascii="Times New Roman" w:hAnsi="Times New Roman"/>
          <w:sz w:val="24"/>
          <w:szCs w:val="24"/>
        </w:rPr>
        <w:t>sa má</w:t>
      </w:r>
      <w:r>
        <w:rPr>
          <w:rFonts w:ascii="Times New Roman" w:hAnsi="Times New Roman"/>
          <w:sz w:val="24"/>
          <w:szCs w:val="24"/>
        </w:rPr>
        <w:t xml:space="preserve"> zabezpečené kvalitné plnenie všetkých činností súvisiacich s vnútorným auditom a vládnym auditom ako aj ich kontinuita.</w:t>
      </w:r>
    </w:p>
    <w:p w14:paraId="12D78DAC" w14:textId="05D6DA74" w:rsidR="00F47903" w:rsidRDefault="00F47903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E27AF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[§ 2 písm. t)]</w:t>
      </w:r>
    </w:p>
    <w:p w14:paraId="50CBF89A" w14:textId="03D4442F" w:rsidR="00F47903" w:rsidRDefault="00F47903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navrhovanom ustanovení sa zavádza definícia </w:t>
      </w:r>
      <w:r w:rsidR="00B56874">
        <w:rPr>
          <w:rFonts w:ascii="Times New Roman" w:hAnsi="Times New Roman"/>
          <w:sz w:val="24"/>
          <w:szCs w:val="24"/>
        </w:rPr>
        <w:t>pojmu „</w:t>
      </w:r>
      <w:r>
        <w:rPr>
          <w:rFonts w:ascii="Times New Roman" w:hAnsi="Times New Roman"/>
          <w:sz w:val="24"/>
          <w:szCs w:val="24"/>
        </w:rPr>
        <w:t>podpis</w:t>
      </w:r>
      <w:r w:rsidR="00B5687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v zmysle ktorej sa</w:t>
      </w:r>
      <w:r w:rsidR="001B6B95">
        <w:rPr>
          <w:rFonts w:ascii="Times New Roman" w:hAnsi="Times New Roman"/>
          <w:sz w:val="24"/>
          <w:szCs w:val="24"/>
        </w:rPr>
        <w:t xml:space="preserve"> podpisom</w:t>
      </w:r>
      <w:r>
        <w:rPr>
          <w:rFonts w:ascii="Times New Roman" w:hAnsi="Times New Roman"/>
          <w:sz w:val="24"/>
          <w:szCs w:val="24"/>
        </w:rPr>
        <w:t xml:space="preserve"> na účely zákona č. 357/2015 Z. z. rozumie </w:t>
      </w:r>
      <w:r w:rsidRPr="00F47903">
        <w:rPr>
          <w:rFonts w:ascii="Times New Roman" w:hAnsi="Times New Roman"/>
          <w:sz w:val="24"/>
          <w:szCs w:val="24"/>
        </w:rPr>
        <w:t xml:space="preserve">vlastnoručný podpis, kvalifikovaný elektronický podpis alebo obdobný preukázateľný podpisový záznam </w:t>
      </w:r>
      <w:r w:rsidR="0037216B">
        <w:rPr>
          <w:rFonts w:ascii="Times New Roman" w:hAnsi="Times New Roman"/>
          <w:sz w:val="24"/>
          <w:szCs w:val="24"/>
        </w:rPr>
        <w:t xml:space="preserve">v elektronickej podobe </w:t>
      </w:r>
      <w:r w:rsidRPr="00F47903">
        <w:rPr>
          <w:rFonts w:ascii="Times New Roman" w:hAnsi="Times New Roman"/>
          <w:sz w:val="24"/>
          <w:szCs w:val="24"/>
        </w:rPr>
        <w:t>nahrádzajúci vlastnoručný podpis, ktorý umožňuje jednoznačnú preukázateľnú identifikáciu osoby, ktorá podpisový záznam vyhotovila.</w:t>
      </w:r>
      <w:r>
        <w:rPr>
          <w:rFonts w:ascii="Times New Roman" w:hAnsi="Times New Roman"/>
          <w:sz w:val="24"/>
          <w:szCs w:val="24"/>
        </w:rPr>
        <w:t xml:space="preserve"> Znamená to, že na</w:t>
      </w:r>
      <w:r w:rsidR="0037216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účely elektronického výkonu finančnej kontroly/resp. auditu sa pri relevantných dokumentoch (</w:t>
      </w:r>
      <w:r w:rsidR="00A931C3">
        <w:rPr>
          <w:rFonts w:ascii="Times New Roman" w:hAnsi="Times New Roman"/>
          <w:sz w:val="24"/>
          <w:szCs w:val="24"/>
        </w:rPr>
        <w:t xml:space="preserve">napr. </w:t>
      </w:r>
      <w:r>
        <w:rPr>
          <w:rFonts w:ascii="Times New Roman" w:hAnsi="Times New Roman"/>
          <w:sz w:val="24"/>
          <w:szCs w:val="24"/>
        </w:rPr>
        <w:t>návrh správy</w:t>
      </w:r>
      <w:r w:rsidR="0037216B">
        <w:rPr>
          <w:rFonts w:ascii="Times New Roman" w:hAnsi="Times New Roman"/>
          <w:sz w:val="24"/>
          <w:szCs w:val="24"/>
        </w:rPr>
        <w:t>,</w:t>
      </w:r>
      <w:r w:rsidR="00BB5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správa</w:t>
      </w:r>
      <w:r w:rsidR="0037216B">
        <w:rPr>
          <w:rFonts w:ascii="Times New Roman" w:hAnsi="Times New Roman"/>
          <w:sz w:val="24"/>
          <w:szCs w:val="24"/>
        </w:rPr>
        <w:t xml:space="preserve"> a</w:t>
      </w:r>
      <w:r w:rsidR="00BB5ED8">
        <w:rPr>
          <w:rFonts w:ascii="Times New Roman" w:hAnsi="Times New Roman"/>
          <w:sz w:val="24"/>
          <w:szCs w:val="24"/>
        </w:rPr>
        <w:t> </w:t>
      </w:r>
      <w:r w:rsidR="0037216B">
        <w:rPr>
          <w:rFonts w:ascii="Times New Roman" w:hAnsi="Times New Roman"/>
          <w:sz w:val="24"/>
          <w:szCs w:val="24"/>
        </w:rPr>
        <w:t>záznam</w:t>
      </w:r>
      <w:r>
        <w:rPr>
          <w:rFonts w:ascii="Times New Roman" w:hAnsi="Times New Roman"/>
          <w:sz w:val="24"/>
          <w:szCs w:val="24"/>
        </w:rPr>
        <w:t xml:space="preserve">) uznáva </w:t>
      </w:r>
      <w:r w:rsidR="001B6B95">
        <w:rPr>
          <w:rFonts w:ascii="Times New Roman" w:hAnsi="Times New Roman"/>
          <w:sz w:val="24"/>
          <w:szCs w:val="24"/>
        </w:rPr>
        <w:t>okrem kvalifikovaného elektronického podpisu, resp. kvalifikovaného elektronického podpisu s mandátnym certifikátom aj forma elektronického podpisu v podobe</w:t>
      </w:r>
      <w:r w:rsidR="001B6B95" w:rsidRPr="001B6B95">
        <w:t xml:space="preserve"> </w:t>
      </w:r>
      <w:r w:rsidR="001B6B95" w:rsidRPr="001B6B95">
        <w:rPr>
          <w:rFonts w:ascii="Times New Roman" w:hAnsi="Times New Roman"/>
          <w:sz w:val="24"/>
          <w:szCs w:val="24"/>
        </w:rPr>
        <w:t>podpisov</w:t>
      </w:r>
      <w:r w:rsidR="001B6B95">
        <w:rPr>
          <w:rFonts w:ascii="Times New Roman" w:hAnsi="Times New Roman"/>
          <w:sz w:val="24"/>
          <w:szCs w:val="24"/>
        </w:rPr>
        <w:t>ého</w:t>
      </w:r>
      <w:r w:rsidR="001B6B95" w:rsidRPr="001B6B95">
        <w:rPr>
          <w:rFonts w:ascii="Times New Roman" w:hAnsi="Times New Roman"/>
          <w:sz w:val="24"/>
          <w:szCs w:val="24"/>
        </w:rPr>
        <w:t xml:space="preserve"> záznam</w:t>
      </w:r>
      <w:r w:rsidR="001B6B95">
        <w:rPr>
          <w:rFonts w:ascii="Times New Roman" w:hAnsi="Times New Roman"/>
          <w:sz w:val="24"/>
          <w:szCs w:val="24"/>
        </w:rPr>
        <w:t>u</w:t>
      </w:r>
      <w:r w:rsidR="001B6B95" w:rsidRPr="001B6B95">
        <w:rPr>
          <w:rFonts w:ascii="Times New Roman" w:hAnsi="Times New Roman"/>
          <w:sz w:val="24"/>
          <w:szCs w:val="24"/>
        </w:rPr>
        <w:t xml:space="preserve">, ktorý </w:t>
      </w:r>
      <w:r w:rsidR="001B6B95">
        <w:rPr>
          <w:rFonts w:ascii="Times New Roman" w:hAnsi="Times New Roman"/>
          <w:sz w:val="24"/>
          <w:szCs w:val="24"/>
        </w:rPr>
        <w:t xml:space="preserve">však </w:t>
      </w:r>
      <w:r w:rsidR="001B6B95" w:rsidRPr="001B6B95">
        <w:rPr>
          <w:rFonts w:ascii="Times New Roman" w:hAnsi="Times New Roman"/>
          <w:sz w:val="24"/>
          <w:szCs w:val="24"/>
        </w:rPr>
        <w:t>umožňuje jednoznačnú preukázateľnú identifikáciu osoby, ktorá podpisový záznam vyhotovila</w:t>
      </w:r>
      <w:r w:rsidR="001B6B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Uvedené súvisí najmä s dlhodobým trendom elektronizácie verejnej správy, pričom využívanie aj </w:t>
      </w:r>
      <w:r w:rsidR="00722FCC">
        <w:rPr>
          <w:rFonts w:ascii="Times New Roman" w:hAnsi="Times New Roman"/>
          <w:sz w:val="24"/>
          <w:szCs w:val="24"/>
        </w:rPr>
        <w:t xml:space="preserve">iných podpisových záznamov </w:t>
      </w:r>
      <w:r>
        <w:rPr>
          <w:rFonts w:ascii="Times New Roman" w:hAnsi="Times New Roman"/>
          <w:sz w:val="24"/>
          <w:szCs w:val="24"/>
        </w:rPr>
        <w:t>zamestnancov vykonávajúcich finančnú kontrolu/audit má napomôcť</w:t>
      </w:r>
      <w:r w:rsidR="00852C97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 </w:t>
      </w:r>
      <w:r w:rsidR="0037216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efektívne</w:t>
      </w:r>
      <w:r w:rsidR="0037216B">
        <w:rPr>
          <w:rFonts w:ascii="Times New Roman" w:hAnsi="Times New Roman"/>
          <w:sz w:val="24"/>
          <w:szCs w:val="24"/>
        </w:rPr>
        <w:t>niu</w:t>
      </w:r>
      <w:r>
        <w:rPr>
          <w:rFonts w:ascii="Times New Roman" w:hAnsi="Times New Roman"/>
          <w:sz w:val="24"/>
          <w:szCs w:val="24"/>
        </w:rPr>
        <w:t xml:space="preserve">. </w:t>
      </w:r>
      <w:r w:rsidR="00C31347" w:rsidRPr="00F47903">
        <w:rPr>
          <w:rFonts w:ascii="Times New Roman" w:hAnsi="Times New Roman"/>
          <w:sz w:val="24"/>
          <w:szCs w:val="24"/>
        </w:rPr>
        <w:t>Ako podpisový záznam zodpovednej osoby môže byť akceptované aj overenie osoby prostredníctvom informačného systému, ak osoba na prístup využíva osobný prístupový kód, prístupové meno a heslo alebo šifrovací kľúč, pomocou ktorého je možné jednoznačne a</w:t>
      </w:r>
      <w:r w:rsidR="00BB5ED8">
        <w:rPr>
          <w:rFonts w:ascii="Times New Roman" w:hAnsi="Times New Roman"/>
          <w:sz w:val="24"/>
          <w:szCs w:val="24"/>
        </w:rPr>
        <w:t> </w:t>
      </w:r>
      <w:r w:rsidR="00C31347" w:rsidRPr="00F47903">
        <w:rPr>
          <w:rFonts w:ascii="Times New Roman" w:hAnsi="Times New Roman"/>
          <w:sz w:val="24"/>
          <w:szCs w:val="24"/>
        </w:rPr>
        <w:t xml:space="preserve">preukázateľne identifikovať zodpovednú osobu. </w:t>
      </w:r>
      <w:r w:rsidR="00C31347">
        <w:rPr>
          <w:rFonts w:ascii="Times New Roman" w:hAnsi="Times New Roman"/>
          <w:sz w:val="24"/>
          <w:szCs w:val="24"/>
        </w:rPr>
        <w:t xml:space="preserve">Takúto formu elektronického podpisu je možné využiť pri zachovaní podmienky </w:t>
      </w:r>
      <w:r w:rsidR="00C31347" w:rsidRPr="00F47903">
        <w:rPr>
          <w:rFonts w:ascii="Times New Roman" w:hAnsi="Times New Roman"/>
          <w:sz w:val="24"/>
          <w:szCs w:val="24"/>
        </w:rPr>
        <w:t>vytvoren</w:t>
      </w:r>
      <w:r w:rsidR="00C31347">
        <w:rPr>
          <w:rFonts w:ascii="Times New Roman" w:hAnsi="Times New Roman"/>
          <w:sz w:val="24"/>
          <w:szCs w:val="24"/>
        </w:rPr>
        <w:t xml:space="preserve">ia dostatočných materiálno-technických podmienok v prostredí orgánu verejnej správy, a to najmä </w:t>
      </w:r>
      <w:r w:rsidRPr="00F47903">
        <w:rPr>
          <w:rFonts w:ascii="Times New Roman" w:hAnsi="Times New Roman"/>
          <w:sz w:val="24"/>
          <w:szCs w:val="24"/>
        </w:rPr>
        <w:t>autenticity, integrity a</w:t>
      </w:r>
      <w:r w:rsidR="00C31347">
        <w:rPr>
          <w:rFonts w:ascii="Times New Roman" w:hAnsi="Times New Roman"/>
          <w:sz w:val="24"/>
          <w:szCs w:val="24"/>
        </w:rPr>
        <w:t> </w:t>
      </w:r>
      <w:r w:rsidRPr="00F47903">
        <w:rPr>
          <w:rFonts w:ascii="Times New Roman" w:hAnsi="Times New Roman"/>
          <w:sz w:val="24"/>
          <w:szCs w:val="24"/>
        </w:rPr>
        <w:t>nepopierateľnosti</w:t>
      </w:r>
      <w:r w:rsidR="00C31347">
        <w:rPr>
          <w:rFonts w:ascii="Times New Roman" w:hAnsi="Times New Roman"/>
          <w:sz w:val="24"/>
          <w:szCs w:val="24"/>
        </w:rPr>
        <w:t xml:space="preserve"> vykonania finančnej kontroly/auditu</w:t>
      </w:r>
      <w:r w:rsidR="008F6AFC">
        <w:rPr>
          <w:rFonts w:ascii="Times New Roman" w:hAnsi="Times New Roman"/>
          <w:sz w:val="24"/>
          <w:szCs w:val="24"/>
        </w:rPr>
        <w:t>.</w:t>
      </w:r>
      <w:r w:rsidR="00852C97">
        <w:rPr>
          <w:rFonts w:ascii="Times New Roman" w:hAnsi="Times New Roman"/>
          <w:sz w:val="24"/>
          <w:szCs w:val="24"/>
        </w:rPr>
        <w:t xml:space="preserve"> </w:t>
      </w:r>
      <w:r w:rsidR="008F6AFC">
        <w:rPr>
          <w:rFonts w:ascii="Times New Roman" w:hAnsi="Times New Roman"/>
          <w:sz w:val="24"/>
          <w:szCs w:val="24"/>
        </w:rPr>
        <w:t>M</w:t>
      </w:r>
      <w:r w:rsidR="00C31347" w:rsidRPr="00F47903">
        <w:rPr>
          <w:rFonts w:ascii="Times New Roman" w:hAnsi="Times New Roman"/>
          <w:sz w:val="24"/>
          <w:szCs w:val="24"/>
        </w:rPr>
        <w:t xml:space="preserve">usí byť </w:t>
      </w:r>
      <w:r w:rsidR="008F6AFC">
        <w:rPr>
          <w:rFonts w:ascii="Times New Roman" w:hAnsi="Times New Roman"/>
          <w:sz w:val="24"/>
          <w:szCs w:val="24"/>
        </w:rPr>
        <w:t xml:space="preserve">teda </w:t>
      </w:r>
      <w:r w:rsidR="00C31347" w:rsidRPr="00F47903">
        <w:rPr>
          <w:rFonts w:ascii="Times New Roman" w:hAnsi="Times New Roman"/>
          <w:sz w:val="24"/>
          <w:szCs w:val="24"/>
        </w:rPr>
        <w:t>možné jednoznačné a</w:t>
      </w:r>
      <w:r w:rsidR="00A0433D">
        <w:rPr>
          <w:rFonts w:ascii="Times New Roman" w:hAnsi="Times New Roman"/>
          <w:sz w:val="24"/>
          <w:szCs w:val="24"/>
        </w:rPr>
        <w:t> </w:t>
      </w:r>
      <w:r w:rsidR="00C31347" w:rsidRPr="00F47903">
        <w:rPr>
          <w:rFonts w:ascii="Times New Roman" w:hAnsi="Times New Roman"/>
          <w:sz w:val="24"/>
          <w:szCs w:val="24"/>
        </w:rPr>
        <w:t>nespoch</w:t>
      </w:r>
      <w:r w:rsidR="00C31347">
        <w:rPr>
          <w:rFonts w:ascii="Times New Roman" w:hAnsi="Times New Roman"/>
          <w:sz w:val="24"/>
          <w:szCs w:val="24"/>
        </w:rPr>
        <w:t>ybniteľné určenie osoby, ktorá</w:t>
      </w:r>
      <w:r w:rsidR="00C31347" w:rsidRPr="00F47903">
        <w:rPr>
          <w:rFonts w:ascii="Times New Roman" w:hAnsi="Times New Roman"/>
          <w:sz w:val="24"/>
          <w:szCs w:val="24"/>
        </w:rPr>
        <w:t xml:space="preserve"> finančnú kontrolu</w:t>
      </w:r>
      <w:r w:rsidR="00C31347">
        <w:rPr>
          <w:rFonts w:ascii="Times New Roman" w:hAnsi="Times New Roman"/>
          <w:sz w:val="24"/>
          <w:szCs w:val="24"/>
        </w:rPr>
        <w:t>/audit</w:t>
      </w:r>
      <w:r w:rsidR="00C31347" w:rsidRPr="00F47903">
        <w:rPr>
          <w:rFonts w:ascii="Times New Roman" w:hAnsi="Times New Roman"/>
          <w:sz w:val="24"/>
          <w:szCs w:val="24"/>
        </w:rPr>
        <w:t xml:space="preserve"> vykonala</w:t>
      </w:r>
      <w:r w:rsidR="008F6AFC">
        <w:rPr>
          <w:rFonts w:ascii="Times New Roman" w:hAnsi="Times New Roman"/>
          <w:sz w:val="24"/>
          <w:szCs w:val="24"/>
        </w:rPr>
        <w:t xml:space="preserve"> a orgán verejnej správy musí technickými a</w:t>
      </w:r>
      <w:r w:rsidR="00B40A82">
        <w:rPr>
          <w:rFonts w:ascii="Times New Roman" w:hAnsi="Times New Roman"/>
          <w:sz w:val="24"/>
          <w:szCs w:val="24"/>
        </w:rPr>
        <w:t xml:space="preserve"> </w:t>
      </w:r>
      <w:r w:rsidR="008F6AFC">
        <w:rPr>
          <w:rFonts w:ascii="Times New Roman" w:hAnsi="Times New Roman"/>
          <w:sz w:val="24"/>
          <w:szCs w:val="24"/>
        </w:rPr>
        <w:t>bezpečnostnými nastaveniami zamedziť zneužitiu prihlasovacích údajov zodpovedného zamestnanca</w:t>
      </w:r>
      <w:r w:rsidR="00C31347">
        <w:rPr>
          <w:rFonts w:ascii="Times New Roman" w:hAnsi="Times New Roman"/>
          <w:sz w:val="24"/>
          <w:szCs w:val="24"/>
        </w:rPr>
        <w:t>.</w:t>
      </w:r>
      <w:r w:rsidR="008F6AFC">
        <w:rPr>
          <w:rFonts w:ascii="Times New Roman" w:hAnsi="Times New Roman"/>
          <w:sz w:val="24"/>
          <w:szCs w:val="24"/>
        </w:rPr>
        <w:t xml:space="preserve"> </w:t>
      </w:r>
    </w:p>
    <w:p w14:paraId="5F69E664" w14:textId="47B0A01D" w:rsidR="00FE4B65" w:rsidRDefault="00FE4B65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DD26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bodu </w:t>
      </w:r>
      <w:r w:rsidR="00E27AF3">
        <w:rPr>
          <w:rFonts w:ascii="Times New Roman" w:hAnsi="Times New Roman"/>
          <w:b/>
          <w:sz w:val="24"/>
          <w:szCs w:val="24"/>
        </w:rPr>
        <w:t>3</w:t>
      </w:r>
      <w:r w:rsidR="00211CE5">
        <w:rPr>
          <w:rFonts w:ascii="Times New Roman" w:hAnsi="Times New Roman"/>
          <w:b/>
          <w:sz w:val="24"/>
          <w:szCs w:val="24"/>
        </w:rPr>
        <w:t xml:space="preserve"> </w:t>
      </w:r>
      <w:r w:rsidR="00DD2631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§ 3 písm. k)</w:t>
      </w:r>
      <w:r w:rsidR="00DD2631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§ 4 ods. 4 písm. </w:t>
      </w:r>
      <w:r w:rsidR="00100E7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) a</w:t>
      </w:r>
      <w:r w:rsidR="00DD2631">
        <w:rPr>
          <w:rFonts w:ascii="Times New Roman" w:hAnsi="Times New Roman"/>
          <w:b/>
          <w:sz w:val="24"/>
          <w:szCs w:val="24"/>
        </w:rPr>
        <w:t xml:space="preserve"> </w:t>
      </w:r>
      <w:r w:rsidR="00100E7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)</w:t>
      </w:r>
      <w:r w:rsidR="00DD2631">
        <w:rPr>
          <w:rFonts w:ascii="Times New Roman" w:hAnsi="Times New Roman"/>
          <w:b/>
          <w:sz w:val="24"/>
          <w:szCs w:val="24"/>
        </w:rPr>
        <w:t>]</w:t>
      </w:r>
    </w:p>
    <w:p w14:paraId="7CB87313" w14:textId="04D53BED" w:rsidR="00FE4B65" w:rsidRDefault="00FE4B65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B65">
        <w:rPr>
          <w:rFonts w:ascii="Times New Roman" w:hAnsi="Times New Roman"/>
          <w:sz w:val="24"/>
          <w:szCs w:val="24"/>
        </w:rPr>
        <w:t xml:space="preserve">Legislatívno-technická </w:t>
      </w:r>
      <w:r w:rsidR="009C75E1">
        <w:rPr>
          <w:rFonts w:ascii="Times New Roman" w:hAnsi="Times New Roman"/>
          <w:sz w:val="24"/>
          <w:szCs w:val="24"/>
        </w:rPr>
        <w:t>úprava</w:t>
      </w:r>
      <w:r w:rsidRPr="00FE4B65">
        <w:rPr>
          <w:rFonts w:ascii="Times New Roman" w:hAnsi="Times New Roman"/>
          <w:sz w:val="24"/>
          <w:szCs w:val="24"/>
        </w:rPr>
        <w:t xml:space="preserve">. </w:t>
      </w:r>
      <w:r w:rsidR="0054740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ojem sankcia </w:t>
      </w:r>
      <w:r w:rsidR="00547402">
        <w:rPr>
          <w:rFonts w:ascii="Times New Roman" w:hAnsi="Times New Roman"/>
          <w:sz w:val="24"/>
          <w:szCs w:val="24"/>
        </w:rPr>
        <w:t>sa nahrádza pojmami odvod, penále a</w:t>
      </w:r>
      <w:r w:rsidR="00E53DF3">
        <w:rPr>
          <w:rFonts w:ascii="Times New Roman" w:hAnsi="Times New Roman"/>
          <w:sz w:val="24"/>
          <w:szCs w:val="24"/>
        </w:rPr>
        <w:t>lebo</w:t>
      </w:r>
      <w:r w:rsidR="00DD2631">
        <w:rPr>
          <w:rFonts w:ascii="Times New Roman" w:hAnsi="Times New Roman"/>
          <w:sz w:val="24"/>
          <w:szCs w:val="24"/>
        </w:rPr>
        <w:t xml:space="preserve"> </w:t>
      </w:r>
      <w:r w:rsidR="00547402">
        <w:rPr>
          <w:rFonts w:ascii="Times New Roman" w:hAnsi="Times New Roman"/>
          <w:sz w:val="24"/>
          <w:szCs w:val="24"/>
        </w:rPr>
        <w:t xml:space="preserve">pokuta </w:t>
      </w:r>
      <w:r w:rsidR="00C8241A">
        <w:rPr>
          <w:rFonts w:ascii="Times New Roman" w:hAnsi="Times New Roman"/>
          <w:sz w:val="24"/>
          <w:szCs w:val="24"/>
        </w:rPr>
        <w:t>za účelom zosúladenia so</w:t>
      </w:r>
      <w:r>
        <w:rPr>
          <w:rFonts w:ascii="Times New Roman" w:hAnsi="Times New Roman"/>
          <w:sz w:val="24"/>
          <w:szCs w:val="24"/>
        </w:rPr>
        <w:t xml:space="preserve"> zákon</w:t>
      </w:r>
      <w:r w:rsidR="00C8241A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č.</w:t>
      </w:r>
      <w:r w:rsidR="00DD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523/2004 Z. z. o</w:t>
      </w:r>
      <w:r w:rsidR="00DD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rozpočtových pravidlách verejnej správy a</w:t>
      </w:r>
      <w:r w:rsidR="00DD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D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zmene a</w:t>
      </w:r>
      <w:r w:rsidR="00DD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doplnení niektorých zákonov v</w:t>
      </w:r>
      <w:r w:rsidR="00DD2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znení neskorších predpisov.</w:t>
      </w:r>
    </w:p>
    <w:p w14:paraId="13F63B64" w14:textId="77777777" w:rsidR="00D06B79" w:rsidRDefault="00D06B79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511C54" w14:textId="77777777" w:rsidR="00D06B79" w:rsidRDefault="00D06B79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55C26F" w14:textId="0BF3314D" w:rsidR="00A73B34" w:rsidRPr="00A73B34" w:rsidRDefault="00A73B34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B34">
        <w:rPr>
          <w:rFonts w:ascii="Times New Roman" w:hAnsi="Times New Roman"/>
          <w:b/>
          <w:sz w:val="24"/>
          <w:szCs w:val="24"/>
        </w:rPr>
        <w:lastRenderedPageBreak/>
        <w:t>K</w:t>
      </w:r>
      <w:r w:rsidR="00E852BE">
        <w:rPr>
          <w:rFonts w:ascii="Times New Roman" w:hAnsi="Times New Roman"/>
          <w:b/>
          <w:sz w:val="24"/>
          <w:szCs w:val="24"/>
        </w:rPr>
        <w:t xml:space="preserve"> </w:t>
      </w:r>
      <w:r w:rsidRPr="00A73B34">
        <w:rPr>
          <w:rFonts w:ascii="Times New Roman" w:hAnsi="Times New Roman"/>
          <w:b/>
          <w:sz w:val="24"/>
          <w:szCs w:val="24"/>
        </w:rPr>
        <w:t xml:space="preserve">bodu </w:t>
      </w:r>
      <w:r w:rsidR="00E27AF3">
        <w:rPr>
          <w:rFonts w:ascii="Times New Roman" w:hAnsi="Times New Roman"/>
          <w:b/>
          <w:sz w:val="24"/>
          <w:szCs w:val="24"/>
        </w:rPr>
        <w:t>4</w:t>
      </w:r>
      <w:r w:rsidR="004B6454" w:rsidRPr="00A73B34">
        <w:rPr>
          <w:rFonts w:ascii="Times New Roman" w:hAnsi="Times New Roman"/>
          <w:b/>
          <w:sz w:val="24"/>
          <w:szCs w:val="24"/>
        </w:rPr>
        <w:t xml:space="preserve"> </w:t>
      </w:r>
      <w:r w:rsidR="00E852BE">
        <w:rPr>
          <w:rFonts w:ascii="Times New Roman" w:hAnsi="Times New Roman"/>
          <w:b/>
          <w:sz w:val="24"/>
          <w:szCs w:val="24"/>
        </w:rPr>
        <w:t>[</w:t>
      </w:r>
      <w:r w:rsidRPr="00A73B34">
        <w:rPr>
          <w:rFonts w:ascii="Times New Roman" w:hAnsi="Times New Roman"/>
          <w:b/>
          <w:sz w:val="24"/>
          <w:szCs w:val="24"/>
        </w:rPr>
        <w:t>§ 5 ods. 3</w:t>
      </w:r>
      <w:r w:rsidR="00E852BE">
        <w:rPr>
          <w:rFonts w:ascii="Times New Roman" w:hAnsi="Times New Roman"/>
          <w:b/>
          <w:sz w:val="24"/>
          <w:szCs w:val="24"/>
        </w:rPr>
        <w:t>]</w:t>
      </w:r>
    </w:p>
    <w:p w14:paraId="6910BD97" w14:textId="43BF7C87" w:rsidR="00A73B34" w:rsidRDefault="00316E9D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Orgán verejnej správy je povinný </w:t>
      </w:r>
      <w:r w:rsidR="004B0EDA">
        <w:rPr>
          <w:rFonts w:ascii="Times New Roman" w:hAnsi="Times New Roman"/>
          <w:sz w:val="24"/>
          <w:szCs w:val="24"/>
        </w:rPr>
        <w:t>vytvor</w:t>
      </w:r>
      <w:r>
        <w:rPr>
          <w:rFonts w:ascii="Times New Roman" w:hAnsi="Times New Roman"/>
          <w:sz w:val="24"/>
          <w:szCs w:val="24"/>
        </w:rPr>
        <w:t>iť</w:t>
      </w:r>
      <w:r w:rsidR="004B0EDA">
        <w:rPr>
          <w:rFonts w:ascii="Times New Roman" w:hAnsi="Times New Roman"/>
          <w:sz w:val="24"/>
          <w:szCs w:val="24"/>
        </w:rPr>
        <w:t>, zachováva</w:t>
      </w:r>
      <w:r>
        <w:rPr>
          <w:rFonts w:ascii="Times New Roman" w:hAnsi="Times New Roman"/>
          <w:sz w:val="24"/>
          <w:szCs w:val="24"/>
        </w:rPr>
        <w:t>ť</w:t>
      </w:r>
      <w:r w:rsidR="004B0EDA">
        <w:rPr>
          <w:rFonts w:ascii="Times New Roman" w:hAnsi="Times New Roman"/>
          <w:sz w:val="24"/>
          <w:szCs w:val="24"/>
        </w:rPr>
        <w:t xml:space="preserve"> a</w:t>
      </w:r>
      <w:r w:rsidR="002D56EB">
        <w:rPr>
          <w:rFonts w:ascii="Times New Roman" w:hAnsi="Times New Roman"/>
          <w:sz w:val="24"/>
          <w:szCs w:val="24"/>
        </w:rPr>
        <w:t xml:space="preserve"> </w:t>
      </w:r>
      <w:r w:rsidR="004B0EDA">
        <w:rPr>
          <w:rFonts w:ascii="Times New Roman" w:hAnsi="Times New Roman"/>
          <w:sz w:val="24"/>
          <w:szCs w:val="24"/>
        </w:rPr>
        <w:t>rozvíja</w:t>
      </w:r>
      <w:r>
        <w:rPr>
          <w:rFonts w:ascii="Times New Roman" w:hAnsi="Times New Roman"/>
          <w:sz w:val="24"/>
          <w:szCs w:val="24"/>
        </w:rPr>
        <w:t>ť</w:t>
      </w:r>
      <w:r w:rsidR="004B0EDA">
        <w:rPr>
          <w:rFonts w:ascii="Times New Roman" w:hAnsi="Times New Roman"/>
          <w:sz w:val="24"/>
          <w:szCs w:val="24"/>
        </w:rPr>
        <w:t xml:space="preserve"> finančn</w:t>
      </w:r>
      <w:r>
        <w:rPr>
          <w:rFonts w:ascii="Times New Roman" w:hAnsi="Times New Roman"/>
          <w:sz w:val="24"/>
          <w:szCs w:val="24"/>
        </w:rPr>
        <w:t>é</w:t>
      </w:r>
      <w:r w:rsidR="004B0EDA">
        <w:rPr>
          <w:rFonts w:ascii="Times New Roman" w:hAnsi="Times New Roman"/>
          <w:sz w:val="24"/>
          <w:szCs w:val="24"/>
        </w:rPr>
        <w:t xml:space="preserve"> riadeni</w:t>
      </w:r>
      <w:r>
        <w:rPr>
          <w:rFonts w:ascii="Times New Roman" w:hAnsi="Times New Roman"/>
          <w:sz w:val="24"/>
          <w:szCs w:val="24"/>
        </w:rPr>
        <w:t>e</w:t>
      </w:r>
      <w:r w:rsidR="004B0EDA">
        <w:rPr>
          <w:rFonts w:ascii="Times New Roman" w:hAnsi="Times New Roman"/>
          <w:sz w:val="24"/>
          <w:szCs w:val="24"/>
        </w:rPr>
        <w:t xml:space="preserve">. Doterajšia prax </w:t>
      </w:r>
      <w:r w:rsidR="0040184D">
        <w:rPr>
          <w:rFonts w:ascii="Times New Roman" w:hAnsi="Times New Roman"/>
          <w:sz w:val="24"/>
          <w:szCs w:val="24"/>
        </w:rPr>
        <w:t>ale</w:t>
      </w:r>
      <w:r w:rsidR="004B0EDA">
        <w:rPr>
          <w:rFonts w:ascii="Times New Roman" w:hAnsi="Times New Roman"/>
          <w:sz w:val="24"/>
          <w:szCs w:val="24"/>
        </w:rPr>
        <w:t xml:space="preserve"> ukazuje, že mnohé orgány verejnej správy uvedenú povinnosť </w:t>
      </w:r>
      <w:r w:rsidR="0005708C">
        <w:rPr>
          <w:rFonts w:ascii="Times New Roman" w:hAnsi="Times New Roman"/>
          <w:sz w:val="24"/>
          <w:szCs w:val="24"/>
        </w:rPr>
        <w:t>neplnia</w:t>
      </w:r>
      <w:r w:rsidR="004B0EDA">
        <w:rPr>
          <w:rFonts w:ascii="Times New Roman" w:hAnsi="Times New Roman"/>
          <w:sz w:val="24"/>
          <w:szCs w:val="24"/>
        </w:rPr>
        <w:t>, resp. v</w:t>
      </w:r>
      <w:r w:rsidR="0040184D">
        <w:rPr>
          <w:rFonts w:ascii="Times New Roman" w:hAnsi="Times New Roman"/>
          <w:sz w:val="24"/>
          <w:szCs w:val="24"/>
        </w:rPr>
        <w:t xml:space="preserve"> </w:t>
      </w:r>
      <w:r w:rsidR="004B0EDA">
        <w:rPr>
          <w:rFonts w:ascii="Times New Roman" w:hAnsi="Times New Roman"/>
          <w:sz w:val="24"/>
          <w:szCs w:val="24"/>
        </w:rPr>
        <w:t xml:space="preserve">prípade orgánov verejnej správy, ktorými sú správcovia kapitoly štátneho rozpočtu, sú </w:t>
      </w:r>
      <w:r>
        <w:rPr>
          <w:rFonts w:ascii="Times New Roman" w:hAnsi="Times New Roman"/>
          <w:sz w:val="24"/>
          <w:szCs w:val="24"/>
        </w:rPr>
        <w:t>ako</w:t>
      </w:r>
      <w:r w:rsidR="004B0EDA">
        <w:rPr>
          <w:rFonts w:ascii="Times New Roman" w:hAnsi="Times New Roman"/>
          <w:sz w:val="24"/>
          <w:szCs w:val="24"/>
        </w:rPr>
        <w:t xml:space="preserve"> osoby zodpovedné za finančné riadeni</w:t>
      </w:r>
      <w:r>
        <w:rPr>
          <w:rFonts w:ascii="Times New Roman" w:hAnsi="Times New Roman"/>
          <w:sz w:val="24"/>
          <w:szCs w:val="24"/>
        </w:rPr>
        <w:t>e</w:t>
      </w:r>
      <w:r w:rsidR="004B0EDA">
        <w:rPr>
          <w:rFonts w:ascii="Times New Roman" w:hAnsi="Times New Roman"/>
          <w:sz w:val="24"/>
          <w:szCs w:val="24"/>
        </w:rPr>
        <w:t xml:space="preserve"> určovaní častokrát vnútorní audítori, čo</w:t>
      </w:r>
      <w:r w:rsidR="002D56EB">
        <w:rPr>
          <w:rFonts w:ascii="Times New Roman" w:hAnsi="Times New Roman"/>
          <w:sz w:val="24"/>
          <w:szCs w:val="24"/>
        </w:rPr>
        <w:t xml:space="preserve"> </w:t>
      </w:r>
      <w:r w:rsidR="004B0EDA">
        <w:rPr>
          <w:rFonts w:ascii="Times New Roman" w:hAnsi="Times New Roman"/>
          <w:sz w:val="24"/>
          <w:szCs w:val="24"/>
        </w:rPr>
        <w:t>je v</w:t>
      </w:r>
      <w:r w:rsidR="0040184D">
        <w:rPr>
          <w:rFonts w:ascii="Times New Roman" w:hAnsi="Times New Roman"/>
          <w:sz w:val="24"/>
          <w:szCs w:val="24"/>
        </w:rPr>
        <w:t xml:space="preserve"> </w:t>
      </w:r>
      <w:r w:rsidR="004B0EDA">
        <w:rPr>
          <w:rFonts w:ascii="Times New Roman" w:hAnsi="Times New Roman"/>
          <w:sz w:val="24"/>
          <w:szCs w:val="24"/>
        </w:rPr>
        <w:t>priamom rozpore s</w:t>
      </w:r>
      <w:r w:rsidR="002D5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nezávislým</w:t>
      </w:r>
      <w:r w:rsidR="002D56EB">
        <w:rPr>
          <w:rFonts w:ascii="Times New Roman" w:hAnsi="Times New Roman"/>
          <w:sz w:val="24"/>
          <w:szCs w:val="24"/>
        </w:rPr>
        <w:t xml:space="preserve"> </w:t>
      </w:r>
      <w:r w:rsidR="004B0EDA">
        <w:rPr>
          <w:rFonts w:ascii="Times New Roman" w:hAnsi="Times New Roman"/>
          <w:sz w:val="24"/>
          <w:szCs w:val="24"/>
        </w:rPr>
        <w:t xml:space="preserve">postavením vnútorného audítora. </w:t>
      </w:r>
      <w:r w:rsidR="0040184D">
        <w:rPr>
          <w:rFonts w:ascii="Times New Roman" w:hAnsi="Times New Roman"/>
          <w:sz w:val="24"/>
          <w:szCs w:val="24"/>
        </w:rPr>
        <w:t xml:space="preserve">Do zákona č. 357/2015 Z. z. </w:t>
      </w:r>
      <w:r w:rsidR="00A73B34">
        <w:rPr>
          <w:rFonts w:ascii="Times New Roman" w:hAnsi="Times New Roman"/>
          <w:sz w:val="24"/>
          <w:szCs w:val="24"/>
        </w:rPr>
        <w:t xml:space="preserve">sa </w:t>
      </w:r>
      <w:r w:rsidR="004B0EDA">
        <w:rPr>
          <w:rFonts w:ascii="Times New Roman" w:hAnsi="Times New Roman"/>
          <w:sz w:val="24"/>
          <w:szCs w:val="24"/>
        </w:rPr>
        <w:t xml:space="preserve">preto </w:t>
      </w:r>
      <w:r w:rsidR="00A73B34">
        <w:rPr>
          <w:rFonts w:ascii="Times New Roman" w:hAnsi="Times New Roman"/>
          <w:sz w:val="24"/>
          <w:szCs w:val="24"/>
        </w:rPr>
        <w:t xml:space="preserve">navrhuje doplniť zodpovednosť štatutárneho orgánu </w:t>
      </w:r>
      <w:proofErr w:type="spellStart"/>
      <w:r w:rsidR="00A73B34">
        <w:rPr>
          <w:rFonts w:ascii="Times New Roman" w:hAnsi="Times New Roman"/>
          <w:sz w:val="24"/>
          <w:szCs w:val="24"/>
        </w:rPr>
        <w:t>orgánu</w:t>
      </w:r>
      <w:proofErr w:type="spellEnd"/>
      <w:r w:rsidR="00A73B34">
        <w:rPr>
          <w:rFonts w:ascii="Times New Roman" w:hAnsi="Times New Roman"/>
          <w:sz w:val="24"/>
          <w:szCs w:val="24"/>
        </w:rPr>
        <w:t xml:space="preserve"> verejnej správy za </w:t>
      </w:r>
      <w:r w:rsidR="004B0EDA">
        <w:rPr>
          <w:rFonts w:ascii="Times New Roman" w:hAnsi="Times New Roman"/>
          <w:sz w:val="24"/>
          <w:szCs w:val="24"/>
        </w:rPr>
        <w:t>zabezpečenie</w:t>
      </w:r>
      <w:r w:rsidR="00A73B34">
        <w:rPr>
          <w:rFonts w:ascii="Times New Roman" w:hAnsi="Times New Roman"/>
          <w:sz w:val="24"/>
          <w:szCs w:val="24"/>
        </w:rPr>
        <w:t xml:space="preserve"> finančného riadenia. </w:t>
      </w:r>
      <w:r w:rsidR="00EA5FAC">
        <w:rPr>
          <w:rFonts w:ascii="Times New Roman" w:hAnsi="Times New Roman"/>
          <w:sz w:val="24"/>
          <w:szCs w:val="24"/>
        </w:rPr>
        <w:t xml:space="preserve">Bez toho, aby bola dotknutá zodpovednosť štatutárneho orgánu </w:t>
      </w:r>
      <w:proofErr w:type="spellStart"/>
      <w:r w:rsidR="00EA5FAC">
        <w:rPr>
          <w:rFonts w:ascii="Times New Roman" w:hAnsi="Times New Roman"/>
          <w:sz w:val="24"/>
          <w:szCs w:val="24"/>
        </w:rPr>
        <w:t>orgánu</w:t>
      </w:r>
      <w:proofErr w:type="spellEnd"/>
      <w:r w:rsidR="00EA5FAC">
        <w:rPr>
          <w:rFonts w:ascii="Times New Roman" w:hAnsi="Times New Roman"/>
          <w:sz w:val="24"/>
          <w:szCs w:val="24"/>
        </w:rPr>
        <w:t xml:space="preserve"> verejnej správy za zabezpečenie finančného riadenia, si</w:t>
      </w:r>
      <w:r w:rsidR="009420EE">
        <w:rPr>
          <w:rFonts w:ascii="Times New Roman" w:hAnsi="Times New Roman"/>
          <w:sz w:val="24"/>
          <w:szCs w:val="24"/>
        </w:rPr>
        <w:t xml:space="preserve"> </w:t>
      </w:r>
      <w:r w:rsidR="00744AE9">
        <w:rPr>
          <w:rFonts w:ascii="Times New Roman" w:hAnsi="Times New Roman"/>
          <w:sz w:val="24"/>
          <w:szCs w:val="24"/>
        </w:rPr>
        <w:t xml:space="preserve">štatutárny orgán orgánu verejnej správy </w:t>
      </w:r>
      <w:r w:rsidR="00EA5FAC">
        <w:rPr>
          <w:rFonts w:ascii="Times New Roman" w:hAnsi="Times New Roman"/>
          <w:sz w:val="24"/>
          <w:szCs w:val="24"/>
        </w:rPr>
        <w:t xml:space="preserve">môže určiť konkrétnu osobu/osoby </w:t>
      </w:r>
      <w:r w:rsidR="0040184D">
        <w:rPr>
          <w:rFonts w:ascii="Times New Roman" w:hAnsi="Times New Roman"/>
          <w:sz w:val="24"/>
          <w:szCs w:val="24"/>
        </w:rPr>
        <w:t>[</w:t>
      </w:r>
      <w:r w:rsidR="00EA5FAC">
        <w:rPr>
          <w:rFonts w:ascii="Times New Roman" w:hAnsi="Times New Roman"/>
          <w:sz w:val="24"/>
          <w:szCs w:val="24"/>
        </w:rPr>
        <w:t>napr. v</w:t>
      </w:r>
      <w:r w:rsidR="00596368">
        <w:rPr>
          <w:rFonts w:ascii="Times New Roman" w:hAnsi="Times New Roman"/>
          <w:sz w:val="24"/>
          <w:szCs w:val="24"/>
        </w:rPr>
        <w:t xml:space="preserve"> </w:t>
      </w:r>
      <w:r w:rsidR="00EA5FAC">
        <w:rPr>
          <w:rFonts w:ascii="Times New Roman" w:hAnsi="Times New Roman"/>
          <w:sz w:val="24"/>
          <w:szCs w:val="24"/>
        </w:rPr>
        <w:t xml:space="preserve">pozícii koordinátora finančného riadenia </w:t>
      </w:r>
      <w:r w:rsidR="0040184D">
        <w:rPr>
          <w:rFonts w:ascii="Times New Roman" w:hAnsi="Times New Roman"/>
          <w:sz w:val="24"/>
          <w:szCs w:val="24"/>
        </w:rPr>
        <w:t>(</w:t>
      </w:r>
      <w:r w:rsidR="00EA5FAC">
        <w:rPr>
          <w:rFonts w:ascii="Times New Roman" w:hAnsi="Times New Roman"/>
          <w:sz w:val="24"/>
          <w:szCs w:val="24"/>
        </w:rPr>
        <w:t>uvedené</w:t>
      </w:r>
      <w:r w:rsidR="00E96A30">
        <w:rPr>
          <w:rFonts w:ascii="Times New Roman" w:hAnsi="Times New Roman"/>
          <w:sz w:val="24"/>
          <w:szCs w:val="24"/>
        </w:rPr>
        <w:t xml:space="preserve"> ale</w:t>
      </w:r>
      <w:r w:rsidR="00EA5FAC">
        <w:rPr>
          <w:rFonts w:ascii="Times New Roman" w:hAnsi="Times New Roman"/>
          <w:sz w:val="24"/>
          <w:szCs w:val="24"/>
        </w:rPr>
        <w:t xml:space="preserve"> neznamená vytvorenie novej pra</w:t>
      </w:r>
      <w:r w:rsidR="007C6FC6">
        <w:rPr>
          <w:rFonts w:ascii="Times New Roman" w:hAnsi="Times New Roman"/>
          <w:sz w:val="24"/>
          <w:szCs w:val="24"/>
        </w:rPr>
        <w:t>covnej pozície, ale</w:t>
      </w:r>
      <w:r w:rsidR="00596368">
        <w:rPr>
          <w:rFonts w:ascii="Times New Roman" w:hAnsi="Times New Roman"/>
          <w:sz w:val="24"/>
          <w:szCs w:val="24"/>
        </w:rPr>
        <w:t xml:space="preserve"> len</w:t>
      </w:r>
      <w:r w:rsidR="007C6FC6">
        <w:rPr>
          <w:rFonts w:ascii="Times New Roman" w:hAnsi="Times New Roman"/>
          <w:sz w:val="24"/>
          <w:szCs w:val="24"/>
        </w:rPr>
        <w:t xml:space="preserve"> špecifikáciu</w:t>
      </w:r>
      <w:r w:rsidR="00EA5FAC">
        <w:rPr>
          <w:rFonts w:ascii="Times New Roman" w:hAnsi="Times New Roman"/>
          <w:sz w:val="24"/>
          <w:szCs w:val="24"/>
        </w:rPr>
        <w:t xml:space="preserve"> pracovnej úlohy</w:t>
      </w:r>
      <w:r w:rsidR="00121F62">
        <w:rPr>
          <w:rFonts w:ascii="Times New Roman" w:hAnsi="Times New Roman"/>
          <w:sz w:val="24"/>
          <w:szCs w:val="24"/>
        </w:rPr>
        <w:t>)</w:t>
      </w:r>
      <w:r w:rsidR="0040184D">
        <w:rPr>
          <w:rFonts w:ascii="Times New Roman" w:hAnsi="Times New Roman"/>
          <w:sz w:val="24"/>
          <w:szCs w:val="24"/>
        </w:rPr>
        <w:t>]</w:t>
      </w:r>
      <w:r w:rsidR="007C6FC6">
        <w:rPr>
          <w:rFonts w:ascii="Times New Roman" w:hAnsi="Times New Roman"/>
          <w:sz w:val="24"/>
          <w:szCs w:val="24"/>
        </w:rPr>
        <w:t>, resp. organizačný útvar, ktorý bude</w:t>
      </w:r>
      <w:r w:rsidR="00EA5FAC">
        <w:rPr>
          <w:rFonts w:ascii="Times New Roman" w:hAnsi="Times New Roman"/>
          <w:sz w:val="24"/>
          <w:szCs w:val="24"/>
        </w:rPr>
        <w:t xml:space="preserve"> v</w:t>
      </w:r>
      <w:r w:rsidR="00E96A30">
        <w:rPr>
          <w:rFonts w:ascii="Times New Roman" w:hAnsi="Times New Roman"/>
          <w:sz w:val="24"/>
          <w:szCs w:val="24"/>
        </w:rPr>
        <w:t> </w:t>
      </w:r>
      <w:r w:rsidR="00EA5FAC">
        <w:rPr>
          <w:rFonts w:ascii="Times New Roman" w:hAnsi="Times New Roman"/>
          <w:sz w:val="24"/>
          <w:szCs w:val="24"/>
        </w:rPr>
        <w:t>rámci orgánu verejnej správy</w:t>
      </w:r>
      <w:r w:rsidR="00014A12" w:rsidRPr="00014A12">
        <w:rPr>
          <w:rFonts w:ascii="Times New Roman" w:hAnsi="Times New Roman"/>
          <w:sz w:val="24"/>
          <w:szCs w:val="24"/>
        </w:rPr>
        <w:t xml:space="preserve"> </w:t>
      </w:r>
      <w:r w:rsidR="00014A12">
        <w:rPr>
          <w:rFonts w:ascii="Times New Roman" w:hAnsi="Times New Roman"/>
          <w:sz w:val="24"/>
          <w:szCs w:val="24"/>
        </w:rPr>
        <w:t>implementovať finančné riadenie</w:t>
      </w:r>
      <w:r w:rsidR="00EA5FAC">
        <w:rPr>
          <w:rFonts w:ascii="Times New Roman" w:hAnsi="Times New Roman"/>
          <w:sz w:val="24"/>
          <w:szCs w:val="24"/>
        </w:rPr>
        <w:t xml:space="preserve">. </w:t>
      </w:r>
      <w:r w:rsidR="00723C34">
        <w:rPr>
          <w:rFonts w:ascii="Times New Roman" w:hAnsi="Times New Roman"/>
          <w:sz w:val="24"/>
          <w:szCs w:val="24"/>
        </w:rPr>
        <w:t xml:space="preserve">Naďalej </w:t>
      </w:r>
      <w:r w:rsidR="00E05868">
        <w:rPr>
          <w:rFonts w:ascii="Times New Roman" w:hAnsi="Times New Roman"/>
          <w:sz w:val="24"/>
          <w:szCs w:val="24"/>
        </w:rPr>
        <w:t xml:space="preserve">taktiež </w:t>
      </w:r>
      <w:r w:rsidR="00723C34">
        <w:rPr>
          <w:rFonts w:ascii="Times New Roman" w:hAnsi="Times New Roman"/>
          <w:sz w:val="24"/>
          <w:szCs w:val="24"/>
        </w:rPr>
        <w:t>platí, že</w:t>
      </w:r>
      <w:r w:rsidR="00BC2D98">
        <w:rPr>
          <w:rFonts w:ascii="Times New Roman" w:hAnsi="Times New Roman"/>
          <w:sz w:val="24"/>
          <w:szCs w:val="24"/>
        </w:rPr>
        <w:t> </w:t>
      </w:r>
      <w:r w:rsidR="00723C34">
        <w:rPr>
          <w:rFonts w:ascii="Times New Roman" w:hAnsi="Times New Roman"/>
          <w:sz w:val="24"/>
          <w:szCs w:val="24"/>
        </w:rPr>
        <w:t>z</w:t>
      </w:r>
      <w:r w:rsidR="00596368">
        <w:rPr>
          <w:rFonts w:ascii="Times New Roman" w:hAnsi="Times New Roman"/>
          <w:sz w:val="24"/>
          <w:szCs w:val="24"/>
        </w:rPr>
        <w:t>a</w:t>
      </w:r>
      <w:r w:rsidR="00121F62">
        <w:rPr>
          <w:rFonts w:ascii="Times New Roman" w:hAnsi="Times New Roman"/>
          <w:sz w:val="24"/>
          <w:szCs w:val="24"/>
        </w:rPr>
        <w:t> </w:t>
      </w:r>
      <w:r w:rsidR="008421B1">
        <w:rPr>
          <w:rFonts w:ascii="Times New Roman" w:hAnsi="Times New Roman"/>
          <w:sz w:val="24"/>
          <w:szCs w:val="24"/>
        </w:rPr>
        <w:t>vytvorenie, zachovávanie a</w:t>
      </w:r>
      <w:r w:rsidR="005D46DD">
        <w:rPr>
          <w:rFonts w:ascii="Times New Roman" w:hAnsi="Times New Roman"/>
          <w:sz w:val="24"/>
          <w:szCs w:val="24"/>
        </w:rPr>
        <w:t> </w:t>
      </w:r>
      <w:r w:rsidR="008421B1">
        <w:rPr>
          <w:rFonts w:ascii="Times New Roman" w:hAnsi="Times New Roman"/>
          <w:sz w:val="24"/>
          <w:szCs w:val="24"/>
        </w:rPr>
        <w:t>rozvíjanie</w:t>
      </w:r>
      <w:r w:rsidR="00723C34">
        <w:rPr>
          <w:rFonts w:ascii="Times New Roman" w:hAnsi="Times New Roman"/>
          <w:sz w:val="24"/>
          <w:szCs w:val="24"/>
        </w:rPr>
        <w:t xml:space="preserve"> finančného riadenia nezodpovedá útvar vnútorného auditu, ktorý môže </w:t>
      </w:r>
      <w:r w:rsidR="009969D6">
        <w:rPr>
          <w:rFonts w:ascii="Times New Roman" w:hAnsi="Times New Roman"/>
          <w:sz w:val="24"/>
          <w:szCs w:val="24"/>
        </w:rPr>
        <w:t>predmetné</w:t>
      </w:r>
      <w:r w:rsidR="005F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A30">
        <w:rPr>
          <w:rFonts w:ascii="Times New Roman" w:hAnsi="Times New Roman"/>
          <w:sz w:val="24"/>
          <w:szCs w:val="24"/>
        </w:rPr>
        <w:t>a</w:t>
      </w:r>
      <w:r w:rsidR="00723C34">
        <w:rPr>
          <w:rFonts w:ascii="Times New Roman" w:hAnsi="Times New Roman"/>
          <w:sz w:val="24"/>
          <w:szCs w:val="24"/>
        </w:rPr>
        <w:t>uditovať</w:t>
      </w:r>
      <w:proofErr w:type="spellEnd"/>
      <w:r w:rsidR="00723C34">
        <w:rPr>
          <w:rFonts w:ascii="Times New Roman" w:hAnsi="Times New Roman"/>
          <w:sz w:val="24"/>
          <w:szCs w:val="24"/>
        </w:rPr>
        <w:t xml:space="preserve"> a</w:t>
      </w:r>
      <w:r w:rsidR="00596368">
        <w:rPr>
          <w:rFonts w:ascii="Times New Roman" w:hAnsi="Times New Roman"/>
          <w:sz w:val="24"/>
          <w:szCs w:val="24"/>
        </w:rPr>
        <w:t xml:space="preserve"> </w:t>
      </w:r>
      <w:r w:rsidR="00EA5FAC">
        <w:rPr>
          <w:rFonts w:ascii="Times New Roman" w:hAnsi="Times New Roman"/>
          <w:sz w:val="24"/>
          <w:szCs w:val="24"/>
        </w:rPr>
        <w:t>na základe vykonaného overenia</w:t>
      </w:r>
      <w:r w:rsidR="00596368">
        <w:rPr>
          <w:rFonts w:ascii="Times New Roman" w:hAnsi="Times New Roman"/>
          <w:sz w:val="24"/>
          <w:szCs w:val="24"/>
        </w:rPr>
        <w:t xml:space="preserve"> </w:t>
      </w:r>
      <w:r w:rsidR="00723C34">
        <w:rPr>
          <w:rFonts w:ascii="Times New Roman" w:hAnsi="Times New Roman"/>
          <w:sz w:val="24"/>
          <w:szCs w:val="24"/>
        </w:rPr>
        <w:t>navrhovať odporúčania na zlepšenie.</w:t>
      </w:r>
    </w:p>
    <w:p w14:paraId="42463C92" w14:textId="0B576A14" w:rsidR="00A73B34" w:rsidRPr="00CF0DC3" w:rsidRDefault="00A73B34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DC3">
        <w:rPr>
          <w:rFonts w:ascii="Times New Roman" w:hAnsi="Times New Roman"/>
          <w:b/>
          <w:sz w:val="24"/>
          <w:szCs w:val="24"/>
        </w:rPr>
        <w:t>K</w:t>
      </w:r>
      <w:r w:rsidR="00E43986">
        <w:rPr>
          <w:rFonts w:ascii="Times New Roman" w:hAnsi="Times New Roman"/>
          <w:b/>
          <w:sz w:val="24"/>
          <w:szCs w:val="24"/>
        </w:rPr>
        <w:t xml:space="preserve"> </w:t>
      </w:r>
      <w:r w:rsidRPr="00CF0DC3">
        <w:rPr>
          <w:rFonts w:ascii="Times New Roman" w:hAnsi="Times New Roman"/>
          <w:b/>
          <w:sz w:val="24"/>
          <w:szCs w:val="24"/>
        </w:rPr>
        <w:t xml:space="preserve">bodu </w:t>
      </w:r>
      <w:r w:rsidR="00E27AF3">
        <w:rPr>
          <w:rFonts w:ascii="Times New Roman" w:hAnsi="Times New Roman"/>
          <w:b/>
          <w:sz w:val="24"/>
          <w:szCs w:val="24"/>
        </w:rPr>
        <w:t>5</w:t>
      </w:r>
      <w:r w:rsidR="004B6454">
        <w:rPr>
          <w:rFonts w:ascii="Times New Roman" w:hAnsi="Times New Roman"/>
          <w:b/>
          <w:sz w:val="24"/>
          <w:szCs w:val="24"/>
        </w:rPr>
        <w:t xml:space="preserve"> </w:t>
      </w:r>
      <w:r w:rsidR="00E43986">
        <w:rPr>
          <w:rFonts w:ascii="Times New Roman" w:hAnsi="Times New Roman"/>
          <w:b/>
          <w:sz w:val="24"/>
          <w:szCs w:val="24"/>
        </w:rPr>
        <w:t>[</w:t>
      </w:r>
      <w:r w:rsidRPr="00CF0DC3">
        <w:rPr>
          <w:rFonts w:ascii="Times New Roman" w:hAnsi="Times New Roman"/>
          <w:b/>
          <w:sz w:val="24"/>
          <w:szCs w:val="24"/>
        </w:rPr>
        <w:t>§ 6 ods. 2</w:t>
      </w:r>
      <w:r w:rsidR="00E43986">
        <w:rPr>
          <w:rFonts w:ascii="Times New Roman" w:hAnsi="Times New Roman"/>
          <w:b/>
          <w:sz w:val="24"/>
          <w:szCs w:val="24"/>
        </w:rPr>
        <w:t>]</w:t>
      </w:r>
    </w:p>
    <w:p w14:paraId="6E06FF1C" w14:textId="410FBDEE" w:rsidR="00F915A0" w:rsidRDefault="007819BF" w:rsidP="00D06B79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účelom </w:t>
      </w:r>
      <w:r w:rsidR="00316E9D">
        <w:rPr>
          <w:rFonts w:ascii="Times New Roman" w:hAnsi="Times New Roman"/>
          <w:sz w:val="24"/>
          <w:szCs w:val="24"/>
        </w:rPr>
        <w:t xml:space="preserve">zefektívnenia </w:t>
      </w:r>
      <w:r>
        <w:rPr>
          <w:rFonts w:ascii="Times New Roman" w:hAnsi="Times New Roman"/>
          <w:sz w:val="24"/>
          <w:szCs w:val="24"/>
        </w:rPr>
        <w:t>výkonu administratívnej finančnej kontroly a</w:t>
      </w:r>
      <w:r w:rsidR="00E4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finančnej kontroly na</w:t>
      </w:r>
      <w:r w:rsidR="00934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mieste</w:t>
      </w:r>
      <w:r w:rsidR="006F1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návrhom zákona </w:t>
      </w:r>
      <w:r w:rsidR="00481EB0">
        <w:rPr>
          <w:rFonts w:ascii="Times New Roman" w:hAnsi="Times New Roman"/>
          <w:sz w:val="24"/>
          <w:szCs w:val="24"/>
        </w:rPr>
        <w:t xml:space="preserve">vytvára právny základ pre </w:t>
      </w:r>
      <w:r>
        <w:rPr>
          <w:rFonts w:ascii="Times New Roman" w:hAnsi="Times New Roman"/>
          <w:sz w:val="24"/>
          <w:szCs w:val="24"/>
        </w:rPr>
        <w:t>umož</w:t>
      </w:r>
      <w:r w:rsidR="00481EB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 w:rsidR="00481EB0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externaliz</w:t>
      </w:r>
      <w:r w:rsidR="00F915A0">
        <w:rPr>
          <w:rFonts w:ascii="Times New Roman" w:hAnsi="Times New Roman"/>
          <w:sz w:val="24"/>
          <w:szCs w:val="24"/>
        </w:rPr>
        <w:t>áci</w:t>
      </w:r>
      <w:r w:rsidR="0060109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ich výkon</w:t>
      </w:r>
      <w:r w:rsidR="00F915A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a</w:t>
      </w:r>
      <w:r w:rsidR="00121F6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</w:t>
      </w:r>
      <w:r w:rsidR="00121F6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prostredníctvom </w:t>
      </w:r>
      <w:r w:rsidR="006F14BE">
        <w:rPr>
          <w:rFonts w:ascii="Times New Roman" w:hAnsi="Times New Roman"/>
          <w:sz w:val="24"/>
          <w:szCs w:val="24"/>
        </w:rPr>
        <w:t>in</w:t>
      </w:r>
      <w:r w:rsidR="00FF42CC">
        <w:rPr>
          <w:rFonts w:ascii="Times New Roman" w:hAnsi="Times New Roman"/>
          <w:sz w:val="24"/>
          <w:szCs w:val="24"/>
        </w:rPr>
        <w:t xml:space="preserve">ého orgánu verejnej správy </w:t>
      </w:r>
      <w:r w:rsidR="00FE0F57">
        <w:rPr>
          <w:rFonts w:ascii="Times New Roman" w:hAnsi="Times New Roman"/>
          <w:sz w:val="24"/>
          <w:szCs w:val="24"/>
        </w:rPr>
        <w:t>(napr. sprostredkovateľský orgán</w:t>
      </w:r>
      <w:r w:rsidR="00E27AF3">
        <w:rPr>
          <w:rFonts w:ascii="Times New Roman" w:hAnsi="Times New Roman"/>
          <w:sz w:val="24"/>
          <w:szCs w:val="24"/>
        </w:rPr>
        <w:t xml:space="preserve">, ktorý nie je </w:t>
      </w:r>
      <w:r w:rsidR="00D20256">
        <w:rPr>
          <w:rFonts w:ascii="Times New Roman" w:hAnsi="Times New Roman"/>
          <w:sz w:val="24"/>
          <w:szCs w:val="24"/>
        </w:rPr>
        <w:t xml:space="preserve">zároveň </w:t>
      </w:r>
      <w:r w:rsidR="00E27AF3">
        <w:rPr>
          <w:rFonts w:ascii="Times New Roman" w:hAnsi="Times New Roman"/>
          <w:sz w:val="24"/>
          <w:szCs w:val="24"/>
        </w:rPr>
        <w:t>v pozícii poskytovateľa verejných financií</w:t>
      </w:r>
      <w:r w:rsidR="00FE0F57">
        <w:rPr>
          <w:rFonts w:ascii="Times New Roman" w:hAnsi="Times New Roman"/>
          <w:sz w:val="24"/>
          <w:szCs w:val="24"/>
        </w:rPr>
        <w:t>)</w:t>
      </w:r>
      <w:r w:rsidR="004C444C">
        <w:rPr>
          <w:rFonts w:ascii="Times New Roman" w:hAnsi="Times New Roman"/>
          <w:sz w:val="24"/>
          <w:szCs w:val="24"/>
        </w:rPr>
        <w:t>, ktor</w:t>
      </w:r>
      <w:r w:rsidR="000502B4">
        <w:rPr>
          <w:rFonts w:ascii="Times New Roman" w:hAnsi="Times New Roman"/>
          <w:sz w:val="24"/>
          <w:szCs w:val="24"/>
        </w:rPr>
        <w:t>ý bude považovaný</w:t>
      </w:r>
      <w:r w:rsidR="00E05868">
        <w:rPr>
          <w:rFonts w:ascii="Times New Roman" w:hAnsi="Times New Roman"/>
          <w:sz w:val="24"/>
          <w:szCs w:val="24"/>
        </w:rPr>
        <w:t xml:space="preserve"> pre účely zákona č. 357/2015 Z. z. za oprávnenú osobu</w:t>
      </w:r>
      <w:r w:rsidR="00FE0F57">
        <w:rPr>
          <w:rFonts w:ascii="Times New Roman" w:hAnsi="Times New Roman"/>
          <w:sz w:val="24"/>
          <w:szCs w:val="24"/>
        </w:rPr>
        <w:t xml:space="preserve">. </w:t>
      </w:r>
      <w:r w:rsidR="00D20256">
        <w:rPr>
          <w:rFonts w:ascii="Times New Roman" w:hAnsi="Times New Roman"/>
          <w:sz w:val="24"/>
          <w:szCs w:val="24"/>
        </w:rPr>
        <w:t>Poverený</w:t>
      </w:r>
      <w:r w:rsidR="00FF42CC">
        <w:rPr>
          <w:rFonts w:ascii="Times New Roman" w:hAnsi="Times New Roman"/>
          <w:sz w:val="24"/>
          <w:szCs w:val="24"/>
        </w:rPr>
        <w:t xml:space="preserve"> orgán verejnej správy</w:t>
      </w:r>
      <w:r w:rsidR="000502B4">
        <w:rPr>
          <w:rFonts w:ascii="Times New Roman" w:hAnsi="Times New Roman"/>
          <w:sz w:val="24"/>
          <w:szCs w:val="24"/>
        </w:rPr>
        <w:t xml:space="preserve"> </w:t>
      </w:r>
      <w:r w:rsidR="00FE0F57">
        <w:rPr>
          <w:rFonts w:ascii="Times New Roman" w:hAnsi="Times New Roman"/>
          <w:sz w:val="24"/>
          <w:szCs w:val="24"/>
        </w:rPr>
        <w:t xml:space="preserve">musí disponovať </w:t>
      </w:r>
      <w:r w:rsidR="00121F62">
        <w:rPr>
          <w:rFonts w:ascii="Times New Roman" w:hAnsi="Times New Roman"/>
          <w:sz w:val="24"/>
          <w:szCs w:val="24"/>
        </w:rPr>
        <w:t>potrebn</w:t>
      </w:r>
      <w:r w:rsidR="00481EB0">
        <w:rPr>
          <w:rFonts w:ascii="Times New Roman" w:hAnsi="Times New Roman"/>
          <w:sz w:val="24"/>
          <w:szCs w:val="24"/>
        </w:rPr>
        <w:t>ými</w:t>
      </w:r>
      <w:r w:rsidR="00121F62">
        <w:rPr>
          <w:rFonts w:ascii="Times New Roman" w:hAnsi="Times New Roman"/>
          <w:sz w:val="24"/>
          <w:szCs w:val="24"/>
        </w:rPr>
        <w:t xml:space="preserve"> odborn</w:t>
      </w:r>
      <w:r w:rsidR="00481EB0">
        <w:rPr>
          <w:rFonts w:ascii="Times New Roman" w:hAnsi="Times New Roman"/>
          <w:sz w:val="24"/>
          <w:szCs w:val="24"/>
        </w:rPr>
        <w:t>ými</w:t>
      </w:r>
      <w:r w:rsidR="00121F62">
        <w:rPr>
          <w:rFonts w:ascii="Times New Roman" w:hAnsi="Times New Roman"/>
          <w:sz w:val="24"/>
          <w:szCs w:val="24"/>
        </w:rPr>
        <w:t xml:space="preserve">, </w:t>
      </w:r>
      <w:r w:rsidR="003E509C">
        <w:rPr>
          <w:rFonts w:ascii="Times New Roman" w:hAnsi="Times New Roman"/>
          <w:sz w:val="24"/>
          <w:szCs w:val="24"/>
        </w:rPr>
        <w:t>personáln</w:t>
      </w:r>
      <w:r w:rsidR="00481EB0">
        <w:rPr>
          <w:rFonts w:ascii="Times New Roman" w:hAnsi="Times New Roman"/>
          <w:sz w:val="24"/>
          <w:szCs w:val="24"/>
        </w:rPr>
        <w:t>ymi</w:t>
      </w:r>
      <w:r w:rsidR="00624DD1">
        <w:rPr>
          <w:rFonts w:ascii="Times New Roman" w:hAnsi="Times New Roman"/>
          <w:sz w:val="24"/>
          <w:szCs w:val="24"/>
        </w:rPr>
        <w:t xml:space="preserve"> a</w:t>
      </w:r>
      <w:r w:rsidR="00481EB0">
        <w:rPr>
          <w:rFonts w:ascii="Times New Roman" w:hAnsi="Times New Roman"/>
          <w:sz w:val="24"/>
          <w:szCs w:val="24"/>
        </w:rPr>
        <w:t xml:space="preserve"> </w:t>
      </w:r>
      <w:r w:rsidR="00624DD1">
        <w:rPr>
          <w:rFonts w:ascii="Times New Roman" w:hAnsi="Times New Roman"/>
          <w:sz w:val="24"/>
          <w:szCs w:val="24"/>
        </w:rPr>
        <w:t>materiáln</w:t>
      </w:r>
      <w:r w:rsidR="00481EB0">
        <w:rPr>
          <w:rFonts w:ascii="Times New Roman" w:hAnsi="Times New Roman"/>
          <w:sz w:val="24"/>
          <w:szCs w:val="24"/>
        </w:rPr>
        <w:t>ymi</w:t>
      </w:r>
      <w:r w:rsidR="00624DD1">
        <w:rPr>
          <w:rFonts w:ascii="Times New Roman" w:hAnsi="Times New Roman"/>
          <w:sz w:val="24"/>
          <w:szCs w:val="24"/>
        </w:rPr>
        <w:t xml:space="preserve"> predpoklad</w:t>
      </w:r>
      <w:r w:rsidR="00481EB0">
        <w:rPr>
          <w:rFonts w:ascii="Times New Roman" w:hAnsi="Times New Roman"/>
          <w:sz w:val="24"/>
          <w:szCs w:val="24"/>
        </w:rPr>
        <w:t>mi</w:t>
      </w:r>
      <w:r w:rsidR="00624DD1">
        <w:rPr>
          <w:rFonts w:ascii="Times New Roman" w:hAnsi="Times New Roman"/>
          <w:sz w:val="24"/>
          <w:szCs w:val="24"/>
        </w:rPr>
        <w:t xml:space="preserve"> na</w:t>
      </w:r>
      <w:r w:rsidR="005D46DD">
        <w:rPr>
          <w:rFonts w:ascii="Times New Roman" w:hAnsi="Times New Roman"/>
          <w:sz w:val="24"/>
          <w:szCs w:val="24"/>
        </w:rPr>
        <w:t> </w:t>
      </w:r>
      <w:r w:rsidR="003E509C">
        <w:rPr>
          <w:rFonts w:ascii="Times New Roman" w:hAnsi="Times New Roman"/>
          <w:sz w:val="24"/>
          <w:szCs w:val="24"/>
        </w:rPr>
        <w:t>zabezpečenie v</w:t>
      </w:r>
      <w:r w:rsidR="00624DD1">
        <w:rPr>
          <w:rFonts w:ascii="Times New Roman" w:hAnsi="Times New Roman"/>
          <w:sz w:val="24"/>
          <w:szCs w:val="24"/>
        </w:rPr>
        <w:t>ý</w:t>
      </w:r>
      <w:r w:rsidR="003E509C">
        <w:rPr>
          <w:rFonts w:ascii="Times New Roman" w:hAnsi="Times New Roman"/>
          <w:sz w:val="24"/>
          <w:szCs w:val="24"/>
        </w:rPr>
        <w:t>kon</w:t>
      </w:r>
      <w:r w:rsidR="00624DD1">
        <w:rPr>
          <w:rFonts w:ascii="Times New Roman" w:hAnsi="Times New Roman"/>
          <w:sz w:val="24"/>
          <w:szCs w:val="24"/>
        </w:rPr>
        <w:t xml:space="preserve">u </w:t>
      </w:r>
      <w:r w:rsidR="00121F62">
        <w:rPr>
          <w:rFonts w:ascii="Times New Roman" w:hAnsi="Times New Roman"/>
          <w:sz w:val="24"/>
          <w:szCs w:val="24"/>
        </w:rPr>
        <w:t>finančnej kontroly a</w:t>
      </w:r>
      <w:r w:rsidR="00934F29">
        <w:rPr>
          <w:rFonts w:ascii="Times New Roman" w:hAnsi="Times New Roman"/>
          <w:sz w:val="24"/>
          <w:szCs w:val="24"/>
        </w:rPr>
        <w:t xml:space="preserve"> </w:t>
      </w:r>
      <w:r w:rsidR="00121F62">
        <w:rPr>
          <w:rFonts w:ascii="Times New Roman" w:hAnsi="Times New Roman"/>
          <w:sz w:val="24"/>
          <w:szCs w:val="24"/>
        </w:rPr>
        <w:t>dosiahnutie jej cieľa</w:t>
      </w:r>
      <w:r w:rsidR="003E509C">
        <w:rPr>
          <w:rFonts w:ascii="Times New Roman" w:hAnsi="Times New Roman"/>
          <w:sz w:val="24"/>
          <w:szCs w:val="24"/>
        </w:rPr>
        <w:t>.</w:t>
      </w:r>
      <w:r w:rsidR="00CF749B">
        <w:rPr>
          <w:rFonts w:ascii="Times New Roman" w:hAnsi="Times New Roman"/>
          <w:sz w:val="24"/>
          <w:szCs w:val="24"/>
        </w:rPr>
        <w:t xml:space="preserve"> </w:t>
      </w:r>
      <w:r w:rsidR="004C0813" w:rsidRPr="004C0813">
        <w:rPr>
          <w:rFonts w:ascii="Times New Roman" w:hAnsi="Times New Roman"/>
          <w:sz w:val="24"/>
          <w:szCs w:val="24"/>
        </w:rPr>
        <w:t xml:space="preserve">Zodpovednosť za vykonanú finančnú kontrolu </w:t>
      </w:r>
      <w:r w:rsidR="00FE0F57">
        <w:rPr>
          <w:rFonts w:ascii="Times New Roman" w:hAnsi="Times New Roman"/>
          <w:sz w:val="24"/>
          <w:szCs w:val="24"/>
        </w:rPr>
        <w:t>naďalej z</w:t>
      </w:r>
      <w:r w:rsidR="004C0813" w:rsidRPr="004C0813">
        <w:rPr>
          <w:rFonts w:ascii="Times New Roman" w:hAnsi="Times New Roman"/>
          <w:sz w:val="24"/>
          <w:szCs w:val="24"/>
        </w:rPr>
        <w:t>ostáva na</w:t>
      </w:r>
      <w:r w:rsidR="00FE0F57">
        <w:rPr>
          <w:rFonts w:ascii="Times New Roman" w:hAnsi="Times New Roman"/>
          <w:sz w:val="24"/>
          <w:szCs w:val="24"/>
        </w:rPr>
        <w:t> </w:t>
      </w:r>
      <w:r w:rsidR="004C0813" w:rsidRPr="004C0813">
        <w:rPr>
          <w:rFonts w:ascii="Times New Roman" w:hAnsi="Times New Roman"/>
          <w:sz w:val="24"/>
          <w:szCs w:val="24"/>
        </w:rPr>
        <w:t xml:space="preserve">orgáne verejnej správy, ktorý </w:t>
      </w:r>
      <w:r w:rsidR="00F129B5">
        <w:rPr>
          <w:rFonts w:ascii="Times New Roman" w:hAnsi="Times New Roman"/>
          <w:sz w:val="24"/>
          <w:szCs w:val="24"/>
        </w:rPr>
        <w:t xml:space="preserve">iný orgán verejnej správy </w:t>
      </w:r>
      <w:r w:rsidR="004C0813" w:rsidRPr="004C0813">
        <w:rPr>
          <w:rFonts w:ascii="Times New Roman" w:hAnsi="Times New Roman"/>
          <w:sz w:val="24"/>
          <w:szCs w:val="24"/>
        </w:rPr>
        <w:t>poveril, pričom zmluvne si tieto subjekty bližšie upravia aj postihový regres analogicky podľa ustanovení Občianskeho zákonníka o</w:t>
      </w:r>
      <w:r w:rsidR="00FE0F57">
        <w:rPr>
          <w:rFonts w:ascii="Times New Roman" w:hAnsi="Times New Roman"/>
          <w:sz w:val="24"/>
          <w:szCs w:val="24"/>
        </w:rPr>
        <w:t> </w:t>
      </w:r>
      <w:r w:rsidR="004C0813" w:rsidRPr="004C0813">
        <w:rPr>
          <w:rFonts w:ascii="Times New Roman" w:hAnsi="Times New Roman"/>
          <w:sz w:val="24"/>
          <w:szCs w:val="24"/>
        </w:rPr>
        <w:t>všeobecnej zodpovednosti alebo inej aplikovateľnej právnej normy v závislosti od</w:t>
      </w:r>
      <w:r w:rsidR="005D46DD">
        <w:rPr>
          <w:rFonts w:ascii="Times New Roman" w:hAnsi="Times New Roman"/>
          <w:sz w:val="24"/>
          <w:szCs w:val="24"/>
        </w:rPr>
        <w:t> </w:t>
      </w:r>
      <w:r w:rsidR="004C0813" w:rsidRPr="004C0813">
        <w:rPr>
          <w:rFonts w:ascii="Times New Roman" w:hAnsi="Times New Roman"/>
          <w:sz w:val="24"/>
          <w:szCs w:val="24"/>
        </w:rPr>
        <w:t xml:space="preserve">podmienok konkrétneho prípadu. </w:t>
      </w:r>
      <w:r w:rsidR="00277DF6">
        <w:rPr>
          <w:rFonts w:ascii="Times New Roman" w:hAnsi="Times New Roman"/>
          <w:sz w:val="24"/>
          <w:szCs w:val="24"/>
        </w:rPr>
        <w:t>Zároveň platí</w:t>
      </w:r>
      <w:r w:rsidR="001D2C80">
        <w:rPr>
          <w:rFonts w:ascii="Times New Roman" w:hAnsi="Times New Roman"/>
          <w:sz w:val="24"/>
          <w:szCs w:val="24"/>
        </w:rPr>
        <w:t xml:space="preserve">, </w:t>
      </w:r>
      <w:r w:rsidR="00E8184C">
        <w:rPr>
          <w:rFonts w:ascii="Times New Roman" w:hAnsi="Times New Roman"/>
          <w:sz w:val="24"/>
          <w:szCs w:val="24"/>
        </w:rPr>
        <w:t>že ak bud</w:t>
      </w:r>
      <w:r w:rsidR="001D2C80">
        <w:rPr>
          <w:rFonts w:ascii="Times New Roman" w:hAnsi="Times New Roman"/>
          <w:sz w:val="24"/>
          <w:szCs w:val="24"/>
        </w:rPr>
        <w:t>e v</w:t>
      </w:r>
      <w:r w:rsidR="00FF42CC">
        <w:rPr>
          <w:rFonts w:ascii="Times New Roman" w:hAnsi="Times New Roman"/>
          <w:sz w:val="24"/>
          <w:szCs w:val="24"/>
        </w:rPr>
        <w:t> </w:t>
      </w:r>
      <w:r w:rsidR="001D2C80">
        <w:rPr>
          <w:rFonts w:ascii="Times New Roman" w:hAnsi="Times New Roman"/>
          <w:sz w:val="24"/>
          <w:szCs w:val="24"/>
        </w:rPr>
        <w:t>t</w:t>
      </w:r>
      <w:r w:rsidR="00FF42CC">
        <w:rPr>
          <w:rFonts w:ascii="Times New Roman" w:hAnsi="Times New Roman"/>
          <w:sz w:val="24"/>
          <w:szCs w:val="24"/>
        </w:rPr>
        <w:t>omto inom orgáne verenej správy</w:t>
      </w:r>
      <w:r w:rsidR="001D2C80">
        <w:rPr>
          <w:rFonts w:ascii="Times New Roman" w:hAnsi="Times New Roman"/>
          <w:sz w:val="24"/>
          <w:szCs w:val="24"/>
        </w:rPr>
        <w:t xml:space="preserve"> vykonávané hodnotenie kvality vykonávania finančnej kontroly, môže byť </w:t>
      </w:r>
      <w:r w:rsidR="00FF42CC">
        <w:rPr>
          <w:rFonts w:ascii="Times New Roman" w:hAnsi="Times New Roman"/>
          <w:sz w:val="24"/>
          <w:szCs w:val="24"/>
        </w:rPr>
        <w:t xml:space="preserve">sankcionovaný </w:t>
      </w:r>
      <w:r w:rsidR="001D2C80">
        <w:rPr>
          <w:rFonts w:ascii="Times New Roman" w:hAnsi="Times New Roman"/>
          <w:sz w:val="24"/>
          <w:szCs w:val="24"/>
        </w:rPr>
        <w:t>podľa</w:t>
      </w:r>
      <w:r w:rsidR="00E8184C">
        <w:rPr>
          <w:rFonts w:ascii="Times New Roman" w:hAnsi="Times New Roman"/>
          <w:sz w:val="24"/>
          <w:szCs w:val="24"/>
        </w:rPr>
        <w:t xml:space="preserve"> §</w:t>
      </w:r>
      <w:r w:rsidR="00934F29">
        <w:rPr>
          <w:rFonts w:ascii="Times New Roman" w:hAnsi="Times New Roman"/>
          <w:sz w:val="24"/>
          <w:szCs w:val="24"/>
        </w:rPr>
        <w:t xml:space="preserve"> </w:t>
      </w:r>
      <w:r w:rsidR="00E8184C">
        <w:rPr>
          <w:rFonts w:ascii="Times New Roman" w:hAnsi="Times New Roman"/>
          <w:sz w:val="24"/>
          <w:szCs w:val="24"/>
        </w:rPr>
        <w:t>28 zákona č. 357/2015 Z. z.</w:t>
      </w:r>
      <w:r w:rsidR="006C3C7A">
        <w:rPr>
          <w:rFonts w:ascii="Times New Roman" w:hAnsi="Times New Roman"/>
          <w:sz w:val="24"/>
          <w:szCs w:val="24"/>
        </w:rPr>
        <w:t xml:space="preserve"> </w:t>
      </w:r>
    </w:p>
    <w:p w14:paraId="241337C8" w14:textId="2D5FBC9E" w:rsidR="00A6378B" w:rsidRPr="00A6378B" w:rsidRDefault="00A6378B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78B">
        <w:rPr>
          <w:rFonts w:ascii="Times New Roman" w:hAnsi="Times New Roman"/>
          <w:b/>
          <w:sz w:val="24"/>
          <w:szCs w:val="24"/>
        </w:rPr>
        <w:t>K</w:t>
      </w:r>
      <w:r w:rsidR="007A0462">
        <w:rPr>
          <w:rFonts w:ascii="Times New Roman" w:hAnsi="Times New Roman"/>
          <w:b/>
          <w:sz w:val="24"/>
          <w:szCs w:val="24"/>
        </w:rPr>
        <w:t xml:space="preserve"> </w:t>
      </w:r>
      <w:r w:rsidRPr="00A6378B">
        <w:rPr>
          <w:rFonts w:ascii="Times New Roman" w:hAnsi="Times New Roman"/>
          <w:b/>
          <w:sz w:val="24"/>
          <w:szCs w:val="24"/>
        </w:rPr>
        <w:t xml:space="preserve">bodu </w:t>
      </w:r>
      <w:r w:rsidR="00E27AF3">
        <w:rPr>
          <w:rFonts w:ascii="Times New Roman" w:hAnsi="Times New Roman"/>
          <w:b/>
          <w:sz w:val="24"/>
          <w:szCs w:val="24"/>
        </w:rPr>
        <w:t>6</w:t>
      </w:r>
      <w:r w:rsidR="00211CE5" w:rsidRPr="00A6378B">
        <w:rPr>
          <w:rFonts w:ascii="Times New Roman" w:hAnsi="Times New Roman"/>
          <w:b/>
          <w:sz w:val="24"/>
          <w:szCs w:val="24"/>
        </w:rPr>
        <w:t xml:space="preserve"> </w:t>
      </w:r>
      <w:r w:rsidR="007A0462">
        <w:rPr>
          <w:rFonts w:ascii="Times New Roman" w:hAnsi="Times New Roman"/>
          <w:b/>
          <w:sz w:val="24"/>
          <w:szCs w:val="24"/>
        </w:rPr>
        <w:t>[</w:t>
      </w:r>
      <w:r w:rsidRPr="00A6378B">
        <w:rPr>
          <w:rFonts w:ascii="Times New Roman" w:hAnsi="Times New Roman"/>
          <w:b/>
          <w:sz w:val="24"/>
          <w:szCs w:val="24"/>
        </w:rPr>
        <w:t>§ 6 ods. 4 písm. g)</w:t>
      </w:r>
      <w:r w:rsidR="007A0462">
        <w:rPr>
          <w:rFonts w:ascii="Times New Roman" w:hAnsi="Times New Roman"/>
          <w:b/>
          <w:sz w:val="24"/>
          <w:szCs w:val="24"/>
        </w:rPr>
        <w:t>]</w:t>
      </w:r>
    </w:p>
    <w:p w14:paraId="104FB55F" w14:textId="65383959" w:rsidR="00A6378B" w:rsidRDefault="00A6378B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jeden z</w:t>
      </w:r>
      <w:r w:rsidR="007A0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atribútov overovania súladu finančnej operácie alebo jej časti sa dopĺňajú aj</w:t>
      </w:r>
      <w:r w:rsidR="007A0462">
        <w:rPr>
          <w:rFonts w:ascii="Times New Roman" w:hAnsi="Times New Roman"/>
          <w:sz w:val="24"/>
          <w:szCs w:val="24"/>
        </w:rPr>
        <w:t xml:space="preserve"> </w:t>
      </w:r>
      <w:r w:rsidR="00421549">
        <w:rPr>
          <w:rFonts w:ascii="Times New Roman" w:hAnsi="Times New Roman"/>
          <w:sz w:val="24"/>
          <w:szCs w:val="24"/>
        </w:rPr>
        <w:t xml:space="preserve">iné </w:t>
      </w:r>
      <w:r>
        <w:rPr>
          <w:rFonts w:ascii="Times New Roman" w:hAnsi="Times New Roman"/>
          <w:sz w:val="24"/>
          <w:szCs w:val="24"/>
        </w:rPr>
        <w:t>podmie</w:t>
      </w:r>
      <w:r w:rsidR="00421549">
        <w:rPr>
          <w:rFonts w:ascii="Times New Roman" w:hAnsi="Times New Roman"/>
          <w:sz w:val="24"/>
          <w:szCs w:val="24"/>
        </w:rPr>
        <w:t xml:space="preserve">nky použitia verejných financií. Uvedené </w:t>
      </w:r>
      <w:r w:rsidR="007A046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potrebné doplniť z</w:t>
      </w:r>
      <w:r w:rsidR="007A0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dôvodu komple</w:t>
      </w:r>
      <w:r w:rsidR="00E114D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nosti všetkých aspektov </w:t>
      </w:r>
      <w:r w:rsidR="007F1D9A">
        <w:rPr>
          <w:rFonts w:ascii="Times New Roman" w:hAnsi="Times New Roman"/>
          <w:sz w:val="24"/>
          <w:szCs w:val="24"/>
        </w:rPr>
        <w:t>nakladania</w:t>
      </w:r>
      <w:r>
        <w:rPr>
          <w:rFonts w:ascii="Times New Roman" w:hAnsi="Times New Roman"/>
          <w:sz w:val="24"/>
          <w:szCs w:val="24"/>
        </w:rPr>
        <w:t xml:space="preserve"> s</w:t>
      </w:r>
      <w:r w:rsidR="007A0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verejnými financiami.</w:t>
      </w:r>
    </w:p>
    <w:p w14:paraId="4C3EE876" w14:textId="74058C38" w:rsidR="004F1082" w:rsidRDefault="00AB1F57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7A04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bodu </w:t>
      </w:r>
      <w:r w:rsidR="00E27AF3">
        <w:rPr>
          <w:rFonts w:ascii="Times New Roman" w:hAnsi="Times New Roman"/>
          <w:b/>
          <w:sz w:val="24"/>
          <w:szCs w:val="24"/>
        </w:rPr>
        <w:t>7</w:t>
      </w:r>
      <w:r w:rsidR="00211CE5">
        <w:rPr>
          <w:rFonts w:ascii="Times New Roman" w:hAnsi="Times New Roman"/>
          <w:b/>
          <w:sz w:val="24"/>
          <w:szCs w:val="24"/>
        </w:rPr>
        <w:t xml:space="preserve"> </w:t>
      </w:r>
      <w:r w:rsidR="007A0462">
        <w:rPr>
          <w:rFonts w:ascii="Times New Roman" w:hAnsi="Times New Roman"/>
          <w:b/>
          <w:sz w:val="24"/>
          <w:szCs w:val="24"/>
        </w:rPr>
        <w:t>[</w:t>
      </w:r>
      <w:r w:rsidR="004F1082">
        <w:rPr>
          <w:rFonts w:ascii="Times New Roman" w:hAnsi="Times New Roman"/>
          <w:b/>
          <w:sz w:val="24"/>
          <w:szCs w:val="24"/>
        </w:rPr>
        <w:t>§ 7 ods. 4</w:t>
      </w:r>
      <w:r w:rsidR="007A0462">
        <w:rPr>
          <w:rFonts w:ascii="Times New Roman" w:hAnsi="Times New Roman"/>
          <w:b/>
          <w:sz w:val="24"/>
          <w:szCs w:val="24"/>
        </w:rPr>
        <w:t>]</w:t>
      </w:r>
    </w:p>
    <w:p w14:paraId="468AA076" w14:textId="07DB5EB3" w:rsidR="003C2757" w:rsidRDefault="003C2757" w:rsidP="00B85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Novým odsekom </w:t>
      </w:r>
      <w:r w:rsidR="004B6454">
        <w:rPr>
          <w:rFonts w:ascii="Times New Roman" w:hAnsi="Times New Roman"/>
          <w:sz w:val="24"/>
          <w:szCs w:val="24"/>
        </w:rPr>
        <w:t xml:space="preserve">4 </w:t>
      </w:r>
      <w:r w:rsidR="00B236EF">
        <w:rPr>
          <w:rFonts w:ascii="Times New Roman" w:hAnsi="Times New Roman"/>
          <w:sz w:val="24"/>
          <w:szCs w:val="24"/>
        </w:rPr>
        <w:t xml:space="preserve">sa ustanovuje možnosť </w:t>
      </w:r>
      <w:r w:rsidR="00CE6C18">
        <w:rPr>
          <w:rFonts w:ascii="Times New Roman" w:hAnsi="Times New Roman"/>
          <w:sz w:val="24"/>
          <w:szCs w:val="24"/>
        </w:rPr>
        <w:t xml:space="preserve">pre orgán verejnej správy </w:t>
      </w:r>
      <w:r w:rsidR="00AE450E">
        <w:rPr>
          <w:rFonts w:ascii="Times New Roman" w:hAnsi="Times New Roman"/>
          <w:sz w:val="24"/>
          <w:szCs w:val="24"/>
        </w:rPr>
        <w:t xml:space="preserve">overiť </w:t>
      </w:r>
      <w:r w:rsidR="00B236EF">
        <w:rPr>
          <w:rFonts w:ascii="Times New Roman" w:hAnsi="Times New Roman"/>
          <w:sz w:val="24"/>
          <w:szCs w:val="24"/>
        </w:rPr>
        <w:t>základn</w:t>
      </w:r>
      <w:r w:rsidR="00AE450E">
        <w:rPr>
          <w:rFonts w:ascii="Times New Roman" w:hAnsi="Times New Roman"/>
          <w:sz w:val="24"/>
          <w:szCs w:val="24"/>
        </w:rPr>
        <w:t>ou</w:t>
      </w:r>
      <w:r w:rsidR="00B236EF">
        <w:rPr>
          <w:rFonts w:ascii="Times New Roman" w:hAnsi="Times New Roman"/>
          <w:sz w:val="24"/>
          <w:szCs w:val="24"/>
        </w:rPr>
        <w:t xml:space="preserve"> finančn</w:t>
      </w:r>
      <w:r w:rsidR="00AE450E">
        <w:rPr>
          <w:rFonts w:ascii="Times New Roman" w:hAnsi="Times New Roman"/>
          <w:sz w:val="24"/>
          <w:szCs w:val="24"/>
        </w:rPr>
        <w:t>ou</w:t>
      </w:r>
      <w:r w:rsidR="00B236EF">
        <w:rPr>
          <w:rFonts w:ascii="Times New Roman" w:hAnsi="Times New Roman"/>
          <w:sz w:val="24"/>
          <w:szCs w:val="24"/>
        </w:rPr>
        <w:t xml:space="preserve"> kontrol</w:t>
      </w:r>
      <w:r w:rsidR="00AE450E">
        <w:rPr>
          <w:rFonts w:ascii="Times New Roman" w:hAnsi="Times New Roman"/>
          <w:sz w:val="24"/>
          <w:szCs w:val="24"/>
        </w:rPr>
        <w:t>o</w:t>
      </w:r>
      <w:r w:rsidR="00B236EF">
        <w:rPr>
          <w:rFonts w:ascii="Times New Roman" w:hAnsi="Times New Roman"/>
          <w:sz w:val="24"/>
          <w:szCs w:val="24"/>
        </w:rPr>
        <w:t xml:space="preserve">u </w:t>
      </w:r>
      <w:r w:rsidR="00AE450E">
        <w:rPr>
          <w:rFonts w:ascii="Times New Roman" w:hAnsi="Times New Roman"/>
          <w:sz w:val="24"/>
          <w:szCs w:val="24"/>
        </w:rPr>
        <w:t xml:space="preserve">súlad </w:t>
      </w:r>
      <w:r w:rsidR="00B236EF">
        <w:rPr>
          <w:rFonts w:ascii="Times New Roman" w:hAnsi="Times New Roman"/>
          <w:sz w:val="24"/>
          <w:szCs w:val="24"/>
        </w:rPr>
        <w:t>finančnej operácie alebo jej časti</w:t>
      </w:r>
      <w:r w:rsidR="00AE450E">
        <w:rPr>
          <w:rFonts w:ascii="Times New Roman" w:hAnsi="Times New Roman"/>
          <w:sz w:val="24"/>
          <w:szCs w:val="24"/>
        </w:rPr>
        <w:t xml:space="preserve"> len </w:t>
      </w:r>
      <w:r w:rsidR="00D74494">
        <w:rPr>
          <w:rFonts w:ascii="Times New Roman" w:hAnsi="Times New Roman"/>
          <w:sz w:val="24"/>
          <w:szCs w:val="24"/>
        </w:rPr>
        <w:t xml:space="preserve">s </w:t>
      </w:r>
      <w:r w:rsidR="000502B4">
        <w:rPr>
          <w:rFonts w:ascii="Times New Roman" w:hAnsi="Times New Roman"/>
          <w:sz w:val="24"/>
          <w:szCs w:val="24"/>
        </w:rPr>
        <w:t>určenými</w:t>
      </w:r>
      <w:r w:rsidR="00D74494">
        <w:rPr>
          <w:rFonts w:ascii="Times New Roman" w:hAnsi="Times New Roman"/>
          <w:sz w:val="24"/>
          <w:szCs w:val="24"/>
        </w:rPr>
        <w:t xml:space="preserve"> skutočnosťami podľa § 6 ods. 4 v zmysle </w:t>
      </w:r>
      <w:r w:rsidR="00B236EF">
        <w:rPr>
          <w:rFonts w:ascii="Times New Roman" w:hAnsi="Times New Roman"/>
          <w:sz w:val="24"/>
          <w:szCs w:val="24"/>
        </w:rPr>
        <w:t xml:space="preserve">nového ustanovenia </w:t>
      </w:r>
      <w:r w:rsidR="00040347">
        <w:rPr>
          <w:rFonts w:ascii="Times New Roman" w:hAnsi="Times New Roman"/>
          <w:sz w:val="24"/>
          <w:szCs w:val="24"/>
        </w:rPr>
        <w:t xml:space="preserve">v </w:t>
      </w:r>
      <w:r w:rsidR="00B236EF">
        <w:rPr>
          <w:rFonts w:ascii="Times New Roman" w:hAnsi="Times New Roman"/>
          <w:sz w:val="24"/>
          <w:szCs w:val="24"/>
        </w:rPr>
        <w:t xml:space="preserve">§ 8 ods. </w:t>
      </w:r>
      <w:r w:rsidR="00040347">
        <w:rPr>
          <w:rFonts w:ascii="Times New Roman" w:hAnsi="Times New Roman"/>
          <w:sz w:val="24"/>
          <w:szCs w:val="24"/>
        </w:rPr>
        <w:t>1 (druhá veta)</w:t>
      </w:r>
      <w:r w:rsidR="00AE450E">
        <w:rPr>
          <w:rFonts w:ascii="Times New Roman" w:hAnsi="Times New Roman"/>
          <w:sz w:val="24"/>
          <w:szCs w:val="24"/>
        </w:rPr>
        <w:t xml:space="preserve">; t. j. s tými skutočnosťami, ktoré boli overené v rámci administratívnej finančnej kontroly. </w:t>
      </w:r>
      <w:r w:rsidR="00D74494">
        <w:rPr>
          <w:rFonts w:ascii="Times New Roman" w:hAnsi="Times New Roman"/>
          <w:sz w:val="24"/>
          <w:szCs w:val="24"/>
        </w:rPr>
        <w:t xml:space="preserve">Znamená to, že </w:t>
      </w:r>
      <w:r w:rsidR="00CE6C18">
        <w:rPr>
          <w:rFonts w:ascii="Times New Roman" w:hAnsi="Times New Roman"/>
          <w:sz w:val="24"/>
          <w:szCs w:val="24"/>
        </w:rPr>
        <w:t>pokiaľ bud</w:t>
      </w:r>
      <w:r w:rsidR="00D74494">
        <w:rPr>
          <w:rFonts w:ascii="Times New Roman" w:hAnsi="Times New Roman"/>
          <w:sz w:val="24"/>
          <w:szCs w:val="24"/>
        </w:rPr>
        <w:t>ú</w:t>
      </w:r>
      <w:r w:rsidR="00CE6C18">
        <w:rPr>
          <w:rFonts w:ascii="Times New Roman" w:hAnsi="Times New Roman"/>
          <w:sz w:val="24"/>
          <w:szCs w:val="24"/>
        </w:rPr>
        <w:t xml:space="preserve"> </w:t>
      </w:r>
      <w:r w:rsidR="00CE6C18" w:rsidRPr="00CE6C18">
        <w:rPr>
          <w:rFonts w:ascii="Times New Roman" w:hAnsi="Times New Roman"/>
          <w:sz w:val="24"/>
          <w:szCs w:val="24"/>
        </w:rPr>
        <w:t>administratívn</w:t>
      </w:r>
      <w:r w:rsidR="00D74494">
        <w:rPr>
          <w:rFonts w:ascii="Times New Roman" w:hAnsi="Times New Roman"/>
          <w:sz w:val="24"/>
          <w:szCs w:val="24"/>
        </w:rPr>
        <w:t>ou</w:t>
      </w:r>
      <w:r w:rsidR="00CE6C18" w:rsidRPr="00CE6C18">
        <w:rPr>
          <w:rFonts w:ascii="Times New Roman" w:hAnsi="Times New Roman"/>
          <w:sz w:val="24"/>
          <w:szCs w:val="24"/>
        </w:rPr>
        <w:t xml:space="preserve"> finančn</w:t>
      </w:r>
      <w:r w:rsidR="00D74494">
        <w:rPr>
          <w:rFonts w:ascii="Times New Roman" w:hAnsi="Times New Roman"/>
          <w:sz w:val="24"/>
          <w:szCs w:val="24"/>
        </w:rPr>
        <w:t>ou</w:t>
      </w:r>
      <w:r w:rsidR="00CE6C18" w:rsidRPr="00CE6C18">
        <w:rPr>
          <w:rFonts w:ascii="Times New Roman" w:hAnsi="Times New Roman"/>
          <w:sz w:val="24"/>
          <w:szCs w:val="24"/>
        </w:rPr>
        <w:t xml:space="preserve"> kontrol</w:t>
      </w:r>
      <w:r w:rsidR="00D74494">
        <w:rPr>
          <w:rFonts w:ascii="Times New Roman" w:hAnsi="Times New Roman"/>
          <w:sz w:val="24"/>
          <w:szCs w:val="24"/>
        </w:rPr>
        <w:t>ou</w:t>
      </w:r>
      <w:r w:rsidR="00CE6C18" w:rsidRPr="00CE6C18">
        <w:rPr>
          <w:rFonts w:ascii="Times New Roman" w:hAnsi="Times New Roman"/>
          <w:sz w:val="24"/>
          <w:szCs w:val="24"/>
        </w:rPr>
        <w:t xml:space="preserve"> </w:t>
      </w:r>
      <w:r w:rsidR="00D74494">
        <w:rPr>
          <w:rFonts w:ascii="Times New Roman" w:hAnsi="Times New Roman"/>
          <w:sz w:val="24"/>
          <w:szCs w:val="24"/>
        </w:rPr>
        <w:t>overené len skutočnosti podľa § 6 ods. 4</w:t>
      </w:r>
      <w:r w:rsidR="000502B4" w:rsidRPr="000502B4">
        <w:rPr>
          <w:rFonts w:ascii="Times New Roman" w:hAnsi="Times New Roman"/>
          <w:sz w:val="24"/>
          <w:szCs w:val="24"/>
        </w:rPr>
        <w:t xml:space="preserve"> </w:t>
      </w:r>
      <w:r w:rsidR="000502B4">
        <w:rPr>
          <w:rFonts w:ascii="Times New Roman" w:hAnsi="Times New Roman"/>
          <w:sz w:val="24"/>
          <w:szCs w:val="24"/>
        </w:rPr>
        <w:t>určené spôsobom, ktorý upraví osobitný predpis</w:t>
      </w:r>
      <w:r w:rsidR="00D20256">
        <w:rPr>
          <w:rFonts w:ascii="Times New Roman" w:hAnsi="Times New Roman"/>
          <w:sz w:val="24"/>
          <w:szCs w:val="24"/>
        </w:rPr>
        <w:t xml:space="preserve"> alebo medzinárodn</w:t>
      </w:r>
      <w:r w:rsidR="002C7B76">
        <w:rPr>
          <w:rFonts w:ascii="Times New Roman" w:hAnsi="Times New Roman"/>
          <w:sz w:val="24"/>
          <w:szCs w:val="24"/>
        </w:rPr>
        <w:t>á</w:t>
      </w:r>
      <w:r w:rsidR="00D20256">
        <w:rPr>
          <w:rFonts w:ascii="Times New Roman" w:hAnsi="Times New Roman"/>
          <w:sz w:val="24"/>
          <w:szCs w:val="24"/>
        </w:rPr>
        <w:t xml:space="preserve"> zmluva, ktorou je Slovenská republika viazaná</w:t>
      </w:r>
      <w:r w:rsidR="00D74494">
        <w:rPr>
          <w:rFonts w:ascii="Times New Roman" w:hAnsi="Times New Roman"/>
          <w:sz w:val="24"/>
          <w:szCs w:val="24"/>
        </w:rPr>
        <w:t xml:space="preserve">, </w:t>
      </w:r>
      <w:r w:rsidR="00CE6C18" w:rsidRPr="00CE6C18">
        <w:rPr>
          <w:rFonts w:ascii="Times New Roman" w:hAnsi="Times New Roman"/>
          <w:sz w:val="24"/>
          <w:szCs w:val="24"/>
        </w:rPr>
        <w:t>rozsah prislúchajúcej základnej finančnej kontroly môže byť totožný.</w:t>
      </w:r>
      <w:r w:rsidR="002E0B04">
        <w:rPr>
          <w:rFonts w:ascii="Times New Roman" w:hAnsi="Times New Roman"/>
          <w:sz w:val="24"/>
          <w:szCs w:val="24"/>
        </w:rPr>
        <w:t xml:space="preserve"> V zmysle návrhu ustanovenia ide </w:t>
      </w:r>
      <w:r w:rsidR="00323E13">
        <w:rPr>
          <w:rFonts w:ascii="Times New Roman" w:hAnsi="Times New Roman"/>
          <w:sz w:val="24"/>
          <w:szCs w:val="24"/>
        </w:rPr>
        <w:t xml:space="preserve">o </w:t>
      </w:r>
      <w:r w:rsidR="002E0B04">
        <w:rPr>
          <w:rFonts w:ascii="Times New Roman" w:hAnsi="Times New Roman"/>
          <w:sz w:val="24"/>
          <w:szCs w:val="24"/>
        </w:rPr>
        <w:t>možnosť, a teda o</w:t>
      </w:r>
      <w:r w:rsidR="002E0B04" w:rsidRPr="00E114D3">
        <w:rPr>
          <w:rFonts w:ascii="Times New Roman" w:hAnsi="Times New Roman"/>
          <w:sz w:val="24"/>
          <w:szCs w:val="24"/>
        </w:rPr>
        <w:t xml:space="preserve">rgán verejnej správy môže </w:t>
      </w:r>
      <w:r w:rsidR="00323E13">
        <w:rPr>
          <w:rFonts w:ascii="Times New Roman" w:hAnsi="Times New Roman"/>
          <w:sz w:val="24"/>
          <w:szCs w:val="24"/>
        </w:rPr>
        <w:t>aj napriek skutočnosti, že</w:t>
      </w:r>
      <w:r w:rsidR="00985B90">
        <w:rPr>
          <w:rFonts w:ascii="Times New Roman" w:hAnsi="Times New Roman"/>
          <w:sz w:val="24"/>
          <w:szCs w:val="24"/>
        </w:rPr>
        <w:t> </w:t>
      </w:r>
      <w:r w:rsidR="00323E13">
        <w:rPr>
          <w:rFonts w:ascii="Times New Roman" w:hAnsi="Times New Roman"/>
          <w:sz w:val="24"/>
          <w:szCs w:val="24"/>
        </w:rPr>
        <w:t>administratívn</w:t>
      </w:r>
      <w:r w:rsidR="00D869D8">
        <w:rPr>
          <w:rFonts w:ascii="Times New Roman" w:hAnsi="Times New Roman"/>
          <w:sz w:val="24"/>
          <w:szCs w:val="24"/>
        </w:rPr>
        <w:t>ou</w:t>
      </w:r>
      <w:r w:rsidR="00323E13">
        <w:rPr>
          <w:rFonts w:ascii="Times New Roman" w:hAnsi="Times New Roman"/>
          <w:sz w:val="24"/>
          <w:szCs w:val="24"/>
        </w:rPr>
        <w:t xml:space="preserve"> finančn</w:t>
      </w:r>
      <w:r w:rsidR="00D869D8">
        <w:rPr>
          <w:rFonts w:ascii="Times New Roman" w:hAnsi="Times New Roman"/>
          <w:sz w:val="24"/>
          <w:szCs w:val="24"/>
        </w:rPr>
        <w:t>ou</w:t>
      </w:r>
      <w:r w:rsidR="00323E13">
        <w:rPr>
          <w:rFonts w:ascii="Times New Roman" w:hAnsi="Times New Roman"/>
          <w:sz w:val="24"/>
          <w:szCs w:val="24"/>
        </w:rPr>
        <w:t xml:space="preserve"> kontrol</w:t>
      </w:r>
      <w:r w:rsidR="00D869D8">
        <w:rPr>
          <w:rFonts w:ascii="Times New Roman" w:hAnsi="Times New Roman"/>
          <w:sz w:val="24"/>
          <w:szCs w:val="24"/>
        </w:rPr>
        <w:t>ou</w:t>
      </w:r>
      <w:r w:rsidR="00323E13">
        <w:rPr>
          <w:rFonts w:ascii="Times New Roman" w:hAnsi="Times New Roman"/>
          <w:sz w:val="24"/>
          <w:szCs w:val="24"/>
        </w:rPr>
        <w:t xml:space="preserve"> </w:t>
      </w:r>
      <w:r w:rsidR="00D869D8">
        <w:rPr>
          <w:rFonts w:ascii="Times New Roman" w:hAnsi="Times New Roman"/>
          <w:sz w:val="24"/>
          <w:szCs w:val="24"/>
        </w:rPr>
        <w:t xml:space="preserve">boli overené len </w:t>
      </w:r>
      <w:r w:rsidR="00942063">
        <w:rPr>
          <w:rFonts w:ascii="Times New Roman" w:hAnsi="Times New Roman"/>
          <w:sz w:val="24"/>
          <w:szCs w:val="24"/>
        </w:rPr>
        <w:t>určené</w:t>
      </w:r>
      <w:r w:rsidR="00D869D8">
        <w:rPr>
          <w:rFonts w:ascii="Times New Roman" w:hAnsi="Times New Roman"/>
          <w:sz w:val="24"/>
          <w:szCs w:val="24"/>
        </w:rPr>
        <w:t xml:space="preserve"> skutočnosti podľa § 6 ods. 4 zákona č. 357/2015 Z. z.</w:t>
      </w:r>
      <w:r w:rsidR="00323E13">
        <w:rPr>
          <w:rFonts w:ascii="Times New Roman" w:hAnsi="Times New Roman"/>
          <w:sz w:val="24"/>
          <w:szCs w:val="24"/>
        </w:rPr>
        <w:t>, pristúpiť k</w:t>
      </w:r>
      <w:r w:rsidR="003651A3">
        <w:rPr>
          <w:rFonts w:ascii="Times New Roman" w:hAnsi="Times New Roman"/>
          <w:sz w:val="24"/>
          <w:szCs w:val="24"/>
        </w:rPr>
        <w:t> </w:t>
      </w:r>
      <w:r w:rsidR="002E0B04" w:rsidRPr="00E114D3">
        <w:rPr>
          <w:rFonts w:ascii="Times New Roman" w:hAnsi="Times New Roman"/>
          <w:sz w:val="24"/>
          <w:szCs w:val="24"/>
        </w:rPr>
        <w:t>vykona</w:t>
      </w:r>
      <w:r w:rsidR="00323E13">
        <w:rPr>
          <w:rFonts w:ascii="Times New Roman" w:hAnsi="Times New Roman"/>
          <w:sz w:val="24"/>
          <w:szCs w:val="24"/>
        </w:rPr>
        <w:t>niu</w:t>
      </w:r>
      <w:r w:rsidR="002E0B04" w:rsidRPr="00E114D3">
        <w:rPr>
          <w:rFonts w:ascii="Times New Roman" w:hAnsi="Times New Roman"/>
          <w:sz w:val="24"/>
          <w:szCs w:val="24"/>
        </w:rPr>
        <w:t xml:space="preserve"> </w:t>
      </w:r>
      <w:r w:rsidR="002E0B04">
        <w:rPr>
          <w:rFonts w:ascii="Times New Roman" w:hAnsi="Times New Roman"/>
          <w:sz w:val="24"/>
          <w:szCs w:val="24"/>
        </w:rPr>
        <w:t>základn</w:t>
      </w:r>
      <w:r w:rsidR="00323E13">
        <w:rPr>
          <w:rFonts w:ascii="Times New Roman" w:hAnsi="Times New Roman"/>
          <w:sz w:val="24"/>
          <w:szCs w:val="24"/>
        </w:rPr>
        <w:t>ej</w:t>
      </w:r>
      <w:r w:rsidR="002E0B04" w:rsidRPr="00E114D3">
        <w:rPr>
          <w:rFonts w:ascii="Times New Roman" w:hAnsi="Times New Roman"/>
          <w:sz w:val="24"/>
          <w:szCs w:val="24"/>
        </w:rPr>
        <w:t xml:space="preserve"> finančn</w:t>
      </w:r>
      <w:r w:rsidR="00323E13">
        <w:rPr>
          <w:rFonts w:ascii="Times New Roman" w:hAnsi="Times New Roman"/>
          <w:sz w:val="24"/>
          <w:szCs w:val="24"/>
        </w:rPr>
        <w:t>ej</w:t>
      </w:r>
      <w:r w:rsidR="002E0B04" w:rsidRPr="00E114D3">
        <w:rPr>
          <w:rFonts w:ascii="Times New Roman" w:hAnsi="Times New Roman"/>
          <w:sz w:val="24"/>
          <w:szCs w:val="24"/>
        </w:rPr>
        <w:t xml:space="preserve"> kontrol</w:t>
      </w:r>
      <w:r w:rsidR="00323E13">
        <w:rPr>
          <w:rFonts w:ascii="Times New Roman" w:hAnsi="Times New Roman"/>
          <w:sz w:val="24"/>
          <w:szCs w:val="24"/>
        </w:rPr>
        <w:t>y</w:t>
      </w:r>
      <w:r w:rsidR="002E0B04" w:rsidRPr="00E114D3">
        <w:rPr>
          <w:rFonts w:ascii="Times New Roman" w:hAnsi="Times New Roman"/>
          <w:sz w:val="24"/>
          <w:szCs w:val="24"/>
        </w:rPr>
        <w:t xml:space="preserve"> vo</w:t>
      </w:r>
      <w:r w:rsidR="002E0B04">
        <w:rPr>
          <w:rFonts w:ascii="Times New Roman" w:hAnsi="Times New Roman"/>
          <w:sz w:val="24"/>
          <w:szCs w:val="24"/>
        </w:rPr>
        <w:t xml:space="preserve"> </w:t>
      </w:r>
      <w:r w:rsidR="002E0B04" w:rsidRPr="00E114D3">
        <w:rPr>
          <w:rFonts w:ascii="Times New Roman" w:hAnsi="Times New Roman"/>
          <w:sz w:val="24"/>
          <w:szCs w:val="24"/>
        </w:rPr>
        <w:t xml:space="preserve">vzťahu </w:t>
      </w:r>
      <w:r w:rsidR="002E0B04">
        <w:rPr>
          <w:rFonts w:ascii="Times New Roman" w:hAnsi="Times New Roman"/>
          <w:sz w:val="24"/>
          <w:szCs w:val="24"/>
        </w:rPr>
        <w:t>k</w:t>
      </w:r>
      <w:r w:rsidR="00AE450E">
        <w:rPr>
          <w:rFonts w:ascii="Times New Roman" w:hAnsi="Times New Roman"/>
          <w:sz w:val="24"/>
          <w:szCs w:val="24"/>
        </w:rPr>
        <w:t xml:space="preserve">u všetkým relevantným skutočnostiam podľa § 6 ods. 4 zákona č. 357/2015 Z. z. </w:t>
      </w:r>
    </w:p>
    <w:p w14:paraId="58229F4B" w14:textId="4225BBD0" w:rsidR="004C1C0A" w:rsidRDefault="00AB1F57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</w:t>
      </w:r>
      <w:r w:rsidR="00DC13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bodu </w:t>
      </w:r>
      <w:r w:rsidR="00E27AF3">
        <w:rPr>
          <w:rFonts w:ascii="Times New Roman" w:hAnsi="Times New Roman"/>
          <w:b/>
          <w:sz w:val="24"/>
          <w:szCs w:val="24"/>
        </w:rPr>
        <w:t>8</w:t>
      </w:r>
      <w:r w:rsidR="00211CE5">
        <w:rPr>
          <w:rFonts w:ascii="Times New Roman" w:hAnsi="Times New Roman"/>
          <w:b/>
          <w:sz w:val="24"/>
          <w:szCs w:val="24"/>
        </w:rPr>
        <w:t xml:space="preserve"> </w:t>
      </w:r>
      <w:r w:rsidR="00DC13DB">
        <w:rPr>
          <w:rFonts w:ascii="Times New Roman" w:hAnsi="Times New Roman"/>
          <w:b/>
          <w:sz w:val="24"/>
          <w:szCs w:val="24"/>
        </w:rPr>
        <w:t>[</w:t>
      </w:r>
      <w:r w:rsidR="004C1C0A">
        <w:rPr>
          <w:rFonts w:ascii="Times New Roman" w:hAnsi="Times New Roman"/>
          <w:b/>
          <w:sz w:val="24"/>
          <w:szCs w:val="24"/>
        </w:rPr>
        <w:t xml:space="preserve">§ 7 ods. </w:t>
      </w:r>
      <w:r w:rsidR="00974AD8">
        <w:rPr>
          <w:rFonts w:ascii="Times New Roman" w:hAnsi="Times New Roman"/>
          <w:b/>
          <w:sz w:val="24"/>
          <w:szCs w:val="24"/>
        </w:rPr>
        <w:t>5</w:t>
      </w:r>
      <w:r w:rsidR="00DC13DB">
        <w:rPr>
          <w:rFonts w:ascii="Times New Roman" w:hAnsi="Times New Roman"/>
          <w:b/>
          <w:sz w:val="24"/>
          <w:szCs w:val="24"/>
        </w:rPr>
        <w:t>]</w:t>
      </w:r>
    </w:p>
    <w:p w14:paraId="67A63C77" w14:textId="0AB8BAC7" w:rsidR="00D77879" w:rsidRPr="001D439D" w:rsidRDefault="00D77879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39D">
        <w:rPr>
          <w:rFonts w:ascii="Times New Roman" w:hAnsi="Times New Roman"/>
          <w:sz w:val="24"/>
          <w:szCs w:val="24"/>
        </w:rPr>
        <w:t>Legislatívno-technická úprava</w:t>
      </w:r>
      <w:r w:rsidR="00DC13DB">
        <w:rPr>
          <w:rFonts w:ascii="Times New Roman" w:hAnsi="Times New Roman"/>
          <w:sz w:val="24"/>
          <w:szCs w:val="24"/>
        </w:rPr>
        <w:t xml:space="preserve"> nadväzujúca na novelizačný bod </w:t>
      </w:r>
      <w:r w:rsidR="00D20256">
        <w:rPr>
          <w:rFonts w:ascii="Times New Roman" w:hAnsi="Times New Roman"/>
          <w:sz w:val="24"/>
          <w:szCs w:val="24"/>
        </w:rPr>
        <w:t>7</w:t>
      </w:r>
      <w:r w:rsidR="00ED2E3A">
        <w:rPr>
          <w:rFonts w:ascii="Times New Roman" w:hAnsi="Times New Roman"/>
          <w:sz w:val="24"/>
          <w:szCs w:val="24"/>
        </w:rPr>
        <w:t xml:space="preserve"> a spočívajúca v z</w:t>
      </w:r>
      <w:r w:rsidRPr="001D439D">
        <w:rPr>
          <w:rFonts w:ascii="Times New Roman" w:hAnsi="Times New Roman"/>
          <w:sz w:val="24"/>
          <w:szCs w:val="24"/>
        </w:rPr>
        <w:t>osúladen</w:t>
      </w:r>
      <w:r w:rsidR="00ED2E3A">
        <w:rPr>
          <w:rFonts w:ascii="Times New Roman" w:hAnsi="Times New Roman"/>
          <w:sz w:val="24"/>
          <w:szCs w:val="24"/>
        </w:rPr>
        <w:t>í</w:t>
      </w:r>
      <w:r w:rsidRPr="001D439D">
        <w:rPr>
          <w:rFonts w:ascii="Times New Roman" w:hAnsi="Times New Roman"/>
          <w:sz w:val="24"/>
          <w:szCs w:val="24"/>
        </w:rPr>
        <w:t xml:space="preserve"> vnútorného odkazu.</w:t>
      </w:r>
    </w:p>
    <w:p w14:paraId="5CEDBC73" w14:textId="72C8873A" w:rsidR="00A6378B" w:rsidRPr="00141EF8" w:rsidRDefault="00141EF8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EF8">
        <w:rPr>
          <w:rFonts w:ascii="Times New Roman" w:hAnsi="Times New Roman"/>
          <w:b/>
          <w:sz w:val="24"/>
          <w:szCs w:val="24"/>
        </w:rPr>
        <w:t>K</w:t>
      </w:r>
      <w:r w:rsidR="005906F6">
        <w:rPr>
          <w:rFonts w:ascii="Times New Roman" w:hAnsi="Times New Roman"/>
          <w:b/>
          <w:sz w:val="24"/>
          <w:szCs w:val="24"/>
        </w:rPr>
        <w:t xml:space="preserve"> </w:t>
      </w:r>
      <w:r w:rsidRPr="00141EF8">
        <w:rPr>
          <w:rFonts w:ascii="Times New Roman" w:hAnsi="Times New Roman"/>
          <w:b/>
          <w:sz w:val="24"/>
          <w:szCs w:val="24"/>
        </w:rPr>
        <w:t xml:space="preserve">bodu </w:t>
      </w:r>
      <w:r w:rsidR="00E27AF3">
        <w:rPr>
          <w:rFonts w:ascii="Times New Roman" w:hAnsi="Times New Roman"/>
          <w:b/>
          <w:sz w:val="24"/>
          <w:szCs w:val="24"/>
        </w:rPr>
        <w:t>9</w:t>
      </w:r>
      <w:r w:rsidR="00211CE5" w:rsidRPr="00141EF8">
        <w:rPr>
          <w:rFonts w:ascii="Times New Roman" w:hAnsi="Times New Roman"/>
          <w:b/>
          <w:sz w:val="24"/>
          <w:szCs w:val="24"/>
        </w:rPr>
        <w:t xml:space="preserve"> </w:t>
      </w:r>
      <w:r w:rsidR="005906F6">
        <w:rPr>
          <w:rFonts w:ascii="Times New Roman" w:hAnsi="Times New Roman"/>
          <w:b/>
          <w:sz w:val="24"/>
          <w:szCs w:val="24"/>
        </w:rPr>
        <w:t>[</w:t>
      </w:r>
      <w:r w:rsidRPr="00141EF8">
        <w:rPr>
          <w:rFonts w:ascii="Times New Roman" w:hAnsi="Times New Roman"/>
          <w:b/>
          <w:sz w:val="24"/>
          <w:szCs w:val="24"/>
        </w:rPr>
        <w:t>§ 8</w:t>
      </w:r>
      <w:r w:rsidR="00985B90">
        <w:rPr>
          <w:rFonts w:ascii="Times New Roman" w:hAnsi="Times New Roman"/>
          <w:b/>
          <w:sz w:val="24"/>
          <w:szCs w:val="24"/>
        </w:rPr>
        <w:t xml:space="preserve"> ods. 1</w:t>
      </w:r>
      <w:r w:rsidR="005906F6">
        <w:rPr>
          <w:rFonts w:ascii="Times New Roman" w:hAnsi="Times New Roman"/>
          <w:b/>
          <w:sz w:val="24"/>
          <w:szCs w:val="24"/>
        </w:rPr>
        <w:t>]</w:t>
      </w:r>
    </w:p>
    <w:p w14:paraId="6166C466" w14:textId="6BE22C39" w:rsidR="003651A3" w:rsidRDefault="00985B90" w:rsidP="00652C5F">
      <w:pPr>
        <w:spacing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85D70">
        <w:rPr>
          <w:rFonts w:ascii="Times New Roman" w:hAnsi="Times New Roman"/>
          <w:sz w:val="24"/>
          <w:szCs w:val="24"/>
        </w:rPr>
        <w:t xml:space="preserve"> novelizačnom bode </w:t>
      </w:r>
      <w:r w:rsidR="00A76C96">
        <w:rPr>
          <w:rFonts w:ascii="Times New Roman" w:hAnsi="Times New Roman"/>
          <w:sz w:val="24"/>
          <w:szCs w:val="24"/>
        </w:rPr>
        <w:t xml:space="preserve">sa </w:t>
      </w:r>
      <w:r w:rsidR="00A76C96">
        <w:rPr>
          <w:rFonts w:ascii="Times New Roman" w:hAnsi="Times New Roman"/>
          <w:color w:val="000000" w:themeColor="text1"/>
          <w:sz w:val="24"/>
          <w:szCs w:val="24"/>
        </w:rPr>
        <w:t>upravuje</w:t>
      </w:r>
      <w:r w:rsidR="003651A3" w:rsidRPr="001F4164">
        <w:rPr>
          <w:rFonts w:ascii="Times New Roman" w:hAnsi="Times New Roman"/>
          <w:color w:val="000000" w:themeColor="text1"/>
          <w:sz w:val="24"/>
          <w:szCs w:val="24"/>
        </w:rPr>
        <w:t xml:space="preserve"> inštitút administratívnej finančnej kontroly, najmä z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651A3" w:rsidRPr="001F4164">
        <w:rPr>
          <w:rFonts w:ascii="Times New Roman" w:hAnsi="Times New Roman"/>
          <w:color w:val="000000" w:themeColor="text1"/>
          <w:sz w:val="24"/>
          <w:szCs w:val="24"/>
        </w:rPr>
        <w:t>dôvodu jeho zosúladenia s legislatívou Európskej únie</w:t>
      </w:r>
      <w:r w:rsidR="003651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0256">
        <w:rPr>
          <w:rFonts w:ascii="Times New Roman" w:hAnsi="Times New Roman"/>
          <w:color w:val="000000" w:themeColor="text1"/>
          <w:sz w:val="24"/>
          <w:szCs w:val="24"/>
        </w:rPr>
        <w:t>konkrétne</w:t>
      </w:r>
      <w:r w:rsidR="003651A3">
        <w:rPr>
          <w:rFonts w:ascii="Times New Roman" w:hAnsi="Times New Roman"/>
          <w:color w:val="000000" w:themeColor="text1"/>
          <w:sz w:val="24"/>
          <w:szCs w:val="24"/>
        </w:rPr>
        <w:t xml:space="preserve"> s </w:t>
      </w:r>
      <w:r w:rsidR="003651A3" w:rsidRPr="001F4164">
        <w:rPr>
          <w:rFonts w:ascii="Times New Roman" w:hAnsi="Times New Roman"/>
          <w:color w:val="000000" w:themeColor="text1"/>
          <w:sz w:val="24"/>
          <w:szCs w:val="24"/>
        </w:rPr>
        <w:t xml:space="preserve">čl. </w:t>
      </w:r>
      <w:r w:rsidR="00771F1A">
        <w:rPr>
          <w:rFonts w:ascii="Times New Roman" w:hAnsi="Times New Roman"/>
          <w:color w:val="000000" w:themeColor="text1"/>
          <w:sz w:val="24"/>
          <w:szCs w:val="24"/>
        </w:rPr>
        <w:t>74</w:t>
      </w:r>
      <w:r w:rsidR="003651A3" w:rsidRPr="001F4164">
        <w:rPr>
          <w:rFonts w:ascii="Times New Roman" w:hAnsi="Times New Roman"/>
          <w:color w:val="000000" w:themeColor="text1"/>
          <w:sz w:val="24"/>
          <w:szCs w:val="24"/>
        </w:rPr>
        <w:t xml:space="preserve"> všeobecného nariadenia</w:t>
      </w:r>
      <w:r w:rsidR="003651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B8070C" w14:textId="394E0ABD" w:rsidR="0017452A" w:rsidRDefault="003651A3" w:rsidP="00652C5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30B">
        <w:rPr>
          <w:rFonts w:ascii="Times New Roman" w:hAnsi="Times New Roman"/>
          <w:sz w:val="24"/>
          <w:szCs w:val="24"/>
        </w:rPr>
        <w:t xml:space="preserve">Naďalej platí, že administratívnu finančnú kontrolu je </w:t>
      </w:r>
      <w:r w:rsidR="00771F1A">
        <w:rPr>
          <w:rFonts w:ascii="Times New Roman" w:hAnsi="Times New Roman"/>
          <w:sz w:val="24"/>
          <w:szCs w:val="24"/>
        </w:rPr>
        <w:t>orgán verejnej správy</w:t>
      </w:r>
      <w:r w:rsidRPr="006E330B">
        <w:rPr>
          <w:rFonts w:ascii="Times New Roman" w:hAnsi="Times New Roman"/>
          <w:sz w:val="24"/>
          <w:szCs w:val="24"/>
        </w:rPr>
        <w:t xml:space="preserve"> povinn</w:t>
      </w:r>
      <w:r w:rsidR="00771F1A">
        <w:rPr>
          <w:rFonts w:ascii="Times New Roman" w:hAnsi="Times New Roman"/>
          <w:sz w:val="24"/>
          <w:szCs w:val="24"/>
        </w:rPr>
        <w:t>ý</w:t>
      </w:r>
      <w:r w:rsidRPr="006E330B">
        <w:rPr>
          <w:rFonts w:ascii="Times New Roman" w:hAnsi="Times New Roman"/>
          <w:sz w:val="24"/>
          <w:szCs w:val="24"/>
        </w:rPr>
        <w:t xml:space="preserve"> vykonať vo vzťahu ku každej finančnej operácii alebo jej časti, ak poskytne verejné financie inej osobe alebo poskytol verejné financie inej osobe, alebo ak sa poskytujú v súlade s osobitným predpisom. </w:t>
      </w:r>
      <w:r w:rsidR="00771F1A">
        <w:rPr>
          <w:rFonts w:ascii="Times New Roman" w:hAnsi="Times New Roman"/>
          <w:sz w:val="24"/>
          <w:szCs w:val="24"/>
        </w:rPr>
        <w:t>A</w:t>
      </w:r>
      <w:r w:rsidRPr="006E330B">
        <w:rPr>
          <w:rFonts w:ascii="Times New Roman" w:hAnsi="Times New Roman"/>
          <w:sz w:val="24"/>
          <w:szCs w:val="24"/>
        </w:rPr>
        <w:t xml:space="preserve">dministratívna finančná kontrola </w:t>
      </w:r>
      <w:r w:rsidR="00771F1A">
        <w:rPr>
          <w:rFonts w:ascii="Times New Roman" w:hAnsi="Times New Roman"/>
          <w:sz w:val="24"/>
          <w:szCs w:val="24"/>
        </w:rPr>
        <w:t>sa teda</w:t>
      </w:r>
      <w:r w:rsidRPr="006E330B">
        <w:rPr>
          <w:rFonts w:ascii="Times New Roman" w:hAnsi="Times New Roman"/>
          <w:sz w:val="24"/>
          <w:szCs w:val="24"/>
        </w:rPr>
        <w:t xml:space="preserve"> vykon</w:t>
      </w:r>
      <w:r w:rsidR="00771F1A">
        <w:rPr>
          <w:rFonts w:ascii="Times New Roman" w:hAnsi="Times New Roman"/>
          <w:sz w:val="24"/>
          <w:szCs w:val="24"/>
        </w:rPr>
        <w:t>áva</w:t>
      </w:r>
      <w:r w:rsidRPr="006E330B">
        <w:rPr>
          <w:rFonts w:ascii="Times New Roman" w:hAnsi="Times New Roman"/>
          <w:sz w:val="24"/>
          <w:szCs w:val="24"/>
        </w:rPr>
        <w:t xml:space="preserve"> vo vzťahu ku</w:t>
      </w:r>
      <w:r w:rsidR="005F6578">
        <w:rPr>
          <w:rFonts w:ascii="Times New Roman" w:hAnsi="Times New Roman"/>
          <w:sz w:val="24"/>
          <w:szCs w:val="24"/>
        </w:rPr>
        <w:t> </w:t>
      </w:r>
      <w:r w:rsidRPr="006E330B">
        <w:rPr>
          <w:rFonts w:ascii="Times New Roman" w:hAnsi="Times New Roman"/>
          <w:sz w:val="24"/>
          <w:szCs w:val="24"/>
        </w:rPr>
        <w:t xml:space="preserve">všetkým finančným operáciám alebo ich častiam, ktoré majú charakter poskytnutia verejných financií, avšak overenie </w:t>
      </w:r>
      <w:r w:rsidR="00074B38" w:rsidRPr="006E330B">
        <w:rPr>
          <w:rFonts w:ascii="Times New Roman" w:hAnsi="Times New Roman"/>
          <w:sz w:val="24"/>
          <w:szCs w:val="24"/>
        </w:rPr>
        <w:t xml:space="preserve">ich </w:t>
      </w:r>
      <w:r w:rsidR="00074B38">
        <w:rPr>
          <w:rFonts w:ascii="Times New Roman" w:hAnsi="Times New Roman"/>
          <w:sz w:val="24"/>
          <w:szCs w:val="24"/>
        </w:rPr>
        <w:t>súladu so skutočnosťami podľa § 6 ods. 4 zákona č.</w:t>
      </w:r>
      <w:r w:rsidR="00D20256">
        <w:rPr>
          <w:rFonts w:ascii="Times New Roman" w:hAnsi="Times New Roman"/>
          <w:sz w:val="24"/>
          <w:szCs w:val="24"/>
        </w:rPr>
        <w:t> </w:t>
      </w:r>
      <w:r w:rsidR="00074B38">
        <w:rPr>
          <w:rFonts w:ascii="Times New Roman" w:hAnsi="Times New Roman"/>
          <w:sz w:val="24"/>
          <w:szCs w:val="24"/>
        </w:rPr>
        <w:t xml:space="preserve">357/2015 </w:t>
      </w:r>
      <w:r w:rsidR="00806A42">
        <w:rPr>
          <w:rFonts w:ascii="Times New Roman" w:hAnsi="Times New Roman"/>
          <w:sz w:val="24"/>
          <w:szCs w:val="24"/>
        </w:rPr>
        <w:t>Z</w:t>
      </w:r>
      <w:r w:rsidR="00074B38">
        <w:rPr>
          <w:rFonts w:ascii="Times New Roman" w:hAnsi="Times New Roman"/>
          <w:sz w:val="24"/>
          <w:szCs w:val="24"/>
        </w:rPr>
        <w:t xml:space="preserve">. z. </w:t>
      </w:r>
      <w:r w:rsidRPr="006E330B">
        <w:rPr>
          <w:rFonts w:ascii="Times New Roman" w:hAnsi="Times New Roman"/>
          <w:sz w:val="24"/>
          <w:szCs w:val="24"/>
        </w:rPr>
        <w:t xml:space="preserve">bude možné vykonať </w:t>
      </w:r>
      <w:r w:rsidR="00510E05">
        <w:rPr>
          <w:rFonts w:ascii="Times New Roman" w:hAnsi="Times New Roman"/>
          <w:sz w:val="24"/>
          <w:szCs w:val="24"/>
        </w:rPr>
        <w:t>v menšom rozsahu</w:t>
      </w:r>
      <w:r w:rsidR="00074B38">
        <w:rPr>
          <w:rFonts w:ascii="Times New Roman" w:hAnsi="Times New Roman"/>
          <w:sz w:val="24"/>
          <w:szCs w:val="24"/>
        </w:rPr>
        <w:t xml:space="preserve">. </w:t>
      </w:r>
      <w:r w:rsidR="0017452A">
        <w:rPr>
          <w:rFonts w:ascii="Times New Roman" w:hAnsi="Times New Roman"/>
          <w:sz w:val="24"/>
          <w:szCs w:val="24"/>
        </w:rPr>
        <w:t>Aktuálne platná právna úprav</w:t>
      </w:r>
      <w:r w:rsidR="00806A42">
        <w:rPr>
          <w:rFonts w:ascii="Times New Roman" w:hAnsi="Times New Roman"/>
          <w:sz w:val="24"/>
          <w:szCs w:val="24"/>
        </w:rPr>
        <w:t>a</w:t>
      </w:r>
      <w:r w:rsidR="0017452A">
        <w:rPr>
          <w:rFonts w:ascii="Times New Roman" w:hAnsi="Times New Roman"/>
          <w:sz w:val="24"/>
          <w:szCs w:val="24"/>
        </w:rPr>
        <w:t xml:space="preserve"> ukladá orgánom verejnej správy povinnosť overiť podľa povahy finančnej operácie alebo jej časti (poskytnutia verejných financií) jej súlad so všetkými relevantnými skutočnosťami uvedenými v § 6 ods. 4 zákona č. 357/2015 Z. z.</w:t>
      </w:r>
      <w:r w:rsidR="00D20256">
        <w:rPr>
          <w:rFonts w:ascii="Times New Roman" w:hAnsi="Times New Roman"/>
          <w:sz w:val="24"/>
          <w:szCs w:val="24"/>
        </w:rPr>
        <w:t>, avšak n</w:t>
      </w:r>
      <w:r w:rsidR="0017452A">
        <w:rPr>
          <w:rFonts w:ascii="Times New Roman" w:hAnsi="Times New Roman"/>
          <w:sz w:val="24"/>
          <w:szCs w:val="24"/>
        </w:rPr>
        <w:t>ávrh zákona umožní, aby orgán verejnej správy nebol povinný overovať súlad finančnej operácie alebo jej časti so všetkými relevantnými skutočnosťami, ale len s tými, ktoré orgán verejnej správy určí spôsobom, ktorý ustanoví osobitný predpis</w:t>
      </w:r>
      <w:r w:rsidR="00806A42">
        <w:rPr>
          <w:rFonts w:ascii="Times New Roman" w:hAnsi="Times New Roman"/>
          <w:sz w:val="24"/>
          <w:szCs w:val="24"/>
        </w:rPr>
        <w:t xml:space="preserve"> alebo medzinárodná zmluva</w:t>
      </w:r>
      <w:r w:rsidR="00D20256">
        <w:rPr>
          <w:rFonts w:ascii="Times New Roman" w:hAnsi="Times New Roman"/>
          <w:sz w:val="24"/>
          <w:szCs w:val="24"/>
        </w:rPr>
        <w:t>, ktorou je Slovenská republika viazaná.</w:t>
      </w:r>
      <w:r w:rsidR="003F321E">
        <w:rPr>
          <w:rFonts w:ascii="Times New Roman" w:hAnsi="Times New Roman"/>
          <w:sz w:val="24"/>
          <w:szCs w:val="24"/>
        </w:rPr>
        <w:t xml:space="preserve"> </w:t>
      </w:r>
      <w:r w:rsidR="006B2785">
        <w:rPr>
          <w:rFonts w:ascii="Times New Roman" w:hAnsi="Times New Roman"/>
          <w:sz w:val="24"/>
          <w:szCs w:val="24"/>
        </w:rPr>
        <w:t>R</w:t>
      </w:r>
      <w:r w:rsidR="0017452A">
        <w:rPr>
          <w:rFonts w:ascii="Times New Roman" w:hAnsi="Times New Roman"/>
          <w:sz w:val="24"/>
          <w:szCs w:val="24"/>
        </w:rPr>
        <w:t>ozsah overovaných skutočností sa môže meniť</w:t>
      </w:r>
      <w:r w:rsidR="00815285">
        <w:rPr>
          <w:rFonts w:ascii="Times New Roman" w:hAnsi="Times New Roman"/>
          <w:sz w:val="24"/>
          <w:szCs w:val="24"/>
        </w:rPr>
        <w:t xml:space="preserve">, a to od </w:t>
      </w:r>
      <w:r w:rsidR="0017452A" w:rsidRPr="0017452A">
        <w:rPr>
          <w:rFonts w:ascii="Times New Roman" w:hAnsi="Times New Roman"/>
          <w:sz w:val="24"/>
          <w:szCs w:val="24"/>
        </w:rPr>
        <w:t>tzv. „</w:t>
      </w:r>
      <w:proofErr w:type="spellStart"/>
      <w:r w:rsidR="0017452A" w:rsidRPr="0017452A">
        <w:rPr>
          <w:rFonts w:ascii="Times New Roman" w:hAnsi="Times New Roman"/>
          <w:sz w:val="24"/>
          <w:szCs w:val="24"/>
        </w:rPr>
        <w:t>formal</w:t>
      </w:r>
      <w:proofErr w:type="spellEnd"/>
      <w:r w:rsidR="0017452A" w:rsidRPr="00174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52A" w:rsidRPr="0017452A">
        <w:rPr>
          <w:rFonts w:ascii="Times New Roman" w:hAnsi="Times New Roman"/>
          <w:sz w:val="24"/>
          <w:szCs w:val="24"/>
        </w:rPr>
        <w:t>checku</w:t>
      </w:r>
      <w:proofErr w:type="spellEnd"/>
      <w:r w:rsidR="0017452A" w:rsidRPr="0017452A">
        <w:rPr>
          <w:rFonts w:ascii="Times New Roman" w:hAnsi="Times New Roman"/>
          <w:sz w:val="24"/>
          <w:szCs w:val="24"/>
        </w:rPr>
        <w:t>“ až po overenie všetkých relevantných skutočností podľa § 6 ods. 4 zákona č.</w:t>
      </w:r>
      <w:r w:rsidR="006B2785">
        <w:rPr>
          <w:rFonts w:ascii="Times New Roman" w:hAnsi="Times New Roman"/>
          <w:sz w:val="24"/>
          <w:szCs w:val="24"/>
        </w:rPr>
        <w:t> </w:t>
      </w:r>
      <w:r w:rsidR="0017452A" w:rsidRPr="0017452A">
        <w:rPr>
          <w:rFonts w:ascii="Times New Roman" w:hAnsi="Times New Roman"/>
          <w:sz w:val="24"/>
          <w:szCs w:val="24"/>
        </w:rPr>
        <w:t xml:space="preserve">357/2015 Z. z. </w:t>
      </w:r>
      <w:r w:rsidR="00815285">
        <w:rPr>
          <w:rFonts w:ascii="Times New Roman" w:hAnsi="Times New Roman"/>
          <w:sz w:val="24"/>
          <w:szCs w:val="24"/>
        </w:rPr>
        <w:t xml:space="preserve">Povinnosť vykonať administratívnu finančnú kontrolu </w:t>
      </w:r>
      <w:r w:rsidR="0017452A" w:rsidRPr="0017452A">
        <w:rPr>
          <w:rFonts w:ascii="Times New Roman" w:hAnsi="Times New Roman"/>
          <w:sz w:val="24"/>
          <w:szCs w:val="24"/>
        </w:rPr>
        <w:t xml:space="preserve">vo vzťahu ku každej finančnej operácii alebo jej časti </w:t>
      </w:r>
      <w:r w:rsidR="009359CC">
        <w:rPr>
          <w:rFonts w:ascii="Times New Roman" w:hAnsi="Times New Roman"/>
          <w:sz w:val="24"/>
          <w:szCs w:val="24"/>
        </w:rPr>
        <w:t>zostáva</w:t>
      </w:r>
      <w:r w:rsidR="00815285">
        <w:rPr>
          <w:rFonts w:ascii="Times New Roman" w:hAnsi="Times New Roman"/>
          <w:sz w:val="24"/>
          <w:szCs w:val="24"/>
        </w:rPr>
        <w:t xml:space="preserve"> zachovaná</w:t>
      </w:r>
      <w:r w:rsidR="009359CC">
        <w:rPr>
          <w:rFonts w:ascii="Times New Roman" w:hAnsi="Times New Roman"/>
          <w:sz w:val="24"/>
          <w:szCs w:val="24"/>
        </w:rPr>
        <w:t>, a to</w:t>
      </w:r>
      <w:r w:rsidR="00815285">
        <w:rPr>
          <w:rFonts w:ascii="Times New Roman" w:hAnsi="Times New Roman"/>
          <w:sz w:val="24"/>
          <w:szCs w:val="24"/>
        </w:rPr>
        <w:t xml:space="preserve"> aj z toho dôvodu, aby sa </w:t>
      </w:r>
      <w:r w:rsidR="009359CC">
        <w:rPr>
          <w:rFonts w:ascii="Times New Roman" w:hAnsi="Times New Roman"/>
          <w:sz w:val="24"/>
          <w:szCs w:val="24"/>
        </w:rPr>
        <w:t>zabezpečila</w:t>
      </w:r>
      <w:r w:rsidR="00815285">
        <w:rPr>
          <w:rFonts w:ascii="Times New Roman" w:hAnsi="Times New Roman"/>
          <w:sz w:val="24"/>
          <w:szCs w:val="24"/>
        </w:rPr>
        <w:t xml:space="preserve"> právna istota </w:t>
      </w:r>
      <w:r w:rsidR="0017452A" w:rsidRPr="0017452A">
        <w:rPr>
          <w:rFonts w:ascii="Times New Roman" w:hAnsi="Times New Roman"/>
          <w:sz w:val="24"/>
          <w:szCs w:val="24"/>
        </w:rPr>
        <w:t>prijímateľa, a</w:t>
      </w:r>
      <w:r w:rsidR="008B0552">
        <w:rPr>
          <w:rFonts w:ascii="Times New Roman" w:hAnsi="Times New Roman"/>
          <w:sz w:val="24"/>
          <w:szCs w:val="24"/>
        </w:rPr>
        <w:t> </w:t>
      </w:r>
      <w:r w:rsidR="0017452A" w:rsidRPr="0017452A">
        <w:rPr>
          <w:rFonts w:ascii="Times New Roman" w:hAnsi="Times New Roman"/>
          <w:sz w:val="24"/>
          <w:szCs w:val="24"/>
        </w:rPr>
        <w:t xml:space="preserve">teda aby bol vždy informovaný pri poskytovaní verejných financií o tom, že voči nemu bola vykonaná </w:t>
      </w:r>
      <w:r w:rsidR="00815285">
        <w:rPr>
          <w:rFonts w:ascii="Times New Roman" w:hAnsi="Times New Roman"/>
          <w:sz w:val="24"/>
          <w:szCs w:val="24"/>
        </w:rPr>
        <w:t xml:space="preserve">administratívna </w:t>
      </w:r>
      <w:r w:rsidR="0017452A" w:rsidRPr="0017452A">
        <w:rPr>
          <w:rFonts w:ascii="Times New Roman" w:hAnsi="Times New Roman"/>
          <w:sz w:val="24"/>
          <w:szCs w:val="24"/>
        </w:rPr>
        <w:t xml:space="preserve">finančná kontrola a v akom rozsahu. </w:t>
      </w:r>
    </w:p>
    <w:p w14:paraId="2D5A9204" w14:textId="11A53908" w:rsidR="00815285" w:rsidRDefault="006B2785" w:rsidP="00652C5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Možnosť </w:t>
      </w:r>
      <w:r w:rsidR="00074B38">
        <w:rPr>
          <w:rFonts w:ascii="Times New Roman" w:hAnsi="Times New Roman"/>
          <w:sz w:val="24"/>
          <w:szCs w:val="24"/>
        </w:rPr>
        <w:t>overovať administratívnou finančnou kontrolou súlad finančnej operácie alebo jej časti len s určenými skutočnosťami podľa § 6 ods. 4 zákona č. 357/2015 Z. z. nemožno zamieňať za „vzorkovú“ kontrolu v zmysle, že sa umožňuje overovať „časť výdavkov“ a pod. Orgán verejnej správy je povinný vykonať administratívnu finančnú kontrolu tak, aby získal uistenie o súlade finančnej operácie alebo jej časti so skutočnosťami podľa § 6 ods. 4 zákona č. 357/2015 Z. z., a teda o tom, že realizované poskytnutie verejných financií je hospodárne, efektívne, účinné a účelné.</w:t>
      </w:r>
      <w:r>
        <w:rPr>
          <w:rFonts w:ascii="Times New Roman" w:hAnsi="Times New Roman"/>
          <w:sz w:val="24"/>
          <w:szCs w:val="24"/>
        </w:rPr>
        <w:t xml:space="preserve"> Zároveň však platí, že </w:t>
      </w:r>
      <w:r w:rsidRPr="006B2785">
        <w:rPr>
          <w:rFonts w:ascii="Times New Roman" w:hAnsi="Times New Roman"/>
          <w:sz w:val="24"/>
          <w:szCs w:val="24"/>
        </w:rPr>
        <w:t xml:space="preserve">rozsah dokumentácie, ktorú má v rámci overovania orgán verejnej správy povinnosť skúmať, závisí najmä od povahy finančnej operácie alebo jej časti ako aj od nastavenia mechanizmu poskytovania verejných financií. </w:t>
      </w:r>
    </w:p>
    <w:p w14:paraId="37413805" w14:textId="01FED446" w:rsidR="00BD7599" w:rsidRDefault="00815285" w:rsidP="002E2C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predstavuje</w:t>
      </w:r>
      <w:r w:rsidR="00985B90">
        <w:rPr>
          <w:rFonts w:ascii="Times New Roman" w:hAnsi="Times New Roman"/>
          <w:sz w:val="24"/>
          <w:szCs w:val="24"/>
        </w:rPr>
        <w:t> </w:t>
      </w:r>
      <w:r w:rsidR="006B2785">
        <w:rPr>
          <w:rFonts w:ascii="Times New Roman" w:hAnsi="Times New Roman"/>
          <w:sz w:val="24"/>
          <w:szCs w:val="24"/>
        </w:rPr>
        <w:t xml:space="preserve">tzv. </w:t>
      </w:r>
      <w:r w:rsidR="003651A3" w:rsidRPr="006E330B">
        <w:rPr>
          <w:rFonts w:ascii="Times New Roman" w:hAnsi="Times New Roman"/>
          <w:sz w:val="24"/>
          <w:szCs w:val="24"/>
        </w:rPr>
        <w:t xml:space="preserve">lex </w:t>
      </w:r>
      <w:proofErr w:type="spellStart"/>
      <w:r w:rsidR="003651A3" w:rsidRPr="006E330B">
        <w:rPr>
          <w:rFonts w:ascii="Times New Roman" w:hAnsi="Times New Roman"/>
          <w:sz w:val="24"/>
          <w:szCs w:val="24"/>
        </w:rPr>
        <w:t>generalis</w:t>
      </w:r>
      <w:proofErr w:type="spellEnd"/>
      <w:r w:rsidR="003651A3" w:rsidRPr="006E330B">
        <w:rPr>
          <w:rFonts w:ascii="Times New Roman" w:hAnsi="Times New Roman"/>
          <w:sz w:val="24"/>
          <w:szCs w:val="24"/>
        </w:rPr>
        <w:t xml:space="preserve">, pričom podrobnosti k spôsobu </w:t>
      </w:r>
      <w:r w:rsidR="00510E05">
        <w:rPr>
          <w:rFonts w:ascii="Times New Roman" w:hAnsi="Times New Roman"/>
          <w:sz w:val="24"/>
          <w:szCs w:val="24"/>
        </w:rPr>
        <w:t>určenia skutočností, ktorých súlad bude potrebn</w:t>
      </w:r>
      <w:r w:rsidR="00806A42">
        <w:rPr>
          <w:rFonts w:ascii="Times New Roman" w:hAnsi="Times New Roman"/>
          <w:sz w:val="24"/>
          <w:szCs w:val="24"/>
        </w:rPr>
        <w:t>é</w:t>
      </w:r>
      <w:r w:rsidR="00510E05">
        <w:rPr>
          <w:rFonts w:ascii="Times New Roman" w:hAnsi="Times New Roman"/>
          <w:sz w:val="24"/>
          <w:szCs w:val="24"/>
        </w:rPr>
        <w:t xml:space="preserve"> administratívnou finančnou </w:t>
      </w:r>
      <w:r>
        <w:rPr>
          <w:rFonts w:ascii="Times New Roman" w:hAnsi="Times New Roman"/>
          <w:sz w:val="24"/>
          <w:szCs w:val="24"/>
        </w:rPr>
        <w:t>kontrolou</w:t>
      </w:r>
      <w:r w:rsidR="00510E05">
        <w:rPr>
          <w:rFonts w:ascii="Times New Roman" w:hAnsi="Times New Roman"/>
          <w:sz w:val="24"/>
          <w:szCs w:val="24"/>
        </w:rPr>
        <w:t xml:space="preserve"> overiť, u</w:t>
      </w:r>
      <w:r w:rsidR="003651A3" w:rsidRPr="006E330B">
        <w:rPr>
          <w:rFonts w:ascii="Times New Roman" w:hAnsi="Times New Roman"/>
          <w:sz w:val="24"/>
          <w:szCs w:val="24"/>
        </w:rPr>
        <w:t>stanovia osobitné právne predpisy</w:t>
      </w:r>
      <w:r w:rsidR="006B2785">
        <w:rPr>
          <w:rFonts w:ascii="Times New Roman" w:hAnsi="Times New Roman"/>
          <w:sz w:val="24"/>
          <w:szCs w:val="24"/>
        </w:rPr>
        <w:t xml:space="preserve"> alebo medzinárodné zmluvy, ktorými je Slovenská republika</w:t>
      </w:r>
      <w:r w:rsidR="003651A3" w:rsidRPr="006E330B">
        <w:rPr>
          <w:rFonts w:ascii="Times New Roman" w:hAnsi="Times New Roman"/>
          <w:sz w:val="24"/>
          <w:szCs w:val="24"/>
        </w:rPr>
        <w:t xml:space="preserve">, napríklad </w:t>
      </w:r>
      <w:r w:rsidR="00FC42DC" w:rsidRPr="00FC42DC">
        <w:rPr>
          <w:rFonts w:ascii="Times New Roman" w:hAnsi="Times New Roman"/>
          <w:sz w:val="24"/>
          <w:szCs w:val="24"/>
        </w:rPr>
        <w:t>zákon o príspevkoch z fondov Európskej únie a o zmene a doplnení niektorých zákonov</w:t>
      </w:r>
      <w:r w:rsidR="002136AB">
        <w:rPr>
          <w:rFonts w:ascii="Times New Roman" w:hAnsi="Times New Roman"/>
          <w:sz w:val="24"/>
          <w:szCs w:val="24"/>
        </w:rPr>
        <w:t xml:space="preserve"> </w:t>
      </w:r>
      <w:r w:rsidR="00D869D8">
        <w:rPr>
          <w:rFonts w:ascii="Times New Roman" w:hAnsi="Times New Roman"/>
          <w:sz w:val="24"/>
          <w:szCs w:val="24"/>
        </w:rPr>
        <w:t>v</w:t>
      </w:r>
      <w:r w:rsidR="002136AB">
        <w:rPr>
          <w:rFonts w:ascii="Times New Roman" w:hAnsi="Times New Roman"/>
          <w:sz w:val="24"/>
          <w:szCs w:val="24"/>
        </w:rPr>
        <w:t> spojitosti s</w:t>
      </w:r>
      <w:r w:rsidR="00806A42">
        <w:rPr>
          <w:rFonts w:ascii="Times New Roman" w:hAnsi="Times New Roman"/>
          <w:sz w:val="24"/>
          <w:szCs w:val="24"/>
        </w:rPr>
        <w:t>o všeobecným nariadením</w:t>
      </w:r>
      <w:r w:rsidR="00771F1A">
        <w:rPr>
          <w:rFonts w:ascii="Times New Roman" w:hAnsi="Times New Roman"/>
          <w:sz w:val="24"/>
          <w:szCs w:val="24"/>
        </w:rPr>
        <w:t xml:space="preserve">, </w:t>
      </w:r>
      <w:r w:rsidR="003651A3" w:rsidRPr="006E330B">
        <w:rPr>
          <w:rFonts w:ascii="Times New Roman" w:hAnsi="Times New Roman"/>
          <w:sz w:val="24"/>
          <w:szCs w:val="24"/>
        </w:rPr>
        <w:t>zákon č. 323/2015 Z. z. o finančných nástrojoch financovaných z európskych štrukturálnych a investičných fondov a o</w:t>
      </w:r>
      <w:r w:rsidR="003651A3" w:rsidRPr="006E330B">
        <w:rPr>
          <w:rFonts w:ascii="Times New Roman" w:hAnsi="Times New Roman"/>
          <w:sz w:val="24"/>
          <w:szCs w:val="24"/>
          <w:lang w:val="en-US"/>
        </w:rPr>
        <w:t> </w:t>
      </w:r>
      <w:r w:rsidR="003651A3" w:rsidRPr="006E330B">
        <w:rPr>
          <w:rFonts w:ascii="Times New Roman" w:hAnsi="Times New Roman"/>
          <w:sz w:val="24"/>
          <w:szCs w:val="24"/>
        </w:rPr>
        <w:t>zmene a doplnení niektorých zákonov v znení neskorších pre</w:t>
      </w:r>
      <w:r w:rsidR="00806A42">
        <w:rPr>
          <w:rFonts w:ascii="Times New Roman" w:hAnsi="Times New Roman"/>
          <w:sz w:val="24"/>
          <w:szCs w:val="24"/>
        </w:rPr>
        <w:t>dpisov</w:t>
      </w:r>
      <w:r w:rsidR="00771F1A">
        <w:rPr>
          <w:rFonts w:ascii="Times New Roman" w:hAnsi="Times New Roman"/>
          <w:sz w:val="24"/>
          <w:szCs w:val="24"/>
        </w:rPr>
        <w:t>.</w:t>
      </w:r>
      <w:r w:rsidR="002136AB">
        <w:rPr>
          <w:rFonts w:ascii="Times New Roman" w:hAnsi="Times New Roman"/>
          <w:sz w:val="24"/>
          <w:szCs w:val="24"/>
        </w:rPr>
        <w:t xml:space="preserve"> </w:t>
      </w:r>
      <w:r w:rsidR="0036442B" w:rsidRPr="00D869D8">
        <w:rPr>
          <w:rFonts w:ascii="Times New Roman" w:hAnsi="Times New Roman"/>
          <w:sz w:val="24"/>
          <w:szCs w:val="24"/>
        </w:rPr>
        <w:t xml:space="preserve">Uvedené sa bude </w:t>
      </w:r>
      <w:r w:rsidR="00806A42">
        <w:rPr>
          <w:rFonts w:ascii="Times New Roman" w:hAnsi="Times New Roman"/>
          <w:sz w:val="24"/>
          <w:szCs w:val="24"/>
        </w:rPr>
        <w:t xml:space="preserve">vzhľadom na všeobecné nariadenie v spojitosti s nariadením (EÚ) 2021/1059 </w:t>
      </w:r>
      <w:r w:rsidR="0036442B" w:rsidRPr="00D869D8">
        <w:rPr>
          <w:rFonts w:ascii="Times New Roman" w:hAnsi="Times New Roman"/>
          <w:sz w:val="24"/>
          <w:szCs w:val="24"/>
        </w:rPr>
        <w:t>vzťahovať aj na overovanie a</w:t>
      </w:r>
      <w:r w:rsidR="0036442B" w:rsidRPr="00D869D8">
        <w:rPr>
          <w:rFonts w:ascii="Times" w:hAnsi="Times" w:cs="Times"/>
          <w:sz w:val="24"/>
          <w:szCs w:val="24"/>
        </w:rPr>
        <w:t>dministratívnou finančnou kontrolou</w:t>
      </w:r>
      <w:r w:rsidR="00D869D8">
        <w:rPr>
          <w:rFonts w:ascii="Times" w:hAnsi="Times" w:cs="Times"/>
          <w:sz w:val="24"/>
          <w:szCs w:val="24"/>
        </w:rPr>
        <w:t xml:space="preserve"> </w:t>
      </w:r>
      <w:r w:rsidR="0036442B" w:rsidRPr="00D869D8">
        <w:rPr>
          <w:rFonts w:ascii="Times" w:hAnsi="Times" w:cs="Times"/>
          <w:sz w:val="24"/>
          <w:szCs w:val="24"/>
        </w:rPr>
        <w:t>v rámci cezhraničných programov</w:t>
      </w:r>
      <w:r w:rsidR="00806A42">
        <w:rPr>
          <w:rFonts w:ascii="Times" w:hAnsi="Times" w:cs="Times"/>
          <w:sz w:val="24"/>
          <w:szCs w:val="24"/>
        </w:rPr>
        <w:t xml:space="preserve"> (napr. </w:t>
      </w:r>
      <w:r w:rsidR="00806A42" w:rsidRPr="00806A42">
        <w:rPr>
          <w:rFonts w:ascii="Times" w:hAnsi="Times" w:cs="Times"/>
          <w:sz w:val="24"/>
          <w:szCs w:val="24"/>
        </w:rPr>
        <w:t xml:space="preserve">Program spolupráce </w:t>
      </w:r>
      <w:proofErr w:type="spellStart"/>
      <w:r w:rsidR="00806A42" w:rsidRPr="00806A42">
        <w:rPr>
          <w:rFonts w:ascii="Times" w:hAnsi="Times" w:cs="Times"/>
          <w:sz w:val="24"/>
          <w:szCs w:val="24"/>
        </w:rPr>
        <w:t>Interreg</w:t>
      </w:r>
      <w:proofErr w:type="spellEnd"/>
      <w:r w:rsidR="00806A42" w:rsidRPr="00806A42">
        <w:rPr>
          <w:rFonts w:ascii="Times" w:hAnsi="Times" w:cs="Times"/>
          <w:sz w:val="24"/>
          <w:szCs w:val="24"/>
        </w:rPr>
        <w:t xml:space="preserve"> Poľsko – Slovensko</w:t>
      </w:r>
      <w:r w:rsidR="00806A42">
        <w:rPr>
          <w:rFonts w:ascii="Times" w:hAnsi="Times" w:cs="Times"/>
          <w:sz w:val="24"/>
          <w:szCs w:val="24"/>
        </w:rPr>
        <w:t xml:space="preserve">, </w:t>
      </w:r>
      <w:r w:rsidR="00806A42" w:rsidRPr="00806A42">
        <w:rPr>
          <w:rFonts w:ascii="Times" w:hAnsi="Times" w:cs="Times"/>
          <w:sz w:val="24"/>
          <w:szCs w:val="24"/>
        </w:rPr>
        <w:t xml:space="preserve">Program spolupráce </w:t>
      </w:r>
      <w:proofErr w:type="spellStart"/>
      <w:r w:rsidR="00806A42" w:rsidRPr="00806A42">
        <w:rPr>
          <w:rFonts w:ascii="Times" w:hAnsi="Times" w:cs="Times"/>
          <w:sz w:val="24"/>
          <w:szCs w:val="24"/>
        </w:rPr>
        <w:t>Interreg</w:t>
      </w:r>
      <w:proofErr w:type="spellEnd"/>
      <w:r w:rsidR="00806A42" w:rsidRPr="00806A42">
        <w:rPr>
          <w:rFonts w:ascii="Times" w:hAnsi="Times" w:cs="Times"/>
          <w:sz w:val="24"/>
          <w:szCs w:val="24"/>
        </w:rPr>
        <w:t xml:space="preserve"> Slovenská republika – Maďarsko</w:t>
      </w:r>
      <w:r w:rsidR="00806A42">
        <w:rPr>
          <w:rFonts w:ascii="Times" w:hAnsi="Times" w:cs="Times"/>
          <w:sz w:val="24"/>
          <w:szCs w:val="24"/>
        </w:rPr>
        <w:t xml:space="preserve"> </w:t>
      </w:r>
      <w:r w:rsidR="002E2CC4">
        <w:rPr>
          <w:rFonts w:ascii="Times" w:hAnsi="Times" w:cs="Times"/>
          <w:sz w:val="24"/>
          <w:szCs w:val="24"/>
        </w:rPr>
        <w:t xml:space="preserve">alebo </w:t>
      </w:r>
      <w:r w:rsidR="002E2CC4" w:rsidRPr="002E2CC4">
        <w:rPr>
          <w:rFonts w:ascii="Times" w:hAnsi="Times" w:cs="Times"/>
          <w:sz w:val="24"/>
          <w:szCs w:val="24"/>
        </w:rPr>
        <w:t xml:space="preserve">Program ENI Cezhraničná spolupráca Maďarsko – Slovensko – Rumunsko </w:t>
      </w:r>
      <w:r w:rsidR="002E2CC4">
        <w:rPr>
          <w:rFonts w:ascii="Times" w:hAnsi="Times" w:cs="Times"/>
          <w:sz w:val="24"/>
          <w:szCs w:val="24"/>
        </w:rPr>
        <w:t>–</w:t>
      </w:r>
      <w:r w:rsidR="002E2CC4" w:rsidRPr="002E2CC4">
        <w:rPr>
          <w:rFonts w:ascii="Times" w:hAnsi="Times" w:cs="Times"/>
          <w:sz w:val="24"/>
          <w:szCs w:val="24"/>
        </w:rPr>
        <w:t xml:space="preserve"> Ukrajina</w:t>
      </w:r>
      <w:r w:rsidR="002E2CC4">
        <w:rPr>
          <w:rFonts w:ascii="Times" w:hAnsi="Times" w:cs="Times"/>
          <w:sz w:val="24"/>
          <w:szCs w:val="24"/>
        </w:rPr>
        <w:t>)</w:t>
      </w:r>
      <w:r w:rsidR="0036442B" w:rsidRPr="00D869D8">
        <w:rPr>
          <w:rFonts w:ascii="Times" w:hAnsi="Times" w:cs="Times"/>
          <w:sz w:val="24"/>
          <w:szCs w:val="24"/>
        </w:rPr>
        <w:t>.</w:t>
      </w:r>
      <w:r w:rsidR="003F321E">
        <w:rPr>
          <w:rFonts w:ascii="Times" w:hAnsi="Times" w:cs="Times"/>
          <w:sz w:val="24"/>
          <w:szCs w:val="24"/>
        </w:rPr>
        <w:t xml:space="preserve"> </w:t>
      </w:r>
      <w:r w:rsidR="002E2CC4">
        <w:rPr>
          <w:rFonts w:ascii="Times New Roman" w:hAnsi="Times New Roman"/>
          <w:sz w:val="24"/>
          <w:szCs w:val="24"/>
        </w:rPr>
        <w:t xml:space="preserve">Pri určovaní skutočností podľa § 6 ods. 4 zákona č. 357/2015 Z. z., </w:t>
      </w:r>
      <w:r w:rsidR="002E2CC4">
        <w:rPr>
          <w:rFonts w:ascii="Times New Roman" w:hAnsi="Times New Roman"/>
          <w:sz w:val="24"/>
          <w:szCs w:val="24"/>
        </w:rPr>
        <w:lastRenderedPageBreak/>
        <w:t xml:space="preserve">ktoré je potrebné overiť, je podstatným najmä to, </w:t>
      </w:r>
      <w:r w:rsidR="002E2CC4" w:rsidRPr="006E330B">
        <w:rPr>
          <w:rFonts w:ascii="Times New Roman" w:hAnsi="Times New Roman"/>
          <w:sz w:val="24"/>
          <w:szCs w:val="24"/>
        </w:rPr>
        <w:t>aby sa vykonanou administratívnou finančnou kontrolou dosiahli ciele finančnej kontroly podľa § 6 ods. 3 zákona č. 357/2015 Z.</w:t>
      </w:r>
      <w:r w:rsidR="002E2CC4">
        <w:rPr>
          <w:rFonts w:ascii="Times New Roman" w:hAnsi="Times New Roman"/>
          <w:sz w:val="24"/>
          <w:szCs w:val="24"/>
        </w:rPr>
        <w:t> </w:t>
      </w:r>
      <w:r w:rsidR="002E2CC4" w:rsidRPr="006E330B">
        <w:rPr>
          <w:rFonts w:ascii="Times New Roman" w:hAnsi="Times New Roman"/>
          <w:sz w:val="24"/>
          <w:szCs w:val="24"/>
        </w:rPr>
        <w:t xml:space="preserve">z., a to najmä dodržanie hospodárnosti, efektívnosti, účinnosti a účelnosti finančnej operácie alebo jej časti. Napriek zavedeniu možnosti vykonať administratívnu finančnú kontrolu </w:t>
      </w:r>
      <w:r w:rsidR="002E2CC4">
        <w:rPr>
          <w:rFonts w:ascii="Times New Roman" w:hAnsi="Times New Roman"/>
          <w:sz w:val="24"/>
          <w:szCs w:val="24"/>
        </w:rPr>
        <w:t>len vo vzťahu k určeným skutočnostiam podľa § 6 ods. 4 zákona č. 357/2015 Z. z.</w:t>
      </w:r>
      <w:r w:rsidR="002E2CC4" w:rsidRPr="006E330B">
        <w:rPr>
          <w:rFonts w:ascii="Times New Roman" w:hAnsi="Times New Roman"/>
          <w:sz w:val="24"/>
          <w:szCs w:val="24"/>
        </w:rPr>
        <w:t>, zostáva zachovaná zodpovednosť orgánu verejnej správy za finančnú operáciu alebo jej časť ako celok.</w:t>
      </w:r>
      <w:r w:rsidR="002E2CC4">
        <w:rPr>
          <w:rFonts w:ascii="Times New Roman" w:hAnsi="Times New Roman"/>
          <w:sz w:val="24"/>
          <w:szCs w:val="24"/>
        </w:rPr>
        <w:t xml:space="preserve"> </w:t>
      </w:r>
      <w:r w:rsidR="00BD7599">
        <w:rPr>
          <w:rFonts w:ascii="Times New Roman" w:hAnsi="Times New Roman"/>
          <w:sz w:val="24"/>
          <w:szCs w:val="24"/>
        </w:rPr>
        <w:t xml:space="preserve">Uvedené vyplýva aj z povinností </w:t>
      </w:r>
      <w:r w:rsidR="006B2785">
        <w:rPr>
          <w:rFonts w:ascii="Times New Roman" w:hAnsi="Times New Roman"/>
          <w:sz w:val="24"/>
          <w:szCs w:val="24"/>
        </w:rPr>
        <w:t>upravených</w:t>
      </w:r>
      <w:r w:rsidR="00BD7599">
        <w:rPr>
          <w:rFonts w:ascii="Times New Roman" w:hAnsi="Times New Roman"/>
          <w:sz w:val="24"/>
          <w:szCs w:val="24"/>
        </w:rPr>
        <w:t xml:space="preserve"> </w:t>
      </w:r>
      <w:r w:rsidR="006B2785">
        <w:rPr>
          <w:rFonts w:ascii="Times New Roman" w:hAnsi="Times New Roman"/>
          <w:sz w:val="24"/>
          <w:szCs w:val="24"/>
        </w:rPr>
        <w:t>v</w:t>
      </w:r>
      <w:r w:rsidR="00BD7599">
        <w:rPr>
          <w:rFonts w:ascii="Times New Roman" w:hAnsi="Times New Roman"/>
          <w:sz w:val="24"/>
          <w:szCs w:val="24"/>
        </w:rPr>
        <w:t xml:space="preserve"> § 5 zákona č. 357/2015 Z. z.</w:t>
      </w:r>
      <w:r w:rsidR="006B2785">
        <w:rPr>
          <w:rFonts w:ascii="Times New Roman" w:hAnsi="Times New Roman"/>
          <w:sz w:val="24"/>
          <w:szCs w:val="24"/>
        </w:rPr>
        <w:t xml:space="preserve"> (finančné riadenie)</w:t>
      </w:r>
      <w:r w:rsidR="00BD7599">
        <w:rPr>
          <w:rFonts w:ascii="Times New Roman" w:hAnsi="Times New Roman"/>
          <w:sz w:val="24"/>
          <w:szCs w:val="24"/>
        </w:rPr>
        <w:t xml:space="preserve">, v rámci ktorého je orgán verejnej správy </w:t>
      </w:r>
      <w:proofErr w:type="spellStart"/>
      <w:r w:rsidR="00BD7599">
        <w:rPr>
          <w:rFonts w:ascii="Times New Roman" w:hAnsi="Times New Roman"/>
          <w:sz w:val="24"/>
          <w:szCs w:val="24"/>
        </w:rPr>
        <w:t>o.i</w:t>
      </w:r>
      <w:proofErr w:type="spellEnd"/>
      <w:r w:rsidR="00BD7599">
        <w:rPr>
          <w:rFonts w:ascii="Times New Roman" w:hAnsi="Times New Roman"/>
          <w:sz w:val="24"/>
          <w:szCs w:val="24"/>
        </w:rPr>
        <w:t xml:space="preserve">. povinný zabezpečiť </w:t>
      </w:r>
      <w:r w:rsidR="00BD7599" w:rsidRPr="00E27AF3">
        <w:rPr>
          <w:rFonts w:ascii="Times New Roman" w:hAnsi="Times New Roman"/>
          <w:sz w:val="24"/>
          <w:szCs w:val="24"/>
        </w:rPr>
        <w:t>hospodárnu, efektívnu, účinnú a účelnú realizáciu finančnej operácie alebo jej časti</w:t>
      </w:r>
      <w:r w:rsidR="00BD7599">
        <w:rPr>
          <w:rFonts w:ascii="Times New Roman" w:hAnsi="Times New Roman"/>
          <w:sz w:val="24"/>
          <w:szCs w:val="24"/>
        </w:rPr>
        <w:t xml:space="preserve"> ako aj to, aby sa finančná operácia alebo jej časť </w:t>
      </w:r>
      <w:r w:rsidR="00BD7599" w:rsidRPr="00E27AF3">
        <w:rPr>
          <w:rFonts w:ascii="Times New Roman" w:hAnsi="Times New Roman"/>
          <w:sz w:val="24"/>
          <w:szCs w:val="24"/>
        </w:rPr>
        <w:t>vykona</w:t>
      </w:r>
      <w:r w:rsidR="00BD7599">
        <w:rPr>
          <w:rFonts w:ascii="Times New Roman" w:hAnsi="Times New Roman"/>
          <w:sz w:val="24"/>
          <w:szCs w:val="24"/>
        </w:rPr>
        <w:t xml:space="preserve">la alebo sa v nej pokračovalo </w:t>
      </w:r>
      <w:r w:rsidR="00BD7599" w:rsidRPr="00E27AF3">
        <w:rPr>
          <w:rFonts w:ascii="Times New Roman" w:hAnsi="Times New Roman"/>
          <w:sz w:val="24"/>
          <w:szCs w:val="24"/>
        </w:rPr>
        <w:t xml:space="preserve">len </w:t>
      </w:r>
      <w:r w:rsidR="00BD7599">
        <w:rPr>
          <w:rFonts w:ascii="Times New Roman" w:hAnsi="Times New Roman"/>
          <w:sz w:val="24"/>
          <w:szCs w:val="24"/>
        </w:rPr>
        <w:t xml:space="preserve">vtedy, </w:t>
      </w:r>
      <w:r w:rsidR="00BD7599" w:rsidRPr="00E27AF3">
        <w:rPr>
          <w:rFonts w:ascii="Times New Roman" w:hAnsi="Times New Roman"/>
          <w:sz w:val="24"/>
          <w:szCs w:val="24"/>
        </w:rPr>
        <w:t>ak je v súlade s § 6 ods. 4</w:t>
      </w:r>
      <w:r w:rsidR="00BD7599">
        <w:rPr>
          <w:rFonts w:ascii="Times New Roman" w:hAnsi="Times New Roman"/>
          <w:sz w:val="24"/>
          <w:szCs w:val="24"/>
        </w:rPr>
        <w:t xml:space="preserve"> zákona č. 357/2015 Z. z. Zavádzaná možnosť </w:t>
      </w:r>
      <w:r w:rsidR="00BD7599" w:rsidRPr="006E330B">
        <w:rPr>
          <w:rFonts w:ascii="Times New Roman" w:hAnsi="Times New Roman"/>
          <w:sz w:val="24"/>
          <w:szCs w:val="24"/>
        </w:rPr>
        <w:t xml:space="preserve">vykonať administratívnu finančnú kontrolu </w:t>
      </w:r>
      <w:r w:rsidR="00BD7599">
        <w:rPr>
          <w:rFonts w:ascii="Times New Roman" w:hAnsi="Times New Roman"/>
          <w:sz w:val="24"/>
          <w:szCs w:val="24"/>
        </w:rPr>
        <w:t>len vo vzťahu k určeným skutočnostiam podľa § 6 ods. 4 zákona č. 357/2015 Z. z. taktiež nemá vplyv na povinnosť orgánov verejnej správy postupovať pri poskytovaní verejných financií na základe a podľa platnej legislatívy, a teda novo navrhovanou úpravou nie sú dotknuté povinnosti vyplývajúce orgánom verejnej správy zo</w:t>
      </w:r>
      <w:r w:rsidR="006B2785">
        <w:rPr>
          <w:rFonts w:ascii="Times New Roman" w:hAnsi="Times New Roman"/>
          <w:sz w:val="24"/>
          <w:szCs w:val="24"/>
        </w:rPr>
        <w:t> </w:t>
      </w:r>
      <w:r w:rsidR="00BD7599">
        <w:rPr>
          <w:rFonts w:ascii="Times New Roman" w:hAnsi="Times New Roman"/>
          <w:sz w:val="24"/>
          <w:szCs w:val="24"/>
        </w:rPr>
        <w:t xml:space="preserve">všeobecne záväzných právnych predpisov alebo iných pre orgán verejnej správy záväzných dokumentov. </w:t>
      </w:r>
    </w:p>
    <w:p w14:paraId="5CB57362" w14:textId="1D673680" w:rsidR="002E2CC4" w:rsidRDefault="00BD7599" w:rsidP="002E2C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E2CC4">
        <w:rPr>
          <w:rFonts w:ascii="Times New Roman" w:hAnsi="Times New Roman"/>
          <w:sz w:val="24"/>
          <w:szCs w:val="24"/>
        </w:rPr>
        <w:t>k orgán verejnej správy pri svojej činnosti zistí, že overovanie určených skutočností podľa § 6 ods. 4 zákona č. 357/2015 Z. z. administratívnou finančnou kontrolou nezabezpečuje dosahovanie cieľov finančnej kontroly, vrátane toho, aby finančná operácia bola hospodárna, efektívna, účelná a účinná, musí pristúpiť k prehodnoteniu analýzy rizík. Potreba prehodnotenia analýzy rizík môže vyplynúť aj z kontroly/auditu vykonaného inými subjektmi, pričom nie je vylúčené, že orgán verejnej správy bude musieť v rámci administratívnej finančnej kontroly v konečnom dôsledku overiť všetky relevantné skutočnosti podľa § 6 ods. 4 zákona č. 357/2015 Z. z.</w:t>
      </w:r>
    </w:p>
    <w:p w14:paraId="7BFE06A0" w14:textId="3A0AA2CB" w:rsidR="002E2CC4" w:rsidRDefault="003651A3" w:rsidP="002E2C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30B">
        <w:rPr>
          <w:rFonts w:ascii="Times New Roman" w:hAnsi="Times New Roman"/>
          <w:sz w:val="24"/>
          <w:szCs w:val="24"/>
        </w:rPr>
        <w:t xml:space="preserve">Z dôvodu preukázateľnosti audit </w:t>
      </w:r>
      <w:proofErr w:type="spellStart"/>
      <w:r w:rsidRPr="006E330B">
        <w:rPr>
          <w:rFonts w:ascii="Times New Roman" w:hAnsi="Times New Roman"/>
          <w:sz w:val="24"/>
          <w:szCs w:val="24"/>
        </w:rPr>
        <w:t>trailu</w:t>
      </w:r>
      <w:proofErr w:type="spellEnd"/>
      <w:r w:rsidR="0057148C">
        <w:rPr>
          <w:rFonts w:ascii="Times New Roman" w:hAnsi="Times New Roman"/>
          <w:sz w:val="24"/>
          <w:szCs w:val="24"/>
        </w:rPr>
        <w:t>, a to najmä</w:t>
      </w:r>
      <w:r w:rsidRPr="006E330B">
        <w:rPr>
          <w:rFonts w:ascii="Times New Roman" w:hAnsi="Times New Roman"/>
          <w:sz w:val="24"/>
          <w:szCs w:val="24"/>
        </w:rPr>
        <w:t xml:space="preserve"> za účelom prípadných „následných“ kontrol</w:t>
      </w:r>
      <w:r w:rsidR="0057148C">
        <w:rPr>
          <w:rFonts w:ascii="Times New Roman" w:hAnsi="Times New Roman"/>
          <w:sz w:val="24"/>
          <w:szCs w:val="24"/>
        </w:rPr>
        <w:t>/auditov</w:t>
      </w:r>
      <w:r w:rsidRPr="006E330B">
        <w:rPr>
          <w:rFonts w:ascii="Times New Roman" w:hAnsi="Times New Roman"/>
          <w:sz w:val="24"/>
          <w:szCs w:val="24"/>
        </w:rPr>
        <w:t xml:space="preserve"> je potrebné uchovávať </w:t>
      </w:r>
      <w:r w:rsidR="0057148C">
        <w:rPr>
          <w:rFonts w:ascii="Times New Roman" w:hAnsi="Times New Roman"/>
          <w:sz w:val="24"/>
          <w:szCs w:val="24"/>
        </w:rPr>
        <w:t xml:space="preserve">písomnú </w:t>
      </w:r>
      <w:r w:rsidRPr="006E330B">
        <w:rPr>
          <w:rFonts w:ascii="Times New Roman" w:hAnsi="Times New Roman"/>
          <w:sz w:val="24"/>
          <w:szCs w:val="24"/>
        </w:rPr>
        <w:t xml:space="preserve">dokumentáciu </w:t>
      </w:r>
      <w:r w:rsidR="002E2CC4">
        <w:rPr>
          <w:rFonts w:ascii="Times New Roman" w:hAnsi="Times New Roman"/>
          <w:sz w:val="24"/>
          <w:szCs w:val="24"/>
        </w:rPr>
        <w:t>súvisiac</w:t>
      </w:r>
      <w:r w:rsidR="0057148C">
        <w:rPr>
          <w:rFonts w:ascii="Times New Roman" w:hAnsi="Times New Roman"/>
          <w:sz w:val="24"/>
          <w:szCs w:val="24"/>
        </w:rPr>
        <w:t>u s analýzou rizík</w:t>
      </w:r>
      <w:r w:rsidR="00885402">
        <w:rPr>
          <w:rFonts w:ascii="Times New Roman" w:hAnsi="Times New Roman"/>
          <w:sz w:val="24"/>
          <w:szCs w:val="24"/>
        </w:rPr>
        <w:t>,</w:t>
      </w:r>
      <w:r w:rsidR="0057148C">
        <w:rPr>
          <w:rFonts w:ascii="Times New Roman" w:hAnsi="Times New Roman"/>
          <w:sz w:val="24"/>
          <w:szCs w:val="24"/>
        </w:rPr>
        <w:t xml:space="preserve"> na</w:t>
      </w:r>
      <w:r w:rsidR="005F6578">
        <w:rPr>
          <w:rFonts w:ascii="Times New Roman" w:hAnsi="Times New Roman"/>
          <w:sz w:val="24"/>
          <w:szCs w:val="24"/>
        </w:rPr>
        <w:t> </w:t>
      </w:r>
      <w:r w:rsidR="0057148C">
        <w:rPr>
          <w:rFonts w:ascii="Times New Roman" w:hAnsi="Times New Roman"/>
          <w:sz w:val="24"/>
          <w:szCs w:val="24"/>
        </w:rPr>
        <w:t>základe ktorej boli určené skutočnosti podľa § 6 ods. 4 zákona č. 357/2015 Z. z.</w:t>
      </w:r>
      <w:r w:rsidRPr="004B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súlade s</w:t>
      </w:r>
      <w:r w:rsidR="005F6578">
        <w:rPr>
          <w:rFonts w:ascii="Times New Roman" w:hAnsi="Times New Roman"/>
          <w:sz w:val="24"/>
          <w:szCs w:val="24"/>
        </w:rPr>
        <w:t> </w:t>
      </w:r>
      <w:r w:rsidR="00187EC3">
        <w:rPr>
          <w:rFonts w:ascii="Times New Roman" w:hAnsi="Times New Roman"/>
          <w:sz w:val="24"/>
          <w:szCs w:val="24"/>
        </w:rPr>
        <w:t xml:space="preserve">§ 28 </w:t>
      </w:r>
      <w:r>
        <w:rPr>
          <w:rFonts w:ascii="Times New Roman" w:hAnsi="Times New Roman"/>
          <w:sz w:val="24"/>
          <w:szCs w:val="24"/>
        </w:rPr>
        <w:t>zákona č.</w:t>
      </w:r>
      <w:r w:rsidR="005714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357/2015 Z. z. zostáva zachované oprávnenie auditujúceho orgánu alebo správcu kapitoly štátneho rozpočtu, ak vykonal vnútorný audit, uložiť orgánu verejnej správy pokutu za</w:t>
      </w:r>
      <w:r w:rsidR="005714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nesplnenie povinností uvedených v </w:t>
      </w:r>
      <w:r w:rsidR="00BD7599">
        <w:rPr>
          <w:rFonts w:ascii="Times New Roman" w:hAnsi="Times New Roman"/>
          <w:sz w:val="24"/>
          <w:szCs w:val="24"/>
        </w:rPr>
        <w:t xml:space="preserve">§ 5 ako aj v </w:t>
      </w:r>
      <w:r>
        <w:rPr>
          <w:rFonts w:ascii="Times New Roman" w:hAnsi="Times New Roman"/>
          <w:sz w:val="24"/>
          <w:szCs w:val="24"/>
        </w:rPr>
        <w:t xml:space="preserve">§ 8 tohto zákona. </w:t>
      </w:r>
    </w:p>
    <w:p w14:paraId="4A8E4D5D" w14:textId="28222C37" w:rsidR="002E2CC4" w:rsidRDefault="006B2785" w:rsidP="002E2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Vyššie navrhovaná úprava je</w:t>
      </w:r>
      <w:r w:rsidR="002E2CC4" w:rsidRPr="006E330B">
        <w:rPr>
          <w:rFonts w:ascii="Times New Roman" w:hAnsi="Times New Roman"/>
          <w:sz w:val="24"/>
          <w:szCs w:val="24"/>
        </w:rPr>
        <w:t xml:space="preserve"> pre orgány verejnej správy možnosťou, a teda orgán verejnej správy môže naďalej vykonávať administratívnu finančnú kontrolu vo </w:t>
      </w:r>
      <w:r w:rsidR="002E2CC4">
        <w:rPr>
          <w:rFonts w:ascii="Times New Roman" w:hAnsi="Times New Roman"/>
          <w:sz w:val="24"/>
          <w:szCs w:val="24"/>
        </w:rPr>
        <w:t>vzťahu ku všetkým relevantným skutočnostiam podľa § 6 ods. 4 zákona č. 357/2015 Z. z.</w:t>
      </w:r>
    </w:p>
    <w:p w14:paraId="49E1A359" w14:textId="77777777" w:rsidR="00105BDF" w:rsidRDefault="00105BDF" w:rsidP="002E2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838300" w14:textId="30A20871" w:rsidR="00985B90" w:rsidRPr="00141EF8" w:rsidRDefault="00985B90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EF8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1EF8">
        <w:rPr>
          <w:rFonts w:ascii="Times New Roman" w:hAnsi="Times New Roman"/>
          <w:b/>
          <w:sz w:val="24"/>
          <w:szCs w:val="24"/>
        </w:rPr>
        <w:t xml:space="preserve">bodu </w:t>
      </w:r>
      <w:r>
        <w:rPr>
          <w:rFonts w:ascii="Times New Roman" w:hAnsi="Times New Roman"/>
          <w:b/>
          <w:sz w:val="24"/>
          <w:szCs w:val="24"/>
        </w:rPr>
        <w:t>1</w:t>
      </w:r>
      <w:r w:rsidR="00BD7599">
        <w:rPr>
          <w:rFonts w:ascii="Times New Roman" w:hAnsi="Times New Roman"/>
          <w:b/>
          <w:sz w:val="24"/>
          <w:szCs w:val="24"/>
        </w:rPr>
        <w:t>0</w:t>
      </w:r>
      <w:r w:rsidRPr="00141E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[</w:t>
      </w:r>
      <w:r w:rsidRPr="00141EF8">
        <w:rPr>
          <w:rFonts w:ascii="Times New Roman" w:hAnsi="Times New Roman"/>
          <w:b/>
          <w:sz w:val="24"/>
          <w:szCs w:val="24"/>
        </w:rPr>
        <w:t>§ 8</w:t>
      </w:r>
      <w:r>
        <w:rPr>
          <w:rFonts w:ascii="Times New Roman" w:hAnsi="Times New Roman"/>
          <w:b/>
          <w:sz w:val="24"/>
          <w:szCs w:val="24"/>
        </w:rPr>
        <w:t xml:space="preserve"> ods. 2 a</w:t>
      </w:r>
      <w:r w:rsidR="00D538A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3]</w:t>
      </w:r>
    </w:p>
    <w:p w14:paraId="02CA28A7" w14:textId="0646CD33" w:rsidR="00985B90" w:rsidRDefault="00E37537" w:rsidP="00B8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Možnosť poveriť </w:t>
      </w:r>
      <w:r w:rsidR="00093892">
        <w:rPr>
          <w:rFonts w:ascii="Times New Roman" w:hAnsi="Times New Roman"/>
          <w:color w:val="000000" w:themeColor="text1"/>
          <w:sz w:val="24"/>
          <w:szCs w:val="24"/>
        </w:rPr>
        <w:t xml:space="preserve">(napr. písomnou zmluvou) </w:t>
      </w:r>
      <w:r>
        <w:rPr>
          <w:rFonts w:ascii="Times New Roman" w:hAnsi="Times New Roman"/>
          <w:color w:val="000000" w:themeColor="text1"/>
          <w:sz w:val="24"/>
          <w:szCs w:val="24"/>
        </w:rPr>
        <w:t>výkonom administratívnej finančnej kontroly in</w:t>
      </w:r>
      <w:r w:rsidR="00360517">
        <w:rPr>
          <w:rFonts w:ascii="Times New Roman" w:hAnsi="Times New Roman"/>
          <w:color w:val="000000" w:themeColor="text1"/>
          <w:sz w:val="24"/>
          <w:szCs w:val="24"/>
        </w:rPr>
        <w:t xml:space="preserve">ý orgán verejnej správy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je založená na vzťahu lex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generalis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(zákon č. 357/2015 Z. z.) a lex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specialis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(osobitné právne predpisy</w:t>
      </w:r>
      <w:r w:rsidR="00093892">
        <w:rPr>
          <w:rFonts w:ascii="Times New Roman" w:hAnsi="Times New Roman"/>
          <w:color w:val="000000" w:themeColor="text1"/>
          <w:sz w:val="24"/>
          <w:szCs w:val="24"/>
        </w:rPr>
        <w:t xml:space="preserve"> alebo medzinárodné zmluvy, ktorými je Slovenská republika viazaná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DB2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5B90" w:rsidRPr="001F4164">
        <w:rPr>
          <w:rFonts w:ascii="Times New Roman" w:hAnsi="Times New Roman"/>
          <w:color w:val="000000" w:themeColor="text1"/>
          <w:sz w:val="24"/>
          <w:szCs w:val="24"/>
        </w:rPr>
        <w:t xml:space="preserve">Navrhovanými ustanoveniami </w:t>
      </w:r>
      <w:r w:rsidR="00985B90">
        <w:rPr>
          <w:rFonts w:ascii="Times New Roman" w:hAnsi="Times New Roman"/>
          <w:color w:val="000000" w:themeColor="text1"/>
          <w:sz w:val="24"/>
          <w:szCs w:val="24"/>
        </w:rPr>
        <w:t xml:space="preserve">sa upravuje </w:t>
      </w:r>
      <w:r w:rsidR="00985B90">
        <w:rPr>
          <w:rFonts w:ascii="Times New Roman" w:hAnsi="Times New Roman"/>
          <w:sz w:val="24"/>
          <w:szCs w:val="24"/>
        </w:rPr>
        <w:t>možnosť externalizácie výkonu administratívnej finančnej kontroly prostredníctvom in</w:t>
      </w:r>
      <w:r w:rsidR="001049EB">
        <w:rPr>
          <w:rFonts w:ascii="Times New Roman" w:hAnsi="Times New Roman"/>
          <w:sz w:val="24"/>
          <w:szCs w:val="24"/>
        </w:rPr>
        <w:t>ého orgánu verejnej správy</w:t>
      </w:r>
      <w:r w:rsidR="00105BDF">
        <w:rPr>
          <w:rFonts w:ascii="Times New Roman" w:hAnsi="Times New Roman"/>
          <w:sz w:val="24"/>
          <w:szCs w:val="24"/>
        </w:rPr>
        <w:t xml:space="preserve">, </w:t>
      </w:r>
      <w:r w:rsidR="001049EB">
        <w:rPr>
          <w:rFonts w:ascii="Times New Roman" w:hAnsi="Times New Roman"/>
          <w:sz w:val="24"/>
          <w:szCs w:val="24"/>
        </w:rPr>
        <w:t xml:space="preserve">ktorým </w:t>
      </w:r>
      <w:r w:rsidR="00985B90">
        <w:rPr>
          <w:rFonts w:ascii="Times New Roman" w:hAnsi="Times New Roman"/>
          <w:sz w:val="24"/>
          <w:szCs w:val="24"/>
        </w:rPr>
        <w:t xml:space="preserve">sa rozumie </w:t>
      </w:r>
      <w:r w:rsidR="008025D0">
        <w:rPr>
          <w:rFonts w:ascii="Times New Roman" w:hAnsi="Times New Roman"/>
          <w:sz w:val="24"/>
          <w:szCs w:val="24"/>
        </w:rPr>
        <w:t xml:space="preserve">napr. </w:t>
      </w:r>
      <w:r w:rsidR="00985B90">
        <w:rPr>
          <w:rFonts w:ascii="Times New Roman" w:hAnsi="Times New Roman"/>
          <w:sz w:val="24"/>
          <w:szCs w:val="24"/>
        </w:rPr>
        <w:t>sprostredkovateľský orgán</w:t>
      </w:r>
      <w:r w:rsidR="00105BDF">
        <w:rPr>
          <w:rFonts w:ascii="Times New Roman" w:hAnsi="Times New Roman"/>
          <w:sz w:val="24"/>
          <w:szCs w:val="24"/>
        </w:rPr>
        <w:t xml:space="preserve"> (n</w:t>
      </w:r>
      <w:r w:rsidR="001049EB">
        <w:rPr>
          <w:rFonts w:ascii="Times New Roman" w:hAnsi="Times New Roman"/>
          <w:sz w:val="24"/>
          <w:szCs w:val="24"/>
        </w:rPr>
        <w:t xml:space="preserve">a ktorý bol riadiacim orgánom delegovaný výlučne výkon </w:t>
      </w:r>
      <w:r w:rsidR="00105BDF">
        <w:rPr>
          <w:rFonts w:ascii="Times New Roman" w:hAnsi="Times New Roman"/>
          <w:sz w:val="24"/>
          <w:szCs w:val="24"/>
        </w:rPr>
        <w:t xml:space="preserve">tzv. </w:t>
      </w:r>
      <w:r w:rsidR="001049EB">
        <w:rPr>
          <w:rFonts w:ascii="Times New Roman" w:hAnsi="Times New Roman"/>
          <w:sz w:val="24"/>
          <w:szCs w:val="24"/>
        </w:rPr>
        <w:t xml:space="preserve">management </w:t>
      </w:r>
      <w:proofErr w:type="spellStart"/>
      <w:r w:rsidR="001049EB">
        <w:rPr>
          <w:rFonts w:ascii="Times New Roman" w:hAnsi="Times New Roman"/>
          <w:sz w:val="24"/>
          <w:szCs w:val="24"/>
        </w:rPr>
        <w:t>verification</w:t>
      </w:r>
      <w:proofErr w:type="spellEnd"/>
      <w:r w:rsidR="009B39C3">
        <w:rPr>
          <w:rFonts w:ascii="Times New Roman" w:hAnsi="Times New Roman"/>
          <w:sz w:val="24"/>
          <w:szCs w:val="24"/>
        </w:rPr>
        <w:t>, t.</w:t>
      </w:r>
      <w:r w:rsidR="00093892">
        <w:rPr>
          <w:rFonts w:ascii="Times New Roman" w:hAnsi="Times New Roman"/>
          <w:sz w:val="24"/>
          <w:szCs w:val="24"/>
        </w:rPr>
        <w:t xml:space="preserve"> </w:t>
      </w:r>
      <w:r w:rsidR="009B39C3">
        <w:rPr>
          <w:rFonts w:ascii="Times New Roman" w:hAnsi="Times New Roman"/>
          <w:sz w:val="24"/>
          <w:szCs w:val="24"/>
        </w:rPr>
        <w:t>j. v takomto prípade nie je sprostredkovateľský orgán v pozícii poskytovateľa verejných financií</w:t>
      </w:r>
      <w:r w:rsidR="00105BDF">
        <w:rPr>
          <w:rFonts w:ascii="Times New Roman" w:hAnsi="Times New Roman"/>
          <w:sz w:val="24"/>
          <w:szCs w:val="24"/>
        </w:rPr>
        <w:t>)</w:t>
      </w:r>
      <w:r w:rsidR="00985B90">
        <w:rPr>
          <w:rFonts w:ascii="Times New Roman" w:hAnsi="Times New Roman"/>
          <w:sz w:val="24"/>
          <w:szCs w:val="24"/>
        </w:rPr>
        <w:t>. U</w:t>
      </w:r>
      <w:r w:rsidR="001049EB">
        <w:rPr>
          <w:rFonts w:ascii="Times New Roman" w:hAnsi="Times New Roman"/>
          <w:sz w:val="24"/>
          <w:szCs w:val="24"/>
        </w:rPr>
        <w:t xml:space="preserve"> tohto iného orgánu verejnej správy </w:t>
      </w:r>
      <w:r w:rsidR="00093892">
        <w:rPr>
          <w:rFonts w:ascii="Times New Roman" w:hAnsi="Times New Roman"/>
          <w:sz w:val="24"/>
          <w:szCs w:val="24"/>
        </w:rPr>
        <w:t xml:space="preserve">musí byť splnený </w:t>
      </w:r>
      <w:r w:rsidR="00985B90">
        <w:rPr>
          <w:rFonts w:ascii="Times New Roman" w:hAnsi="Times New Roman"/>
          <w:sz w:val="24"/>
          <w:szCs w:val="24"/>
        </w:rPr>
        <w:t xml:space="preserve">predpoklad, že </w:t>
      </w:r>
      <w:r w:rsidR="00093892">
        <w:rPr>
          <w:rFonts w:ascii="Times New Roman" w:hAnsi="Times New Roman"/>
          <w:sz w:val="24"/>
          <w:szCs w:val="24"/>
        </w:rPr>
        <w:t>má</w:t>
      </w:r>
      <w:r w:rsidR="00985B90" w:rsidRPr="000C67C8">
        <w:rPr>
          <w:rFonts w:ascii="Times New Roman" w:hAnsi="Times New Roman"/>
          <w:sz w:val="24"/>
          <w:szCs w:val="24"/>
        </w:rPr>
        <w:t xml:space="preserve"> odborné, personálne a</w:t>
      </w:r>
      <w:r w:rsidR="003328A5">
        <w:rPr>
          <w:rFonts w:ascii="Times New Roman" w:hAnsi="Times New Roman"/>
          <w:sz w:val="24"/>
          <w:szCs w:val="24"/>
        </w:rPr>
        <w:t xml:space="preserve"> </w:t>
      </w:r>
      <w:r w:rsidR="00985B90" w:rsidRPr="000C67C8">
        <w:rPr>
          <w:rFonts w:ascii="Times New Roman" w:hAnsi="Times New Roman"/>
          <w:sz w:val="24"/>
          <w:szCs w:val="24"/>
        </w:rPr>
        <w:t>materiálne predpoklady na výkon administratívnej finančnej kontroly</w:t>
      </w:r>
      <w:r w:rsidR="00985B90">
        <w:rPr>
          <w:rFonts w:ascii="Times New Roman" w:hAnsi="Times New Roman"/>
          <w:sz w:val="24"/>
          <w:szCs w:val="24"/>
        </w:rPr>
        <w:t>, t.</w:t>
      </w:r>
      <w:r w:rsidR="00093892">
        <w:rPr>
          <w:rFonts w:ascii="Times New Roman" w:hAnsi="Times New Roman"/>
          <w:sz w:val="24"/>
          <w:szCs w:val="24"/>
        </w:rPr>
        <w:t xml:space="preserve"> </w:t>
      </w:r>
      <w:r w:rsidR="00985B90">
        <w:rPr>
          <w:rFonts w:ascii="Times New Roman" w:hAnsi="Times New Roman"/>
          <w:sz w:val="24"/>
          <w:szCs w:val="24"/>
        </w:rPr>
        <w:t xml:space="preserve">j. najmä odborne zameraných zamestnancov, pričom musí byť zachovaná podmienka výkonu tejto kontroly aspoň dvomi zamestnancami </w:t>
      </w:r>
      <w:r w:rsidR="00105BDF">
        <w:rPr>
          <w:rFonts w:ascii="Times New Roman" w:hAnsi="Times New Roman"/>
          <w:sz w:val="24"/>
          <w:szCs w:val="24"/>
        </w:rPr>
        <w:t>iného orgánu verejnej správy</w:t>
      </w:r>
      <w:r w:rsidR="00985B90">
        <w:rPr>
          <w:rFonts w:ascii="Times New Roman" w:hAnsi="Times New Roman"/>
          <w:sz w:val="24"/>
          <w:szCs w:val="24"/>
        </w:rPr>
        <w:t xml:space="preserve"> (z toho aspoň jedným </w:t>
      </w:r>
      <w:r w:rsidR="00093892">
        <w:rPr>
          <w:rFonts w:ascii="Times New Roman" w:hAnsi="Times New Roman"/>
          <w:sz w:val="24"/>
          <w:szCs w:val="24"/>
        </w:rPr>
        <w:t>musí byť štatutárny orgán orgánu verejnej správy alebo ním určený vedúci zamestnanec</w:t>
      </w:r>
      <w:r w:rsidR="00985B90">
        <w:rPr>
          <w:rFonts w:ascii="Times New Roman" w:hAnsi="Times New Roman"/>
          <w:sz w:val="24"/>
          <w:szCs w:val="24"/>
        </w:rPr>
        <w:t xml:space="preserve">) za účelom zachovania princípu kontroly „štyroch očí“. </w:t>
      </w:r>
    </w:p>
    <w:p w14:paraId="576338ED" w14:textId="77777777" w:rsidR="00C535EC" w:rsidRDefault="00C535EC" w:rsidP="00B8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8634CF" w14:textId="72A57E5E" w:rsidR="00985B90" w:rsidRDefault="00985B90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prípade externalizácie výkonu administratívnej finančnej kontroly </w:t>
      </w:r>
      <w:r w:rsidR="00093892">
        <w:rPr>
          <w:rFonts w:ascii="Times New Roman" w:hAnsi="Times New Roman"/>
          <w:sz w:val="24"/>
          <w:szCs w:val="24"/>
        </w:rPr>
        <w:t>naďalej</w:t>
      </w:r>
      <w:r w:rsidR="00127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zostáva zachovaná povinnosť „pôvodnému“ orgánu verejnej správy vykonať základnú finančnú kontrolu vlastnými personálnymi kapacitami, nakoľko výkon základnej finančnej kontroly nie je možné </w:t>
      </w:r>
      <w:proofErr w:type="spellStart"/>
      <w:r>
        <w:rPr>
          <w:rFonts w:ascii="Times New Roman" w:hAnsi="Times New Roman"/>
          <w:sz w:val="24"/>
          <w:szCs w:val="24"/>
        </w:rPr>
        <w:t>externalizovať</w:t>
      </w:r>
      <w:proofErr w:type="spellEnd"/>
      <w:r>
        <w:rPr>
          <w:rFonts w:ascii="Times New Roman" w:hAnsi="Times New Roman"/>
          <w:sz w:val="24"/>
          <w:szCs w:val="24"/>
        </w:rPr>
        <w:t>, keďže ide o kontrolu „do vnútra“ orgánu verejnej správy. Pri</w:t>
      </w:r>
      <w:r w:rsidR="000938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vykonávaní takejto základnej finančnej kontroly je však možné, aby orgán verejnej správy</w:t>
      </w:r>
      <w:r w:rsidR="000938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zohľadnil overenie vykonané in</w:t>
      </w:r>
      <w:r w:rsidR="001049EB">
        <w:rPr>
          <w:rFonts w:ascii="Times New Roman" w:hAnsi="Times New Roman"/>
          <w:sz w:val="24"/>
          <w:szCs w:val="24"/>
        </w:rPr>
        <w:t>ým orgánom verejnej správy</w:t>
      </w:r>
      <w:r>
        <w:rPr>
          <w:rFonts w:ascii="Times New Roman" w:hAnsi="Times New Roman"/>
          <w:sz w:val="24"/>
          <w:szCs w:val="24"/>
        </w:rPr>
        <w:t xml:space="preserve"> v rámci administratívnej finančnej kontroly; uvedeným nie je dotknutá zodpovednosť „pôvodného“ orgánu verejnej správy za realizáciu finančnej operácie alebo jej časti.</w:t>
      </w:r>
    </w:p>
    <w:p w14:paraId="09C7446E" w14:textId="540003EA" w:rsidR="00127F17" w:rsidRDefault="00127F17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iný orgán verejnej správy sa pri výkone administratívnej finančnej kontroly vzťahujú ustanovenia § 20 až 27 zákona č. 357/2015 Z. z. o základných pravidlách finančnej kontroly a auditu, t.</w:t>
      </w:r>
      <w:r w:rsidR="00093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j. </w:t>
      </w:r>
      <w:r w:rsidR="00093892">
        <w:rPr>
          <w:rFonts w:ascii="Times New Roman" w:hAnsi="Times New Roman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t>vrátane ustanovení § 26 o predpojatosti a § 27 o mlčanlivosti.</w:t>
      </w:r>
      <w:r w:rsidR="00BD7599">
        <w:rPr>
          <w:rFonts w:ascii="Times New Roman" w:hAnsi="Times New Roman"/>
          <w:sz w:val="24"/>
          <w:szCs w:val="24"/>
        </w:rPr>
        <w:t xml:space="preserve"> Tento iný orgán verejnej správy je teda pri vykonávaní administratívnej finančnej kontroly v pozícii „oprávnenej osoby“.</w:t>
      </w:r>
    </w:p>
    <w:p w14:paraId="643D1BC5" w14:textId="4CA6185C" w:rsidR="0037618F" w:rsidRDefault="00467DCD" w:rsidP="008A17F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Navrhovaným ustanovením v odseku 3 sa zavádza možnosť osobitnej externalizácie administratívnej finančnej kontroly na konkrétny orgán verejnej správy – Úrad pre verejné obstarávanie (ďalej len</w:t>
      </w:r>
      <w:r w:rsidR="00DB2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„ÚVO“). Uvedené ustanovenie </w:t>
      </w:r>
      <w:r w:rsidR="00D538A5">
        <w:rPr>
          <w:rFonts w:ascii="Times New Roman" w:hAnsi="Times New Roman"/>
          <w:sz w:val="24"/>
          <w:szCs w:val="24"/>
        </w:rPr>
        <w:t xml:space="preserve">zohľadňuje </w:t>
      </w:r>
      <w:r>
        <w:rPr>
          <w:rFonts w:ascii="Times New Roman" w:hAnsi="Times New Roman"/>
          <w:sz w:val="24"/>
          <w:szCs w:val="24"/>
        </w:rPr>
        <w:t>zapojenie ÚVO do</w:t>
      </w:r>
      <w:r w:rsidR="00C535E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implementácie </w:t>
      </w:r>
      <w:r w:rsidR="00B45FAB">
        <w:rPr>
          <w:rFonts w:ascii="Times New Roman" w:hAnsi="Times New Roman"/>
          <w:sz w:val="24"/>
          <w:szCs w:val="24"/>
        </w:rPr>
        <w:t xml:space="preserve">fondov EÚ </w:t>
      </w:r>
      <w:r w:rsidRPr="00467DCD">
        <w:rPr>
          <w:rFonts w:ascii="Times New Roman" w:hAnsi="Times New Roman"/>
          <w:sz w:val="24"/>
          <w:szCs w:val="24"/>
        </w:rPr>
        <w:t>v nadväznosti na jeho pôsobnosť a kompetencie v rámci programového obdobia 2021 – 2027</w:t>
      </w:r>
      <w:r w:rsidR="00D538A5">
        <w:rPr>
          <w:rFonts w:ascii="Times New Roman" w:hAnsi="Times New Roman"/>
          <w:sz w:val="24"/>
          <w:szCs w:val="24"/>
        </w:rPr>
        <w:t xml:space="preserve">, </w:t>
      </w:r>
      <w:r w:rsidR="00093892">
        <w:rPr>
          <w:rFonts w:ascii="Times New Roman" w:hAnsi="Times New Roman"/>
          <w:sz w:val="24"/>
          <w:szCs w:val="24"/>
        </w:rPr>
        <w:t xml:space="preserve">ktorý </w:t>
      </w:r>
      <w:r w:rsidR="008B16EB">
        <w:rPr>
          <w:rFonts w:ascii="Times New Roman" w:hAnsi="Times New Roman"/>
          <w:sz w:val="24"/>
          <w:szCs w:val="24"/>
        </w:rPr>
        <w:t xml:space="preserve">by mal </w:t>
      </w:r>
      <w:r w:rsidR="00D538A5">
        <w:rPr>
          <w:rFonts w:ascii="Times New Roman" w:hAnsi="Times New Roman"/>
          <w:sz w:val="24"/>
          <w:szCs w:val="24"/>
        </w:rPr>
        <w:t>vystupovať v pozícii sprostredkovateľského orgánu</w:t>
      </w:r>
      <w:r w:rsidR="00636D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636DF0">
        <w:rPr>
          <w:rFonts w:ascii="Times New Roman" w:hAnsi="Times New Roman"/>
          <w:sz w:val="24"/>
          <w:szCs w:val="24"/>
        </w:rPr>
        <w:t>podľa čl. 71 ods. 3 všeobecného nariadenia môže r</w:t>
      </w:r>
      <w:r>
        <w:rPr>
          <w:rFonts w:ascii="Times New Roman" w:hAnsi="Times New Roman"/>
          <w:sz w:val="24"/>
          <w:szCs w:val="24"/>
        </w:rPr>
        <w:t xml:space="preserve">iadiaci orgán </w:t>
      </w:r>
      <w:r w:rsidR="004D06AB">
        <w:rPr>
          <w:rFonts w:ascii="Times New Roman" w:hAnsi="Times New Roman"/>
          <w:sz w:val="24"/>
          <w:szCs w:val="24"/>
        </w:rPr>
        <w:t xml:space="preserve">poveriť </w:t>
      </w:r>
      <w:r w:rsidR="00C535EC">
        <w:rPr>
          <w:rFonts w:ascii="Times New Roman" w:hAnsi="Times New Roman"/>
          <w:sz w:val="24"/>
          <w:szCs w:val="24"/>
        </w:rPr>
        <w:t>výkonom jednotlivých činností</w:t>
      </w:r>
      <w:r w:rsidR="00636DF0">
        <w:rPr>
          <w:rFonts w:ascii="Times New Roman" w:hAnsi="Times New Roman"/>
          <w:sz w:val="24"/>
          <w:szCs w:val="24"/>
        </w:rPr>
        <w:t>, a teda aj výkonom kontroly</w:t>
      </w:r>
      <w:r w:rsidR="005A27A5">
        <w:rPr>
          <w:rFonts w:ascii="Times New Roman" w:hAnsi="Times New Roman"/>
          <w:sz w:val="24"/>
          <w:szCs w:val="24"/>
        </w:rPr>
        <w:t>,</w:t>
      </w:r>
      <w:r w:rsidR="00636DF0">
        <w:rPr>
          <w:rFonts w:ascii="Times New Roman" w:hAnsi="Times New Roman"/>
          <w:sz w:val="24"/>
          <w:szCs w:val="24"/>
        </w:rPr>
        <w:t xml:space="preserve"> sprostredkovateľský orgán. Vzhľadom na uvedené sa predmetným ustanovením navrhuje možnosť poveriť </w:t>
      </w:r>
      <w:r>
        <w:rPr>
          <w:rFonts w:ascii="Times New Roman" w:hAnsi="Times New Roman"/>
          <w:sz w:val="24"/>
          <w:szCs w:val="24"/>
        </w:rPr>
        <w:t>ÚVO</w:t>
      </w:r>
      <w:r w:rsidR="004D06AB">
        <w:rPr>
          <w:rFonts w:ascii="Times New Roman" w:hAnsi="Times New Roman"/>
          <w:sz w:val="24"/>
          <w:szCs w:val="24"/>
        </w:rPr>
        <w:t xml:space="preserve"> výkonom administratívnej finančnej kontroly týkajúcej sa </w:t>
      </w:r>
      <w:r>
        <w:rPr>
          <w:rFonts w:ascii="Times New Roman" w:hAnsi="Times New Roman"/>
          <w:sz w:val="24"/>
          <w:szCs w:val="24"/>
        </w:rPr>
        <w:t>overovani</w:t>
      </w:r>
      <w:r w:rsidR="004D06A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verejného obstarávania</w:t>
      </w:r>
      <w:r w:rsidR="004D06AB">
        <w:rPr>
          <w:rFonts w:ascii="Times New Roman" w:hAnsi="Times New Roman"/>
          <w:sz w:val="24"/>
          <w:szCs w:val="24"/>
        </w:rPr>
        <w:t xml:space="preserve">, pričom ÚVO </w:t>
      </w:r>
      <w:r w:rsidR="008B16EB">
        <w:rPr>
          <w:rFonts w:ascii="Times New Roman" w:hAnsi="Times New Roman"/>
          <w:sz w:val="24"/>
          <w:szCs w:val="24"/>
        </w:rPr>
        <w:t xml:space="preserve">by mal </w:t>
      </w:r>
      <w:r>
        <w:rPr>
          <w:rFonts w:ascii="Times New Roman" w:hAnsi="Times New Roman"/>
          <w:sz w:val="24"/>
          <w:szCs w:val="24"/>
        </w:rPr>
        <w:t xml:space="preserve">procesne </w:t>
      </w:r>
      <w:r w:rsidR="004D06AB">
        <w:rPr>
          <w:rFonts w:ascii="Times New Roman" w:hAnsi="Times New Roman"/>
          <w:sz w:val="24"/>
          <w:szCs w:val="24"/>
        </w:rPr>
        <w:t xml:space="preserve">postupovať </w:t>
      </w:r>
      <w:r>
        <w:rPr>
          <w:rFonts w:ascii="Times New Roman" w:hAnsi="Times New Roman"/>
          <w:sz w:val="24"/>
          <w:szCs w:val="24"/>
        </w:rPr>
        <w:t>podľa zákona č. 343/2015 Z. z. o</w:t>
      </w:r>
      <w:r w:rsidR="009650D5">
        <w:rPr>
          <w:rFonts w:ascii="Times New Roman" w:hAnsi="Times New Roman"/>
          <w:sz w:val="24"/>
          <w:szCs w:val="24"/>
        </w:rPr>
        <w:t> </w:t>
      </w:r>
      <w:r w:rsidRPr="00467DCD">
        <w:rPr>
          <w:rFonts w:ascii="Times New Roman" w:hAnsi="Times New Roman"/>
          <w:sz w:val="24"/>
          <w:szCs w:val="24"/>
        </w:rPr>
        <w:t>verejnom obstarávaní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  <w:r w:rsidR="004D06AB">
        <w:rPr>
          <w:rFonts w:ascii="Times New Roman" w:hAnsi="Times New Roman"/>
          <w:sz w:val="24"/>
          <w:szCs w:val="24"/>
        </w:rPr>
        <w:t xml:space="preserve"> (ďalej len „zákon č. 343/2015 Z. z.“).</w:t>
      </w:r>
      <w:r>
        <w:rPr>
          <w:rFonts w:ascii="Times New Roman" w:hAnsi="Times New Roman"/>
          <w:sz w:val="24"/>
          <w:szCs w:val="24"/>
        </w:rPr>
        <w:t xml:space="preserve"> </w:t>
      </w:r>
      <w:r w:rsidR="00765377">
        <w:rPr>
          <w:rFonts w:ascii="Times New Roman" w:hAnsi="Times New Roman"/>
          <w:sz w:val="24"/>
          <w:szCs w:val="24"/>
        </w:rPr>
        <w:t xml:space="preserve">Výstupom z  kontroly </w:t>
      </w:r>
      <w:r w:rsidR="00093892">
        <w:rPr>
          <w:rFonts w:ascii="Times New Roman" w:hAnsi="Times New Roman"/>
          <w:sz w:val="24"/>
          <w:szCs w:val="24"/>
        </w:rPr>
        <w:t xml:space="preserve">ÚVO </w:t>
      </w:r>
      <w:r w:rsidR="00765377">
        <w:rPr>
          <w:rFonts w:ascii="Times New Roman" w:hAnsi="Times New Roman"/>
          <w:sz w:val="24"/>
          <w:szCs w:val="24"/>
        </w:rPr>
        <w:t xml:space="preserve">teda nebude (čiastková) správa alebo záznam, ale </w:t>
      </w:r>
      <w:r w:rsidR="00093892">
        <w:rPr>
          <w:rFonts w:ascii="Times New Roman" w:hAnsi="Times New Roman"/>
          <w:sz w:val="24"/>
          <w:szCs w:val="24"/>
        </w:rPr>
        <w:t>relevantný dokument</w:t>
      </w:r>
      <w:r w:rsidR="00765377">
        <w:rPr>
          <w:rFonts w:ascii="Times New Roman" w:hAnsi="Times New Roman"/>
          <w:sz w:val="24"/>
          <w:szCs w:val="24"/>
        </w:rPr>
        <w:t xml:space="preserve"> podľa </w:t>
      </w:r>
      <w:r w:rsidR="00093892">
        <w:rPr>
          <w:rFonts w:ascii="Times New Roman" w:hAnsi="Times New Roman"/>
          <w:sz w:val="24"/>
          <w:szCs w:val="24"/>
        </w:rPr>
        <w:t>príslušných</w:t>
      </w:r>
      <w:r w:rsidR="00765377">
        <w:rPr>
          <w:rFonts w:ascii="Times New Roman" w:hAnsi="Times New Roman"/>
          <w:sz w:val="24"/>
          <w:szCs w:val="24"/>
        </w:rPr>
        <w:t xml:space="preserve"> ustanoven</w:t>
      </w:r>
      <w:r w:rsidR="00093892">
        <w:rPr>
          <w:rFonts w:ascii="Times New Roman" w:hAnsi="Times New Roman"/>
          <w:sz w:val="24"/>
          <w:szCs w:val="24"/>
        </w:rPr>
        <w:t>í</w:t>
      </w:r>
      <w:r w:rsidR="00765377">
        <w:rPr>
          <w:rFonts w:ascii="Times New Roman" w:hAnsi="Times New Roman"/>
          <w:sz w:val="24"/>
          <w:szCs w:val="24"/>
        </w:rPr>
        <w:t xml:space="preserve"> zákona č. 343/2015 Z. z. </w:t>
      </w:r>
      <w:r w:rsidR="004D06AB">
        <w:rPr>
          <w:rFonts w:ascii="Times New Roman" w:hAnsi="Times New Roman"/>
          <w:sz w:val="24"/>
          <w:szCs w:val="24"/>
        </w:rPr>
        <w:t>K</w:t>
      </w:r>
      <w:r w:rsidR="004D06AB" w:rsidRPr="004D06AB">
        <w:rPr>
          <w:rFonts w:ascii="Times New Roman" w:hAnsi="Times New Roman"/>
          <w:sz w:val="24"/>
          <w:szCs w:val="24"/>
        </w:rPr>
        <w:t xml:space="preserve">ontrola </w:t>
      </w:r>
      <w:r w:rsidR="004D06AB">
        <w:rPr>
          <w:rFonts w:ascii="Times New Roman" w:hAnsi="Times New Roman"/>
          <w:sz w:val="24"/>
          <w:szCs w:val="24"/>
        </w:rPr>
        <w:t xml:space="preserve">ÚVO podľa zákona č. 343/2015 Z. z. </w:t>
      </w:r>
      <w:r w:rsidR="004D06AB" w:rsidRPr="004D06AB">
        <w:rPr>
          <w:rFonts w:ascii="Times New Roman" w:hAnsi="Times New Roman"/>
          <w:sz w:val="24"/>
          <w:szCs w:val="24"/>
        </w:rPr>
        <w:t>sa pre</w:t>
      </w:r>
      <w:r w:rsidR="009650D5">
        <w:rPr>
          <w:rFonts w:ascii="Times New Roman" w:hAnsi="Times New Roman"/>
          <w:sz w:val="24"/>
          <w:szCs w:val="24"/>
        </w:rPr>
        <w:t> </w:t>
      </w:r>
      <w:r w:rsidR="004D06AB" w:rsidRPr="004D06AB">
        <w:rPr>
          <w:rFonts w:ascii="Times New Roman" w:hAnsi="Times New Roman"/>
          <w:sz w:val="24"/>
          <w:szCs w:val="24"/>
        </w:rPr>
        <w:t xml:space="preserve">účely vykonania administratívnej finančnej kontroly považuje za vykonanie overenia skutočností podľa § 6 ods. 4 v rozsahu vykonanej kontroly </w:t>
      </w:r>
      <w:r w:rsidR="004D06AB">
        <w:rPr>
          <w:rFonts w:ascii="Times New Roman" w:hAnsi="Times New Roman"/>
          <w:sz w:val="24"/>
          <w:szCs w:val="24"/>
        </w:rPr>
        <w:t>ÚVO</w:t>
      </w:r>
      <w:r w:rsidR="009650D5">
        <w:rPr>
          <w:rFonts w:ascii="Times New Roman" w:hAnsi="Times New Roman"/>
          <w:sz w:val="24"/>
          <w:szCs w:val="24"/>
        </w:rPr>
        <w:t xml:space="preserve"> – t.</w:t>
      </w:r>
      <w:r w:rsidR="00D164D4">
        <w:rPr>
          <w:rFonts w:ascii="Times New Roman" w:hAnsi="Times New Roman"/>
          <w:sz w:val="24"/>
          <w:szCs w:val="24"/>
        </w:rPr>
        <w:t xml:space="preserve"> </w:t>
      </w:r>
      <w:r w:rsidR="009650D5">
        <w:rPr>
          <w:rFonts w:ascii="Times New Roman" w:hAnsi="Times New Roman"/>
          <w:sz w:val="24"/>
          <w:szCs w:val="24"/>
        </w:rPr>
        <w:t>j. v rozsahu overenia verejného obstarávania</w:t>
      </w:r>
      <w:r w:rsidR="004D06AB">
        <w:rPr>
          <w:rFonts w:ascii="Times New Roman" w:hAnsi="Times New Roman"/>
          <w:sz w:val="24"/>
          <w:szCs w:val="24"/>
        </w:rPr>
        <w:t>.</w:t>
      </w:r>
      <w:r w:rsidR="009650D5">
        <w:rPr>
          <w:rFonts w:ascii="Times New Roman" w:hAnsi="Times New Roman"/>
          <w:sz w:val="24"/>
          <w:szCs w:val="24"/>
        </w:rPr>
        <w:t xml:space="preserve"> V</w:t>
      </w:r>
      <w:r w:rsidR="00D164D4">
        <w:rPr>
          <w:rFonts w:ascii="Times New Roman" w:hAnsi="Times New Roman"/>
          <w:sz w:val="24"/>
          <w:szCs w:val="24"/>
        </w:rPr>
        <w:t>šetky ostatné relevantné skutočnosti, ktoré majú byť overené v rámci administratívnej finančnej kontroly</w:t>
      </w:r>
      <w:r w:rsidR="001E0283">
        <w:rPr>
          <w:rFonts w:ascii="Times New Roman" w:hAnsi="Times New Roman"/>
          <w:sz w:val="24"/>
          <w:szCs w:val="24"/>
        </w:rPr>
        <w:t>,</w:t>
      </w:r>
      <w:r w:rsidR="009650D5">
        <w:rPr>
          <w:rFonts w:ascii="Times New Roman" w:hAnsi="Times New Roman"/>
          <w:sz w:val="24"/>
          <w:szCs w:val="24"/>
        </w:rPr>
        <w:t> </w:t>
      </w:r>
      <w:r w:rsidR="00D164D4">
        <w:rPr>
          <w:rFonts w:ascii="Times New Roman" w:hAnsi="Times New Roman"/>
          <w:sz w:val="24"/>
          <w:szCs w:val="24"/>
        </w:rPr>
        <w:t>overia</w:t>
      </w:r>
      <w:r w:rsidR="009650D5">
        <w:rPr>
          <w:rFonts w:ascii="Times New Roman" w:hAnsi="Times New Roman"/>
          <w:sz w:val="24"/>
          <w:szCs w:val="24"/>
        </w:rPr>
        <w:t xml:space="preserve"> pôvodné orgány verejnej správy – </w:t>
      </w:r>
      <w:r w:rsidR="00D164D4">
        <w:rPr>
          <w:rFonts w:ascii="Times New Roman" w:hAnsi="Times New Roman"/>
          <w:sz w:val="24"/>
          <w:szCs w:val="24"/>
        </w:rPr>
        <w:t xml:space="preserve">t. j. </w:t>
      </w:r>
      <w:r w:rsidR="009650D5">
        <w:rPr>
          <w:rFonts w:ascii="Times New Roman" w:hAnsi="Times New Roman"/>
          <w:sz w:val="24"/>
          <w:szCs w:val="24"/>
        </w:rPr>
        <w:t>riadiace</w:t>
      </w:r>
      <w:r w:rsidR="00D164D4">
        <w:rPr>
          <w:rFonts w:ascii="Times New Roman" w:hAnsi="Times New Roman"/>
          <w:sz w:val="24"/>
          <w:szCs w:val="24"/>
        </w:rPr>
        <w:t xml:space="preserve"> orgány, prípadne </w:t>
      </w:r>
      <w:r w:rsidR="009650D5">
        <w:rPr>
          <w:rFonts w:ascii="Times New Roman" w:hAnsi="Times New Roman"/>
          <w:sz w:val="24"/>
          <w:szCs w:val="24"/>
        </w:rPr>
        <w:t>sprostredkovateľské orgány.</w:t>
      </w:r>
    </w:p>
    <w:p w14:paraId="463DF96A" w14:textId="548D9DC8" w:rsidR="00864B08" w:rsidRDefault="00864B08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</w:t>
      </w:r>
      <w:r w:rsidR="00211CE5">
        <w:rPr>
          <w:rFonts w:ascii="Times New Roman" w:hAnsi="Times New Roman"/>
          <w:b/>
          <w:sz w:val="24"/>
          <w:szCs w:val="24"/>
        </w:rPr>
        <w:t>1</w:t>
      </w:r>
      <w:r w:rsidR="00BD7599">
        <w:rPr>
          <w:rFonts w:ascii="Times New Roman" w:hAnsi="Times New Roman"/>
          <w:b/>
          <w:sz w:val="24"/>
          <w:szCs w:val="24"/>
        </w:rPr>
        <w:t>1</w:t>
      </w:r>
      <w:r w:rsidR="00211C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[</w:t>
      </w:r>
      <w:r w:rsidR="004D06A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 ods. 4]</w:t>
      </w:r>
    </w:p>
    <w:p w14:paraId="6970F829" w14:textId="336CE2AA" w:rsidR="00864B08" w:rsidRDefault="004D06AB" w:rsidP="00B85084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upravenom odseku 4 sa l</w:t>
      </w:r>
      <w:r w:rsidR="0085381F">
        <w:rPr>
          <w:rFonts w:ascii="Times New Roman" w:hAnsi="Times New Roman"/>
          <w:bCs/>
          <w:sz w:val="24"/>
          <w:szCs w:val="24"/>
        </w:rPr>
        <w:t>egislatívno-technick</w:t>
      </w:r>
      <w:r>
        <w:rPr>
          <w:rFonts w:ascii="Times New Roman" w:hAnsi="Times New Roman"/>
          <w:bCs/>
          <w:sz w:val="24"/>
          <w:szCs w:val="24"/>
        </w:rPr>
        <w:t>y u</w:t>
      </w:r>
      <w:r w:rsidR="0085381F">
        <w:rPr>
          <w:rFonts w:ascii="Times New Roman" w:hAnsi="Times New Roman"/>
          <w:bCs/>
          <w:sz w:val="24"/>
          <w:szCs w:val="24"/>
        </w:rPr>
        <w:t>prav</w:t>
      </w:r>
      <w:r>
        <w:rPr>
          <w:rFonts w:ascii="Times New Roman" w:hAnsi="Times New Roman"/>
          <w:bCs/>
          <w:sz w:val="24"/>
          <w:szCs w:val="24"/>
        </w:rPr>
        <w:t>uje</w:t>
      </w:r>
      <w:r w:rsidR="0085381F">
        <w:rPr>
          <w:rFonts w:ascii="Times New Roman" w:hAnsi="Times New Roman"/>
          <w:bCs/>
          <w:sz w:val="24"/>
          <w:szCs w:val="24"/>
        </w:rPr>
        <w:t xml:space="preserve"> ustanoveni</w:t>
      </w:r>
      <w:r>
        <w:rPr>
          <w:rFonts w:ascii="Times New Roman" w:hAnsi="Times New Roman"/>
          <w:bCs/>
          <w:sz w:val="24"/>
          <w:szCs w:val="24"/>
        </w:rPr>
        <w:t>e</w:t>
      </w:r>
      <w:r w:rsidR="0085381F">
        <w:rPr>
          <w:rFonts w:ascii="Times New Roman" w:hAnsi="Times New Roman"/>
          <w:bCs/>
          <w:sz w:val="24"/>
          <w:szCs w:val="24"/>
        </w:rPr>
        <w:t xml:space="preserve"> spočívajúc</w:t>
      </w:r>
      <w:r>
        <w:rPr>
          <w:rFonts w:ascii="Times New Roman" w:hAnsi="Times New Roman"/>
          <w:bCs/>
          <w:sz w:val="24"/>
          <w:szCs w:val="24"/>
        </w:rPr>
        <w:t>e</w:t>
      </w:r>
      <w:r w:rsidR="0085381F">
        <w:rPr>
          <w:rFonts w:ascii="Times New Roman" w:hAnsi="Times New Roman"/>
          <w:bCs/>
          <w:sz w:val="24"/>
          <w:szCs w:val="24"/>
        </w:rPr>
        <w:t xml:space="preserve"> v</w:t>
      </w:r>
      <w:r>
        <w:rPr>
          <w:rFonts w:ascii="Times New Roman" w:hAnsi="Times New Roman"/>
          <w:bCs/>
          <w:sz w:val="24"/>
          <w:szCs w:val="24"/>
        </w:rPr>
        <w:t> </w:t>
      </w:r>
      <w:r w:rsidR="0085381F">
        <w:rPr>
          <w:rFonts w:ascii="Times New Roman" w:hAnsi="Times New Roman"/>
          <w:bCs/>
          <w:sz w:val="24"/>
          <w:szCs w:val="24"/>
        </w:rPr>
        <w:t>odstránení terminologickej nepresnosti ustanovenia.</w:t>
      </w:r>
      <w:r w:rsidR="00B208A6">
        <w:rPr>
          <w:rFonts w:ascii="Times New Roman" w:hAnsi="Times New Roman"/>
          <w:bCs/>
          <w:sz w:val="24"/>
          <w:szCs w:val="24"/>
        </w:rPr>
        <w:t xml:space="preserve"> </w:t>
      </w:r>
      <w:r w:rsidR="00FC50D9">
        <w:rPr>
          <w:rFonts w:ascii="Times New Roman" w:hAnsi="Times New Roman"/>
          <w:bCs/>
          <w:sz w:val="24"/>
          <w:szCs w:val="24"/>
        </w:rPr>
        <w:t>A</w:t>
      </w:r>
      <w:r w:rsidR="008641FF">
        <w:rPr>
          <w:rFonts w:ascii="Times New Roman" w:hAnsi="Times New Roman"/>
          <w:bCs/>
          <w:sz w:val="24"/>
          <w:szCs w:val="24"/>
        </w:rPr>
        <w:t xml:space="preserve">k </w:t>
      </w:r>
      <w:r w:rsidR="00B208A6">
        <w:rPr>
          <w:rFonts w:ascii="Times New Roman" w:hAnsi="Times New Roman"/>
          <w:bCs/>
          <w:sz w:val="24"/>
          <w:szCs w:val="24"/>
        </w:rPr>
        <w:t xml:space="preserve">orgán </w:t>
      </w:r>
      <w:r w:rsidR="00B208A6" w:rsidRPr="00B208A6">
        <w:rPr>
          <w:rFonts w:ascii="Times New Roman" w:hAnsi="Times New Roman"/>
          <w:bCs/>
          <w:sz w:val="24"/>
          <w:szCs w:val="24"/>
        </w:rPr>
        <w:t>verejnej správy vynakladá verejné financie na zabezpečenie vlastnej prevádzky, napríklad výdavky na dodávku energií, na obstaranie softvéru, licencie, tak ide o použitie verejných financií</w:t>
      </w:r>
      <w:r w:rsidR="008641FF">
        <w:rPr>
          <w:rFonts w:ascii="Times New Roman" w:hAnsi="Times New Roman"/>
          <w:bCs/>
          <w:sz w:val="24"/>
          <w:szCs w:val="24"/>
        </w:rPr>
        <w:t>,</w:t>
      </w:r>
      <w:r w:rsidR="00B208A6" w:rsidRPr="00B208A6">
        <w:rPr>
          <w:rFonts w:ascii="Times New Roman" w:hAnsi="Times New Roman"/>
          <w:bCs/>
          <w:sz w:val="24"/>
          <w:szCs w:val="24"/>
        </w:rPr>
        <w:t xml:space="preserve"> nie o ich poskytnutie</w:t>
      </w:r>
      <w:r w:rsidR="008641FF">
        <w:rPr>
          <w:rFonts w:ascii="Times New Roman" w:hAnsi="Times New Roman"/>
          <w:bCs/>
          <w:sz w:val="24"/>
          <w:szCs w:val="24"/>
        </w:rPr>
        <w:t>.</w:t>
      </w:r>
      <w:r w:rsidR="00FC50D9">
        <w:rPr>
          <w:rFonts w:ascii="Times New Roman" w:hAnsi="Times New Roman"/>
          <w:bCs/>
          <w:sz w:val="24"/>
          <w:szCs w:val="24"/>
        </w:rPr>
        <w:t xml:space="preserve"> Zároveň platí, že ak</w:t>
      </w:r>
      <w:r w:rsidR="00974AD8">
        <w:rPr>
          <w:rFonts w:ascii="Times New Roman" w:hAnsi="Times New Roman"/>
          <w:bCs/>
          <w:sz w:val="24"/>
          <w:szCs w:val="24"/>
        </w:rPr>
        <w:t xml:space="preserve"> takéto výdavky poskytuje svojej podriadenej organizácii, napr. na jej chod a režijné náklady, administratívnu finančnú kontrolu orgán verejnej správy </w:t>
      </w:r>
      <w:r w:rsidR="008B16EB">
        <w:rPr>
          <w:rFonts w:ascii="Times New Roman" w:hAnsi="Times New Roman"/>
          <w:bCs/>
          <w:sz w:val="24"/>
          <w:szCs w:val="24"/>
        </w:rPr>
        <w:t>nevykonáva</w:t>
      </w:r>
      <w:r w:rsidR="00974AD8">
        <w:rPr>
          <w:rFonts w:ascii="Times New Roman" w:hAnsi="Times New Roman"/>
          <w:bCs/>
          <w:sz w:val="24"/>
          <w:szCs w:val="24"/>
        </w:rPr>
        <w:t>. Pokiaľ by však svojej podriadenej organizácii orgán verejnej správy poskyto</w:t>
      </w:r>
      <w:r w:rsidR="00F32AC4">
        <w:rPr>
          <w:rFonts w:ascii="Times New Roman" w:hAnsi="Times New Roman"/>
          <w:bCs/>
          <w:sz w:val="24"/>
          <w:szCs w:val="24"/>
        </w:rPr>
        <w:t>val</w:t>
      </w:r>
      <w:r w:rsidR="00974AD8">
        <w:rPr>
          <w:rFonts w:ascii="Times New Roman" w:hAnsi="Times New Roman"/>
          <w:bCs/>
          <w:sz w:val="24"/>
          <w:szCs w:val="24"/>
        </w:rPr>
        <w:t xml:space="preserve"> verejné financie, napr. poskytnutie dotácie na základe výzvy orgánu verejnej správy, vzniká tomuto orgánu </w:t>
      </w:r>
      <w:r w:rsidR="00ED3F29">
        <w:rPr>
          <w:rFonts w:ascii="Times New Roman" w:hAnsi="Times New Roman"/>
          <w:bCs/>
          <w:sz w:val="24"/>
          <w:szCs w:val="24"/>
        </w:rPr>
        <w:t xml:space="preserve">verejnej správy </w:t>
      </w:r>
      <w:r w:rsidR="00974AD8">
        <w:rPr>
          <w:rFonts w:ascii="Times New Roman" w:hAnsi="Times New Roman"/>
          <w:bCs/>
          <w:sz w:val="24"/>
          <w:szCs w:val="24"/>
        </w:rPr>
        <w:t xml:space="preserve">povinnosť vykonať administratívnu finančnú kontrolu. </w:t>
      </w:r>
    </w:p>
    <w:p w14:paraId="110A9B35" w14:textId="78551924" w:rsidR="00BD7599" w:rsidRDefault="00BD7599" w:rsidP="00BD75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bodom 12 a 16 až 18 [§ 8 ods. 6, § 9 ods. 5, § 10 ods. 4 a § 10a ods. 4]</w:t>
      </w:r>
    </w:p>
    <w:p w14:paraId="5EF100FE" w14:textId="77777777" w:rsidR="00BD7599" w:rsidRPr="003C30E1" w:rsidRDefault="00BD7599" w:rsidP="00BD75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Explicitne sa ustanovuje, že základné pravidlá výkonu finančnej kontroly a auditu (§ 20 až 27 zákona č. 357/2015 Z. z.) sa vzťahujú aj na úkony súvisiace s vykonanou administratívnou finančnou kontrolou, finančnou kontrolou na mieste, auditom a hodnotením kvality vykonávania finančnej kontroly a auditu. Cieľom návrhu zákona je eliminovať </w:t>
      </w:r>
      <w:r>
        <w:rPr>
          <w:rFonts w:ascii="Times New Roman" w:hAnsi="Times New Roman"/>
          <w:sz w:val="24"/>
          <w:szCs w:val="24"/>
        </w:rPr>
        <w:lastRenderedPageBreak/>
        <w:t xml:space="preserve">nejednoznačnosť právnej úpravy pri úkonoch vykonávaných oprávnenou osobou po skončení administratívnej finančnej kontroly, finančnej kontroly na mieste, auditu a hodnotenia kvality vykonávania finančnej kontroly a auditu,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najmä pri overovaní splnenia prijatých opatrení. Povinná osoba je povinná poskytnúť oprávnenej osobe náležitú súčinnosť aj pri týchto úkonoch, a to napr. umožniť oprávnenej osobe pri overovaní splnenia prijatých opatrení vstupovať do </w:t>
      </w:r>
      <w:r w:rsidRPr="00C12D5C">
        <w:rPr>
          <w:rFonts w:ascii="Times New Roman" w:hAnsi="Times New Roman"/>
          <w:sz w:val="24"/>
          <w:szCs w:val="24"/>
        </w:rPr>
        <w:t>objektu, zariadenia, prevádzky, dopravného prostriedku, na pozemok povinnej osoby alebo vstupovať do obydlia, ak sa používa aj na podnikanie alebo na vykonávanie inej hospodárskej činnosti</w:t>
      </w:r>
      <w:r>
        <w:rPr>
          <w:rFonts w:ascii="Times New Roman" w:hAnsi="Times New Roman"/>
          <w:sz w:val="24"/>
          <w:szCs w:val="24"/>
        </w:rPr>
        <w:t>.</w:t>
      </w:r>
    </w:p>
    <w:p w14:paraId="0AA1A3BE" w14:textId="1EFBE57F" w:rsidR="00697E5E" w:rsidRDefault="00697E5E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  <w:r w:rsidR="00BD759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[poznámka pod čiarou k odkazu 18a)]</w:t>
      </w:r>
    </w:p>
    <w:p w14:paraId="721C6397" w14:textId="77931F50" w:rsidR="00697E5E" w:rsidRPr="00697E5E" w:rsidRDefault="00697E5E" w:rsidP="003C30E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výpočtu nariadení, podľa ktorých boli inej osobe poskytnuté verejné financie bolo doplnené aj n</w:t>
      </w:r>
      <w:r w:rsidRPr="00DA06C0">
        <w:rPr>
          <w:rFonts w:ascii="Times New Roman" w:hAnsi="Times New Roman"/>
          <w:sz w:val="24"/>
          <w:szCs w:val="24"/>
        </w:rPr>
        <w:t>ariadenie Európskeho parlamentu a Rady (EÚ) č. 2021/1059 z 24. júna 2021 o osobitných ustanoveniach týkajúcich sa cieľa Európska územná spolupráca (</w:t>
      </w:r>
      <w:proofErr w:type="spellStart"/>
      <w:r w:rsidRPr="00DA06C0">
        <w:rPr>
          <w:rFonts w:ascii="Times New Roman" w:hAnsi="Times New Roman"/>
          <w:sz w:val="24"/>
          <w:szCs w:val="24"/>
        </w:rPr>
        <w:t>Interreg</w:t>
      </w:r>
      <w:proofErr w:type="spellEnd"/>
      <w:r w:rsidRPr="00DA06C0">
        <w:rPr>
          <w:rFonts w:ascii="Times New Roman" w:hAnsi="Times New Roman"/>
          <w:sz w:val="24"/>
          <w:szCs w:val="24"/>
        </w:rPr>
        <w:t>) podporovaného z Európskeho fondu regionálneho rozvoja a vonkajších finančných nástrojov.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5F3DFE" w14:textId="55FF69C5" w:rsidR="007527E7" w:rsidRDefault="00433C47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BE6B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bodu </w:t>
      </w:r>
      <w:r w:rsidR="003C30E1">
        <w:rPr>
          <w:rFonts w:ascii="Times New Roman" w:hAnsi="Times New Roman"/>
          <w:b/>
          <w:sz w:val="24"/>
          <w:szCs w:val="24"/>
        </w:rPr>
        <w:t>1</w:t>
      </w:r>
      <w:r w:rsidR="00BD7599">
        <w:rPr>
          <w:rFonts w:ascii="Times New Roman" w:hAnsi="Times New Roman"/>
          <w:b/>
          <w:sz w:val="24"/>
          <w:szCs w:val="24"/>
        </w:rPr>
        <w:t>4</w:t>
      </w:r>
      <w:r w:rsidR="003C30E1">
        <w:rPr>
          <w:rFonts w:ascii="Times New Roman" w:hAnsi="Times New Roman"/>
          <w:b/>
          <w:sz w:val="24"/>
          <w:szCs w:val="24"/>
        </w:rPr>
        <w:t xml:space="preserve"> </w:t>
      </w:r>
      <w:r w:rsidR="00BE6BED">
        <w:rPr>
          <w:rFonts w:ascii="Times New Roman" w:hAnsi="Times New Roman"/>
          <w:b/>
          <w:sz w:val="24"/>
          <w:szCs w:val="24"/>
        </w:rPr>
        <w:t>[</w:t>
      </w:r>
      <w:r w:rsidR="007527E7">
        <w:rPr>
          <w:rFonts w:ascii="Times New Roman" w:hAnsi="Times New Roman"/>
          <w:b/>
          <w:sz w:val="24"/>
          <w:szCs w:val="24"/>
        </w:rPr>
        <w:t>§ 9 ods. 3</w:t>
      </w:r>
      <w:r w:rsidR="00BE6BED">
        <w:rPr>
          <w:rFonts w:ascii="Times New Roman" w:hAnsi="Times New Roman"/>
          <w:b/>
          <w:sz w:val="24"/>
          <w:szCs w:val="24"/>
        </w:rPr>
        <w:t>]</w:t>
      </w:r>
    </w:p>
    <w:p w14:paraId="3BDA028E" w14:textId="367956F9" w:rsidR="007527E7" w:rsidRPr="0042054C" w:rsidRDefault="007527E7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</w:t>
      </w:r>
      <w:r w:rsidR="00E5241C">
        <w:rPr>
          <w:rFonts w:ascii="Times New Roman" w:hAnsi="Times New Roman"/>
          <w:sz w:val="24"/>
          <w:szCs w:val="24"/>
        </w:rPr>
        <w:t xml:space="preserve">úprava </w:t>
      </w:r>
      <w:r>
        <w:rPr>
          <w:rFonts w:ascii="Times New Roman" w:hAnsi="Times New Roman"/>
          <w:sz w:val="24"/>
          <w:szCs w:val="24"/>
        </w:rPr>
        <w:t>z</w:t>
      </w:r>
      <w:r w:rsidR="00BE6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dôvodu zjednotenia pojmov </w:t>
      </w:r>
      <w:r w:rsidR="00BE6BED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ostatnými ustanoveniami zákona (</w:t>
      </w:r>
      <w:r w:rsidR="008641FF">
        <w:rPr>
          <w:rFonts w:ascii="Times New Roman" w:hAnsi="Times New Roman"/>
          <w:sz w:val="24"/>
          <w:szCs w:val="24"/>
        </w:rPr>
        <w:t>napr. s</w:t>
      </w:r>
      <w:r>
        <w:rPr>
          <w:rFonts w:ascii="Times New Roman" w:hAnsi="Times New Roman"/>
          <w:sz w:val="24"/>
          <w:szCs w:val="24"/>
        </w:rPr>
        <w:t xml:space="preserve"> </w:t>
      </w:r>
      <w:r w:rsidR="008641F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7 ods. 2 zákona č. 357/2015 Z. z.).</w:t>
      </w:r>
    </w:p>
    <w:p w14:paraId="35A0CDCA" w14:textId="328685FC" w:rsidR="00433C47" w:rsidRDefault="0042054C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BE6B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bodu </w:t>
      </w:r>
      <w:r w:rsidR="003C30E1">
        <w:rPr>
          <w:rFonts w:ascii="Times New Roman" w:hAnsi="Times New Roman"/>
          <w:b/>
          <w:sz w:val="24"/>
          <w:szCs w:val="24"/>
        </w:rPr>
        <w:t>1</w:t>
      </w:r>
      <w:r w:rsidR="00BD7599">
        <w:rPr>
          <w:rFonts w:ascii="Times New Roman" w:hAnsi="Times New Roman"/>
          <w:b/>
          <w:sz w:val="24"/>
          <w:szCs w:val="24"/>
        </w:rPr>
        <w:t>5</w:t>
      </w:r>
      <w:r w:rsidR="003C30E1">
        <w:rPr>
          <w:rFonts w:ascii="Times New Roman" w:hAnsi="Times New Roman"/>
          <w:b/>
          <w:sz w:val="24"/>
          <w:szCs w:val="24"/>
        </w:rPr>
        <w:t xml:space="preserve"> </w:t>
      </w:r>
      <w:r w:rsidR="00BE6BED">
        <w:rPr>
          <w:rFonts w:ascii="Times New Roman" w:hAnsi="Times New Roman"/>
          <w:b/>
          <w:sz w:val="24"/>
          <w:szCs w:val="24"/>
        </w:rPr>
        <w:t>[</w:t>
      </w:r>
      <w:r w:rsidR="00433C47">
        <w:rPr>
          <w:rFonts w:ascii="Times New Roman" w:hAnsi="Times New Roman"/>
          <w:b/>
          <w:sz w:val="24"/>
          <w:szCs w:val="24"/>
        </w:rPr>
        <w:t>§ 9</w:t>
      </w:r>
      <w:r w:rsidR="004B3698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4</w:t>
      </w:r>
      <w:r w:rsidR="00BE6BED">
        <w:rPr>
          <w:rFonts w:ascii="Times New Roman" w:hAnsi="Times New Roman"/>
          <w:b/>
          <w:sz w:val="24"/>
          <w:szCs w:val="24"/>
        </w:rPr>
        <w:t>]</w:t>
      </w:r>
    </w:p>
    <w:p w14:paraId="75038DCE" w14:textId="4DAEA45C" w:rsidR="00433C47" w:rsidRDefault="00433C47" w:rsidP="00C12D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B17A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vrho</w:t>
      </w:r>
      <w:r w:rsidR="008B17AA">
        <w:rPr>
          <w:rFonts w:ascii="Times New Roman" w:hAnsi="Times New Roman"/>
          <w:sz w:val="24"/>
          <w:szCs w:val="24"/>
        </w:rPr>
        <w:t>vaným</w:t>
      </w:r>
      <w:r>
        <w:rPr>
          <w:rFonts w:ascii="Times New Roman" w:hAnsi="Times New Roman"/>
          <w:sz w:val="24"/>
          <w:szCs w:val="24"/>
        </w:rPr>
        <w:t xml:space="preserve"> </w:t>
      </w:r>
      <w:r w:rsidR="008B17AA">
        <w:rPr>
          <w:rFonts w:ascii="Times New Roman" w:hAnsi="Times New Roman"/>
          <w:sz w:val="24"/>
          <w:szCs w:val="24"/>
        </w:rPr>
        <w:t>ustanovením sa umož</w:t>
      </w:r>
      <w:r w:rsidR="00830A2B">
        <w:rPr>
          <w:rFonts w:ascii="Times New Roman" w:hAnsi="Times New Roman"/>
          <w:sz w:val="24"/>
          <w:szCs w:val="24"/>
        </w:rPr>
        <w:t>ňuje</w:t>
      </w:r>
      <w:r w:rsidR="008B17AA">
        <w:rPr>
          <w:rFonts w:ascii="Times New Roman" w:hAnsi="Times New Roman"/>
          <w:sz w:val="24"/>
          <w:szCs w:val="24"/>
        </w:rPr>
        <w:t xml:space="preserve"> </w:t>
      </w:r>
      <w:r w:rsidR="00830A2B">
        <w:rPr>
          <w:rFonts w:ascii="Times New Roman" w:hAnsi="Times New Roman"/>
          <w:sz w:val="24"/>
          <w:szCs w:val="24"/>
        </w:rPr>
        <w:t>v</w:t>
      </w:r>
      <w:r w:rsidR="007E300E">
        <w:rPr>
          <w:rFonts w:ascii="Times New Roman" w:hAnsi="Times New Roman"/>
          <w:sz w:val="24"/>
          <w:szCs w:val="24"/>
        </w:rPr>
        <w:t>y</w:t>
      </w:r>
      <w:r w:rsidR="00830A2B">
        <w:rPr>
          <w:rFonts w:ascii="Times New Roman" w:hAnsi="Times New Roman"/>
          <w:sz w:val="24"/>
          <w:szCs w:val="24"/>
        </w:rPr>
        <w:t>kon</w:t>
      </w:r>
      <w:r w:rsidR="007E300E">
        <w:rPr>
          <w:rFonts w:ascii="Times New Roman" w:hAnsi="Times New Roman"/>
          <w:sz w:val="24"/>
          <w:szCs w:val="24"/>
        </w:rPr>
        <w:t>ať</w:t>
      </w:r>
      <w:r w:rsidR="00830A2B">
        <w:rPr>
          <w:rFonts w:ascii="Times New Roman" w:hAnsi="Times New Roman"/>
          <w:sz w:val="24"/>
          <w:szCs w:val="24"/>
        </w:rPr>
        <w:t xml:space="preserve"> </w:t>
      </w:r>
      <w:r w:rsidR="008B17AA">
        <w:rPr>
          <w:rFonts w:ascii="Times New Roman" w:hAnsi="Times New Roman"/>
          <w:sz w:val="24"/>
          <w:szCs w:val="24"/>
        </w:rPr>
        <w:t>finančn</w:t>
      </w:r>
      <w:r w:rsidR="00F57D66">
        <w:rPr>
          <w:rFonts w:ascii="Times New Roman" w:hAnsi="Times New Roman"/>
          <w:sz w:val="24"/>
          <w:szCs w:val="24"/>
        </w:rPr>
        <w:t>ú</w:t>
      </w:r>
      <w:r w:rsidR="008B17AA">
        <w:rPr>
          <w:rFonts w:ascii="Times New Roman" w:hAnsi="Times New Roman"/>
          <w:sz w:val="24"/>
          <w:szCs w:val="24"/>
        </w:rPr>
        <w:t xml:space="preserve"> kontrol</w:t>
      </w:r>
      <w:r w:rsidR="00F57D66">
        <w:rPr>
          <w:rFonts w:ascii="Times New Roman" w:hAnsi="Times New Roman"/>
          <w:sz w:val="24"/>
          <w:szCs w:val="24"/>
        </w:rPr>
        <w:t>u</w:t>
      </w:r>
      <w:r w:rsidR="008B17AA">
        <w:rPr>
          <w:rFonts w:ascii="Times New Roman" w:hAnsi="Times New Roman"/>
          <w:sz w:val="24"/>
          <w:szCs w:val="24"/>
        </w:rPr>
        <w:t xml:space="preserve"> na mieste </w:t>
      </w:r>
      <w:r w:rsidR="0035188F">
        <w:rPr>
          <w:rFonts w:ascii="Times New Roman" w:hAnsi="Times New Roman"/>
          <w:sz w:val="24"/>
          <w:szCs w:val="24"/>
        </w:rPr>
        <w:t>in</w:t>
      </w:r>
      <w:r w:rsidR="003C30E1">
        <w:rPr>
          <w:rFonts w:ascii="Times New Roman" w:hAnsi="Times New Roman"/>
          <w:sz w:val="24"/>
          <w:szCs w:val="24"/>
        </w:rPr>
        <w:t>ým orgánom verejnej správy</w:t>
      </w:r>
      <w:r w:rsidR="00093892">
        <w:rPr>
          <w:rFonts w:ascii="Times New Roman" w:hAnsi="Times New Roman"/>
          <w:sz w:val="24"/>
          <w:szCs w:val="24"/>
        </w:rPr>
        <w:t xml:space="preserve">, ktorý </w:t>
      </w:r>
      <w:r w:rsidR="00C56DB4">
        <w:rPr>
          <w:rFonts w:ascii="Times New Roman" w:hAnsi="Times New Roman"/>
          <w:sz w:val="24"/>
          <w:szCs w:val="24"/>
        </w:rPr>
        <w:t xml:space="preserve">musí spĺňať </w:t>
      </w:r>
      <w:r w:rsidR="005F1921" w:rsidRPr="005F1921">
        <w:rPr>
          <w:rFonts w:ascii="Times New Roman" w:hAnsi="Times New Roman"/>
          <w:sz w:val="24"/>
          <w:szCs w:val="24"/>
        </w:rPr>
        <w:t>odborné, personálne a materiálne predpoklady na výkon finančnej kontroly</w:t>
      </w:r>
      <w:r w:rsidR="006E7592">
        <w:rPr>
          <w:rFonts w:ascii="Times New Roman" w:hAnsi="Times New Roman"/>
          <w:sz w:val="24"/>
          <w:szCs w:val="24"/>
        </w:rPr>
        <w:t xml:space="preserve"> na mieste</w:t>
      </w:r>
      <w:r w:rsidR="005F1921" w:rsidRPr="005F1921">
        <w:rPr>
          <w:rFonts w:ascii="Times New Roman" w:hAnsi="Times New Roman"/>
          <w:sz w:val="24"/>
          <w:szCs w:val="24"/>
        </w:rPr>
        <w:t>, t.</w:t>
      </w:r>
      <w:r w:rsidR="00C56DB4">
        <w:rPr>
          <w:rFonts w:ascii="Times New Roman" w:hAnsi="Times New Roman"/>
          <w:sz w:val="24"/>
          <w:szCs w:val="24"/>
        </w:rPr>
        <w:t xml:space="preserve"> </w:t>
      </w:r>
      <w:r w:rsidR="005F1921" w:rsidRPr="005F1921">
        <w:rPr>
          <w:rFonts w:ascii="Times New Roman" w:hAnsi="Times New Roman"/>
          <w:sz w:val="24"/>
          <w:szCs w:val="24"/>
        </w:rPr>
        <w:t xml:space="preserve">j. najmä </w:t>
      </w:r>
      <w:r w:rsidR="003C30E1">
        <w:rPr>
          <w:rFonts w:ascii="Times New Roman" w:hAnsi="Times New Roman"/>
          <w:sz w:val="24"/>
          <w:szCs w:val="24"/>
        </w:rPr>
        <w:t xml:space="preserve">disponovať </w:t>
      </w:r>
      <w:r w:rsidR="003C30E1" w:rsidRPr="005F1921">
        <w:rPr>
          <w:rFonts w:ascii="Times New Roman" w:hAnsi="Times New Roman"/>
          <w:sz w:val="24"/>
          <w:szCs w:val="24"/>
        </w:rPr>
        <w:t>zamestnanc</w:t>
      </w:r>
      <w:r w:rsidR="003C30E1">
        <w:rPr>
          <w:rFonts w:ascii="Times New Roman" w:hAnsi="Times New Roman"/>
          <w:sz w:val="24"/>
          <w:szCs w:val="24"/>
        </w:rPr>
        <w:t xml:space="preserve">ami </w:t>
      </w:r>
      <w:r w:rsidR="00C56DB4">
        <w:rPr>
          <w:rFonts w:ascii="Times New Roman" w:hAnsi="Times New Roman"/>
          <w:sz w:val="24"/>
          <w:szCs w:val="24"/>
        </w:rPr>
        <w:t>s potrebnými odbornými znalosťami a</w:t>
      </w:r>
      <w:r w:rsidR="0014251E">
        <w:rPr>
          <w:rFonts w:ascii="Times New Roman" w:hAnsi="Times New Roman"/>
          <w:sz w:val="24"/>
          <w:szCs w:val="24"/>
        </w:rPr>
        <w:t> </w:t>
      </w:r>
      <w:r w:rsidR="00C56DB4">
        <w:rPr>
          <w:rFonts w:ascii="Times New Roman" w:hAnsi="Times New Roman"/>
          <w:sz w:val="24"/>
          <w:szCs w:val="24"/>
        </w:rPr>
        <w:t>skúsenosťami</w:t>
      </w:r>
      <w:r w:rsidR="005F1921" w:rsidRPr="005F1921">
        <w:rPr>
          <w:rFonts w:ascii="Times New Roman" w:hAnsi="Times New Roman"/>
          <w:sz w:val="24"/>
          <w:szCs w:val="24"/>
        </w:rPr>
        <w:t>.</w:t>
      </w:r>
      <w:r w:rsidR="005F1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Rovnako platí, že</w:t>
      </w:r>
      <w:r w:rsidR="00825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finančnú kontrolu na mieste vykonajú aspoň </w:t>
      </w:r>
      <w:r w:rsidR="001666D2">
        <w:rPr>
          <w:rFonts w:ascii="Times New Roman" w:hAnsi="Times New Roman"/>
          <w:sz w:val="24"/>
          <w:szCs w:val="24"/>
        </w:rPr>
        <w:t>dvaja</w:t>
      </w:r>
      <w:r w:rsidR="002074D6">
        <w:rPr>
          <w:rFonts w:ascii="Times New Roman" w:hAnsi="Times New Roman"/>
          <w:sz w:val="24"/>
          <w:szCs w:val="24"/>
        </w:rPr>
        <w:t xml:space="preserve"> zamestnanc</w:t>
      </w:r>
      <w:r w:rsidR="001666D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92AB2">
        <w:rPr>
          <w:rFonts w:ascii="Times New Roman" w:hAnsi="Times New Roman"/>
          <w:sz w:val="24"/>
          <w:szCs w:val="24"/>
        </w:rPr>
        <w:t>in</w:t>
      </w:r>
      <w:r w:rsidR="003C30E1">
        <w:rPr>
          <w:rFonts w:ascii="Times New Roman" w:hAnsi="Times New Roman"/>
          <w:sz w:val="24"/>
          <w:szCs w:val="24"/>
        </w:rPr>
        <w:t xml:space="preserve">ého orgánu verejnej správy </w:t>
      </w:r>
      <w:r w:rsidR="002074D6">
        <w:rPr>
          <w:rFonts w:ascii="Times New Roman" w:hAnsi="Times New Roman"/>
          <w:sz w:val="24"/>
          <w:szCs w:val="24"/>
        </w:rPr>
        <w:t>(za účelom zachovania princípu kontroly „štyroch očí“)</w:t>
      </w:r>
      <w:r w:rsidR="002605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</w:t>
      </w:r>
      <w:r w:rsidR="001425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základe</w:t>
      </w:r>
      <w:r w:rsidR="002B7B4C">
        <w:rPr>
          <w:rFonts w:ascii="Times New Roman" w:hAnsi="Times New Roman"/>
          <w:sz w:val="24"/>
          <w:szCs w:val="24"/>
        </w:rPr>
        <w:t xml:space="preserve"> písomného poverenia</w:t>
      </w:r>
      <w:r w:rsidR="007E300E">
        <w:rPr>
          <w:rFonts w:ascii="Times New Roman" w:hAnsi="Times New Roman"/>
          <w:sz w:val="24"/>
          <w:szCs w:val="24"/>
        </w:rPr>
        <w:t xml:space="preserve"> vydaného</w:t>
      </w:r>
      <w:r w:rsidR="002B7B4C">
        <w:rPr>
          <w:rFonts w:ascii="Times New Roman" w:hAnsi="Times New Roman"/>
          <w:sz w:val="24"/>
          <w:szCs w:val="24"/>
        </w:rPr>
        <w:t xml:space="preserve"> </w:t>
      </w:r>
      <w:r w:rsidR="00692AB2">
        <w:rPr>
          <w:rFonts w:ascii="Times New Roman" w:hAnsi="Times New Roman"/>
          <w:sz w:val="24"/>
          <w:szCs w:val="24"/>
        </w:rPr>
        <w:t>štatutárn</w:t>
      </w:r>
      <w:r w:rsidR="007E300E">
        <w:rPr>
          <w:rFonts w:ascii="Times New Roman" w:hAnsi="Times New Roman"/>
          <w:sz w:val="24"/>
          <w:szCs w:val="24"/>
        </w:rPr>
        <w:t>ym</w:t>
      </w:r>
      <w:r w:rsidR="00692AB2">
        <w:rPr>
          <w:rFonts w:ascii="Times New Roman" w:hAnsi="Times New Roman"/>
          <w:sz w:val="24"/>
          <w:szCs w:val="24"/>
        </w:rPr>
        <w:t xml:space="preserve"> orgán</w:t>
      </w:r>
      <w:r w:rsidR="007E300E">
        <w:rPr>
          <w:rFonts w:ascii="Times New Roman" w:hAnsi="Times New Roman"/>
          <w:sz w:val="24"/>
          <w:szCs w:val="24"/>
        </w:rPr>
        <w:t>om</w:t>
      </w:r>
      <w:r w:rsidR="00692AB2">
        <w:rPr>
          <w:rFonts w:ascii="Times New Roman" w:hAnsi="Times New Roman"/>
          <w:sz w:val="24"/>
          <w:szCs w:val="24"/>
        </w:rPr>
        <w:t xml:space="preserve"> </w:t>
      </w:r>
      <w:r w:rsidR="001F1975">
        <w:rPr>
          <w:rFonts w:ascii="Times New Roman" w:hAnsi="Times New Roman"/>
          <w:sz w:val="24"/>
          <w:szCs w:val="24"/>
        </w:rPr>
        <w:t xml:space="preserve">tohto </w:t>
      </w:r>
      <w:r w:rsidR="00692AB2">
        <w:rPr>
          <w:rFonts w:ascii="Times New Roman" w:hAnsi="Times New Roman"/>
          <w:sz w:val="24"/>
          <w:szCs w:val="24"/>
        </w:rPr>
        <w:t>in</w:t>
      </w:r>
      <w:r w:rsidR="003C30E1">
        <w:rPr>
          <w:rFonts w:ascii="Times New Roman" w:hAnsi="Times New Roman"/>
          <w:sz w:val="24"/>
          <w:szCs w:val="24"/>
        </w:rPr>
        <w:t xml:space="preserve">ého orgánu verejnej správy </w:t>
      </w:r>
      <w:r w:rsidR="001F285F">
        <w:rPr>
          <w:rFonts w:ascii="Times New Roman" w:hAnsi="Times New Roman"/>
          <w:sz w:val="24"/>
          <w:szCs w:val="24"/>
        </w:rPr>
        <w:t xml:space="preserve">alebo </w:t>
      </w:r>
      <w:r w:rsidR="00692AB2">
        <w:rPr>
          <w:rFonts w:ascii="Times New Roman" w:hAnsi="Times New Roman"/>
          <w:sz w:val="24"/>
          <w:szCs w:val="24"/>
        </w:rPr>
        <w:t>ním písomne splnomocneným vedúcim zamestnancom</w:t>
      </w:r>
      <w:r w:rsidR="002B7B4C">
        <w:rPr>
          <w:rFonts w:ascii="Times New Roman" w:hAnsi="Times New Roman"/>
          <w:sz w:val="24"/>
          <w:szCs w:val="24"/>
        </w:rPr>
        <w:t>.</w:t>
      </w:r>
      <w:r w:rsidR="00D65F6F">
        <w:rPr>
          <w:rFonts w:ascii="Times New Roman" w:hAnsi="Times New Roman"/>
          <w:sz w:val="24"/>
          <w:szCs w:val="24"/>
        </w:rPr>
        <w:t xml:space="preserve"> </w:t>
      </w:r>
    </w:p>
    <w:p w14:paraId="2464065B" w14:textId="3DF95719" w:rsidR="00166B3B" w:rsidRDefault="00A0388C" w:rsidP="001F19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Rovnako ako pri výkone administratívnej finančnej kontroly, </w:t>
      </w:r>
      <w:r w:rsidR="00695895">
        <w:rPr>
          <w:rFonts w:ascii="Times New Roman" w:hAnsi="Times New Roman"/>
          <w:sz w:val="24"/>
          <w:szCs w:val="24"/>
        </w:rPr>
        <w:t xml:space="preserve">výkon </w:t>
      </w:r>
      <w:r w:rsidR="00D65F6F">
        <w:rPr>
          <w:rFonts w:ascii="Times New Roman" w:hAnsi="Times New Roman"/>
          <w:sz w:val="24"/>
          <w:szCs w:val="24"/>
        </w:rPr>
        <w:t xml:space="preserve">prislúchajúcej </w:t>
      </w:r>
      <w:r w:rsidR="00695895">
        <w:rPr>
          <w:rFonts w:ascii="Times New Roman" w:hAnsi="Times New Roman"/>
          <w:sz w:val="24"/>
          <w:szCs w:val="24"/>
        </w:rPr>
        <w:t xml:space="preserve">základnej finančnej kontroly nie je možné </w:t>
      </w:r>
      <w:proofErr w:type="spellStart"/>
      <w:r w:rsidR="00695895">
        <w:rPr>
          <w:rFonts w:ascii="Times New Roman" w:hAnsi="Times New Roman"/>
          <w:sz w:val="24"/>
          <w:szCs w:val="24"/>
        </w:rPr>
        <w:t>externalizovať</w:t>
      </w:r>
      <w:proofErr w:type="spellEnd"/>
      <w:r w:rsidR="00695895">
        <w:rPr>
          <w:rFonts w:ascii="Times New Roman" w:hAnsi="Times New Roman"/>
          <w:sz w:val="24"/>
          <w:szCs w:val="24"/>
        </w:rPr>
        <w:t>, keďže ide o</w:t>
      </w:r>
      <w:r w:rsidR="00576D0D">
        <w:rPr>
          <w:rFonts w:ascii="Times New Roman" w:hAnsi="Times New Roman"/>
          <w:sz w:val="24"/>
          <w:szCs w:val="24"/>
        </w:rPr>
        <w:t xml:space="preserve"> </w:t>
      </w:r>
      <w:r w:rsidR="00695895">
        <w:rPr>
          <w:rFonts w:ascii="Times New Roman" w:hAnsi="Times New Roman"/>
          <w:sz w:val="24"/>
          <w:szCs w:val="24"/>
        </w:rPr>
        <w:t>kontrolu „do vnútra“ orgánu verejnej správy</w:t>
      </w:r>
      <w:r w:rsidR="00785818">
        <w:rPr>
          <w:rFonts w:ascii="Times New Roman" w:hAnsi="Times New Roman"/>
          <w:sz w:val="24"/>
          <w:szCs w:val="24"/>
        </w:rPr>
        <w:t>, avšak p</w:t>
      </w:r>
      <w:r>
        <w:rPr>
          <w:rFonts w:ascii="Times New Roman" w:hAnsi="Times New Roman"/>
          <w:sz w:val="24"/>
          <w:szCs w:val="24"/>
        </w:rPr>
        <w:t xml:space="preserve">ri vykonávaní </w:t>
      </w:r>
      <w:r w:rsidR="009478D3">
        <w:rPr>
          <w:rFonts w:ascii="Times New Roman" w:hAnsi="Times New Roman"/>
          <w:sz w:val="24"/>
          <w:szCs w:val="24"/>
        </w:rPr>
        <w:t>takejto</w:t>
      </w:r>
      <w:r w:rsidR="00FC25D0">
        <w:rPr>
          <w:rFonts w:ascii="Times New Roman" w:hAnsi="Times New Roman"/>
          <w:sz w:val="24"/>
          <w:szCs w:val="24"/>
        </w:rPr>
        <w:t xml:space="preserve"> </w:t>
      </w:r>
      <w:r w:rsidR="00AA7502">
        <w:rPr>
          <w:rFonts w:ascii="Times New Roman" w:hAnsi="Times New Roman"/>
          <w:sz w:val="24"/>
          <w:szCs w:val="24"/>
        </w:rPr>
        <w:t>základnej finančnej kontroly je možné, aby</w:t>
      </w:r>
      <w:r w:rsidR="002373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orgán verejnej správy zohľadnil overenie vykonané </w:t>
      </w:r>
      <w:r w:rsidR="00B4401A">
        <w:rPr>
          <w:rFonts w:ascii="Times New Roman" w:hAnsi="Times New Roman"/>
          <w:sz w:val="24"/>
          <w:szCs w:val="24"/>
        </w:rPr>
        <w:t>in</w:t>
      </w:r>
      <w:r w:rsidR="003C30E1">
        <w:rPr>
          <w:rFonts w:ascii="Times New Roman" w:hAnsi="Times New Roman"/>
          <w:sz w:val="24"/>
          <w:szCs w:val="24"/>
        </w:rPr>
        <w:t xml:space="preserve">ým orgánom verejnej správy </w:t>
      </w:r>
      <w:r>
        <w:rPr>
          <w:rFonts w:ascii="Times New Roman" w:hAnsi="Times New Roman"/>
          <w:sz w:val="24"/>
          <w:szCs w:val="24"/>
        </w:rPr>
        <w:t>v</w:t>
      </w:r>
      <w:r w:rsidR="007858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rámci finančnej kontroly na mieste</w:t>
      </w:r>
      <w:r w:rsidR="004B5F44">
        <w:rPr>
          <w:rFonts w:ascii="Times New Roman" w:hAnsi="Times New Roman"/>
          <w:sz w:val="24"/>
          <w:szCs w:val="24"/>
        </w:rPr>
        <w:t>; u</w:t>
      </w:r>
      <w:r>
        <w:rPr>
          <w:rFonts w:ascii="Times New Roman" w:hAnsi="Times New Roman"/>
          <w:sz w:val="24"/>
          <w:szCs w:val="24"/>
        </w:rPr>
        <w:t>vedeným nie je dotknutá zodp</w:t>
      </w:r>
      <w:r w:rsidR="00703CFB">
        <w:rPr>
          <w:rFonts w:ascii="Times New Roman" w:hAnsi="Times New Roman"/>
          <w:sz w:val="24"/>
          <w:szCs w:val="24"/>
        </w:rPr>
        <w:t>ovednosť</w:t>
      </w:r>
      <w:r w:rsidR="00B4401A">
        <w:rPr>
          <w:rFonts w:ascii="Times New Roman" w:hAnsi="Times New Roman"/>
          <w:sz w:val="24"/>
          <w:szCs w:val="24"/>
        </w:rPr>
        <w:t xml:space="preserve"> „pôvodného“</w:t>
      </w:r>
      <w:r w:rsidR="00703CFB">
        <w:rPr>
          <w:rFonts w:ascii="Times New Roman" w:hAnsi="Times New Roman"/>
          <w:sz w:val="24"/>
          <w:szCs w:val="24"/>
        </w:rPr>
        <w:t xml:space="preserve"> orgánu verejnej správy</w:t>
      </w:r>
      <w:r>
        <w:rPr>
          <w:rFonts w:ascii="Times New Roman" w:hAnsi="Times New Roman"/>
          <w:sz w:val="24"/>
          <w:szCs w:val="24"/>
        </w:rPr>
        <w:t xml:space="preserve"> za finančnú operáciu alebo jej časť</w:t>
      </w:r>
      <w:r w:rsidR="004B5F44">
        <w:rPr>
          <w:rFonts w:ascii="Times New Roman" w:hAnsi="Times New Roman"/>
          <w:sz w:val="24"/>
          <w:szCs w:val="24"/>
        </w:rPr>
        <w:t>.</w:t>
      </w:r>
    </w:p>
    <w:p w14:paraId="49319FE5" w14:textId="3FE438E9" w:rsidR="003C30E1" w:rsidRDefault="003C30E1" w:rsidP="003C30E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iný orgán verejnej správy sa pri výkone finančnej kontroly na mieste vzťahujú ustanovenia § 20 až 27 zákona č. 357/2015 Z. z. o základných pravidlách finančnej kontroly a auditu, t.</w:t>
      </w:r>
      <w:r w:rsidR="00093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j. </w:t>
      </w:r>
      <w:r w:rsidR="00093892">
        <w:rPr>
          <w:rFonts w:ascii="Times New Roman" w:hAnsi="Times New Roman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t>vrátane ustanovení § 26 o predpojatosti a § 27 o mlčanlivosti.</w:t>
      </w:r>
      <w:r w:rsidR="00BD7599" w:rsidRPr="00BD7599">
        <w:rPr>
          <w:rFonts w:ascii="Times New Roman" w:hAnsi="Times New Roman"/>
          <w:sz w:val="24"/>
          <w:szCs w:val="24"/>
        </w:rPr>
        <w:t xml:space="preserve"> </w:t>
      </w:r>
      <w:r w:rsidR="00093892">
        <w:rPr>
          <w:rFonts w:ascii="Times New Roman" w:hAnsi="Times New Roman"/>
          <w:sz w:val="24"/>
          <w:szCs w:val="24"/>
        </w:rPr>
        <w:t>I</w:t>
      </w:r>
      <w:r w:rsidR="00BD7599">
        <w:rPr>
          <w:rFonts w:ascii="Times New Roman" w:hAnsi="Times New Roman"/>
          <w:sz w:val="24"/>
          <w:szCs w:val="24"/>
        </w:rPr>
        <w:t>ný orgán verejnej správy je teda pri vykonávaní administratívnej finančnej kontroly v pozícii „oprávnenej osoby“.</w:t>
      </w:r>
    </w:p>
    <w:p w14:paraId="4F6ABE18" w14:textId="47E57B02" w:rsidR="00E8316D" w:rsidRDefault="00E8316D" w:rsidP="00652C5F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</w:t>
      </w:r>
      <w:r w:rsidR="00BD7599">
        <w:rPr>
          <w:rFonts w:ascii="Times New Roman" w:hAnsi="Times New Roman"/>
          <w:b/>
          <w:sz w:val="24"/>
          <w:szCs w:val="24"/>
        </w:rPr>
        <w:t>19</w:t>
      </w:r>
      <w:r w:rsidR="005E32AA">
        <w:rPr>
          <w:rFonts w:ascii="Times New Roman" w:hAnsi="Times New Roman"/>
          <w:b/>
          <w:sz w:val="24"/>
          <w:szCs w:val="24"/>
        </w:rPr>
        <w:t xml:space="preserve"> </w:t>
      </w:r>
      <w:r w:rsidRPr="005F7D49">
        <w:rPr>
          <w:rFonts w:ascii="Times New Roman" w:hAnsi="Times New Roman"/>
          <w:b/>
          <w:sz w:val="24"/>
          <w:szCs w:val="24"/>
        </w:rPr>
        <w:t xml:space="preserve">[§ </w:t>
      </w:r>
      <w:r>
        <w:rPr>
          <w:rFonts w:ascii="Times New Roman" w:hAnsi="Times New Roman"/>
          <w:b/>
          <w:sz w:val="24"/>
          <w:szCs w:val="24"/>
        </w:rPr>
        <w:t>11</w:t>
      </w:r>
      <w:r w:rsidRPr="005F7D49">
        <w:rPr>
          <w:rFonts w:ascii="Times New Roman" w:hAnsi="Times New Roman"/>
          <w:b/>
          <w:sz w:val="24"/>
          <w:szCs w:val="24"/>
        </w:rPr>
        <w:t xml:space="preserve"> ods.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5F7D49">
        <w:rPr>
          <w:rFonts w:ascii="Times New Roman" w:hAnsi="Times New Roman"/>
          <w:b/>
          <w:sz w:val="24"/>
          <w:szCs w:val="24"/>
        </w:rPr>
        <w:t>]</w:t>
      </w:r>
    </w:p>
    <w:p w14:paraId="6B4EF71B" w14:textId="5EC4AAB9" w:rsidR="00E8316D" w:rsidRDefault="00E8316D" w:rsidP="00B8508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Rozširuje sa členstvo vo Výbore pre vnútorný audit a vládny audit (ďalej len „výbor“), a to o zástupcu Národného bezpečnostného úradu, zástupcu Úradu pre dohľad nad výkonom auditu a zástupcu Slovenskej komory audítorov. Pozícia predsedu výboru sa navrhuje zmeniť zo zástupcu Ministerstva financií S</w:t>
      </w:r>
      <w:r w:rsidR="00D22F58">
        <w:rPr>
          <w:rFonts w:ascii="Times New Roman" w:hAnsi="Times New Roman"/>
          <w:sz w:val="24"/>
          <w:szCs w:val="24"/>
        </w:rPr>
        <w:t xml:space="preserve">lovenskej republiky </w:t>
      </w:r>
      <w:r w:rsidR="00F30266">
        <w:rPr>
          <w:rFonts w:ascii="Times New Roman" w:hAnsi="Times New Roman"/>
          <w:sz w:val="24"/>
          <w:szCs w:val="24"/>
        </w:rPr>
        <w:t xml:space="preserve">(ďalej len „ministerstvo financií“) </w:t>
      </w:r>
      <w:r>
        <w:rPr>
          <w:rFonts w:ascii="Times New Roman" w:hAnsi="Times New Roman"/>
          <w:sz w:val="24"/>
          <w:szCs w:val="24"/>
        </w:rPr>
        <w:t>na</w:t>
      </w:r>
      <w:r w:rsidR="001D530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zástupcu Najvyššieho kontrolného úradu</w:t>
      </w:r>
      <w:r w:rsidR="00EB6C45" w:rsidRPr="00EB6C45">
        <w:rPr>
          <w:rFonts w:ascii="Times New Roman" w:hAnsi="Times New Roman"/>
          <w:sz w:val="24"/>
          <w:szCs w:val="24"/>
        </w:rPr>
        <w:t xml:space="preserve"> </w:t>
      </w:r>
      <w:r w:rsidR="00EB6C45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>.</w:t>
      </w:r>
      <w:r w:rsidR="003B12AE">
        <w:rPr>
          <w:rFonts w:ascii="Times New Roman" w:hAnsi="Times New Roman"/>
          <w:sz w:val="24"/>
          <w:szCs w:val="24"/>
        </w:rPr>
        <w:t xml:space="preserve"> Nové zloženie výboru má napomôcť nezávislému </w:t>
      </w:r>
      <w:r w:rsidR="00C856F0">
        <w:rPr>
          <w:rFonts w:ascii="Times New Roman" w:hAnsi="Times New Roman"/>
          <w:sz w:val="24"/>
          <w:szCs w:val="24"/>
        </w:rPr>
        <w:t>zabezpečeniu</w:t>
      </w:r>
      <w:r w:rsidR="003B12AE">
        <w:rPr>
          <w:rFonts w:ascii="Times New Roman" w:hAnsi="Times New Roman"/>
          <w:sz w:val="24"/>
          <w:szCs w:val="24"/>
        </w:rPr>
        <w:t xml:space="preserve"> novej kompetencie výboru – vypracovávaniu odporúčaní k výkonu auditu pre správcov kapitoly štátneho rozpočtu a auditujúci orgán.</w:t>
      </w:r>
    </w:p>
    <w:p w14:paraId="15C5A83E" w14:textId="3168142B" w:rsidR="00E8316D" w:rsidRDefault="00E8316D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 bodu </w:t>
      </w:r>
      <w:r w:rsidR="005E32AA">
        <w:rPr>
          <w:rFonts w:ascii="Times New Roman" w:hAnsi="Times New Roman"/>
          <w:b/>
          <w:sz w:val="24"/>
          <w:szCs w:val="24"/>
        </w:rPr>
        <w:t>2</w:t>
      </w:r>
      <w:r w:rsidR="00BD7599">
        <w:rPr>
          <w:rFonts w:ascii="Times New Roman" w:hAnsi="Times New Roman"/>
          <w:b/>
          <w:sz w:val="24"/>
          <w:szCs w:val="24"/>
        </w:rPr>
        <w:t>0</w:t>
      </w:r>
      <w:r w:rsidR="005E32AA">
        <w:rPr>
          <w:rFonts w:ascii="Times New Roman" w:hAnsi="Times New Roman"/>
          <w:b/>
          <w:sz w:val="24"/>
          <w:szCs w:val="24"/>
        </w:rPr>
        <w:t xml:space="preserve"> </w:t>
      </w:r>
      <w:r w:rsidRPr="005F7D49">
        <w:rPr>
          <w:rFonts w:ascii="Times New Roman" w:hAnsi="Times New Roman"/>
          <w:b/>
          <w:sz w:val="24"/>
          <w:szCs w:val="24"/>
        </w:rPr>
        <w:t xml:space="preserve">[§ </w:t>
      </w:r>
      <w:r>
        <w:rPr>
          <w:rFonts w:ascii="Times New Roman" w:hAnsi="Times New Roman"/>
          <w:b/>
          <w:sz w:val="24"/>
          <w:szCs w:val="24"/>
        </w:rPr>
        <w:t>11</w:t>
      </w:r>
      <w:r w:rsidRPr="005F7D49">
        <w:rPr>
          <w:rFonts w:ascii="Times New Roman" w:hAnsi="Times New Roman"/>
          <w:b/>
          <w:sz w:val="24"/>
          <w:szCs w:val="24"/>
        </w:rPr>
        <w:t xml:space="preserve"> ods.</w:t>
      </w:r>
      <w:r>
        <w:rPr>
          <w:rFonts w:ascii="Times New Roman" w:hAnsi="Times New Roman"/>
          <w:b/>
          <w:sz w:val="24"/>
          <w:szCs w:val="24"/>
        </w:rPr>
        <w:t xml:space="preserve"> 2 písm. </w:t>
      </w:r>
      <w:r w:rsidR="0009389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)</w:t>
      </w:r>
      <w:r w:rsidRPr="005F7D49">
        <w:rPr>
          <w:rFonts w:ascii="Times New Roman" w:hAnsi="Times New Roman"/>
          <w:b/>
          <w:sz w:val="24"/>
          <w:szCs w:val="24"/>
        </w:rPr>
        <w:t>]</w:t>
      </w:r>
    </w:p>
    <w:p w14:paraId="5D759EB8" w14:textId="00DA8114" w:rsidR="00E8316D" w:rsidRPr="00E8316D" w:rsidRDefault="00E8316D" w:rsidP="00B8508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Rozšírenie oprávnení výboru o </w:t>
      </w:r>
      <w:r w:rsidRPr="00727B90">
        <w:rPr>
          <w:rFonts w:ascii="Times New Roman" w:hAnsi="Times New Roman"/>
          <w:sz w:val="24"/>
          <w:szCs w:val="24"/>
        </w:rPr>
        <w:t>vypracováva</w:t>
      </w:r>
      <w:r>
        <w:rPr>
          <w:rFonts w:ascii="Times New Roman" w:hAnsi="Times New Roman"/>
          <w:sz w:val="24"/>
          <w:szCs w:val="24"/>
        </w:rPr>
        <w:t>nie</w:t>
      </w:r>
      <w:r w:rsidRPr="00727B90">
        <w:rPr>
          <w:rFonts w:ascii="Times New Roman" w:hAnsi="Times New Roman"/>
          <w:sz w:val="24"/>
          <w:szCs w:val="24"/>
        </w:rPr>
        <w:t xml:space="preserve"> odporúčania k výkonu vnútorného auditu pre správcov kapitoly štátneho rozpočtu a k výkonu vládneho auditu pre auditujúci orgán</w:t>
      </w:r>
      <w:r>
        <w:rPr>
          <w:rFonts w:ascii="Times New Roman" w:hAnsi="Times New Roman"/>
          <w:sz w:val="24"/>
          <w:szCs w:val="24"/>
        </w:rPr>
        <w:t xml:space="preserve"> súvisí s</w:t>
      </w:r>
      <w:r w:rsidR="005E32AA">
        <w:rPr>
          <w:rFonts w:ascii="Times New Roman" w:hAnsi="Times New Roman"/>
          <w:sz w:val="24"/>
          <w:szCs w:val="24"/>
        </w:rPr>
        <w:t xml:space="preserve"> predchádzajúcim </w:t>
      </w:r>
      <w:r>
        <w:rPr>
          <w:rFonts w:ascii="Times New Roman" w:hAnsi="Times New Roman"/>
          <w:sz w:val="24"/>
          <w:szCs w:val="24"/>
        </w:rPr>
        <w:t>novelizačným bodom, v </w:t>
      </w:r>
      <w:r w:rsidR="00785818">
        <w:rPr>
          <w:rFonts w:ascii="Times New Roman" w:hAnsi="Times New Roman"/>
          <w:sz w:val="24"/>
          <w:szCs w:val="24"/>
        </w:rPr>
        <w:t xml:space="preserve">rámci ktorého </w:t>
      </w:r>
      <w:r>
        <w:rPr>
          <w:rFonts w:ascii="Times New Roman" w:hAnsi="Times New Roman"/>
          <w:sz w:val="24"/>
          <w:szCs w:val="24"/>
        </w:rPr>
        <w:t>sa rozširuje zloženie</w:t>
      </w:r>
      <w:r w:rsidR="00785818">
        <w:rPr>
          <w:rFonts w:ascii="Times New Roman" w:hAnsi="Times New Roman"/>
          <w:sz w:val="24"/>
          <w:szCs w:val="24"/>
        </w:rPr>
        <w:t xml:space="preserve"> výboru</w:t>
      </w:r>
      <w:r>
        <w:rPr>
          <w:rFonts w:ascii="Times New Roman" w:hAnsi="Times New Roman"/>
          <w:sz w:val="24"/>
          <w:szCs w:val="24"/>
        </w:rPr>
        <w:t xml:space="preserve">. Výbor sa prostredníctvom svojich nezávislých a odborných členov môže vyjadrovať </w:t>
      </w:r>
      <w:r w:rsidR="00773AFB" w:rsidRPr="00773AFB">
        <w:rPr>
          <w:rFonts w:ascii="Times New Roman" w:hAnsi="Times New Roman"/>
          <w:sz w:val="24"/>
          <w:szCs w:val="24"/>
        </w:rPr>
        <w:t>v</w:t>
      </w:r>
      <w:r w:rsidR="00773AFB" w:rsidRPr="0014251E">
        <w:rPr>
          <w:rFonts w:ascii="Times New Roman" w:hAnsi="Times New Roman"/>
          <w:sz w:val="24"/>
          <w:szCs w:val="24"/>
        </w:rPr>
        <w:t xml:space="preserve"> nadväznosti </w:t>
      </w:r>
      <w:r w:rsidR="00773AFB" w:rsidRPr="00773AFB">
        <w:rPr>
          <w:rFonts w:ascii="Times New Roman" w:hAnsi="Times New Roman"/>
          <w:sz w:val="24"/>
          <w:szCs w:val="24"/>
        </w:rPr>
        <w:t>na</w:t>
      </w:r>
      <w:r w:rsidR="0014251E">
        <w:rPr>
          <w:rFonts w:ascii="Times New Roman" w:hAnsi="Times New Roman"/>
          <w:sz w:val="24"/>
          <w:szCs w:val="24"/>
        </w:rPr>
        <w:t> </w:t>
      </w:r>
      <w:r w:rsidR="00773AFB" w:rsidRPr="00773AFB">
        <w:rPr>
          <w:rFonts w:ascii="Times New Roman" w:hAnsi="Times New Roman"/>
          <w:sz w:val="24"/>
          <w:szCs w:val="24"/>
        </w:rPr>
        <w:t>prijaté podania</w:t>
      </w:r>
      <w:r w:rsidR="00773AFB" w:rsidRPr="0014251E">
        <w:rPr>
          <w:rFonts w:ascii="Times New Roman" w:hAnsi="Times New Roman"/>
          <w:sz w:val="24"/>
          <w:szCs w:val="24"/>
        </w:rPr>
        <w:t xml:space="preserve"> smerované voči dodržiavaniu procesných pravidiel pri výkone auditu oprávnenou osobou</w:t>
      </w:r>
      <w:r w:rsidR="00773AFB">
        <w:rPr>
          <w:rFonts w:ascii="Times New Roman" w:hAnsi="Times New Roman"/>
          <w:sz w:val="24"/>
          <w:szCs w:val="24"/>
        </w:rPr>
        <w:t xml:space="preserve"> </w:t>
      </w:r>
      <w:r w:rsidR="00785818">
        <w:rPr>
          <w:rFonts w:ascii="Times New Roman" w:hAnsi="Times New Roman"/>
          <w:sz w:val="24"/>
          <w:szCs w:val="24"/>
        </w:rPr>
        <w:t xml:space="preserve">k procesnej stránke výkonu auditu </w:t>
      </w:r>
      <w:r>
        <w:rPr>
          <w:rFonts w:ascii="Times New Roman" w:hAnsi="Times New Roman"/>
          <w:sz w:val="24"/>
          <w:szCs w:val="24"/>
        </w:rPr>
        <w:t>formou odporúčaní pre správcov kapitoly štátneho rozpočtu a auditujúci orgán</w:t>
      </w:r>
      <w:r w:rsidR="001425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73AFB">
        <w:rPr>
          <w:rFonts w:ascii="Times New Roman" w:hAnsi="Times New Roman"/>
          <w:sz w:val="24"/>
          <w:szCs w:val="24"/>
        </w:rPr>
        <w:t xml:space="preserve">Podrobnosti k uvedenej činnosti výboru upraví štatút výboru. </w:t>
      </w:r>
    </w:p>
    <w:p w14:paraId="1BD4CB1A" w14:textId="1358A688" w:rsidR="009325A2" w:rsidRDefault="00533F93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</w:t>
      </w:r>
      <w:r w:rsidR="005E32AA">
        <w:rPr>
          <w:rFonts w:ascii="Times New Roman" w:hAnsi="Times New Roman"/>
          <w:b/>
          <w:sz w:val="24"/>
          <w:szCs w:val="24"/>
        </w:rPr>
        <w:t>2</w:t>
      </w:r>
      <w:r w:rsidR="00BD7599">
        <w:rPr>
          <w:rFonts w:ascii="Times New Roman" w:hAnsi="Times New Roman"/>
          <w:b/>
          <w:sz w:val="24"/>
          <w:szCs w:val="24"/>
        </w:rPr>
        <w:t>2</w:t>
      </w:r>
      <w:r w:rsidR="005E32AA">
        <w:rPr>
          <w:rFonts w:ascii="Times New Roman" w:hAnsi="Times New Roman"/>
          <w:b/>
          <w:sz w:val="24"/>
          <w:szCs w:val="24"/>
        </w:rPr>
        <w:t xml:space="preserve"> </w:t>
      </w:r>
      <w:r w:rsidR="005F7D49" w:rsidRPr="005F7D49">
        <w:rPr>
          <w:rFonts w:ascii="Times New Roman" w:hAnsi="Times New Roman"/>
          <w:b/>
          <w:sz w:val="24"/>
          <w:szCs w:val="24"/>
        </w:rPr>
        <w:t xml:space="preserve">[§ </w:t>
      </w:r>
      <w:r w:rsidR="005F7D49">
        <w:rPr>
          <w:rFonts w:ascii="Times New Roman" w:hAnsi="Times New Roman"/>
          <w:b/>
          <w:sz w:val="24"/>
          <w:szCs w:val="24"/>
        </w:rPr>
        <w:t>14</w:t>
      </w:r>
      <w:r w:rsidR="005F7D49" w:rsidRPr="005F7D49">
        <w:rPr>
          <w:rFonts w:ascii="Times New Roman" w:hAnsi="Times New Roman"/>
          <w:b/>
          <w:sz w:val="24"/>
          <w:szCs w:val="24"/>
        </w:rPr>
        <w:t xml:space="preserve"> ods.</w:t>
      </w:r>
      <w:r w:rsidR="00C6690B">
        <w:rPr>
          <w:rFonts w:ascii="Times New Roman" w:hAnsi="Times New Roman"/>
          <w:b/>
          <w:sz w:val="24"/>
          <w:szCs w:val="24"/>
        </w:rPr>
        <w:t xml:space="preserve"> 6</w:t>
      </w:r>
      <w:r w:rsidR="005F7D49" w:rsidRPr="005F7D49">
        <w:rPr>
          <w:rFonts w:ascii="Times New Roman" w:hAnsi="Times New Roman"/>
          <w:b/>
          <w:sz w:val="24"/>
          <w:szCs w:val="24"/>
        </w:rPr>
        <w:t>]</w:t>
      </w:r>
    </w:p>
    <w:p w14:paraId="6997AA8E" w14:textId="01191942" w:rsidR="006B5FA3" w:rsidRDefault="00EE435B" w:rsidP="00B8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§ 14 ods. 5 zákona č. 357/2015 Z. z. majú vnútorní audítori a</w:t>
      </w:r>
      <w:r w:rsidR="00417DBB">
        <w:rPr>
          <w:rFonts w:ascii="Times New Roman" w:hAnsi="Times New Roman"/>
          <w:sz w:val="24"/>
          <w:szCs w:val="24"/>
        </w:rPr>
        <w:t xml:space="preserve"> vládni audítori povinnosť</w:t>
      </w:r>
      <w:r w:rsidR="00882E45">
        <w:rPr>
          <w:rFonts w:ascii="Times New Roman" w:hAnsi="Times New Roman"/>
          <w:sz w:val="24"/>
          <w:szCs w:val="24"/>
        </w:rPr>
        <w:t xml:space="preserve"> absolvovať </w:t>
      </w:r>
      <w:r w:rsidR="00482F88">
        <w:rPr>
          <w:rFonts w:ascii="Times New Roman" w:hAnsi="Times New Roman"/>
          <w:sz w:val="24"/>
          <w:szCs w:val="24"/>
        </w:rPr>
        <w:t>najmenej</w:t>
      </w:r>
      <w:r w:rsidR="00882E45">
        <w:rPr>
          <w:rFonts w:ascii="Times New Roman" w:hAnsi="Times New Roman"/>
          <w:sz w:val="24"/>
          <w:szCs w:val="24"/>
        </w:rPr>
        <w:t xml:space="preserve"> 20 hodín odborného vzdelávania</w:t>
      </w:r>
      <w:r w:rsidR="00882E45" w:rsidRPr="00882E45">
        <w:rPr>
          <w:rFonts w:ascii="Times New Roman" w:hAnsi="Times New Roman"/>
          <w:sz w:val="24"/>
          <w:szCs w:val="24"/>
        </w:rPr>
        <w:t xml:space="preserve"> </w:t>
      </w:r>
      <w:r w:rsidR="00882E45">
        <w:rPr>
          <w:rFonts w:ascii="Times New Roman" w:hAnsi="Times New Roman"/>
          <w:sz w:val="24"/>
          <w:szCs w:val="24"/>
        </w:rPr>
        <w:t xml:space="preserve">v každom kalendárnom roku. </w:t>
      </w:r>
      <w:r w:rsidR="00E72070" w:rsidRPr="00E72070">
        <w:rPr>
          <w:rFonts w:ascii="Times New Roman" w:hAnsi="Times New Roman"/>
          <w:sz w:val="24"/>
          <w:szCs w:val="24"/>
        </w:rPr>
        <w:t>Nov</w:t>
      </w:r>
      <w:r w:rsidR="00E72070">
        <w:rPr>
          <w:rFonts w:ascii="Times New Roman" w:hAnsi="Times New Roman"/>
          <w:sz w:val="24"/>
          <w:szCs w:val="24"/>
        </w:rPr>
        <w:t xml:space="preserve">ozavedeným </w:t>
      </w:r>
      <w:r w:rsidR="000810E7">
        <w:rPr>
          <w:rFonts w:ascii="Times New Roman" w:hAnsi="Times New Roman"/>
          <w:sz w:val="24"/>
          <w:szCs w:val="24"/>
        </w:rPr>
        <w:t xml:space="preserve">ustanovením sa </w:t>
      </w:r>
      <w:r w:rsidR="008A2EDF">
        <w:rPr>
          <w:rFonts w:ascii="Times New Roman" w:hAnsi="Times New Roman"/>
          <w:sz w:val="24"/>
          <w:szCs w:val="24"/>
        </w:rPr>
        <w:t>dopĺňa</w:t>
      </w:r>
      <w:r w:rsidR="000810E7">
        <w:rPr>
          <w:rFonts w:ascii="Times New Roman" w:hAnsi="Times New Roman"/>
          <w:sz w:val="24"/>
          <w:szCs w:val="24"/>
        </w:rPr>
        <w:t xml:space="preserve"> </w:t>
      </w:r>
      <w:r w:rsidR="00E72070">
        <w:rPr>
          <w:rFonts w:ascii="Times New Roman" w:hAnsi="Times New Roman"/>
          <w:sz w:val="24"/>
          <w:szCs w:val="24"/>
        </w:rPr>
        <w:t>výnimk</w:t>
      </w:r>
      <w:r w:rsidR="00C856F0">
        <w:rPr>
          <w:rFonts w:ascii="Times New Roman" w:hAnsi="Times New Roman"/>
          <w:sz w:val="24"/>
          <w:szCs w:val="24"/>
        </w:rPr>
        <w:t>a</w:t>
      </w:r>
      <w:r w:rsidR="00E72070">
        <w:rPr>
          <w:rFonts w:ascii="Times New Roman" w:hAnsi="Times New Roman"/>
          <w:sz w:val="24"/>
          <w:szCs w:val="24"/>
        </w:rPr>
        <w:t xml:space="preserve"> </w:t>
      </w:r>
      <w:r w:rsidR="006B5FA3">
        <w:rPr>
          <w:rFonts w:ascii="Times New Roman" w:hAnsi="Times New Roman"/>
          <w:sz w:val="24"/>
          <w:szCs w:val="24"/>
        </w:rPr>
        <w:t>z</w:t>
      </w:r>
      <w:r w:rsidR="00860514">
        <w:rPr>
          <w:rFonts w:ascii="Times New Roman" w:hAnsi="Times New Roman"/>
          <w:sz w:val="24"/>
          <w:szCs w:val="24"/>
        </w:rPr>
        <w:t> </w:t>
      </w:r>
      <w:r w:rsidR="006B5FA3">
        <w:rPr>
          <w:rFonts w:ascii="Times New Roman" w:hAnsi="Times New Roman"/>
          <w:sz w:val="24"/>
          <w:szCs w:val="24"/>
        </w:rPr>
        <w:t>tohto rozsahu odborného vzdelávania v</w:t>
      </w:r>
      <w:r w:rsidR="008A2EDF">
        <w:rPr>
          <w:rFonts w:ascii="Times New Roman" w:hAnsi="Times New Roman"/>
          <w:sz w:val="24"/>
          <w:szCs w:val="24"/>
        </w:rPr>
        <w:t> </w:t>
      </w:r>
      <w:r w:rsidR="006B5FA3">
        <w:rPr>
          <w:rFonts w:ascii="Times New Roman" w:hAnsi="Times New Roman"/>
          <w:sz w:val="24"/>
          <w:szCs w:val="24"/>
        </w:rPr>
        <w:t>prípade, ak nastane krízová situácia alebo mimoriadna situácia</w:t>
      </w:r>
      <w:r w:rsidR="00482F88">
        <w:rPr>
          <w:rFonts w:ascii="Times New Roman" w:hAnsi="Times New Roman"/>
          <w:sz w:val="24"/>
          <w:szCs w:val="24"/>
        </w:rPr>
        <w:t>, ktorá výrazným spôsobom obmedz</w:t>
      </w:r>
      <w:r w:rsidR="00C00019">
        <w:rPr>
          <w:rFonts w:ascii="Times New Roman" w:hAnsi="Times New Roman"/>
          <w:sz w:val="24"/>
          <w:szCs w:val="24"/>
        </w:rPr>
        <w:t>í</w:t>
      </w:r>
      <w:r w:rsidR="00482F88">
        <w:rPr>
          <w:rFonts w:ascii="Times New Roman" w:hAnsi="Times New Roman"/>
          <w:sz w:val="24"/>
          <w:szCs w:val="24"/>
        </w:rPr>
        <w:t xml:space="preserve"> možnosť vnútorných audítorov a vládnych audítorov priebežne absolvovať odborné vzdelávacie aktivity, a tak dosiahnuť požadovaný </w:t>
      </w:r>
      <w:r w:rsidR="000735D9">
        <w:rPr>
          <w:rFonts w:ascii="Times New Roman" w:hAnsi="Times New Roman"/>
          <w:sz w:val="24"/>
          <w:szCs w:val="24"/>
        </w:rPr>
        <w:t xml:space="preserve">minimálny </w:t>
      </w:r>
      <w:r w:rsidR="00482F88">
        <w:rPr>
          <w:rFonts w:ascii="Times New Roman" w:hAnsi="Times New Roman"/>
          <w:sz w:val="24"/>
          <w:szCs w:val="24"/>
        </w:rPr>
        <w:t xml:space="preserve">rozsah odborného vzdelávania. Navrhuje sa preto uznať </w:t>
      </w:r>
      <w:r w:rsidR="00B51176">
        <w:rPr>
          <w:rFonts w:ascii="Times New Roman" w:hAnsi="Times New Roman"/>
          <w:sz w:val="24"/>
          <w:szCs w:val="24"/>
        </w:rPr>
        <w:t xml:space="preserve">pre takéto situácie aj nižší počet absolvovaných hodín odborného vzdelávania. Zavedenie </w:t>
      </w:r>
      <w:r w:rsidR="000810E7">
        <w:rPr>
          <w:rFonts w:ascii="Times New Roman" w:hAnsi="Times New Roman"/>
          <w:sz w:val="24"/>
          <w:szCs w:val="24"/>
        </w:rPr>
        <w:t xml:space="preserve">tejto výnimky </w:t>
      </w:r>
      <w:r w:rsidR="00B51176">
        <w:rPr>
          <w:rFonts w:ascii="Times New Roman" w:hAnsi="Times New Roman"/>
          <w:sz w:val="24"/>
          <w:szCs w:val="24"/>
        </w:rPr>
        <w:t>vyplynulo</w:t>
      </w:r>
      <w:r w:rsidR="00C856F0">
        <w:rPr>
          <w:rFonts w:ascii="Times New Roman" w:hAnsi="Times New Roman"/>
          <w:sz w:val="24"/>
          <w:szCs w:val="24"/>
        </w:rPr>
        <w:t xml:space="preserve"> o.</w:t>
      </w:r>
      <w:r w:rsidR="00DB3E9F">
        <w:rPr>
          <w:rFonts w:ascii="Times New Roman" w:hAnsi="Times New Roman"/>
          <w:sz w:val="24"/>
          <w:szCs w:val="24"/>
        </w:rPr>
        <w:t xml:space="preserve"> i</w:t>
      </w:r>
      <w:r w:rsidR="00C856F0">
        <w:rPr>
          <w:rFonts w:ascii="Times New Roman" w:hAnsi="Times New Roman"/>
          <w:sz w:val="24"/>
          <w:szCs w:val="24"/>
        </w:rPr>
        <w:t>.</w:t>
      </w:r>
      <w:r w:rsidR="00860514">
        <w:rPr>
          <w:rFonts w:ascii="Times New Roman" w:hAnsi="Times New Roman"/>
          <w:sz w:val="24"/>
          <w:szCs w:val="24"/>
        </w:rPr>
        <w:t> </w:t>
      </w:r>
      <w:r w:rsidR="00B51176">
        <w:rPr>
          <w:rFonts w:ascii="Times New Roman" w:hAnsi="Times New Roman"/>
          <w:sz w:val="24"/>
          <w:szCs w:val="24"/>
        </w:rPr>
        <w:t>z</w:t>
      </w:r>
      <w:r w:rsidR="00860514">
        <w:rPr>
          <w:rFonts w:ascii="Times New Roman" w:hAnsi="Times New Roman"/>
          <w:sz w:val="24"/>
          <w:szCs w:val="24"/>
        </w:rPr>
        <w:t> </w:t>
      </w:r>
      <w:r w:rsidR="00B51176">
        <w:rPr>
          <w:rFonts w:ascii="Times New Roman" w:hAnsi="Times New Roman"/>
          <w:sz w:val="24"/>
          <w:szCs w:val="24"/>
        </w:rPr>
        <w:t>dôvodu</w:t>
      </w:r>
      <w:r w:rsidR="002A5EAD">
        <w:rPr>
          <w:rFonts w:ascii="Times New Roman" w:hAnsi="Times New Roman"/>
          <w:sz w:val="24"/>
          <w:szCs w:val="24"/>
        </w:rPr>
        <w:t xml:space="preserve"> </w:t>
      </w:r>
      <w:r w:rsidR="00B51176">
        <w:rPr>
          <w:rFonts w:ascii="Times New Roman" w:hAnsi="Times New Roman"/>
          <w:sz w:val="24"/>
          <w:szCs w:val="24"/>
        </w:rPr>
        <w:t xml:space="preserve">mimoriadnej situácie </w:t>
      </w:r>
      <w:r w:rsidR="00296B99">
        <w:rPr>
          <w:rFonts w:ascii="Times New Roman" w:hAnsi="Times New Roman"/>
          <w:sz w:val="24"/>
          <w:szCs w:val="24"/>
        </w:rPr>
        <w:t xml:space="preserve">na území Slovenskej republiky spôsobenej </w:t>
      </w:r>
      <w:r w:rsidR="005A4CBC">
        <w:rPr>
          <w:rFonts w:ascii="Times New Roman" w:hAnsi="Times New Roman"/>
          <w:sz w:val="24"/>
          <w:szCs w:val="24"/>
        </w:rPr>
        <w:t xml:space="preserve">nebezpečnou nákazlivou </w:t>
      </w:r>
      <w:r w:rsidR="00296B99">
        <w:rPr>
          <w:rFonts w:ascii="Times New Roman" w:hAnsi="Times New Roman"/>
          <w:sz w:val="24"/>
          <w:szCs w:val="24"/>
        </w:rPr>
        <w:t>chor</w:t>
      </w:r>
      <w:r w:rsidR="005A4CBC">
        <w:rPr>
          <w:rFonts w:ascii="Times New Roman" w:hAnsi="Times New Roman"/>
          <w:sz w:val="24"/>
          <w:szCs w:val="24"/>
        </w:rPr>
        <w:t>obou</w:t>
      </w:r>
      <w:r w:rsidR="00296B99">
        <w:rPr>
          <w:rFonts w:ascii="Times New Roman" w:hAnsi="Times New Roman"/>
          <w:sz w:val="24"/>
          <w:szCs w:val="24"/>
        </w:rPr>
        <w:t xml:space="preserve"> COVID-19, </w:t>
      </w:r>
      <w:r w:rsidR="00863F6B">
        <w:rPr>
          <w:rFonts w:ascii="Times New Roman" w:hAnsi="Times New Roman"/>
          <w:sz w:val="24"/>
          <w:szCs w:val="24"/>
        </w:rPr>
        <w:t xml:space="preserve">počas ktorej </w:t>
      </w:r>
      <w:r w:rsidR="00D610E4">
        <w:rPr>
          <w:rFonts w:ascii="Times New Roman" w:hAnsi="Times New Roman"/>
          <w:sz w:val="24"/>
          <w:szCs w:val="24"/>
        </w:rPr>
        <w:t>bol</w:t>
      </w:r>
      <w:r w:rsidR="005A4CBC">
        <w:rPr>
          <w:rFonts w:ascii="Times New Roman" w:hAnsi="Times New Roman"/>
          <w:sz w:val="24"/>
          <w:szCs w:val="24"/>
        </w:rPr>
        <w:t>i</w:t>
      </w:r>
      <w:r w:rsidR="00D610E4">
        <w:rPr>
          <w:rFonts w:ascii="Times New Roman" w:hAnsi="Times New Roman"/>
          <w:sz w:val="24"/>
          <w:szCs w:val="24"/>
        </w:rPr>
        <w:t xml:space="preserve"> </w:t>
      </w:r>
      <w:r w:rsidR="005A4CBC">
        <w:rPr>
          <w:rFonts w:ascii="Times New Roman" w:hAnsi="Times New Roman"/>
          <w:sz w:val="24"/>
          <w:szCs w:val="24"/>
        </w:rPr>
        <w:t xml:space="preserve">značne </w:t>
      </w:r>
      <w:r w:rsidR="00D610E4">
        <w:rPr>
          <w:rFonts w:ascii="Times New Roman" w:hAnsi="Times New Roman"/>
          <w:sz w:val="24"/>
          <w:szCs w:val="24"/>
        </w:rPr>
        <w:t>sťažené podmienk</w:t>
      </w:r>
      <w:r w:rsidR="005A4CBC">
        <w:rPr>
          <w:rFonts w:ascii="Times New Roman" w:hAnsi="Times New Roman"/>
          <w:sz w:val="24"/>
          <w:szCs w:val="24"/>
        </w:rPr>
        <w:t>y pre splnenie</w:t>
      </w:r>
      <w:r w:rsidR="00D610E4">
        <w:rPr>
          <w:rFonts w:ascii="Times New Roman" w:hAnsi="Times New Roman"/>
          <w:sz w:val="24"/>
          <w:szCs w:val="24"/>
        </w:rPr>
        <w:t xml:space="preserve"> odborného vzdelávania podľa § 14 zákona č.</w:t>
      </w:r>
      <w:r w:rsidR="00226DFD">
        <w:rPr>
          <w:rFonts w:ascii="Times New Roman" w:hAnsi="Times New Roman"/>
          <w:sz w:val="24"/>
          <w:szCs w:val="24"/>
        </w:rPr>
        <w:t> </w:t>
      </w:r>
      <w:r w:rsidR="00D610E4">
        <w:rPr>
          <w:rFonts w:ascii="Times New Roman" w:hAnsi="Times New Roman"/>
          <w:sz w:val="24"/>
          <w:szCs w:val="24"/>
        </w:rPr>
        <w:t>357/2015 Z. z.</w:t>
      </w:r>
      <w:r w:rsidR="009C7AB9">
        <w:rPr>
          <w:rFonts w:ascii="Times New Roman" w:hAnsi="Times New Roman"/>
          <w:sz w:val="24"/>
          <w:szCs w:val="24"/>
        </w:rPr>
        <w:t xml:space="preserve"> Ak krízová situácia alebo mimoriadna situácia </w:t>
      </w:r>
      <w:r w:rsidR="00D7114F">
        <w:rPr>
          <w:rFonts w:ascii="Times New Roman" w:hAnsi="Times New Roman"/>
          <w:sz w:val="24"/>
          <w:szCs w:val="24"/>
        </w:rPr>
        <w:t xml:space="preserve">skončí </w:t>
      </w:r>
      <w:r w:rsidR="009C7AB9">
        <w:rPr>
          <w:rFonts w:ascii="Times New Roman" w:hAnsi="Times New Roman"/>
          <w:sz w:val="24"/>
          <w:szCs w:val="24"/>
        </w:rPr>
        <w:t>v</w:t>
      </w:r>
      <w:r w:rsidR="000810E7">
        <w:rPr>
          <w:rFonts w:ascii="Times New Roman" w:hAnsi="Times New Roman"/>
          <w:sz w:val="24"/>
          <w:szCs w:val="24"/>
        </w:rPr>
        <w:t xml:space="preserve"> </w:t>
      </w:r>
      <w:r w:rsidR="009C7AB9">
        <w:rPr>
          <w:rFonts w:ascii="Times New Roman" w:hAnsi="Times New Roman"/>
          <w:sz w:val="24"/>
          <w:szCs w:val="24"/>
        </w:rPr>
        <w:t>rámci kalendárneho roka v</w:t>
      </w:r>
      <w:r w:rsidR="000810E7">
        <w:rPr>
          <w:rFonts w:ascii="Times New Roman" w:hAnsi="Times New Roman"/>
          <w:sz w:val="24"/>
          <w:szCs w:val="24"/>
        </w:rPr>
        <w:t xml:space="preserve"> </w:t>
      </w:r>
      <w:r w:rsidR="009C7AB9">
        <w:rPr>
          <w:rFonts w:ascii="Times New Roman" w:hAnsi="Times New Roman"/>
          <w:sz w:val="24"/>
          <w:szCs w:val="24"/>
        </w:rPr>
        <w:t>prvom polroku, povinnosť absolvovania odborného vzdelávania sa skracuje na 10 hodín; ak skončí v</w:t>
      </w:r>
      <w:r w:rsidR="000810E7">
        <w:rPr>
          <w:rFonts w:ascii="Times New Roman" w:hAnsi="Times New Roman"/>
          <w:sz w:val="24"/>
          <w:szCs w:val="24"/>
        </w:rPr>
        <w:t xml:space="preserve"> </w:t>
      </w:r>
      <w:r w:rsidR="009C7AB9">
        <w:rPr>
          <w:rFonts w:ascii="Times New Roman" w:hAnsi="Times New Roman"/>
          <w:sz w:val="24"/>
          <w:szCs w:val="24"/>
        </w:rPr>
        <w:t>druhom polroku, povinnosť absolvovania odborného vzdelávania sa presúva na</w:t>
      </w:r>
      <w:r w:rsidR="00237320">
        <w:rPr>
          <w:rFonts w:ascii="Times New Roman" w:hAnsi="Times New Roman"/>
          <w:sz w:val="24"/>
          <w:szCs w:val="24"/>
        </w:rPr>
        <w:t> </w:t>
      </w:r>
      <w:r w:rsidR="009C7AB9">
        <w:rPr>
          <w:rFonts w:ascii="Times New Roman" w:hAnsi="Times New Roman"/>
          <w:sz w:val="24"/>
          <w:szCs w:val="24"/>
        </w:rPr>
        <w:t>nasledovný kalendárny rok</w:t>
      </w:r>
      <w:r w:rsidR="00D7114F">
        <w:rPr>
          <w:rFonts w:ascii="Times New Roman" w:hAnsi="Times New Roman"/>
          <w:sz w:val="24"/>
          <w:szCs w:val="24"/>
        </w:rPr>
        <w:t>, a</w:t>
      </w:r>
      <w:r w:rsidR="000810E7">
        <w:rPr>
          <w:rFonts w:ascii="Times New Roman" w:hAnsi="Times New Roman"/>
          <w:sz w:val="24"/>
          <w:szCs w:val="24"/>
        </w:rPr>
        <w:t xml:space="preserve"> </w:t>
      </w:r>
      <w:r w:rsidR="00D7114F">
        <w:rPr>
          <w:rFonts w:ascii="Times New Roman" w:hAnsi="Times New Roman"/>
          <w:sz w:val="24"/>
          <w:szCs w:val="24"/>
        </w:rPr>
        <w:t>to v</w:t>
      </w:r>
      <w:r w:rsidR="000810E7">
        <w:rPr>
          <w:rFonts w:ascii="Times New Roman" w:hAnsi="Times New Roman"/>
          <w:sz w:val="24"/>
          <w:szCs w:val="24"/>
        </w:rPr>
        <w:t xml:space="preserve"> </w:t>
      </w:r>
      <w:r w:rsidR="00D7114F">
        <w:rPr>
          <w:rFonts w:ascii="Times New Roman" w:hAnsi="Times New Roman"/>
          <w:sz w:val="24"/>
          <w:szCs w:val="24"/>
        </w:rPr>
        <w:t>rozsahu 20 hodín</w:t>
      </w:r>
      <w:r w:rsidR="009C7AB9">
        <w:rPr>
          <w:rFonts w:ascii="Times New Roman" w:hAnsi="Times New Roman"/>
          <w:sz w:val="24"/>
          <w:szCs w:val="24"/>
        </w:rPr>
        <w:t>. Ak</w:t>
      </w:r>
      <w:r w:rsidR="008B16EB">
        <w:rPr>
          <w:rFonts w:ascii="Times New Roman" w:hAnsi="Times New Roman"/>
          <w:sz w:val="24"/>
          <w:szCs w:val="24"/>
        </w:rPr>
        <w:t xml:space="preserve"> nastane</w:t>
      </w:r>
      <w:r w:rsidR="009C7AB9">
        <w:rPr>
          <w:rFonts w:ascii="Times New Roman" w:hAnsi="Times New Roman"/>
          <w:sz w:val="24"/>
          <w:szCs w:val="24"/>
        </w:rPr>
        <w:t xml:space="preserve"> krízová situácia alebo mimoriadna situácia, pričom jej </w:t>
      </w:r>
      <w:r w:rsidR="00D7114F">
        <w:rPr>
          <w:rFonts w:ascii="Times New Roman" w:hAnsi="Times New Roman"/>
          <w:sz w:val="24"/>
          <w:szCs w:val="24"/>
        </w:rPr>
        <w:t>trvanie</w:t>
      </w:r>
      <w:r w:rsidR="009C7AB9">
        <w:rPr>
          <w:rFonts w:ascii="Times New Roman" w:hAnsi="Times New Roman"/>
          <w:sz w:val="24"/>
          <w:szCs w:val="24"/>
        </w:rPr>
        <w:t xml:space="preserve"> presiahne kalendárny rok, ako splnenie podmienky sa započíta počet absolvovaných hodín, ktorý už vnútorný audítor alebo vládny audítor absolvoval</w:t>
      </w:r>
      <w:r w:rsidR="00D7114F">
        <w:rPr>
          <w:rFonts w:ascii="Times New Roman" w:hAnsi="Times New Roman"/>
          <w:sz w:val="24"/>
          <w:szCs w:val="24"/>
        </w:rPr>
        <w:t xml:space="preserve"> v</w:t>
      </w:r>
      <w:r w:rsidR="000810E7">
        <w:rPr>
          <w:rFonts w:ascii="Times New Roman" w:hAnsi="Times New Roman"/>
          <w:sz w:val="24"/>
          <w:szCs w:val="24"/>
        </w:rPr>
        <w:t xml:space="preserve"> </w:t>
      </w:r>
      <w:r w:rsidR="00D7114F">
        <w:rPr>
          <w:rFonts w:ascii="Times New Roman" w:hAnsi="Times New Roman"/>
          <w:sz w:val="24"/>
          <w:szCs w:val="24"/>
        </w:rPr>
        <w:t>danom kalendárnom roku</w:t>
      </w:r>
      <w:r w:rsidR="009C7AB9">
        <w:rPr>
          <w:rFonts w:ascii="Times New Roman" w:hAnsi="Times New Roman"/>
          <w:sz w:val="24"/>
          <w:szCs w:val="24"/>
        </w:rPr>
        <w:t xml:space="preserve"> (aj keď neabsolvoval žiadnu hodinu odborného vzdelávania).</w:t>
      </w:r>
    </w:p>
    <w:p w14:paraId="611BBBB7" w14:textId="77777777" w:rsidR="007F7646" w:rsidRDefault="007F7646" w:rsidP="00B8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4F6CA4" w14:textId="5EBD4DF7" w:rsidR="00F30266" w:rsidRPr="00681335" w:rsidRDefault="007F7646" w:rsidP="00F302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335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1335">
        <w:rPr>
          <w:rFonts w:ascii="Times New Roman" w:hAnsi="Times New Roman"/>
          <w:b/>
          <w:sz w:val="24"/>
          <w:szCs w:val="24"/>
        </w:rPr>
        <w:t xml:space="preserve">bodu </w:t>
      </w:r>
      <w:r w:rsidR="005E32AA">
        <w:rPr>
          <w:rFonts w:ascii="Times New Roman" w:hAnsi="Times New Roman"/>
          <w:b/>
          <w:sz w:val="24"/>
          <w:szCs w:val="24"/>
        </w:rPr>
        <w:t>2</w:t>
      </w:r>
      <w:r w:rsidR="00BD7599">
        <w:rPr>
          <w:rFonts w:ascii="Times New Roman" w:hAnsi="Times New Roman"/>
          <w:b/>
          <w:sz w:val="24"/>
          <w:szCs w:val="24"/>
        </w:rPr>
        <w:t>3</w:t>
      </w:r>
      <w:r w:rsidR="005E32AA" w:rsidRPr="00681335">
        <w:rPr>
          <w:rFonts w:ascii="Times New Roman" w:hAnsi="Times New Roman"/>
          <w:b/>
          <w:sz w:val="24"/>
          <w:szCs w:val="24"/>
        </w:rPr>
        <w:t xml:space="preserve"> </w:t>
      </w:r>
      <w:r w:rsidR="00F30266">
        <w:rPr>
          <w:rFonts w:ascii="Times New Roman" w:hAnsi="Times New Roman"/>
          <w:b/>
          <w:sz w:val="24"/>
          <w:szCs w:val="24"/>
        </w:rPr>
        <w:t>[</w:t>
      </w:r>
      <w:r w:rsidR="00F30266" w:rsidRPr="00681335">
        <w:rPr>
          <w:rFonts w:ascii="Times New Roman" w:hAnsi="Times New Roman"/>
          <w:b/>
          <w:sz w:val="24"/>
          <w:szCs w:val="24"/>
        </w:rPr>
        <w:t>§ 2</w:t>
      </w:r>
      <w:r w:rsidR="00F30266">
        <w:rPr>
          <w:rFonts w:ascii="Times New Roman" w:hAnsi="Times New Roman"/>
          <w:b/>
          <w:sz w:val="24"/>
          <w:szCs w:val="24"/>
        </w:rPr>
        <w:t>0</w:t>
      </w:r>
      <w:r w:rsidR="00F30266" w:rsidRPr="00681335">
        <w:rPr>
          <w:rFonts w:ascii="Times New Roman" w:hAnsi="Times New Roman"/>
          <w:b/>
          <w:sz w:val="24"/>
          <w:szCs w:val="24"/>
        </w:rPr>
        <w:t xml:space="preserve"> ods. </w:t>
      </w:r>
      <w:r w:rsidR="00F30266">
        <w:rPr>
          <w:rFonts w:ascii="Times New Roman" w:hAnsi="Times New Roman"/>
          <w:b/>
          <w:sz w:val="24"/>
          <w:szCs w:val="24"/>
        </w:rPr>
        <w:t>2 písm. a</w:t>
      </w:r>
      <w:r w:rsidR="00F30266" w:rsidRPr="00681335">
        <w:rPr>
          <w:rFonts w:ascii="Times New Roman" w:hAnsi="Times New Roman"/>
          <w:b/>
          <w:sz w:val="24"/>
          <w:szCs w:val="24"/>
        </w:rPr>
        <w:t>)</w:t>
      </w:r>
      <w:r w:rsidR="00F30266">
        <w:rPr>
          <w:rFonts w:ascii="Times New Roman" w:hAnsi="Times New Roman"/>
          <w:b/>
          <w:sz w:val="24"/>
          <w:szCs w:val="24"/>
        </w:rPr>
        <w:t>]</w:t>
      </w:r>
    </w:p>
    <w:p w14:paraId="35A38E7E" w14:textId="213ADD25" w:rsidR="0014251E" w:rsidRDefault="00F30266" w:rsidP="00B85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30266">
        <w:rPr>
          <w:rFonts w:ascii="Times New Roman" w:hAnsi="Times New Roman"/>
          <w:sz w:val="24"/>
          <w:szCs w:val="24"/>
        </w:rPr>
        <w:t xml:space="preserve">Návrh ustanovenia </w:t>
      </w:r>
      <w:r>
        <w:rPr>
          <w:rFonts w:ascii="Times New Roman" w:hAnsi="Times New Roman"/>
          <w:sz w:val="24"/>
          <w:szCs w:val="24"/>
        </w:rPr>
        <w:t>má napomôcť oprávnenej osobe precizovať rozsah požadovanej dokumentácie tak, aby je</w:t>
      </w:r>
      <w:r w:rsidR="00773AFB">
        <w:rPr>
          <w:rFonts w:ascii="Times New Roman" w:hAnsi="Times New Roman"/>
          <w:sz w:val="24"/>
          <w:szCs w:val="24"/>
        </w:rPr>
        <w:t>j povinná osoba predložila takú dokumentáciu, ktorá je relevantná s ohľadom na dosiahnutie cieľa finančnej kontroly alebo auditu</w:t>
      </w:r>
      <w:r>
        <w:rPr>
          <w:rFonts w:ascii="Times New Roman" w:hAnsi="Times New Roman"/>
          <w:sz w:val="24"/>
          <w:szCs w:val="24"/>
        </w:rPr>
        <w:t xml:space="preserve">. </w:t>
      </w:r>
      <w:r w:rsidR="0014251E">
        <w:rPr>
          <w:rFonts w:ascii="Times New Roman" w:hAnsi="Times New Roman"/>
          <w:sz w:val="24"/>
          <w:szCs w:val="24"/>
        </w:rPr>
        <w:t>Uvedeným sa má</w:t>
      </w:r>
      <w:r>
        <w:rPr>
          <w:rFonts w:ascii="Times New Roman" w:hAnsi="Times New Roman"/>
          <w:sz w:val="24"/>
          <w:szCs w:val="24"/>
        </w:rPr>
        <w:t xml:space="preserve"> zamedziť situáciám, kedy povinná osoba predkladala oprávnenej osobe zjavne nesúvisiacu dokumentáciu nad rámec požiadaviek oprávnenej osoby a v nadmernom rozsahu</w:t>
      </w:r>
      <w:r w:rsidR="00773AFB">
        <w:rPr>
          <w:rFonts w:ascii="Times New Roman" w:hAnsi="Times New Roman"/>
          <w:sz w:val="24"/>
          <w:szCs w:val="24"/>
        </w:rPr>
        <w:t xml:space="preserve">, čím dochádza k nadbytočnej administratívnej záťaži na oboch stranách ako aj s tým súvisiacim </w:t>
      </w:r>
      <w:r w:rsidR="00E618D2">
        <w:rPr>
          <w:rFonts w:ascii="Times New Roman" w:hAnsi="Times New Roman"/>
          <w:sz w:val="24"/>
          <w:szCs w:val="24"/>
        </w:rPr>
        <w:t>procesným</w:t>
      </w:r>
      <w:r w:rsidR="00773AFB">
        <w:rPr>
          <w:rFonts w:ascii="Times New Roman" w:hAnsi="Times New Roman"/>
          <w:sz w:val="24"/>
          <w:szCs w:val="24"/>
        </w:rPr>
        <w:t xml:space="preserve"> prieťahom.</w:t>
      </w:r>
      <w:r w:rsidR="00E618D2">
        <w:rPr>
          <w:rFonts w:ascii="Times New Roman" w:hAnsi="Times New Roman"/>
          <w:sz w:val="24"/>
          <w:szCs w:val="24"/>
        </w:rPr>
        <w:t xml:space="preserve"> </w:t>
      </w:r>
    </w:p>
    <w:p w14:paraId="7ED9E33F" w14:textId="5143E74A" w:rsidR="00173355" w:rsidRPr="00681335" w:rsidRDefault="00173355" w:rsidP="0088480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335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1335">
        <w:rPr>
          <w:rFonts w:ascii="Times New Roman" w:hAnsi="Times New Roman"/>
          <w:b/>
          <w:sz w:val="24"/>
          <w:szCs w:val="24"/>
        </w:rPr>
        <w:t xml:space="preserve">bodu </w:t>
      </w:r>
      <w:r w:rsidR="00F30266">
        <w:rPr>
          <w:rFonts w:ascii="Times New Roman" w:hAnsi="Times New Roman"/>
          <w:b/>
          <w:sz w:val="24"/>
          <w:szCs w:val="24"/>
        </w:rPr>
        <w:t>2</w:t>
      </w:r>
      <w:r w:rsidR="00BD7599">
        <w:rPr>
          <w:rFonts w:ascii="Times New Roman" w:hAnsi="Times New Roman"/>
          <w:b/>
          <w:sz w:val="24"/>
          <w:szCs w:val="24"/>
        </w:rPr>
        <w:t>4</w:t>
      </w:r>
      <w:r w:rsidR="00F30266" w:rsidRPr="00681335">
        <w:rPr>
          <w:rFonts w:ascii="Times New Roman" w:hAnsi="Times New Roman"/>
          <w:b/>
          <w:sz w:val="24"/>
          <w:szCs w:val="24"/>
        </w:rPr>
        <w:t xml:space="preserve"> </w:t>
      </w:r>
      <w:r w:rsidR="00D12D2E">
        <w:rPr>
          <w:rFonts w:ascii="Times New Roman" w:hAnsi="Times New Roman"/>
          <w:b/>
          <w:sz w:val="24"/>
          <w:szCs w:val="24"/>
        </w:rPr>
        <w:t xml:space="preserve">a 26 </w:t>
      </w:r>
      <w:r>
        <w:rPr>
          <w:rFonts w:ascii="Times New Roman" w:hAnsi="Times New Roman"/>
          <w:b/>
          <w:sz w:val="24"/>
          <w:szCs w:val="24"/>
        </w:rPr>
        <w:t>[</w:t>
      </w:r>
      <w:r w:rsidRPr="00681335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0</w:t>
      </w:r>
      <w:r w:rsidRPr="00681335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4 písm. b</w:t>
      </w:r>
      <w:r w:rsidRPr="00681335">
        <w:rPr>
          <w:rFonts w:ascii="Times New Roman" w:hAnsi="Times New Roman"/>
          <w:b/>
          <w:sz w:val="24"/>
          <w:szCs w:val="24"/>
        </w:rPr>
        <w:t>)</w:t>
      </w:r>
      <w:r w:rsidR="00D12D2E">
        <w:rPr>
          <w:rFonts w:ascii="Times New Roman" w:hAnsi="Times New Roman"/>
          <w:b/>
          <w:sz w:val="24"/>
          <w:szCs w:val="24"/>
        </w:rPr>
        <w:t xml:space="preserve"> a </w:t>
      </w:r>
      <w:r w:rsidR="00D12D2E" w:rsidRPr="00D12D2E">
        <w:rPr>
          <w:rFonts w:ascii="Times New Roman" w:hAnsi="Times New Roman"/>
          <w:b/>
          <w:sz w:val="24"/>
          <w:szCs w:val="24"/>
        </w:rPr>
        <w:t>§ 21 ods. 1 písm. b)</w:t>
      </w:r>
      <w:r>
        <w:rPr>
          <w:rFonts w:ascii="Times New Roman" w:hAnsi="Times New Roman"/>
          <w:b/>
          <w:sz w:val="24"/>
          <w:szCs w:val="24"/>
        </w:rPr>
        <w:t>]</w:t>
      </w:r>
    </w:p>
    <w:p w14:paraId="6F7BE3AA" w14:textId="6D881F59" w:rsidR="00173355" w:rsidRPr="000A71B6" w:rsidRDefault="000A71B6" w:rsidP="00BD7599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1B6">
        <w:rPr>
          <w:rFonts w:ascii="Times New Roman" w:hAnsi="Times New Roman"/>
          <w:sz w:val="24"/>
          <w:szCs w:val="24"/>
        </w:rPr>
        <w:t xml:space="preserve">Na základe aplikačnej praxe </w:t>
      </w:r>
      <w:r>
        <w:rPr>
          <w:rFonts w:ascii="Times New Roman" w:hAnsi="Times New Roman"/>
          <w:sz w:val="24"/>
          <w:szCs w:val="24"/>
        </w:rPr>
        <w:t>sa ustanovuje univerzáln</w:t>
      </w:r>
      <w:r w:rsidR="00E618D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lehot</w:t>
      </w:r>
      <w:r w:rsidR="00E618D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 povinnú osobu na zaslanie </w:t>
      </w:r>
      <w:r w:rsidRPr="000A71B6">
        <w:rPr>
          <w:rFonts w:ascii="Times New Roman" w:hAnsi="Times New Roman"/>
          <w:sz w:val="24"/>
          <w:szCs w:val="24"/>
        </w:rPr>
        <w:t>písomn</w:t>
      </w:r>
      <w:r>
        <w:rPr>
          <w:rFonts w:ascii="Times New Roman" w:hAnsi="Times New Roman"/>
          <w:sz w:val="24"/>
          <w:szCs w:val="24"/>
        </w:rPr>
        <w:t>ých</w:t>
      </w:r>
      <w:r w:rsidRPr="000A71B6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ámietok</w:t>
      </w:r>
      <w:r w:rsidRPr="000A71B6">
        <w:rPr>
          <w:rFonts w:ascii="Times New Roman" w:hAnsi="Times New Roman"/>
          <w:sz w:val="24"/>
          <w:szCs w:val="24"/>
        </w:rPr>
        <w:t xml:space="preserve"> k zisteným nedostatkom, navrhnutým odporúčaniam, k lehote na predloženie písomného zoznamu prijatých opatrení a k lehote na splnenie prijatých opatrení uvedeným v návrhu čiastkovej správy alebo v návrhu správy</w:t>
      </w:r>
      <w:r>
        <w:rPr>
          <w:rFonts w:ascii="Times New Roman" w:hAnsi="Times New Roman"/>
          <w:sz w:val="24"/>
          <w:szCs w:val="24"/>
        </w:rPr>
        <w:t>. Táto lehota sa na základe podnetov zo strany orgánov verejnej správy ustanovuje na minimálne päť pracovných dní. Z dôvodu napr. časovej tiesne sa povinná osob</w:t>
      </w:r>
      <w:r w:rsidR="0053698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 oprávnenou </w:t>
      </w:r>
      <w:r w:rsidR="00E618D2">
        <w:rPr>
          <w:rFonts w:ascii="Times New Roman" w:hAnsi="Times New Roman"/>
          <w:sz w:val="24"/>
          <w:szCs w:val="24"/>
        </w:rPr>
        <w:t xml:space="preserve">osobou </w:t>
      </w:r>
      <w:r>
        <w:rPr>
          <w:rFonts w:ascii="Times New Roman" w:hAnsi="Times New Roman"/>
          <w:sz w:val="24"/>
          <w:szCs w:val="24"/>
        </w:rPr>
        <w:t>môže dohodnúť aj na kratšej lehote na zaslanie námietok</w:t>
      </w:r>
      <w:r w:rsidR="00E618D2">
        <w:rPr>
          <w:rFonts w:ascii="Times New Roman" w:hAnsi="Times New Roman"/>
          <w:sz w:val="24"/>
          <w:szCs w:val="24"/>
        </w:rPr>
        <w:t>; uvedené je však potrebné vykonať preukázateľným spôsobom</w:t>
      </w:r>
      <w:r>
        <w:rPr>
          <w:rFonts w:ascii="Times New Roman" w:hAnsi="Times New Roman"/>
          <w:sz w:val="24"/>
          <w:szCs w:val="24"/>
        </w:rPr>
        <w:t>.</w:t>
      </w:r>
      <w:r w:rsidR="00D12D2E">
        <w:rPr>
          <w:rFonts w:ascii="Times New Roman" w:hAnsi="Times New Roman"/>
          <w:sz w:val="24"/>
          <w:szCs w:val="24"/>
        </w:rPr>
        <w:t xml:space="preserve"> Zároveň je možné, aby povinná osoba požiadala oprávnenú osobu aj o určenie dlhšej lehoty na podanie námietok, a to napr. vzhľadom na množstvo nedostatkov uvedených v návrhu (čiastkovej) správy, ich závažnosť, za účelom náležitého vypracovania námietok. </w:t>
      </w:r>
    </w:p>
    <w:p w14:paraId="034054CC" w14:textId="04ABC2E1" w:rsidR="00395865" w:rsidRDefault="00395865" w:rsidP="003958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335">
        <w:rPr>
          <w:rFonts w:ascii="Times New Roman" w:hAnsi="Times New Roman"/>
          <w:b/>
          <w:sz w:val="24"/>
          <w:szCs w:val="24"/>
        </w:rPr>
        <w:lastRenderedPageBreak/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1335">
        <w:rPr>
          <w:rFonts w:ascii="Times New Roman" w:hAnsi="Times New Roman"/>
          <w:b/>
          <w:sz w:val="24"/>
          <w:szCs w:val="24"/>
        </w:rPr>
        <w:t xml:space="preserve">bodu </w:t>
      </w:r>
      <w:r w:rsidR="00917A7C">
        <w:rPr>
          <w:rFonts w:ascii="Times New Roman" w:hAnsi="Times New Roman"/>
          <w:b/>
          <w:sz w:val="24"/>
          <w:szCs w:val="24"/>
        </w:rPr>
        <w:t>25</w:t>
      </w:r>
      <w:r w:rsidR="00917A7C" w:rsidRPr="006813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[</w:t>
      </w:r>
      <w:r w:rsidRPr="00681335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0</w:t>
      </w:r>
      <w:r w:rsidRPr="00681335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5 písm. a)]</w:t>
      </w:r>
    </w:p>
    <w:p w14:paraId="694E7DE3" w14:textId="2D98119F" w:rsidR="00395865" w:rsidRPr="00B2281F" w:rsidRDefault="00B2281F" w:rsidP="00B85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18D2" w:rsidRPr="0014251E">
        <w:rPr>
          <w:rFonts w:ascii="Times New Roman" w:hAnsi="Times New Roman"/>
          <w:sz w:val="24"/>
          <w:szCs w:val="24"/>
        </w:rPr>
        <w:t xml:space="preserve">Vzhľadom na aplikačnú prax sa upravuje </w:t>
      </w:r>
      <w:r w:rsidRPr="00E618D2">
        <w:rPr>
          <w:rFonts w:ascii="Times New Roman" w:hAnsi="Times New Roman"/>
          <w:sz w:val="24"/>
          <w:szCs w:val="24"/>
        </w:rPr>
        <w:t xml:space="preserve">inštitút </w:t>
      </w:r>
      <w:r w:rsidR="00E618D2">
        <w:rPr>
          <w:rFonts w:ascii="Times New Roman" w:hAnsi="Times New Roman"/>
          <w:sz w:val="24"/>
          <w:szCs w:val="24"/>
        </w:rPr>
        <w:t xml:space="preserve">oznámenia termínu začatia a cieľa výkonu finančnej </w:t>
      </w:r>
      <w:r w:rsidR="00EB4FDD">
        <w:rPr>
          <w:rFonts w:ascii="Times New Roman" w:hAnsi="Times New Roman"/>
          <w:sz w:val="24"/>
          <w:szCs w:val="24"/>
        </w:rPr>
        <w:t>kontroly na mieste alebo auditu</w:t>
      </w:r>
      <w:r w:rsidR="00E618D2">
        <w:rPr>
          <w:rFonts w:ascii="Times New Roman" w:hAnsi="Times New Roman"/>
          <w:sz w:val="24"/>
          <w:szCs w:val="24"/>
        </w:rPr>
        <w:t xml:space="preserve"> tak, že takéto oznámenie je potrebné vykonať najneskôr pri v</w:t>
      </w:r>
      <w:r w:rsidR="0014251E">
        <w:rPr>
          <w:rFonts w:ascii="Times New Roman" w:hAnsi="Times New Roman"/>
          <w:sz w:val="24"/>
          <w:szCs w:val="24"/>
        </w:rPr>
        <w:t>s</w:t>
      </w:r>
      <w:r w:rsidR="00E618D2">
        <w:rPr>
          <w:rFonts w:ascii="Times New Roman" w:hAnsi="Times New Roman"/>
          <w:sz w:val="24"/>
          <w:szCs w:val="24"/>
        </w:rPr>
        <w:t>tupe podľa ustanovenia § 20 ods. 3 zákona č. 357/2015 Z. z. V praxi sa stávalo, že</w:t>
      </w:r>
      <w:r w:rsidRPr="00E61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</w:t>
      </w:r>
      <w:r w:rsidR="00E618D2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osob</w:t>
      </w:r>
      <w:r w:rsidR="00E618D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 informovaní oprávnenou osobou o začatí finančnej kontroly na</w:t>
      </w:r>
      <w:r w:rsidR="001425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mieste/auditu zámerne prispôsoboval</w:t>
      </w:r>
      <w:r w:rsidR="00DB188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overované skutočnost</w:t>
      </w:r>
      <w:r w:rsidR="00E618D2">
        <w:rPr>
          <w:rFonts w:ascii="Times New Roman" w:hAnsi="Times New Roman"/>
          <w:sz w:val="24"/>
          <w:szCs w:val="24"/>
        </w:rPr>
        <w:t>i.</w:t>
      </w:r>
    </w:p>
    <w:p w14:paraId="40AB86DA" w14:textId="77E03BE6" w:rsidR="00762D01" w:rsidRDefault="00762D01" w:rsidP="00762D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335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1335">
        <w:rPr>
          <w:rFonts w:ascii="Times New Roman" w:hAnsi="Times New Roman"/>
          <w:b/>
          <w:sz w:val="24"/>
          <w:szCs w:val="24"/>
        </w:rPr>
        <w:t xml:space="preserve">bodu </w:t>
      </w:r>
      <w:r w:rsidR="00D12D2E">
        <w:rPr>
          <w:rFonts w:ascii="Times New Roman" w:hAnsi="Times New Roman"/>
          <w:b/>
          <w:sz w:val="24"/>
          <w:szCs w:val="24"/>
        </w:rPr>
        <w:t xml:space="preserve">27 </w:t>
      </w:r>
      <w:r>
        <w:rPr>
          <w:rFonts w:ascii="Times New Roman" w:hAnsi="Times New Roman"/>
          <w:b/>
          <w:sz w:val="24"/>
          <w:szCs w:val="24"/>
        </w:rPr>
        <w:t>[</w:t>
      </w:r>
      <w:r w:rsidRPr="00681335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1</w:t>
      </w:r>
      <w:r w:rsidRPr="00681335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3 písm. b)]</w:t>
      </w:r>
    </w:p>
    <w:p w14:paraId="0F612507" w14:textId="2106DC9F" w:rsidR="00762D01" w:rsidRPr="008124BC" w:rsidRDefault="00762D01" w:rsidP="00762D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Legislatívno-technická </w:t>
      </w:r>
      <w:r w:rsidR="008461F5">
        <w:rPr>
          <w:rFonts w:ascii="Times New Roman" w:hAnsi="Times New Roman"/>
          <w:sz w:val="24"/>
          <w:szCs w:val="24"/>
        </w:rPr>
        <w:t xml:space="preserve">úprava </w:t>
      </w:r>
      <w:r>
        <w:rPr>
          <w:rFonts w:ascii="Times New Roman" w:hAnsi="Times New Roman"/>
          <w:sz w:val="24"/>
          <w:szCs w:val="24"/>
        </w:rPr>
        <w:t>súvisiaca s vymedzením rozsahu požadovanej dokumentácie od povinnej osoby.</w:t>
      </w:r>
    </w:p>
    <w:p w14:paraId="74C7DA12" w14:textId="457215CB" w:rsidR="00D002AB" w:rsidRDefault="00D002AB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bodom </w:t>
      </w:r>
      <w:r w:rsidR="006E366C">
        <w:rPr>
          <w:rFonts w:ascii="Times New Roman" w:hAnsi="Times New Roman"/>
          <w:b/>
          <w:sz w:val="24"/>
          <w:szCs w:val="24"/>
        </w:rPr>
        <w:t>2</w:t>
      </w:r>
      <w:r w:rsidR="00D12D2E">
        <w:rPr>
          <w:rFonts w:ascii="Times New Roman" w:hAnsi="Times New Roman"/>
          <w:b/>
          <w:sz w:val="24"/>
          <w:szCs w:val="24"/>
        </w:rPr>
        <w:t>8</w:t>
      </w:r>
      <w:r w:rsidR="006E366C">
        <w:rPr>
          <w:rFonts w:ascii="Times New Roman" w:hAnsi="Times New Roman"/>
          <w:b/>
          <w:sz w:val="24"/>
          <w:szCs w:val="24"/>
        </w:rPr>
        <w:t xml:space="preserve"> </w:t>
      </w:r>
      <w:r w:rsidR="008124BC">
        <w:rPr>
          <w:rFonts w:ascii="Times New Roman" w:hAnsi="Times New Roman"/>
          <w:b/>
          <w:sz w:val="24"/>
          <w:szCs w:val="24"/>
        </w:rPr>
        <w:t>a</w:t>
      </w:r>
      <w:r w:rsidR="006E366C">
        <w:rPr>
          <w:rFonts w:ascii="Times New Roman" w:hAnsi="Times New Roman"/>
          <w:b/>
          <w:sz w:val="24"/>
          <w:szCs w:val="24"/>
        </w:rPr>
        <w:t> 2</w:t>
      </w:r>
      <w:r w:rsidR="00D12D2E">
        <w:rPr>
          <w:rFonts w:ascii="Times New Roman" w:hAnsi="Times New Roman"/>
          <w:b/>
          <w:sz w:val="24"/>
          <w:szCs w:val="24"/>
        </w:rPr>
        <w:t>9</w:t>
      </w:r>
      <w:r w:rsidR="006E366C">
        <w:rPr>
          <w:rFonts w:ascii="Times New Roman" w:hAnsi="Times New Roman"/>
          <w:b/>
          <w:sz w:val="24"/>
          <w:szCs w:val="24"/>
        </w:rPr>
        <w:t xml:space="preserve"> </w:t>
      </w:r>
      <w:r w:rsidR="00C6690B">
        <w:rPr>
          <w:rFonts w:ascii="Times New Roman" w:hAnsi="Times New Roman"/>
          <w:b/>
          <w:sz w:val="24"/>
          <w:szCs w:val="24"/>
        </w:rPr>
        <w:t>[§ 21 ods. 3 písm. d</w:t>
      </w:r>
      <w:r w:rsidR="00C8517D">
        <w:rPr>
          <w:rFonts w:ascii="Times New Roman" w:hAnsi="Times New Roman"/>
          <w:b/>
          <w:sz w:val="24"/>
          <w:szCs w:val="24"/>
        </w:rPr>
        <w:t>)</w:t>
      </w:r>
      <w:r w:rsidR="008124BC">
        <w:rPr>
          <w:rFonts w:ascii="Times New Roman" w:hAnsi="Times New Roman"/>
          <w:b/>
          <w:sz w:val="24"/>
          <w:szCs w:val="24"/>
        </w:rPr>
        <w:t xml:space="preserve"> a </w:t>
      </w:r>
      <w:r w:rsidR="003822DE">
        <w:rPr>
          <w:rFonts w:ascii="Times New Roman" w:hAnsi="Times New Roman"/>
          <w:b/>
          <w:sz w:val="24"/>
          <w:szCs w:val="24"/>
        </w:rPr>
        <w:t>písm. e) pôvodné znenie</w:t>
      </w:r>
      <w:r w:rsidR="00C6690B">
        <w:rPr>
          <w:rFonts w:ascii="Times New Roman" w:hAnsi="Times New Roman"/>
          <w:b/>
          <w:sz w:val="24"/>
          <w:szCs w:val="24"/>
        </w:rPr>
        <w:t>]</w:t>
      </w:r>
    </w:p>
    <w:p w14:paraId="23E38447" w14:textId="190C7625" w:rsidR="00D002AB" w:rsidRDefault="0055766D" w:rsidP="00B85084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Navrhovanými ustanoveniami sa odstraňuje nesúlad </w:t>
      </w:r>
      <w:r w:rsidR="0017721B">
        <w:rPr>
          <w:rFonts w:ascii="Times New Roman" w:hAnsi="Times New Roman"/>
          <w:bCs/>
          <w:sz w:val="24"/>
          <w:szCs w:val="24"/>
        </w:rPr>
        <w:t xml:space="preserve">medzi povinnosťou a oprávnením povinnej osoby. Podľa súčasného znenia § 21 ods. 3 písm. d) zákona č. 357/2015 Z. z. je povinná osoba povinná prijať v lehote určenej oprávnenou osobou opatrenia na nápravu nedostatkov uvedených v čiastkovej správe/správe a odstrániť príčiny ich vzniku, </w:t>
      </w:r>
      <w:r w:rsidR="008A57F5">
        <w:rPr>
          <w:rFonts w:ascii="Times New Roman" w:hAnsi="Times New Roman"/>
          <w:bCs/>
          <w:sz w:val="24"/>
          <w:szCs w:val="24"/>
        </w:rPr>
        <w:t xml:space="preserve">avšak v súčasnej platnej právnej úprave absentuje </w:t>
      </w:r>
      <w:r w:rsidR="00B4401A">
        <w:rPr>
          <w:rFonts w:ascii="Times New Roman" w:hAnsi="Times New Roman"/>
          <w:bCs/>
          <w:sz w:val="24"/>
          <w:szCs w:val="24"/>
        </w:rPr>
        <w:t xml:space="preserve">oprávnenie oprávnenej osoby určiť takúto lehotu ako aj </w:t>
      </w:r>
      <w:r w:rsidR="008A57F5">
        <w:rPr>
          <w:rFonts w:ascii="Times New Roman" w:hAnsi="Times New Roman"/>
          <w:bCs/>
          <w:sz w:val="24"/>
          <w:szCs w:val="24"/>
        </w:rPr>
        <w:t xml:space="preserve">oprávnenie </w:t>
      </w:r>
      <w:r w:rsidR="00B4401A">
        <w:rPr>
          <w:rFonts w:ascii="Times New Roman" w:hAnsi="Times New Roman"/>
          <w:bCs/>
          <w:sz w:val="24"/>
          <w:szCs w:val="24"/>
        </w:rPr>
        <w:t xml:space="preserve">povinnej osoby </w:t>
      </w:r>
      <w:r w:rsidR="008A57F5">
        <w:rPr>
          <w:rFonts w:ascii="Times New Roman" w:hAnsi="Times New Roman"/>
          <w:bCs/>
          <w:sz w:val="24"/>
          <w:szCs w:val="24"/>
        </w:rPr>
        <w:t>podať</w:t>
      </w:r>
      <w:r w:rsidR="00B4401A">
        <w:rPr>
          <w:rFonts w:ascii="Times New Roman" w:hAnsi="Times New Roman"/>
          <w:bCs/>
          <w:sz w:val="24"/>
          <w:szCs w:val="24"/>
        </w:rPr>
        <w:t xml:space="preserve"> k tejto lehote</w:t>
      </w:r>
      <w:r w:rsidR="008A57F5">
        <w:rPr>
          <w:rFonts w:ascii="Times New Roman" w:hAnsi="Times New Roman"/>
          <w:bCs/>
          <w:sz w:val="24"/>
          <w:szCs w:val="24"/>
        </w:rPr>
        <w:t xml:space="preserve"> námietky. </w:t>
      </w:r>
    </w:p>
    <w:p w14:paraId="38D4B7B6" w14:textId="27E4F247" w:rsidR="009C7C32" w:rsidRPr="00681335" w:rsidRDefault="009C7C32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335">
        <w:rPr>
          <w:rFonts w:ascii="Times New Roman" w:hAnsi="Times New Roman"/>
          <w:b/>
          <w:sz w:val="24"/>
          <w:szCs w:val="24"/>
        </w:rPr>
        <w:t>K</w:t>
      </w:r>
      <w:r w:rsidR="004E4044">
        <w:rPr>
          <w:rFonts w:ascii="Times New Roman" w:hAnsi="Times New Roman"/>
          <w:b/>
          <w:sz w:val="24"/>
          <w:szCs w:val="24"/>
        </w:rPr>
        <w:t xml:space="preserve"> </w:t>
      </w:r>
      <w:r w:rsidRPr="00681335">
        <w:rPr>
          <w:rFonts w:ascii="Times New Roman" w:hAnsi="Times New Roman"/>
          <w:b/>
          <w:sz w:val="24"/>
          <w:szCs w:val="24"/>
        </w:rPr>
        <w:t xml:space="preserve">bodu </w:t>
      </w:r>
      <w:r w:rsidR="00D12D2E">
        <w:rPr>
          <w:rFonts w:ascii="Times New Roman" w:hAnsi="Times New Roman"/>
          <w:b/>
          <w:sz w:val="24"/>
          <w:szCs w:val="24"/>
        </w:rPr>
        <w:t xml:space="preserve">30 </w:t>
      </w:r>
      <w:r w:rsidR="004E4044">
        <w:rPr>
          <w:rFonts w:ascii="Times New Roman" w:hAnsi="Times New Roman"/>
          <w:b/>
          <w:sz w:val="24"/>
          <w:szCs w:val="24"/>
        </w:rPr>
        <w:t>[</w:t>
      </w:r>
      <w:r w:rsidRPr="00681335">
        <w:rPr>
          <w:rFonts w:ascii="Times New Roman" w:hAnsi="Times New Roman"/>
          <w:b/>
          <w:sz w:val="24"/>
          <w:szCs w:val="24"/>
        </w:rPr>
        <w:t>§ 22 ods. 3 písm. b)</w:t>
      </w:r>
      <w:r w:rsidR="004E4044">
        <w:rPr>
          <w:rFonts w:ascii="Times New Roman" w:hAnsi="Times New Roman"/>
          <w:b/>
          <w:sz w:val="24"/>
          <w:szCs w:val="24"/>
        </w:rPr>
        <w:t>]</w:t>
      </w:r>
    </w:p>
    <w:p w14:paraId="18DAE4B1" w14:textId="11CDC84D" w:rsidR="005B3A89" w:rsidRDefault="009C7C32" w:rsidP="00B8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účelom </w:t>
      </w:r>
      <w:r w:rsidR="00F23116">
        <w:rPr>
          <w:rFonts w:ascii="Times New Roman" w:hAnsi="Times New Roman"/>
          <w:sz w:val="24"/>
          <w:szCs w:val="24"/>
        </w:rPr>
        <w:t>zefektívnenia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A92177">
        <w:rPr>
          <w:rFonts w:ascii="Times New Roman" w:hAnsi="Times New Roman"/>
          <w:sz w:val="24"/>
          <w:szCs w:val="24"/>
        </w:rPr>
        <w:t xml:space="preserve">výkonu </w:t>
      </w:r>
      <w:r w:rsidR="00681335">
        <w:rPr>
          <w:rFonts w:ascii="Times New Roman" w:hAnsi="Times New Roman"/>
          <w:sz w:val="24"/>
          <w:szCs w:val="24"/>
        </w:rPr>
        <w:t>finančnej kontroly a</w:t>
      </w:r>
      <w:r w:rsidR="004E4044">
        <w:rPr>
          <w:rFonts w:ascii="Times New Roman" w:hAnsi="Times New Roman"/>
          <w:sz w:val="24"/>
          <w:szCs w:val="24"/>
        </w:rPr>
        <w:t xml:space="preserve"> </w:t>
      </w:r>
      <w:r w:rsidR="00681335">
        <w:rPr>
          <w:rFonts w:ascii="Times New Roman" w:hAnsi="Times New Roman"/>
          <w:sz w:val="24"/>
          <w:szCs w:val="24"/>
        </w:rPr>
        <w:t xml:space="preserve">auditu sa navrhuje </w:t>
      </w:r>
      <w:r w:rsidR="00360637">
        <w:rPr>
          <w:rFonts w:ascii="Times New Roman" w:hAnsi="Times New Roman"/>
          <w:sz w:val="24"/>
          <w:szCs w:val="24"/>
        </w:rPr>
        <w:t xml:space="preserve">upraviť </w:t>
      </w:r>
      <w:r w:rsidR="00681335">
        <w:rPr>
          <w:rFonts w:ascii="Times New Roman" w:hAnsi="Times New Roman"/>
          <w:sz w:val="24"/>
          <w:szCs w:val="24"/>
        </w:rPr>
        <w:t>náležitosť „podpis“ na návrhu správy/návrhu čiastkovej správy a</w:t>
      </w:r>
      <w:r w:rsidR="004E4044">
        <w:rPr>
          <w:rFonts w:ascii="Times New Roman" w:hAnsi="Times New Roman"/>
          <w:sz w:val="24"/>
          <w:szCs w:val="24"/>
        </w:rPr>
        <w:t xml:space="preserve"> </w:t>
      </w:r>
      <w:r w:rsidR="00681335">
        <w:rPr>
          <w:rFonts w:ascii="Times New Roman" w:hAnsi="Times New Roman"/>
          <w:sz w:val="24"/>
          <w:szCs w:val="24"/>
        </w:rPr>
        <w:t>správe/čiastkovej správe. Podľa pôvodnej právnej úpravy bolo potrebné uviesť na tejto dokumentácii podpisy všetkých zamestnancov, ktorí vykonali finančnú kontrolu</w:t>
      </w:r>
      <w:r w:rsidR="00360637">
        <w:rPr>
          <w:rFonts w:ascii="Times New Roman" w:hAnsi="Times New Roman"/>
          <w:sz w:val="24"/>
          <w:szCs w:val="24"/>
        </w:rPr>
        <w:t xml:space="preserve">, resp. audit, pričom bola </w:t>
      </w:r>
      <w:r w:rsidR="00F23116">
        <w:rPr>
          <w:rFonts w:ascii="Times New Roman" w:hAnsi="Times New Roman"/>
          <w:sz w:val="24"/>
          <w:szCs w:val="24"/>
        </w:rPr>
        <w:t>zavedená</w:t>
      </w:r>
      <w:r w:rsidR="00360637">
        <w:rPr>
          <w:rFonts w:ascii="Times New Roman" w:hAnsi="Times New Roman"/>
          <w:sz w:val="24"/>
          <w:szCs w:val="24"/>
        </w:rPr>
        <w:t xml:space="preserve"> výnimka z tejto povinnosti v</w:t>
      </w:r>
      <w:r w:rsidR="004E4044">
        <w:rPr>
          <w:rFonts w:ascii="Times New Roman" w:hAnsi="Times New Roman"/>
          <w:sz w:val="24"/>
          <w:szCs w:val="24"/>
        </w:rPr>
        <w:t xml:space="preserve"> </w:t>
      </w:r>
      <w:r w:rsidR="00360637">
        <w:rPr>
          <w:rFonts w:ascii="Times New Roman" w:hAnsi="Times New Roman"/>
          <w:sz w:val="24"/>
          <w:szCs w:val="24"/>
        </w:rPr>
        <w:t xml:space="preserve">prípade auditu, ak </w:t>
      </w:r>
      <w:r w:rsidR="00A92177">
        <w:rPr>
          <w:rFonts w:ascii="Times New Roman" w:hAnsi="Times New Roman"/>
          <w:sz w:val="24"/>
          <w:szCs w:val="24"/>
        </w:rPr>
        <w:t>bola v</w:t>
      </w:r>
      <w:r w:rsidR="004E4044">
        <w:rPr>
          <w:rFonts w:ascii="Times New Roman" w:hAnsi="Times New Roman"/>
          <w:sz w:val="24"/>
          <w:szCs w:val="24"/>
        </w:rPr>
        <w:t xml:space="preserve"> </w:t>
      </w:r>
      <w:r w:rsidR="00A92177">
        <w:rPr>
          <w:rFonts w:ascii="Times New Roman" w:hAnsi="Times New Roman"/>
          <w:sz w:val="24"/>
          <w:szCs w:val="24"/>
        </w:rPr>
        <w:t xml:space="preserve">prípadoch hodných osobitného zreteľa </w:t>
      </w:r>
      <w:r w:rsidR="00360637">
        <w:rPr>
          <w:rFonts w:ascii="Times New Roman" w:hAnsi="Times New Roman"/>
          <w:sz w:val="24"/>
          <w:szCs w:val="24"/>
        </w:rPr>
        <w:t xml:space="preserve">uvedená dokumentácia podpísaná zamestnancom </w:t>
      </w:r>
      <w:r w:rsidR="001F596E">
        <w:rPr>
          <w:rFonts w:ascii="Times New Roman" w:hAnsi="Times New Roman"/>
          <w:sz w:val="24"/>
          <w:szCs w:val="24"/>
        </w:rPr>
        <w:t xml:space="preserve">oprávnenej osoby </w:t>
      </w:r>
      <w:r w:rsidR="00360637">
        <w:rPr>
          <w:rFonts w:ascii="Times New Roman" w:hAnsi="Times New Roman"/>
          <w:sz w:val="24"/>
          <w:szCs w:val="24"/>
        </w:rPr>
        <w:t>povereným vedením auditu.</w:t>
      </w:r>
      <w:r w:rsidR="00681335">
        <w:rPr>
          <w:rFonts w:ascii="Times New Roman" w:hAnsi="Times New Roman"/>
          <w:sz w:val="24"/>
          <w:szCs w:val="24"/>
        </w:rPr>
        <w:t xml:space="preserve"> </w:t>
      </w:r>
      <w:r w:rsidR="001438EF">
        <w:rPr>
          <w:rFonts w:ascii="Times New Roman" w:hAnsi="Times New Roman"/>
          <w:sz w:val="24"/>
          <w:szCs w:val="24"/>
        </w:rPr>
        <w:t xml:space="preserve">Táto výnimka sa návrhom </w:t>
      </w:r>
      <w:r w:rsidR="00CA4AC6">
        <w:rPr>
          <w:rFonts w:ascii="Times New Roman" w:hAnsi="Times New Roman"/>
          <w:sz w:val="24"/>
          <w:szCs w:val="24"/>
        </w:rPr>
        <w:t xml:space="preserve">zákona </w:t>
      </w:r>
      <w:r w:rsidR="00276192">
        <w:rPr>
          <w:rFonts w:ascii="Times New Roman" w:hAnsi="Times New Roman"/>
          <w:sz w:val="24"/>
          <w:szCs w:val="24"/>
        </w:rPr>
        <w:t xml:space="preserve">rozširuje </w:t>
      </w:r>
      <w:r w:rsidR="00F23116">
        <w:rPr>
          <w:rFonts w:ascii="Times New Roman" w:hAnsi="Times New Roman"/>
          <w:sz w:val="24"/>
          <w:szCs w:val="24"/>
        </w:rPr>
        <w:t>tak, že</w:t>
      </w:r>
      <w:r w:rsidR="00AF2105">
        <w:rPr>
          <w:rFonts w:ascii="Times New Roman" w:hAnsi="Times New Roman"/>
          <w:sz w:val="24"/>
          <w:szCs w:val="24"/>
        </w:rPr>
        <w:t xml:space="preserve"> </w:t>
      </w:r>
      <w:r w:rsidR="00681335">
        <w:rPr>
          <w:rFonts w:ascii="Times New Roman" w:hAnsi="Times New Roman"/>
          <w:sz w:val="24"/>
          <w:szCs w:val="24"/>
        </w:rPr>
        <w:t xml:space="preserve">umožňuje </w:t>
      </w:r>
      <w:r w:rsidR="00CA4AC6">
        <w:rPr>
          <w:rFonts w:ascii="Times New Roman" w:hAnsi="Times New Roman"/>
          <w:sz w:val="24"/>
          <w:szCs w:val="24"/>
        </w:rPr>
        <w:t xml:space="preserve">neuvádzať </w:t>
      </w:r>
      <w:r w:rsidR="00A631E2">
        <w:rPr>
          <w:rFonts w:ascii="Times New Roman" w:hAnsi="Times New Roman"/>
          <w:sz w:val="24"/>
          <w:szCs w:val="24"/>
        </w:rPr>
        <w:t xml:space="preserve">podpisy </w:t>
      </w:r>
      <w:r w:rsidR="005B3A89">
        <w:rPr>
          <w:rFonts w:ascii="Times New Roman" w:hAnsi="Times New Roman"/>
          <w:sz w:val="24"/>
          <w:szCs w:val="24"/>
        </w:rPr>
        <w:t xml:space="preserve">všetkých </w:t>
      </w:r>
      <w:r w:rsidR="00A631E2">
        <w:rPr>
          <w:rFonts w:ascii="Times New Roman" w:hAnsi="Times New Roman"/>
          <w:sz w:val="24"/>
          <w:szCs w:val="24"/>
        </w:rPr>
        <w:t>zamestnancov vykonávajúcich finančnú kontrolu</w:t>
      </w:r>
      <w:r w:rsidR="00305367">
        <w:rPr>
          <w:rFonts w:ascii="Times New Roman" w:hAnsi="Times New Roman"/>
          <w:sz w:val="24"/>
          <w:szCs w:val="24"/>
        </w:rPr>
        <w:t xml:space="preserve"> v</w:t>
      </w:r>
      <w:r w:rsidR="004E4044">
        <w:rPr>
          <w:rFonts w:ascii="Times New Roman" w:hAnsi="Times New Roman"/>
          <w:sz w:val="24"/>
          <w:szCs w:val="24"/>
        </w:rPr>
        <w:t xml:space="preserve"> </w:t>
      </w:r>
      <w:r w:rsidR="00A92177">
        <w:rPr>
          <w:rFonts w:ascii="Times New Roman" w:hAnsi="Times New Roman"/>
          <w:sz w:val="24"/>
          <w:szCs w:val="24"/>
        </w:rPr>
        <w:t>prípadoch</w:t>
      </w:r>
      <w:r w:rsidR="00305367">
        <w:rPr>
          <w:rFonts w:ascii="Times New Roman" w:hAnsi="Times New Roman"/>
          <w:sz w:val="24"/>
          <w:szCs w:val="24"/>
        </w:rPr>
        <w:t xml:space="preserve"> hodných osobitného zreteľa</w:t>
      </w:r>
      <w:r w:rsidR="00360637">
        <w:rPr>
          <w:rFonts w:ascii="Times New Roman" w:hAnsi="Times New Roman"/>
          <w:sz w:val="24"/>
          <w:szCs w:val="24"/>
        </w:rPr>
        <w:t xml:space="preserve">, </w:t>
      </w:r>
      <w:r w:rsidR="00A631E2" w:rsidRPr="0082089A">
        <w:rPr>
          <w:rFonts w:ascii="Times New Roman" w:hAnsi="Times New Roman"/>
          <w:sz w:val="24"/>
          <w:szCs w:val="24"/>
        </w:rPr>
        <w:t>ak</w:t>
      </w:r>
      <w:r w:rsidR="00B4401A">
        <w:rPr>
          <w:rFonts w:ascii="Times New Roman" w:hAnsi="Times New Roman"/>
          <w:sz w:val="24"/>
          <w:szCs w:val="24"/>
        </w:rPr>
        <w:t> </w:t>
      </w:r>
      <w:r w:rsidR="00A631E2" w:rsidRPr="0082089A">
        <w:rPr>
          <w:rFonts w:ascii="Times New Roman" w:hAnsi="Times New Roman"/>
          <w:sz w:val="24"/>
          <w:szCs w:val="24"/>
        </w:rPr>
        <w:t>je návrh správy</w:t>
      </w:r>
      <w:r w:rsidR="00360637">
        <w:rPr>
          <w:rFonts w:ascii="Times New Roman" w:hAnsi="Times New Roman"/>
          <w:sz w:val="24"/>
          <w:szCs w:val="24"/>
        </w:rPr>
        <w:t>/</w:t>
      </w:r>
      <w:r w:rsidR="00A631E2" w:rsidRPr="0082089A">
        <w:rPr>
          <w:rFonts w:ascii="Times New Roman" w:hAnsi="Times New Roman"/>
          <w:sz w:val="24"/>
          <w:szCs w:val="24"/>
        </w:rPr>
        <w:t xml:space="preserve">návrh čiastkovej správy </w:t>
      </w:r>
      <w:r w:rsidR="00360637">
        <w:rPr>
          <w:rFonts w:ascii="Times New Roman" w:hAnsi="Times New Roman"/>
          <w:sz w:val="24"/>
          <w:szCs w:val="24"/>
        </w:rPr>
        <w:t>a</w:t>
      </w:r>
      <w:r w:rsidR="00EB7FDF">
        <w:rPr>
          <w:rFonts w:ascii="Times New Roman" w:hAnsi="Times New Roman"/>
          <w:sz w:val="24"/>
          <w:szCs w:val="24"/>
        </w:rPr>
        <w:t xml:space="preserve"> </w:t>
      </w:r>
      <w:r w:rsidR="00360637">
        <w:rPr>
          <w:rFonts w:ascii="Times New Roman" w:hAnsi="Times New Roman"/>
          <w:sz w:val="24"/>
          <w:szCs w:val="24"/>
        </w:rPr>
        <w:t xml:space="preserve">správa/čiastková správa </w:t>
      </w:r>
      <w:r w:rsidR="00A631E2" w:rsidRPr="0082089A">
        <w:rPr>
          <w:rFonts w:ascii="Times New Roman" w:hAnsi="Times New Roman"/>
          <w:sz w:val="24"/>
          <w:szCs w:val="24"/>
        </w:rPr>
        <w:t>podpísan</w:t>
      </w:r>
      <w:r w:rsidR="00360637">
        <w:rPr>
          <w:rFonts w:ascii="Times New Roman" w:hAnsi="Times New Roman"/>
          <w:sz w:val="24"/>
          <w:szCs w:val="24"/>
        </w:rPr>
        <w:t>á</w:t>
      </w:r>
      <w:r w:rsidR="00A631E2" w:rsidRPr="0082089A">
        <w:rPr>
          <w:rFonts w:ascii="Times New Roman" w:hAnsi="Times New Roman"/>
          <w:sz w:val="24"/>
          <w:szCs w:val="24"/>
        </w:rPr>
        <w:t xml:space="preserve"> </w:t>
      </w:r>
      <w:r w:rsidR="005B3A89">
        <w:rPr>
          <w:rFonts w:ascii="Times New Roman" w:hAnsi="Times New Roman"/>
          <w:sz w:val="24"/>
          <w:szCs w:val="24"/>
        </w:rPr>
        <w:t>aspoň jedným z týchto zamestnancov orgánu verejnej správy.</w:t>
      </w:r>
    </w:p>
    <w:p w14:paraId="32E73719" w14:textId="77777777" w:rsidR="00EB4FDD" w:rsidRDefault="00EB4FDD" w:rsidP="00B8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539ED2" w14:textId="2488C1C2" w:rsidR="006677A6" w:rsidRDefault="00305367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474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dôvody hodné osobitného zreteľa sa</w:t>
      </w:r>
      <w:r w:rsidR="00A92177">
        <w:rPr>
          <w:rFonts w:ascii="Times New Roman" w:hAnsi="Times New Roman"/>
          <w:sz w:val="24"/>
          <w:szCs w:val="24"/>
        </w:rPr>
        <w:t xml:space="preserve"> pre účely finančnej kontroly ako aj auditu </w:t>
      </w:r>
      <w:r>
        <w:rPr>
          <w:rFonts w:ascii="Times New Roman" w:hAnsi="Times New Roman"/>
          <w:sz w:val="24"/>
          <w:szCs w:val="24"/>
        </w:rPr>
        <w:t xml:space="preserve">považujú najmä </w:t>
      </w:r>
      <w:r w:rsidRPr="00305367">
        <w:rPr>
          <w:rFonts w:ascii="Times New Roman" w:hAnsi="Times New Roman"/>
          <w:sz w:val="24"/>
          <w:szCs w:val="24"/>
        </w:rPr>
        <w:t>prípady práceneschopnosti</w:t>
      </w:r>
      <w:r>
        <w:rPr>
          <w:rFonts w:ascii="Times New Roman" w:hAnsi="Times New Roman"/>
          <w:sz w:val="24"/>
          <w:szCs w:val="24"/>
        </w:rPr>
        <w:t xml:space="preserve"> zamestnancov orgánu verejnej správy</w:t>
      </w:r>
      <w:r w:rsidR="00CA3D4C">
        <w:rPr>
          <w:rFonts w:ascii="Times New Roman" w:hAnsi="Times New Roman"/>
          <w:sz w:val="24"/>
          <w:szCs w:val="24"/>
        </w:rPr>
        <w:t xml:space="preserve"> alebo</w:t>
      </w:r>
      <w:r w:rsidRPr="00305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vyhlásenie </w:t>
      </w:r>
      <w:r w:rsidRPr="00305367">
        <w:rPr>
          <w:rFonts w:ascii="Times New Roman" w:hAnsi="Times New Roman"/>
          <w:sz w:val="24"/>
          <w:szCs w:val="24"/>
        </w:rPr>
        <w:t>mimoriadnej situácie</w:t>
      </w:r>
      <w:r w:rsidR="00CA3D4C">
        <w:rPr>
          <w:rFonts w:ascii="Times New Roman" w:hAnsi="Times New Roman"/>
          <w:sz w:val="24"/>
          <w:szCs w:val="24"/>
        </w:rPr>
        <w:t>.</w:t>
      </w:r>
      <w:r w:rsidRPr="00305367">
        <w:rPr>
          <w:rFonts w:ascii="Times New Roman" w:hAnsi="Times New Roman"/>
          <w:sz w:val="24"/>
          <w:szCs w:val="24"/>
        </w:rPr>
        <w:t xml:space="preserve"> </w:t>
      </w:r>
      <w:r w:rsidR="00CA3D4C">
        <w:rPr>
          <w:rFonts w:ascii="Times New Roman" w:hAnsi="Times New Roman"/>
          <w:sz w:val="24"/>
          <w:szCs w:val="24"/>
        </w:rPr>
        <w:t>V súlade s novozavedeným § 2 písm</w:t>
      </w:r>
      <w:r w:rsidR="00BC1E96">
        <w:rPr>
          <w:rFonts w:ascii="Times New Roman" w:hAnsi="Times New Roman"/>
          <w:sz w:val="24"/>
          <w:szCs w:val="24"/>
        </w:rPr>
        <w:t>.</w:t>
      </w:r>
      <w:r w:rsidR="00CA3D4C">
        <w:rPr>
          <w:rFonts w:ascii="Times New Roman" w:hAnsi="Times New Roman"/>
          <w:sz w:val="24"/>
          <w:szCs w:val="24"/>
        </w:rPr>
        <w:t xml:space="preserve"> t) sa z</w:t>
      </w:r>
      <w:r w:rsidR="00360637">
        <w:rPr>
          <w:rFonts w:ascii="Times New Roman" w:hAnsi="Times New Roman"/>
          <w:sz w:val="24"/>
          <w:szCs w:val="24"/>
        </w:rPr>
        <w:t>a</w:t>
      </w:r>
      <w:r w:rsidR="00EB7FDF">
        <w:rPr>
          <w:rFonts w:ascii="Times New Roman" w:hAnsi="Times New Roman"/>
          <w:sz w:val="24"/>
          <w:szCs w:val="24"/>
        </w:rPr>
        <w:t xml:space="preserve"> </w:t>
      </w:r>
      <w:r w:rsidR="00EF6424">
        <w:rPr>
          <w:rFonts w:ascii="Times New Roman" w:hAnsi="Times New Roman"/>
          <w:sz w:val="24"/>
          <w:szCs w:val="24"/>
        </w:rPr>
        <w:t xml:space="preserve">podpis </w:t>
      </w:r>
      <w:r w:rsidR="00F23116">
        <w:rPr>
          <w:rFonts w:ascii="Times New Roman" w:hAnsi="Times New Roman"/>
          <w:sz w:val="24"/>
          <w:szCs w:val="24"/>
        </w:rPr>
        <w:t>považuje</w:t>
      </w:r>
      <w:r w:rsidR="00CA3D4C">
        <w:rPr>
          <w:rFonts w:ascii="Times New Roman" w:hAnsi="Times New Roman"/>
          <w:sz w:val="24"/>
          <w:szCs w:val="24"/>
        </w:rPr>
        <w:t xml:space="preserve"> </w:t>
      </w:r>
      <w:r w:rsidR="00CA3D4C" w:rsidRPr="00CA3D4C">
        <w:rPr>
          <w:rFonts w:ascii="Times New Roman" w:hAnsi="Times New Roman"/>
          <w:sz w:val="24"/>
          <w:szCs w:val="24"/>
        </w:rPr>
        <w:t xml:space="preserve">vlastnoručný podpis, kvalifikovaný elektronický podpis alebo obdobný preukázateľný podpisový záznam </w:t>
      </w:r>
      <w:r w:rsidR="00506E14" w:rsidRPr="00CA3D4C">
        <w:rPr>
          <w:rFonts w:ascii="Times New Roman" w:hAnsi="Times New Roman"/>
          <w:sz w:val="24"/>
          <w:szCs w:val="24"/>
        </w:rPr>
        <w:t xml:space="preserve">v elektronickej podobe </w:t>
      </w:r>
      <w:r w:rsidR="00CA3D4C" w:rsidRPr="00CA3D4C">
        <w:rPr>
          <w:rFonts w:ascii="Times New Roman" w:hAnsi="Times New Roman"/>
          <w:sz w:val="24"/>
          <w:szCs w:val="24"/>
        </w:rPr>
        <w:t>nahrádzajúci vlastnoručný podpis, ktorý umožňuje jednoznačnú preukázateľnú identifikáciu osoby, ktorá podpisový záznam vyhotovila</w:t>
      </w:r>
      <w:r w:rsidR="000B6C05">
        <w:rPr>
          <w:rFonts w:ascii="Times New Roman" w:hAnsi="Times New Roman"/>
          <w:sz w:val="24"/>
          <w:szCs w:val="24"/>
        </w:rPr>
        <w:t>.</w:t>
      </w:r>
      <w:r w:rsidR="00427A41">
        <w:rPr>
          <w:rFonts w:ascii="Times New Roman" w:hAnsi="Times New Roman"/>
          <w:sz w:val="24"/>
          <w:szCs w:val="24"/>
        </w:rPr>
        <w:t xml:space="preserve"> </w:t>
      </w:r>
      <w:r w:rsidR="006677A6">
        <w:rPr>
          <w:rFonts w:ascii="Times New Roman" w:hAnsi="Times New Roman"/>
          <w:sz w:val="24"/>
          <w:szCs w:val="24"/>
        </w:rPr>
        <w:t>Pri</w:t>
      </w:r>
      <w:r w:rsidR="00EB4FDD">
        <w:rPr>
          <w:rFonts w:ascii="Times New Roman" w:hAnsi="Times New Roman"/>
          <w:sz w:val="24"/>
          <w:szCs w:val="24"/>
        </w:rPr>
        <w:t> </w:t>
      </w:r>
      <w:r w:rsidR="006677A6">
        <w:rPr>
          <w:rFonts w:ascii="Times New Roman" w:hAnsi="Times New Roman"/>
          <w:sz w:val="24"/>
          <w:szCs w:val="24"/>
        </w:rPr>
        <w:t>elektronickom podpisovaní návrhu správ/návrhu čiastkovej správy a správy/čiastkovej správy musí</w:t>
      </w:r>
      <w:r w:rsidR="000B6C05">
        <w:rPr>
          <w:rFonts w:ascii="Times New Roman" w:hAnsi="Times New Roman"/>
          <w:sz w:val="24"/>
          <w:szCs w:val="24"/>
        </w:rPr>
        <w:t xml:space="preserve"> ale</w:t>
      </w:r>
      <w:r w:rsidR="006677A6">
        <w:rPr>
          <w:rFonts w:ascii="Times New Roman" w:hAnsi="Times New Roman"/>
          <w:sz w:val="24"/>
          <w:szCs w:val="24"/>
        </w:rPr>
        <w:t xml:space="preserve"> platiť predpoklad, že orgán verejnej správy má dostatočne materiálne zabezpečené podmienky na elektronický výkon finančnej kontroly/auditu, napríklad prostredníctvom príslušných informačných systémo</w:t>
      </w:r>
      <w:r w:rsidR="006E366C">
        <w:rPr>
          <w:rFonts w:ascii="Times New Roman" w:hAnsi="Times New Roman"/>
          <w:sz w:val="24"/>
          <w:szCs w:val="24"/>
        </w:rPr>
        <w:t>v</w:t>
      </w:r>
      <w:r w:rsidR="006677A6">
        <w:rPr>
          <w:rFonts w:ascii="Times New Roman" w:hAnsi="Times New Roman"/>
          <w:sz w:val="24"/>
          <w:szCs w:val="24"/>
        </w:rPr>
        <w:t xml:space="preserve">. </w:t>
      </w:r>
    </w:p>
    <w:p w14:paraId="490A5D6E" w14:textId="7FC56F77" w:rsidR="008124BC" w:rsidRPr="00CF6418" w:rsidRDefault="008124BC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418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418">
        <w:rPr>
          <w:rFonts w:ascii="Times New Roman" w:hAnsi="Times New Roman"/>
          <w:b/>
          <w:sz w:val="24"/>
          <w:szCs w:val="24"/>
        </w:rPr>
        <w:t xml:space="preserve">bodu </w:t>
      </w:r>
      <w:r w:rsidR="00D12D2E">
        <w:rPr>
          <w:rFonts w:ascii="Times New Roman" w:hAnsi="Times New Roman"/>
          <w:b/>
          <w:sz w:val="24"/>
          <w:szCs w:val="24"/>
        </w:rPr>
        <w:t xml:space="preserve">31 </w:t>
      </w:r>
      <w:r>
        <w:rPr>
          <w:rFonts w:ascii="Times New Roman" w:hAnsi="Times New Roman"/>
          <w:b/>
          <w:sz w:val="24"/>
          <w:szCs w:val="24"/>
        </w:rPr>
        <w:t>[§ 22 ods. 3 písm. e) a ods. 4 písm. c)]</w:t>
      </w:r>
    </w:p>
    <w:p w14:paraId="052BC174" w14:textId="55FD1341" w:rsidR="008124BC" w:rsidRDefault="008124BC" w:rsidP="00B85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 dôvodu jednoznačnosti a právnej istoty povinnej osoby sa zavádza povinnosť pre</w:t>
      </w:r>
      <w:r w:rsidR="00A038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oprávnenú osobu </w:t>
      </w:r>
      <w:r w:rsidR="00A03892">
        <w:rPr>
          <w:rFonts w:ascii="Times New Roman" w:hAnsi="Times New Roman"/>
          <w:sz w:val="24"/>
          <w:szCs w:val="24"/>
        </w:rPr>
        <w:t xml:space="preserve">v návrhu správy/návrhu </w:t>
      </w:r>
      <w:r w:rsidR="0079335F">
        <w:rPr>
          <w:rFonts w:ascii="Times New Roman" w:hAnsi="Times New Roman"/>
          <w:sz w:val="24"/>
          <w:szCs w:val="24"/>
        </w:rPr>
        <w:t xml:space="preserve">čiastkovej </w:t>
      </w:r>
      <w:r w:rsidR="00A03892">
        <w:rPr>
          <w:rFonts w:ascii="Times New Roman" w:hAnsi="Times New Roman"/>
          <w:sz w:val="24"/>
          <w:szCs w:val="24"/>
        </w:rPr>
        <w:t>správy a správe/čiastkovej správe spolu s opisom zistených nedostatkov a označenia</w:t>
      </w:r>
      <w:r w:rsidR="00A03892" w:rsidRPr="00A03892">
        <w:rPr>
          <w:rFonts w:ascii="Times New Roman" w:hAnsi="Times New Roman"/>
          <w:sz w:val="24"/>
          <w:szCs w:val="24"/>
        </w:rPr>
        <w:t xml:space="preserve"> konkrétnych ustanovení, ktoré boli porušené </w:t>
      </w:r>
      <w:r w:rsidR="00A03892">
        <w:rPr>
          <w:rFonts w:ascii="Times New Roman" w:hAnsi="Times New Roman"/>
          <w:sz w:val="24"/>
          <w:szCs w:val="24"/>
        </w:rPr>
        <w:t>(</w:t>
      </w:r>
      <w:r w:rsidR="00A03892" w:rsidRPr="00A03892">
        <w:rPr>
          <w:rFonts w:ascii="Times New Roman" w:hAnsi="Times New Roman"/>
          <w:sz w:val="24"/>
          <w:szCs w:val="24"/>
        </w:rPr>
        <w:t>pri porušení osobitných predpisov alebo medzinárodných zmlúv, ktorými je Slovenská republika viazaná,</w:t>
      </w:r>
      <w:r w:rsidR="00A03892">
        <w:rPr>
          <w:rFonts w:ascii="Times New Roman" w:hAnsi="Times New Roman"/>
          <w:sz w:val="24"/>
          <w:szCs w:val="24"/>
        </w:rPr>
        <w:t xml:space="preserve"> </w:t>
      </w:r>
      <w:r w:rsidR="00A03892" w:rsidRPr="00A03892">
        <w:rPr>
          <w:rFonts w:ascii="Times New Roman" w:hAnsi="Times New Roman"/>
          <w:sz w:val="24"/>
          <w:szCs w:val="24"/>
        </w:rPr>
        <w:t>a na základe ktorých sa Slovenskej republike poskytujú finančné prostriedky zo zahraničia</w:t>
      </w:r>
      <w:r w:rsidR="00A03892">
        <w:rPr>
          <w:rFonts w:ascii="Times New Roman" w:hAnsi="Times New Roman"/>
          <w:sz w:val="24"/>
          <w:szCs w:val="24"/>
        </w:rPr>
        <w:t xml:space="preserve">) uvádzať aj ich odôvodnenie. Toto odôvodnenie </w:t>
      </w:r>
      <w:r w:rsidR="00DC594A">
        <w:rPr>
          <w:rFonts w:ascii="Times New Roman" w:hAnsi="Times New Roman"/>
          <w:sz w:val="24"/>
          <w:szCs w:val="24"/>
        </w:rPr>
        <w:t>musí</w:t>
      </w:r>
      <w:r w:rsidR="0079335F">
        <w:rPr>
          <w:rFonts w:ascii="Times New Roman" w:hAnsi="Times New Roman"/>
          <w:sz w:val="24"/>
          <w:szCs w:val="24"/>
        </w:rPr>
        <w:t xml:space="preserve"> </w:t>
      </w:r>
      <w:r w:rsidR="00A03892">
        <w:rPr>
          <w:rFonts w:ascii="Times New Roman" w:hAnsi="Times New Roman"/>
          <w:sz w:val="24"/>
          <w:szCs w:val="24"/>
        </w:rPr>
        <w:t xml:space="preserve">byť dostatočne detailné tak, </w:t>
      </w:r>
      <w:r w:rsidR="00A03892">
        <w:rPr>
          <w:rFonts w:ascii="Times New Roman" w:hAnsi="Times New Roman"/>
          <w:sz w:val="24"/>
          <w:szCs w:val="24"/>
        </w:rPr>
        <w:lastRenderedPageBreak/>
        <w:t xml:space="preserve">aby povinná osoba vedela jednoznačne </w:t>
      </w:r>
      <w:r w:rsidR="00174B3E">
        <w:rPr>
          <w:rFonts w:ascii="Times New Roman" w:hAnsi="Times New Roman"/>
          <w:sz w:val="24"/>
          <w:szCs w:val="24"/>
        </w:rPr>
        <w:t xml:space="preserve">určiť </w:t>
      </w:r>
      <w:r w:rsidR="00A03892">
        <w:rPr>
          <w:rFonts w:ascii="Times New Roman" w:hAnsi="Times New Roman"/>
          <w:sz w:val="24"/>
          <w:szCs w:val="24"/>
        </w:rPr>
        <w:t>procesy/činnosti</w:t>
      </w:r>
      <w:r w:rsidR="00EA0646">
        <w:rPr>
          <w:rFonts w:ascii="Times New Roman" w:hAnsi="Times New Roman"/>
          <w:sz w:val="24"/>
          <w:szCs w:val="24"/>
        </w:rPr>
        <w:t>,</w:t>
      </w:r>
      <w:r w:rsidR="0079335F">
        <w:rPr>
          <w:rFonts w:ascii="Times New Roman" w:hAnsi="Times New Roman"/>
          <w:sz w:val="24"/>
          <w:szCs w:val="24"/>
        </w:rPr>
        <w:t xml:space="preserve"> v rámci ktorých boli identifikované nedostatky</w:t>
      </w:r>
      <w:r w:rsidR="00DC594A">
        <w:rPr>
          <w:rFonts w:ascii="Times New Roman" w:hAnsi="Times New Roman"/>
          <w:sz w:val="24"/>
          <w:szCs w:val="24"/>
        </w:rPr>
        <w:t xml:space="preserve"> </w:t>
      </w:r>
      <w:r w:rsidR="00DC594A" w:rsidRPr="00174B3E">
        <w:rPr>
          <w:rFonts w:ascii="Times New Roman" w:hAnsi="Times New Roman"/>
          <w:sz w:val="24"/>
          <w:szCs w:val="24"/>
        </w:rPr>
        <w:t>a všetky skutočnosti odôvodňujúce identifikáciu nedostatku</w:t>
      </w:r>
      <w:r w:rsidR="00D9236C">
        <w:rPr>
          <w:rFonts w:ascii="Times New Roman" w:hAnsi="Times New Roman"/>
          <w:sz w:val="24"/>
          <w:szCs w:val="24"/>
        </w:rPr>
        <w:t>.</w:t>
      </w:r>
      <w:r w:rsidR="00274CF1">
        <w:rPr>
          <w:rFonts w:ascii="Times New Roman" w:hAnsi="Times New Roman"/>
          <w:sz w:val="24"/>
          <w:szCs w:val="24"/>
        </w:rPr>
        <w:t xml:space="preserve"> </w:t>
      </w:r>
      <w:r w:rsidR="00504CC8">
        <w:rPr>
          <w:rFonts w:ascii="Times New Roman" w:hAnsi="Times New Roman"/>
          <w:sz w:val="24"/>
          <w:szCs w:val="24"/>
        </w:rPr>
        <w:t>Odôvodnenie m</w:t>
      </w:r>
      <w:r w:rsidR="00274CF1" w:rsidRPr="00274CF1">
        <w:rPr>
          <w:rFonts w:ascii="Times New Roman" w:hAnsi="Times New Roman"/>
          <w:sz w:val="24"/>
          <w:szCs w:val="24"/>
        </w:rPr>
        <w:t>á povinnej osobe napomôcť pochopiť myšlienkové postupy zamestnancov oprávnenej osoby, ktor</w:t>
      </w:r>
      <w:r w:rsidR="006E366C">
        <w:rPr>
          <w:rFonts w:ascii="Times New Roman" w:hAnsi="Times New Roman"/>
          <w:sz w:val="24"/>
          <w:szCs w:val="24"/>
        </w:rPr>
        <w:t>í</w:t>
      </w:r>
      <w:r w:rsidR="00274CF1" w:rsidRPr="00274CF1">
        <w:rPr>
          <w:rFonts w:ascii="Times New Roman" w:hAnsi="Times New Roman"/>
          <w:sz w:val="24"/>
          <w:szCs w:val="24"/>
        </w:rPr>
        <w:t xml:space="preserve"> zistenie identifikovali ako nedostatok.</w:t>
      </w:r>
    </w:p>
    <w:p w14:paraId="21357267" w14:textId="728E56F4" w:rsidR="00CF6418" w:rsidRPr="00CF6418" w:rsidRDefault="00CF6418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418">
        <w:rPr>
          <w:rFonts w:ascii="Times New Roman" w:hAnsi="Times New Roman"/>
          <w:b/>
          <w:sz w:val="24"/>
          <w:szCs w:val="24"/>
        </w:rPr>
        <w:t>K</w:t>
      </w:r>
      <w:r w:rsidR="007D3046">
        <w:rPr>
          <w:rFonts w:ascii="Times New Roman" w:hAnsi="Times New Roman"/>
          <w:b/>
          <w:sz w:val="24"/>
          <w:szCs w:val="24"/>
        </w:rPr>
        <w:t xml:space="preserve"> </w:t>
      </w:r>
      <w:r w:rsidRPr="00CF6418">
        <w:rPr>
          <w:rFonts w:ascii="Times New Roman" w:hAnsi="Times New Roman"/>
          <w:b/>
          <w:sz w:val="24"/>
          <w:szCs w:val="24"/>
        </w:rPr>
        <w:t xml:space="preserve">bodu </w:t>
      </w:r>
      <w:r w:rsidR="00D12D2E">
        <w:rPr>
          <w:rFonts w:ascii="Times New Roman" w:hAnsi="Times New Roman"/>
          <w:b/>
          <w:sz w:val="24"/>
          <w:szCs w:val="24"/>
        </w:rPr>
        <w:t xml:space="preserve">32 </w:t>
      </w:r>
      <w:r w:rsidR="007D3046">
        <w:rPr>
          <w:rFonts w:ascii="Times New Roman" w:hAnsi="Times New Roman"/>
          <w:b/>
          <w:sz w:val="24"/>
          <w:szCs w:val="24"/>
        </w:rPr>
        <w:t>[</w:t>
      </w:r>
      <w:r w:rsidRPr="00CF6418">
        <w:rPr>
          <w:rFonts w:ascii="Times New Roman" w:hAnsi="Times New Roman"/>
          <w:b/>
          <w:sz w:val="24"/>
          <w:szCs w:val="24"/>
        </w:rPr>
        <w:t>§ 22 ods. 6</w:t>
      </w:r>
      <w:r w:rsidR="007D3046">
        <w:rPr>
          <w:rFonts w:ascii="Times New Roman" w:hAnsi="Times New Roman"/>
          <w:b/>
          <w:sz w:val="24"/>
          <w:szCs w:val="24"/>
        </w:rPr>
        <w:t>]</w:t>
      </w:r>
    </w:p>
    <w:p w14:paraId="1A72913E" w14:textId="77777777" w:rsidR="00CF6418" w:rsidRDefault="00CF6418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Precizovanie </w:t>
      </w:r>
      <w:r w:rsidR="00CA4AC6">
        <w:rPr>
          <w:rFonts w:ascii="Times New Roman" w:hAnsi="Times New Roman"/>
          <w:sz w:val="24"/>
          <w:szCs w:val="24"/>
        </w:rPr>
        <w:t xml:space="preserve">skončenia </w:t>
      </w:r>
      <w:r>
        <w:rPr>
          <w:rFonts w:ascii="Times New Roman" w:hAnsi="Times New Roman"/>
          <w:sz w:val="24"/>
          <w:szCs w:val="24"/>
        </w:rPr>
        <w:t xml:space="preserve">finančnej kontroly alebo auditu záznamom aj </w:t>
      </w:r>
      <w:r w:rsidR="00CA4AC6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čas</w:t>
      </w:r>
      <w:r w:rsidR="00CA4AC6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finančnej kontroly alebo auditu.</w:t>
      </w:r>
    </w:p>
    <w:p w14:paraId="54404C21" w14:textId="7D5BB3F4" w:rsidR="00D002AB" w:rsidRDefault="00D002AB" w:rsidP="00B85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</w:t>
      </w:r>
      <w:r w:rsidR="00D12D2E">
        <w:rPr>
          <w:rFonts w:ascii="Times New Roman" w:hAnsi="Times New Roman"/>
          <w:b/>
          <w:sz w:val="24"/>
          <w:szCs w:val="24"/>
        </w:rPr>
        <w:t xml:space="preserve">33 </w:t>
      </w:r>
      <w:r>
        <w:rPr>
          <w:rFonts w:ascii="Times New Roman" w:hAnsi="Times New Roman"/>
          <w:b/>
          <w:sz w:val="24"/>
          <w:szCs w:val="24"/>
        </w:rPr>
        <w:t>[§ 27 ods. 1]</w:t>
      </w:r>
    </w:p>
    <w:p w14:paraId="03DBC19C" w14:textId="12129277" w:rsidR="00EB4FDD" w:rsidRDefault="008461F5" w:rsidP="00EB4FD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Legislatívtno</w:t>
      </w:r>
      <w:proofErr w:type="spellEnd"/>
      <w:r>
        <w:rPr>
          <w:rFonts w:ascii="Times New Roman" w:hAnsi="Times New Roman"/>
          <w:bCs/>
          <w:sz w:val="24"/>
          <w:szCs w:val="24"/>
        </w:rPr>
        <w:t>-technická úprava v</w:t>
      </w:r>
      <w:r w:rsidR="007D029E" w:rsidRPr="00452A87">
        <w:rPr>
          <w:rFonts w:ascii="Times New Roman" w:hAnsi="Times New Roman"/>
          <w:bCs/>
          <w:sz w:val="24"/>
          <w:szCs w:val="24"/>
        </w:rPr>
        <w:t xml:space="preserve"> súvislosti s</w:t>
      </w:r>
      <w:r w:rsidR="00452A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precizovaním definície zamestnanca.</w:t>
      </w:r>
      <w:r w:rsidR="00C27432">
        <w:rPr>
          <w:rFonts w:ascii="Times New Roman" w:hAnsi="Times New Roman"/>
          <w:bCs/>
          <w:sz w:val="24"/>
          <w:szCs w:val="24"/>
        </w:rPr>
        <w:t xml:space="preserve"> V súvislosti s </w:t>
      </w:r>
      <w:proofErr w:type="spellStart"/>
      <w:r w:rsidR="00C27432">
        <w:rPr>
          <w:rFonts w:ascii="Times New Roman" w:hAnsi="Times New Roman"/>
          <w:bCs/>
          <w:sz w:val="24"/>
          <w:szCs w:val="24"/>
        </w:rPr>
        <w:t>externalizáciou</w:t>
      </w:r>
      <w:proofErr w:type="spellEnd"/>
      <w:r w:rsidR="00C27432">
        <w:rPr>
          <w:rFonts w:ascii="Times New Roman" w:hAnsi="Times New Roman"/>
          <w:bCs/>
          <w:sz w:val="24"/>
          <w:szCs w:val="24"/>
        </w:rPr>
        <w:t xml:space="preserve"> finančnej kontroly platí, že ustanoveni</w:t>
      </w:r>
      <w:r w:rsidR="00D9236C">
        <w:rPr>
          <w:rFonts w:ascii="Times New Roman" w:hAnsi="Times New Roman"/>
          <w:bCs/>
          <w:sz w:val="24"/>
          <w:szCs w:val="24"/>
        </w:rPr>
        <w:t>a</w:t>
      </w:r>
      <w:r w:rsidR="00C27432">
        <w:rPr>
          <w:rFonts w:ascii="Times New Roman" w:hAnsi="Times New Roman"/>
          <w:bCs/>
          <w:sz w:val="24"/>
          <w:szCs w:val="24"/>
        </w:rPr>
        <w:t xml:space="preserve"> § 27 ods. 1 o mlčanlivosti sa rovnako vzťahujú aj na zamestnancov iného orgánu verejnej správy, ktorý je poverený výkonom finančnej kontroly podľa § 8 ods. 2 a § 9 ods. 4.</w:t>
      </w:r>
    </w:p>
    <w:p w14:paraId="5B18CC07" w14:textId="04814D8C" w:rsidR="00F20126" w:rsidRDefault="00F20126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D12D2E">
        <w:rPr>
          <w:rFonts w:ascii="Times New Roman" w:hAnsi="Times New Roman"/>
          <w:b/>
          <w:sz w:val="24"/>
          <w:szCs w:val="24"/>
        </w:rPr>
        <w:t>34</w:t>
      </w:r>
      <w:r w:rsidRPr="009C75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[</w:t>
      </w:r>
      <w:r w:rsidRPr="009C75E1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27 ods. 3]</w:t>
      </w:r>
    </w:p>
    <w:p w14:paraId="4B7CFFB7" w14:textId="75697341" w:rsidR="00F20126" w:rsidRDefault="00F20126" w:rsidP="00F20126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vzhľadom na úpravu stanovenia § 27 ods. 1.</w:t>
      </w:r>
    </w:p>
    <w:p w14:paraId="26C6170D" w14:textId="6920B90F" w:rsidR="00F20126" w:rsidRDefault="00F20126" w:rsidP="00F2012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 w:rsidR="00D12D2E">
        <w:rPr>
          <w:rFonts w:ascii="Times New Roman" w:hAnsi="Times New Roman"/>
          <w:b/>
          <w:sz w:val="24"/>
          <w:szCs w:val="24"/>
        </w:rPr>
        <w:t>5</w:t>
      </w:r>
      <w:r w:rsidRPr="009C75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[</w:t>
      </w:r>
      <w:r w:rsidRPr="009C75E1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28]</w:t>
      </w:r>
    </w:p>
    <w:p w14:paraId="276859AE" w14:textId="77D9B818" w:rsidR="00D12D2E" w:rsidRDefault="00D12D2E" w:rsidP="00F20126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Zostáva zachované oprávnenie oprávnenej osoby</w:t>
      </w:r>
      <w:r w:rsidR="00AE472A">
        <w:rPr>
          <w:rFonts w:ascii="Times New Roman" w:hAnsi="Times New Roman"/>
          <w:sz w:val="24"/>
          <w:szCs w:val="24"/>
        </w:rPr>
        <w:t xml:space="preserve"> (o</w:t>
      </w:r>
      <w:r w:rsidR="00AE472A" w:rsidRPr="00B361C0">
        <w:rPr>
          <w:rFonts w:ascii="Times New Roman" w:hAnsi="Times New Roman"/>
          <w:sz w:val="24"/>
          <w:szCs w:val="24"/>
        </w:rPr>
        <w:t>rgán verejnej správy, ktorý vykonáva administratívnu finančnú kontrolu alebo finančnú kontrolu na mieste, správca kapitoly štátneho rozpočtu, ktorý vykonáva vnútorný audit, alebo auditujúci orgán</w:t>
      </w:r>
      <w:r w:rsidR="00AE472A">
        <w:rPr>
          <w:rFonts w:ascii="Times New Roman" w:hAnsi="Times New Roman"/>
          <w:sz w:val="24"/>
          <w:szCs w:val="24"/>
        </w:rPr>
        <w:t xml:space="preserve">, ktorý </w:t>
      </w:r>
      <w:r w:rsidR="00AE472A" w:rsidRPr="00F20126">
        <w:rPr>
          <w:rFonts w:ascii="Times New Roman" w:hAnsi="Times New Roman"/>
          <w:sz w:val="24"/>
          <w:szCs w:val="24"/>
        </w:rPr>
        <w:t>vykon</w:t>
      </w:r>
      <w:r w:rsidR="00AE472A">
        <w:rPr>
          <w:rFonts w:ascii="Times New Roman" w:hAnsi="Times New Roman"/>
          <w:sz w:val="24"/>
          <w:szCs w:val="24"/>
        </w:rPr>
        <w:t xml:space="preserve">áva </w:t>
      </w:r>
      <w:r w:rsidR="00AE472A" w:rsidRPr="00F20126">
        <w:rPr>
          <w:rFonts w:ascii="Times New Roman" w:hAnsi="Times New Roman"/>
          <w:sz w:val="24"/>
          <w:szCs w:val="24"/>
        </w:rPr>
        <w:t>vládny audit</w:t>
      </w:r>
      <w:r w:rsidR="00AE472A">
        <w:rPr>
          <w:rFonts w:ascii="Times New Roman" w:hAnsi="Times New Roman"/>
          <w:sz w:val="24"/>
          <w:szCs w:val="24"/>
        </w:rPr>
        <w:t xml:space="preserve"> alebo hodnotí kvalitu vykonávania finančnej kontroly a auditu) uložiť v správnom konaní povinnej osobe alebo tretej osobe ako aj ich zamestnancom poriadkovú pokutu za </w:t>
      </w:r>
      <w:r w:rsidR="00AE472A" w:rsidRPr="00AE472A">
        <w:rPr>
          <w:rFonts w:ascii="Times New Roman" w:hAnsi="Times New Roman"/>
          <w:sz w:val="24"/>
          <w:szCs w:val="24"/>
        </w:rPr>
        <w:t>nesplnenie povinností uvedených v § 21 ods. 3, 4 a 6 alebo § 23</w:t>
      </w:r>
      <w:r w:rsidR="00AE472A">
        <w:rPr>
          <w:rFonts w:ascii="Times New Roman" w:hAnsi="Times New Roman"/>
          <w:sz w:val="24"/>
          <w:szCs w:val="24"/>
        </w:rPr>
        <w:t xml:space="preserve"> zákona č. 357/2015 Z. z. Pokuty podľa odseku 1 sú oprávnené </w:t>
      </w:r>
      <w:r w:rsidR="00504CC8">
        <w:rPr>
          <w:rFonts w:ascii="Times New Roman" w:hAnsi="Times New Roman"/>
          <w:sz w:val="24"/>
          <w:szCs w:val="24"/>
        </w:rPr>
        <w:t xml:space="preserve">vyššie </w:t>
      </w:r>
      <w:r w:rsidR="00AE472A">
        <w:rPr>
          <w:rFonts w:ascii="Times New Roman" w:hAnsi="Times New Roman"/>
          <w:sz w:val="24"/>
          <w:szCs w:val="24"/>
        </w:rPr>
        <w:t xml:space="preserve">uvedené subjekty uložiť v správnom konaní aj vtedy, ak </w:t>
      </w:r>
      <w:r w:rsidR="00504CC8">
        <w:rPr>
          <w:rFonts w:ascii="Times New Roman" w:hAnsi="Times New Roman"/>
          <w:sz w:val="24"/>
          <w:szCs w:val="24"/>
        </w:rPr>
        <w:t xml:space="preserve">sa zistí </w:t>
      </w:r>
      <w:r w:rsidR="00AE472A">
        <w:rPr>
          <w:rFonts w:ascii="Times New Roman" w:hAnsi="Times New Roman"/>
          <w:sz w:val="24"/>
          <w:szCs w:val="24"/>
        </w:rPr>
        <w:t xml:space="preserve">nesplnenie uvedených povinností napr. pri overení splnenia prijatých opatrení. </w:t>
      </w:r>
    </w:p>
    <w:p w14:paraId="186F0FE4" w14:textId="16F51885" w:rsidR="00F20126" w:rsidRDefault="00AE472A" w:rsidP="00F20126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sa novo navrhovanou úpravou p</w:t>
      </w:r>
      <w:r w:rsidR="00F20126">
        <w:rPr>
          <w:rFonts w:ascii="Times New Roman" w:hAnsi="Times New Roman"/>
          <w:sz w:val="24"/>
          <w:szCs w:val="24"/>
        </w:rPr>
        <w:t>recizuj</w:t>
      </w:r>
      <w:r>
        <w:rPr>
          <w:rFonts w:ascii="Times New Roman" w:hAnsi="Times New Roman"/>
          <w:sz w:val="24"/>
          <w:szCs w:val="24"/>
        </w:rPr>
        <w:t xml:space="preserve">ú </w:t>
      </w:r>
      <w:r w:rsidR="00F20126">
        <w:rPr>
          <w:rFonts w:ascii="Times New Roman" w:hAnsi="Times New Roman"/>
          <w:sz w:val="24"/>
          <w:szCs w:val="24"/>
        </w:rPr>
        <w:t>ustanoveni</w:t>
      </w:r>
      <w:r>
        <w:rPr>
          <w:rFonts w:ascii="Times New Roman" w:hAnsi="Times New Roman"/>
          <w:sz w:val="24"/>
          <w:szCs w:val="24"/>
        </w:rPr>
        <w:t>a</w:t>
      </w:r>
      <w:r w:rsidR="00F2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28 tak, že sa n</w:t>
      </w:r>
      <w:r w:rsidR="00F20126">
        <w:rPr>
          <w:rFonts w:ascii="Times New Roman" w:hAnsi="Times New Roman"/>
          <w:sz w:val="24"/>
          <w:szCs w:val="24"/>
        </w:rPr>
        <w:t xml:space="preserve">avrhuje ustanoviť </w:t>
      </w:r>
      <w:r w:rsidR="00475387">
        <w:rPr>
          <w:rFonts w:ascii="Times New Roman" w:hAnsi="Times New Roman"/>
          <w:sz w:val="24"/>
          <w:szCs w:val="24"/>
        </w:rPr>
        <w:t xml:space="preserve">tzv. </w:t>
      </w:r>
      <w:r w:rsidR="00F20126">
        <w:rPr>
          <w:rFonts w:ascii="Times New Roman" w:hAnsi="Times New Roman"/>
          <w:sz w:val="24"/>
          <w:szCs w:val="24"/>
        </w:rPr>
        <w:t xml:space="preserve">univerzálny správny orgán </w:t>
      </w:r>
      <w:r w:rsidR="00504CC8">
        <w:rPr>
          <w:rFonts w:ascii="Times New Roman" w:hAnsi="Times New Roman"/>
          <w:sz w:val="24"/>
          <w:szCs w:val="24"/>
        </w:rPr>
        <w:t xml:space="preserve">(auditujúci orgán) </w:t>
      </w:r>
      <w:r w:rsidR="00F20126">
        <w:rPr>
          <w:rFonts w:ascii="Times New Roman" w:hAnsi="Times New Roman"/>
          <w:sz w:val="24"/>
          <w:szCs w:val="24"/>
        </w:rPr>
        <w:t>na ukladanie pokút podľa ods. 2 až 4</w:t>
      </w:r>
      <w:r w:rsidR="001A0519">
        <w:rPr>
          <w:rFonts w:ascii="Times New Roman" w:hAnsi="Times New Roman"/>
          <w:sz w:val="24"/>
          <w:szCs w:val="24"/>
        </w:rPr>
        <w:t xml:space="preserve">, </w:t>
      </w:r>
      <w:r w:rsidR="00F20126">
        <w:rPr>
          <w:rFonts w:ascii="Times New Roman" w:hAnsi="Times New Roman"/>
          <w:sz w:val="24"/>
          <w:szCs w:val="24"/>
        </w:rPr>
        <w:t>ak správny orgán na ukladanie pokút nie je určený (napr. ak porušenie ust. zákona č. 357/2015 Z. z.</w:t>
      </w:r>
      <w:r>
        <w:rPr>
          <w:rFonts w:ascii="Times New Roman" w:hAnsi="Times New Roman"/>
          <w:sz w:val="24"/>
          <w:szCs w:val="24"/>
        </w:rPr>
        <w:t>,</w:t>
      </w:r>
      <w:r w:rsidR="00F2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ktoré je možné uložiť pokutu podľa ods. 2 až 4, </w:t>
      </w:r>
      <w:r w:rsidR="00F20126">
        <w:rPr>
          <w:rFonts w:ascii="Times New Roman" w:hAnsi="Times New Roman"/>
          <w:sz w:val="24"/>
          <w:szCs w:val="24"/>
        </w:rPr>
        <w:t>zistí Najvyšší kontrolný úrad SR). To neplatí, ak pokuty ukladá správca kapitoly štátneho rozpočtu, ktorý vykonal vnútorný audit</w:t>
      </w:r>
      <w:r w:rsidR="00475387">
        <w:rPr>
          <w:rFonts w:ascii="Times New Roman" w:hAnsi="Times New Roman"/>
          <w:sz w:val="24"/>
          <w:szCs w:val="24"/>
        </w:rPr>
        <w:t>, keďže tomuto je táto kompetencia zverená priamo v relevantných ustanoveniach § 28 zákona č. 357/2015 Z. z</w:t>
      </w:r>
      <w:r w:rsidR="00F20126">
        <w:rPr>
          <w:rFonts w:ascii="Times New Roman" w:hAnsi="Times New Roman"/>
          <w:sz w:val="24"/>
          <w:szCs w:val="24"/>
        </w:rPr>
        <w:t>.</w:t>
      </w:r>
    </w:p>
    <w:p w14:paraId="6128C513" w14:textId="11A7E865" w:rsidR="00AE472A" w:rsidRDefault="00AE472A" w:rsidP="00BB1966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ods. 3 je možné uložiť</w:t>
      </w:r>
      <w:r w:rsidR="00BB1966">
        <w:rPr>
          <w:rFonts w:ascii="Times New Roman" w:hAnsi="Times New Roman"/>
          <w:sz w:val="24"/>
          <w:szCs w:val="24"/>
        </w:rPr>
        <w:t xml:space="preserve"> orgánu verejnej správy</w:t>
      </w:r>
      <w:r>
        <w:rPr>
          <w:rFonts w:ascii="Times New Roman" w:hAnsi="Times New Roman"/>
          <w:sz w:val="24"/>
          <w:szCs w:val="24"/>
        </w:rPr>
        <w:t xml:space="preserve"> v správnom konaní pokutu až </w:t>
      </w:r>
      <w:r w:rsidRPr="00AE472A">
        <w:rPr>
          <w:rFonts w:ascii="Times New Roman" w:hAnsi="Times New Roman"/>
          <w:sz w:val="24"/>
          <w:szCs w:val="24"/>
        </w:rPr>
        <w:t>do výšky sumy zodpovedajúcej sume verejných financií, ktoré boli neoprávnene poskytnuté alebo použité</w:t>
      </w:r>
      <w:r>
        <w:rPr>
          <w:rFonts w:ascii="Times New Roman" w:hAnsi="Times New Roman"/>
          <w:sz w:val="24"/>
          <w:szCs w:val="24"/>
        </w:rPr>
        <w:t>, a to z</w:t>
      </w:r>
      <w:r w:rsidRPr="00AE472A">
        <w:rPr>
          <w:rFonts w:ascii="Times New Roman" w:hAnsi="Times New Roman"/>
          <w:sz w:val="24"/>
          <w:szCs w:val="24"/>
        </w:rPr>
        <w:t>a nevykonanie administratívnej finančnej kontroly</w:t>
      </w:r>
      <w:r>
        <w:rPr>
          <w:rFonts w:ascii="Times New Roman" w:hAnsi="Times New Roman"/>
          <w:sz w:val="24"/>
          <w:szCs w:val="24"/>
        </w:rPr>
        <w:t>, ktorá vo vzťahu k tejto finančnej operácii vykonaná</w:t>
      </w:r>
      <w:r w:rsidR="00BB1966" w:rsidRPr="00BB1966">
        <w:rPr>
          <w:rFonts w:ascii="Times New Roman" w:hAnsi="Times New Roman"/>
          <w:sz w:val="24"/>
          <w:szCs w:val="24"/>
        </w:rPr>
        <w:t xml:space="preserve"> </w:t>
      </w:r>
      <w:r w:rsidR="00BB1966">
        <w:rPr>
          <w:rFonts w:ascii="Times New Roman" w:hAnsi="Times New Roman"/>
          <w:sz w:val="24"/>
          <w:szCs w:val="24"/>
        </w:rPr>
        <w:t>mala byť</w:t>
      </w:r>
      <w:r>
        <w:rPr>
          <w:rFonts w:ascii="Times New Roman" w:hAnsi="Times New Roman"/>
          <w:sz w:val="24"/>
          <w:szCs w:val="24"/>
        </w:rPr>
        <w:t xml:space="preserve">, alebo za jej </w:t>
      </w:r>
      <w:r w:rsidRPr="00AE472A">
        <w:rPr>
          <w:rFonts w:ascii="Times New Roman" w:hAnsi="Times New Roman"/>
          <w:sz w:val="24"/>
          <w:szCs w:val="24"/>
        </w:rPr>
        <w:t>vykonanie v rozpo</w:t>
      </w:r>
      <w:r>
        <w:rPr>
          <w:rFonts w:ascii="Times New Roman" w:hAnsi="Times New Roman"/>
          <w:sz w:val="24"/>
          <w:szCs w:val="24"/>
        </w:rPr>
        <w:t xml:space="preserve">re s § 8. To isté platí aj pre finančnú kontrolu na mieste, ktorá sa vo vzťahu k finančnej operácii vykonala, ale </w:t>
      </w:r>
      <w:r w:rsidRPr="00AE472A">
        <w:rPr>
          <w:rFonts w:ascii="Times New Roman" w:hAnsi="Times New Roman"/>
          <w:sz w:val="24"/>
          <w:szCs w:val="24"/>
        </w:rPr>
        <w:t>v rozpore s § 9</w:t>
      </w:r>
      <w:r>
        <w:rPr>
          <w:rFonts w:ascii="Times New Roman" w:hAnsi="Times New Roman"/>
          <w:sz w:val="24"/>
          <w:szCs w:val="24"/>
        </w:rPr>
        <w:t xml:space="preserve">. Túto istú pokutu je možné uložiť aj za to, ak </w:t>
      </w:r>
      <w:r w:rsidRPr="00AE472A">
        <w:rPr>
          <w:rFonts w:ascii="Times New Roman" w:hAnsi="Times New Roman"/>
          <w:sz w:val="24"/>
          <w:szCs w:val="24"/>
        </w:rPr>
        <w:t xml:space="preserve">čiastková správa alebo správa neobsahuje nedostatky, ktoré v čase výkonu administratívnej finančnej kontroly alebo finančnej kontroly na mieste existovali, ale </w:t>
      </w:r>
      <w:r w:rsidR="001A0519">
        <w:rPr>
          <w:rFonts w:ascii="Times New Roman" w:hAnsi="Times New Roman"/>
          <w:sz w:val="24"/>
          <w:szCs w:val="24"/>
        </w:rPr>
        <w:t>orgán verejnej správy</w:t>
      </w:r>
      <w:r w:rsidRPr="00AE472A">
        <w:rPr>
          <w:rFonts w:ascii="Times New Roman" w:hAnsi="Times New Roman"/>
          <w:sz w:val="24"/>
          <w:szCs w:val="24"/>
        </w:rPr>
        <w:t xml:space="preserve"> ich nezistil, hoci na základe dostupných dokladov a skutočností ich zistiť mal</w:t>
      </w:r>
      <w:r w:rsidR="00BB1966">
        <w:rPr>
          <w:rFonts w:ascii="Times New Roman" w:hAnsi="Times New Roman"/>
          <w:sz w:val="24"/>
          <w:szCs w:val="24"/>
        </w:rPr>
        <w:t xml:space="preserve">. Pokutu podľa tohto odseku je možné uložiť aj vtedy, ak orgán verejnej správy bude postupovať podľa § 8 ods. 1 druhá veta. Vzhľadom na charakter tejto pokuty (pokuta za konkrétnu finančnú kontrolu, napriek vykonaniu ktorej došlo </w:t>
      </w:r>
      <w:r w:rsidR="00BB1966">
        <w:rPr>
          <w:rFonts w:ascii="Times New Roman" w:hAnsi="Times New Roman"/>
          <w:sz w:val="24"/>
          <w:szCs w:val="24"/>
        </w:rPr>
        <w:lastRenderedPageBreak/>
        <w:t>k </w:t>
      </w:r>
      <w:r w:rsidR="00BB1966" w:rsidRPr="00BB1966">
        <w:rPr>
          <w:rFonts w:ascii="Times New Roman" w:hAnsi="Times New Roman"/>
          <w:sz w:val="24"/>
          <w:szCs w:val="24"/>
        </w:rPr>
        <w:t>neoprávnen</w:t>
      </w:r>
      <w:r w:rsidR="00BB1966">
        <w:rPr>
          <w:rFonts w:ascii="Times New Roman" w:hAnsi="Times New Roman"/>
          <w:sz w:val="24"/>
          <w:szCs w:val="24"/>
        </w:rPr>
        <w:t xml:space="preserve">ému </w:t>
      </w:r>
      <w:r w:rsidR="00BB1966" w:rsidRPr="00BB1966">
        <w:rPr>
          <w:rFonts w:ascii="Times New Roman" w:hAnsi="Times New Roman"/>
          <w:sz w:val="24"/>
          <w:szCs w:val="24"/>
        </w:rPr>
        <w:t>poskytnut</w:t>
      </w:r>
      <w:r w:rsidR="00BB1966">
        <w:rPr>
          <w:rFonts w:ascii="Times New Roman" w:hAnsi="Times New Roman"/>
          <w:sz w:val="24"/>
          <w:szCs w:val="24"/>
        </w:rPr>
        <w:t xml:space="preserve">iu alebo použitiu verejných financií) ju nie je možné uložiť opakovane. </w:t>
      </w:r>
    </w:p>
    <w:p w14:paraId="5B3A6B8C" w14:textId="2CC21E14" w:rsidR="00504CC8" w:rsidRDefault="00BB1966" w:rsidP="00504CC8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ods. 4 je možné uložiť orgánu verejnej správy v správnom konaní pokutu až do výšky 100 000 eur, a to za nesplnenie povinností uvedených v § 5 alebo § 7. Taktiež je možné uložiť túto pokutu za </w:t>
      </w:r>
      <w:r w:rsidRPr="00BB1966">
        <w:rPr>
          <w:rFonts w:ascii="Times New Roman" w:hAnsi="Times New Roman"/>
          <w:sz w:val="24"/>
          <w:szCs w:val="24"/>
        </w:rPr>
        <w:t>nesplnenie povinností uvedených v § 8, alebo vykonanie finančnej kontroly na mieste v rozpore s § 9, ak nie je splnená podmienka na uloženie pokuty podľa odseku 3</w:t>
      </w:r>
      <w:r>
        <w:rPr>
          <w:rFonts w:ascii="Times New Roman" w:hAnsi="Times New Roman"/>
          <w:sz w:val="24"/>
          <w:szCs w:val="24"/>
        </w:rPr>
        <w:t>; t.</w:t>
      </w:r>
      <w:r w:rsidR="00504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j. ak ide o „systémové“ zlyhanie orgánu verejnej správy (napr. orgán verejnej správy nevykonáva administratívnu finančnú kontrolu vôbec, alebo vykonávanie administratívnych finančných kontrol je v rozpore s § 8, alebo finančné kontroly na mieste vykonáva v rozpore s § 9). Vzhľadom na to, že cieľom je, aby si orgán verejnej </w:t>
      </w:r>
      <w:r w:rsidR="00504CC8">
        <w:rPr>
          <w:rFonts w:ascii="Times New Roman" w:hAnsi="Times New Roman"/>
          <w:sz w:val="24"/>
          <w:szCs w:val="24"/>
        </w:rPr>
        <w:t>správy</w:t>
      </w:r>
      <w:r>
        <w:rPr>
          <w:rFonts w:ascii="Times New Roman" w:hAnsi="Times New Roman"/>
          <w:sz w:val="24"/>
          <w:szCs w:val="24"/>
        </w:rPr>
        <w:t xml:space="preserve"> riadne plnil povinnosti vyplývajúce zo zákona č. </w:t>
      </w:r>
      <w:r w:rsidR="00504C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57/2015 Z. z., túto pokutu je možné uložiť aj opakovane. </w:t>
      </w:r>
    </w:p>
    <w:p w14:paraId="5D007A8E" w14:textId="5573EC3B" w:rsidR="00BE2333" w:rsidRDefault="00BE2333" w:rsidP="00504CC8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ustanovenia § 28 ods. 5 zákona č. 357/2015 Z. z. sa dopĺňa pokuta pre správcu kapitoly štátneho rozpočtu za porušenie povinností uvedených v § 15 ods. 4 a § 16 ods. 1 tohto zákona až do výšky 3 000 eur.</w:t>
      </w:r>
    </w:p>
    <w:p w14:paraId="1A9713CC" w14:textId="5607E350" w:rsidR="00676616" w:rsidRDefault="00504CC8" w:rsidP="00BE23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Naďalej z</w:t>
      </w:r>
      <w:r w:rsidR="00676616">
        <w:rPr>
          <w:rFonts w:ascii="Times New Roman" w:hAnsi="Times New Roman"/>
          <w:sz w:val="24"/>
          <w:szCs w:val="24"/>
        </w:rPr>
        <w:t xml:space="preserve">ostáva zachované to, že ak vládny audit vykonáva iná právnická osoba podľa § 19 ods. 5 zákona č. 357/2015 Z. z., pokutu podľa </w:t>
      </w:r>
      <w:r w:rsidR="00676616" w:rsidRPr="00676616">
        <w:rPr>
          <w:rFonts w:ascii="Times New Roman" w:hAnsi="Times New Roman"/>
          <w:sz w:val="24"/>
          <w:szCs w:val="24"/>
        </w:rPr>
        <w:t>odsekov 1 až 4 je oprávnené uložiť ministerstvo financií</w:t>
      </w:r>
      <w:r w:rsidR="00676616">
        <w:rPr>
          <w:rFonts w:ascii="Times New Roman" w:hAnsi="Times New Roman"/>
          <w:sz w:val="24"/>
          <w:szCs w:val="24"/>
        </w:rPr>
        <w:t>. V prípade „externalizácie“ výkonu administratívnej finančnej kontroly a finančnej kontroly na mieste, vzhľadom na znenie návrhu zákona, je oprávnený konať v správnom konaní o uloženie pokuty podľa ods. 1 iný orgán verejnej správy podľa § 8 ods. 2 alebo podľa § 9 ods. 4, t.</w:t>
      </w:r>
      <w:r>
        <w:rPr>
          <w:rFonts w:ascii="Times New Roman" w:hAnsi="Times New Roman"/>
          <w:sz w:val="24"/>
          <w:szCs w:val="24"/>
        </w:rPr>
        <w:t xml:space="preserve"> </w:t>
      </w:r>
      <w:r w:rsidR="00676616">
        <w:rPr>
          <w:rFonts w:ascii="Times New Roman" w:hAnsi="Times New Roman"/>
          <w:sz w:val="24"/>
          <w:szCs w:val="24"/>
        </w:rPr>
        <w:t xml:space="preserve">j. ten, ktorý </w:t>
      </w:r>
      <w:r>
        <w:rPr>
          <w:rFonts w:ascii="Times New Roman" w:hAnsi="Times New Roman"/>
          <w:sz w:val="24"/>
          <w:szCs w:val="24"/>
        </w:rPr>
        <w:t xml:space="preserve">reálne </w:t>
      </w:r>
      <w:r w:rsidR="00676616">
        <w:rPr>
          <w:rFonts w:ascii="Times New Roman" w:hAnsi="Times New Roman"/>
          <w:sz w:val="24"/>
          <w:szCs w:val="24"/>
        </w:rPr>
        <w:t xml:space="preserve">finančnú kontrolu vykonáva, keďže ide o tzv. poriadkové pokuty. </w:t>
      </w:r>
    </w:p>
    <w:p w14:paraId="1E1484CA" w14:textId="6D03D29F" w:rsidR="00BE2333" w:rsidRDefault="00BE2333" w:rsidP="00BE23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2333">
        <w:rPr>
          <w:rFonts w:ascii="Times New Roman" w:hAnsi="Times New Roman"/>
          <w:sz w:val="24"/>
          <w:szCs w:val="24"/>
        </w:rPr>
        <w:t xml:space="preserve">Pokuty uložené podľa </w:t>
      </w:r>
      <w:r w:rsidR="00521A62">
        <w:rPr>
          <w:rFonts w:ascii="Times New Roman" w:hAnsi="Times New Roman"/>
          <w:sz w:val="24"/>
          <w:szCs w:val="24"/>
        </w:rPr>
        <w:t xml:space="preserve">§ 28 </w:t>
      </w:r>
      <w:r w:rsidR="007F67CC">
        <w:rPr>
          <w:rFonts w:ascii="Times New Roman" w:hAnsi="Times New Roman"/>
          <w:sz w:val="24"/>
          <w:szCs w:val="24"/>
        </w:rPr>
        <w:t>ods. 2 až 4</w:t>
      </w:r>
      <w:r w:rsidRPr="00BE2333">
        <w:rPr>
          <w:rFonts w:ascii="Times New Roman" w:hAnsi="Times New Roman"/>
          <w:sz w:val="24"/>
          <w:szCs w:val="24"/>
        </w:rPr>
        <w:t xml:space="preserve"> zákona </w:t>
      </w:r>
      <w:r w:rsidR="00521A62">
        <w:rPr>
          <w:rFonts w:ascii="Times New Roman" w:hAnsi="Times New Roman"/>
          <w:sz w:val="24"/>
          <w:szCs w:val="24"/>
        </w:rPr>
        <w:t xml:space="preserve">č. 357/2015 Z. z. </w:t>
      </w:r>
      <w:r w:rsidRPr="00BE2333">
        <w:rPr>
          <w:rFonts w:ascii="Times New Roman" w:hAnsi="Times New Roman"/>
          <w:sz w:val="24"/>
          <w:szCs w:val="24"/>
        </w:rPr>
        <w:t>sú príjmom štátneho rozpočtu</w:t>
      </w:r>
      <w:r w:rsidR="007F67CC">
        <w:rPr>
          <w:rFonts w:ascii="Times New Roman" w:hAnsi="Times New Roman"/>
          <w:sz w:val="24"/>
          <w:szCs w:val="24"/>
        </w:rPr>
        <w:t xml:space="preserve"> a ostatné uložené pokuty sú príjmom toho orgánu verejnej správy, ktorý ich uložil (teda toho, ktorý vykon</w:t>
      </w:r>
      <w:r w:rsidR="00521A62">
        <w:rPr>
          <w:rFonts w:ascii="Times New Roman" w:hAnsi="Times New Roman"/>
          <w:sz w:val="24"/>
          <w:szCs w:val="24"/>
        </w:rPr>
        <w:t>áva</w:t>
      </w:r>
      <w:r w:rsidR="007F67CC">
        <w:rPr>
          <w:rFonts w:ascii="Times New Roman" w:hAnsi="Times New Roman"/>
          <w:sz w:val="24"/>
          <w:szCs w:val="24"/>
        </w:rPr>
        <w:t xml:space="preserve"> finančnú kontrolu alebo audit). N</w:t>
      </w:r>
      <w:r>
        <w:rPr>
          <w:rFonts w:ascii="Times New Roman" w:hAnsi="Times New Roman"/>
          <w:sz w:val="24"/>
          <w:szCs w:val="24"/>
        </w:rPr>
        <w:t>a konanie o uložen</w:t>
      </w:r>
      <w:r w:rsidR="00ED1BD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="00687666">
        <w:rPr>
          <w:rFonts w:ascii="Times New Roman" w:hAnsi="Times New Roman"/>
          <w:sz w:val="24"/>
          <w:szCs w:val="24"/>
        </w:rPr>
        <w:t xml:space="preserve">pokuty </w:t>
      </w:r>
      <w:r>
        <w:rPr>
          <w:rFonts w:ascii="Times New Roman" w:hAnsi="Times New Roman"/>
          <w:sz w:val="24"/>
          <w:szCs w:val="24"/>
        </w:rPr>
        <w:t xml:space="preserve">sa použijú ustanovenia </w:t>
      </w:r>
      <w:r w:rsidR="0067661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právneho poriadku.</w:t>
      </w:r>
    </w:p>
    <w:p w14:paraId="6E23FE9F" w14:textId="22EF7AB8" w:rsidR="009C75E1" w:rsidRDefault="009C75E1" w:rsidP="00B85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DD">
        <w:rPr>
          <w:rFonts w:ascii="Times New Roman" w:hAnsi="Times New Roman"/>
          <w:b/>
          <w:sz w:val="24"/>
          <w:szCs w:val="24"/>
        </w:rPr>
        <w:t>K</w:t>
      </w:r>
      <w:r w:rsidR="00567B15">
        <w:rPr>
          <w:rFonts w:ascii="Times New Roman" w:hAnsi="Times New Roman"/>
          <w:b/>
          <w:sz w:val="24"/>
          <w:szCs w:val="24"/>
        </w:rPr>
        <w:t xml:space="preserve"> </w:t>
      </w:r>
      <w:r w:rsidRPr="00F32EDD">
        <w:rPr>
          <w:rFonts w:ascii="Times New Roman" w:hAnsi="Times New Roman"/>
          <w:b/>
          <w:sz w:val="24"/>
          <w:szCs w:val="24"/>
        </w:rPr>
        <w:t xml:space="preserve">bodu </w:t>
      </w:r>
      <w:r w:rsidR="00521A62">
        <w:rPr>
          <w:rFonts w:ascii="Times New Roman" w:hAnsi="Times New Roman"/>
          <w:b/>
          <w:sz w:val="24"/>
          <w:szCs w:val="24"/>
        </w:rPr>
        <w:t>3</w:t>
      </w:r>
      <w:r w:rsidR="003F321E">
        <w:rPr>
          <w:rFonts w:ascii="Times New Roman" w:hAnsi="Times New Roman"/>
          <w:b/>
          <w:sz w:val="24"/>
          <w:szCs w:val="24"/>
        </w:rPr>
        <w:t>6</w:t>
      </w:r>
      <w:r w:rsidR="00BE2333" w:rsidRPr="00F32EDD">
        <w:rPr>
          <w:rFonts w:ascii="Times New Roman" w:hAnsi="Times New Roman"/>
          <w:b/>
          <w:sz w:val="24"/>
          <w:szCs w:val="24"/>
        </w:rPr>
        <w:t xml:space="preserve"> </w:t>
      </w:r>
      <w:r w:rsidR="00582AC8">
        <w:rPr>
          <w:rFonts w:ascii="Times New Roman" w:hAnsi="Times New Roman"/>
          <w:b/>
          <w:sz w:val="24"/>
          <w:szCs w:val="24"/>
        </w:rPr>
        <w:t>[</w:t>
      </w:r>
      <w:r w:rsidRPr="00F32EDD">
        <w:rPr>
          <w:rFonts w:ascii="Times New Roman" w:hAnsi="Times New Roman"/>
          <w:b/>
          <w:sz w:val="24"/>
          <w:szCs w:val="24"/>
        </w:rPr>
        <w:t>§ 30b</w:t>
      </w:r>
      <w:r w:rsidR="00582AC8">
        <w:rPr>
          <w:rFonts w:ascii="Times New Roman" w:hAnsi="Times New Roman"/>
          <w:b/>
          <w:sz w:val="24"/>
          <w:szCs w:val="24"/>
        </w:rPr>
        <w:t>]</w:t>
      </w:r>
    </w:p>
    <w:p w14:paraId="766A8212" w14:textId="42C1E906" w:rsidR="003F321E" w:rsidRDefault="00567B15" w:rsidP="00B850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Prechodným ustanovením</w:t>
      </w:r>
      <w:r w:rsidR="003F321E">
        <w:rPr>
          <w:rFonts w:ascii="Times New Roman" w:hAnsi="Times New Roman"/>
          <w:sz w:val="24"/>
          <w:szCs w:val="24"/>
        </w:rPr>
        <w:t xml:space="preserve"> v odseku 1 </w:t>
      </w:r>
      <w:r w:rsidR="00B96AF7">
        <w:rPr>
          <w:rFonts w:ascii="Times New Roman" w:hAnsi="Times New Roman"/>
          <w:sz w:val="24"/>
          <w:szCs w:val="24"/>
        </w:rPr>
        <w:t>sa upravuje, že f</w:t>
      </w:r>
      <w:r w:rsidR="0052589D" w:rsidRPr="00972B77">
        <w:rPr>
          <w:rFonts w:ascii="Times New Roman" w:hAnsi="Times New Roman"/>
          <w:sz w:val="24"/>
          <w:szCs w:val="24"/>
        </w:rPr>
        <w:t>inančn</w:t>
      </w:r>
      <w:r w:rsidR="0052589D">
        <w:rPr>
          <w:rFonts w:ascii="Times New Roman" w:hAnsi="Times New Roman"/>
          <w:sz w:val="24"/>
          <w:szCs w:val="24"/>
        </w:rPr>
        <w:t>á</w:t>
      </w:r>
      <w:r w:rsidR="0052589D" w:rsidRPr="00972B77">
        <w:rPr>
          <w:rFonts w:ascii="Times New Roman" w:hAnsi="Times New Roman"/>
          <w:sz w:val="24"/>
          <w:szCs w:val="24"/>
        </w:rPr>
        <w:t xml:space="preserve"> kontrol</w:t>
      </w:r>
      <w:r w:rsidR="0052589D">
        <w:rPr>
          <w:rFonts w:ascii="Times New Roman" w:hAnsi="Times New Roman"/>
          <w:sz w:val="24"/>
          <w:szCs w:val="24"/>
        </w:rPr>
        <w:t>a</w:t>
      </w:r>
      <w:r w:rsidR="00BB52EA">
        <w:rPr>
          <w:rFonts w:ascii="Times New Roman" w:hAnsi="Times New Roman"/>
          <w:sz w:val="24"/>
          <w:szCs w:val="24"/>
        </w:rPr>
        <w:t xml:space="preserve"> a audit </w:t>
      </w:r>
      <w:r w:rsidR="003B393E">
        <w:rPr>
          <w:rFonts w:ascii="Times New Roman" w:hAnsi="Times New Roman"/>
          <w:sz w:val="24"/>
          <w:szCs w:val="24"/>
        </w:rPr>
        <w:t xml:space="preserve">začaté a </w:t>
      </w:r>
      <w:r w:rsidR="00BB52EA">
        <w:rPr>
          <w:rFonts w:ascii="Times New Roman" w:hAnsi="Times New Roman"/>
          <w:sz w:val="24"/>
          <w:szCs w:val="24"/>
        </w:rPr>
        <w:t xml:space="preserve">neukončené </w:t>
      </w:r>
      <w:r w:rsidR="00B96AF7">
        <w:rPr>
          <w:rFonts w:ascii="Times New Roman" w:hAnsi="Times New Roman"/>
          <w:sz w:val="24"/>
          <w:szCs w:val="24"/>
        </w:rPr>
        <w:t xml:space="preserve">do </w:t>
      </w:r>
      <w:r w:rsidR="000045EE">
        <w:rPr>
          <w:rFonts w:ascii="Times New Roman" w:hAnsi="Times New Roman"/>
          <w:sz w:val="24"/>
          <w:szCs w:val="24"/>
        </w:rPr>
        <w:t>28</w:t>
      </w:r>
      <w:r w:rsidR="00B96AF7">
        <w:rPr>
          <w:rFonts w:ascii="Times New Roman" w:hAnsi="Times New Roman"/>
          <w:sz w:val="24"/>
          <w:szCs w:val="24"/>
        </w:rPr>
        <w:t xml:space="preserve">. </w:t>
      </w:r>
      <w:r w:rsidR="000045EE">
        <w:rPr>
          <w:rFonts w:ascii="Times New Roman" w:hAnsi="Times New Roman"/>
          <w:sz w:val="24"/>
          <w:szCs w:val="24"/>
        </w:rPr>
        <w:t>februára</w:t>
      </w:r>
      <w:r w:rsidR="000045EE" w:rsidRPr="00972B77">
        <w:rPr>
          <w:rFonts w:ascii="Times New Roman" w:hAnsi="Times New Roman"/>
          <w:sz w:val="24"/>
          <w:szCs w:val="24"/>
        </w:rPr>
        <w:t xml:space="preserve"> 202</w:t>
      </w:r>
      <w:r w:rsidR="000045EE">
        <w:rPr>
          <w:rFonts w:ascii="Times New Roman" w:hAnsi="Times New Roman"/>
          <w:sz w:val="24"/>
          <w:szCs w:val="24"/>
        </w:rPr>
        <w:t>2</w:t>
      </w:r>
      <w:r w:rsidR="000045EE" w:rsidRPr="00972B77">
        <w:rPr>
          <w:rFonts w:ascii="Times New Roman" w:hAnsi="Times New Roman"/>
          <w:sz w:val="24"/>
          <w:szCs w:val="24"/>
        </w:rPr>
        <w:t xml:space="preserve"> </w:t>
      </w:r>
      <w:r w:rsidR="0052589D" w:rsidRPr="00972B77">
        <w:rPr>
          <w:rFonts w:ascii="Times New Roman" w:hAnsi="Times New Roman"/>
          <w:sz w:val="24"/>
          <w:szCs w:val="24"/>
        </w:rPr>
        <w:t xml:space="preserve">sa </w:t>
      </w:r>
      <w:r w:rsidR="0052589D">
        <w:rPr>
          <w:rFonts w:ascii="Times New Roman" w:hAnsi="Times New Roman"/>
          <w:sz w:val="24"/>
          <w:szCs w:val="24"/>
        </w:rPr>
        <w:t xml:space="preserve">dokončia podľa </w:t>
      </w:r>
      <w:r w:rsidR="00B96AF7">
        <w:rPr>
          <w:rFonts w:ascii="Times New Roman" w:hAnsi="Times New Roman"/>
          <w:sz w:val="24"/>
          <w:szCs w:val="24"/>
        </w:rPr>
        <w:t xml:space="preserve">právnej úpravy </w:t>
      </w:r>
      <w:r w:rsidR="00B531F7">
        <w:rPr>
          <w:rFonts w:ascii="Times New Roman" w:hAnsi="Times New Roman"/>
          <w:sz w:val="24"/>
          <w:szCs w:val="24"/>
        </w:rPr>
        <w:t>účinn</w:t>
      </w:r>
      <w:r w:rsidR="00582AC8">
        <w:rPr>
          <w:rFonts w:ascii="Times New Roman" w:hAnsi="Times New Roman"/>
          <w:sz w:val="24"/>
          <w:szCs w:val="24"/>
        </w:rPr>
        <w:t>ej</w:t>
      </w:r>
      <w:r w:rsidR="00B531F7">
        <w:rPr>
          <w:rFonts w:ascii="Times New Roman" w:hAnsi="Times New Roman"/>
          <w:sz w:val="24"/>
          <w:szCs w:val="24"/>
        </w:rPr>
        <w:t xml:space="preserve"> do </w:t>
      </w:r>
      <w:r w:rsidR="000045EE">
        <w:rPr>
          <w:rFonts w:ascii="Times New Roman" w:hAnsi="Times New Roman"/>
          <w:sz w:val="24"/>
          <w:szCs w:val="24"/>
        </w:rPr>
        <w:t>28</w:t>
      </w:r>
      <w:r w:rsidR="00B531F7">
        <w:rPr>
          <w:rFonts w:ascii="Times New Roman" w:hAnsi="Times New Roman"/>
          <w:sz w:val="24"/>
          <w:szCs w:val="24"/>
        </w:rPr>
        <w:t xml:space="preserve">. </w:t>
      </w:r>
      <w:r w:rsidR="000045EE">
        <w:rPr>
          <w:rFonts w:ascii="Times New Roman" w:hAnsi="Times New Roman"/>
          <w:sz w:val="24"/>
          <w:szCs w:val="24"/>
        </w:rPr>
        <w:t>februára 2022</w:t>
      </w:r>
      <w:r w:rsidR="0052589D" w:rsidRPr="00972B77">
        <w:rPr>
          <w:rFonts w:ascii="Times New Roman" w:hAnsi="Times New Roman"/>
          <w:sz w:val="24"/>
          <w:szCs w:val="24"/>
        </w:rPr>
        <w:t>.</w:t>
      </w:r>
      <w:r w:rsidR="003F321E">
        <w:rPr>
          <w:rFonts w:ascii="Times New Roman" w:hAnsi="Times New Roman"/>
          <w:sz w:val="24"/>
          <w:szCs w:val="24"/>
        </w:rPr>
        <w:t xml:space="preserve"> V odseku 2 sa ustanovuje prechodné obdobie na správne konania o uložení pokuty.</w:t>
      </w:r>
    </w:p>
    <w:p w14:paraId="64CD7530" w14:textId="77777777" w:rsidR="00B36036" w:rsidRDefault="00A0475B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75B">
        <w:rPr>
          <w:rFonts w:ascii="Times New Roman" w:hAnsi="Times New Roman"/>
          <w:b/>
          <w:sz w:val="24"/>
          <w:szCs w:val="24"/>
        </w:rPr>
        <w:t>K</w:t>
      </w:r>
      <w:r w:rsidR="00582AC8">
        <w:rPr>
          <w:rFonts w:ascii="Times New Roman" w:hAnsi="Times New Roman"/>
          <w:b/>
          <w:sz w:val="24"/>
          <w:szCs w:val="24"/>
        </w:rPr>
        <w:t xml:space="preserve"> </w:t>
      </w:r>
      <w:r w:rsidRPr="00A0475B">
        <w:rPr>
          <w:rFonts w:ascii="Times New Roman" w:hAnsi="Times New Roman"/>
          <w:b/>
          <w:sz w:val="24"/>
          <w:szCs w:val="24"/>
        </w:rPr>
        <w:t>čl. II</w:t>
      </w:r>
      <w:r w:rsidR="005C35B2">
        <w:rPr>
          <w:rFonts w:ascii="Times New Roman" w:hAnsi="Times New Roman"/>
          <w:b/>
          <w:sz w:val="24"/>
          <w:szCs w:val="24"/>
        </w:rPr>
        <w:t xml:space="preserve"> </w:t>
      </w:r>
    </w:p>
    <w:p w14:paraId="0E190160" w14:textId="709E7A08" w:rsidR="007D32A6" w:rsidRDefault="007D32A6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 [</w:t>
      </w:r>
      <w:r w:rsidRPr="00F32ED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 ods. 3]</w:t>
      </w:r>
    </w:p>
    <w:p w14:paraId="27C9846C" w14:textId="434F3055" w:rsidR="000F1167" w:rsidRDefault="007D32A6" w:rsidP="000F116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umožnenie overovania administratívnou finančnou kontrolou na základe analýzy rizík v zákone č. 357/2015 Z. z.</w:t>
      </w:r>
      <w:r w:rsidR="00FB72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potrebné novelizovať aj sériu zákonov, ktorých sa </w:t>
      </w:r>
      <w:r w:rsidR="00F9749B">
        <w:rPr>
          <w:rFonts w:ascii="Times New Roman" w:hAnsi="Times New Roman"/>
          <w:sz w:val="24"/>
          <w:szCs w:val="24"/>
        </w:rPr>
        <w:t xml:space="preserve">takýto spôsob overovania </w:t>
      </w:r>
      <w:r>
        <w:rPr>
          <w:rFonts w:ascii="Times New Roman" w:hAnsi="Times New Roman"/>
          <w:sz w:val="24"/>
          <w:szCs w:val="24"/>
        </w:rPr>
        <w:t>týka, a to predovšetkým zákon č. 292/2014 Z. z. o príspevku poskytovanom z európskych štrukturálnych a investičných fondov a o zmene a doplnení niektorých zákonov v znení neskorších predpisov</w:t>
      </w:r>
      <w:r w:rsidR="000A4A5F">
        <w:rPr>
          <w:rFonts w:ascii="Times New Roman" w:hAnsi="Times New Roman"/>
          <w:sz w:val="24"/>
          <w:szCs w:val="24"/>
        </w:rPr>
        <w:t xml:space="preserve"> (ďalej len „zákon č. 292/2014 Z. z.“)</w:t>
      </w:r>
      <w:r>
        <w:rPr>
          <w:rFonts w:ascii="Times New Roman" w:hAnsi="Times New Roman"/>
          <w:sz w:val="24"/>
          <w:szCs w:val="24"/>
        </w:rPr>
        <w:t>. V</w:t>
      </w:r>
      <w:r w:rsidR="000A4A5F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 xml:space="preserve">osobitnom predpise je potrebné upraviť základný prístup k výberu </w:t>
      </w:r>
      <w:r w:rsidR="000A4A5F">
        <w:rPr>
          <w:rFonts w:ascii="Times New Roman" w:hAnsi="Times New Roman"/>
          <w:sz w:val="24"/>
          <w:szCs w:val="24"/>
        </w:rPr>
        <w:t xml:space="preserve">skutočností podľa § 6 ods. 4 zákona č. 357/2015 Z. z., ktoré sa budú vo vzťahu k poskytovaným finančným príspevkom overovať. </w:t>
      </w:r>
      <w:r>
        <w:rPr>
          <w:rFonts w:ascii="Times New Roman" w:hAnsi="Times New Roman"/>
          <w:sz w:val="24"/>
          <w:szCs w:val="24"/>
        </w:rPr>
        <w:t xml:space="preserve">Administratívnou finančnou kontrolou </w:t>
      </w:r>
      <w:r w:rsidRPr="00132769">
        <w:rPr>
          <w:rFonts w:ascii="Times New Roman" w:hAnsi="Times New Roman"/>
          <w:sz w:val="24"/>
          <w:szCs w:val="24"/>
        </w:rPr>
        <w:t>overuje r</w:t>
      </w:r>
      <w:r w:rsidRPr="00615D44">
        <w:rPr>
          <w:rFonts w:ascii="Times New Roman" w:hAnsi="Times New Roman"/>
          <w:sz w:val="24"/>
          <w:szCs w:val="24"/>
        </w:rPr>
        <w:t xml:space="preserve">iadiaci orgán </w:t>
      </w:r>
      <w:r>
        <w:rPr>
          <w:rFonts w:ascii="Times New Roman" w:hAnsi="Times New Roman"/>
          <w:sz w:val="24"/>
          <w:szCs w:val="24"/>
        </w:rPr>
        <w:t xml:space="preserve">len </w:t>
      </w:r>
      <w:r w:rsidRPr="00615D44">
        <w:rPr>
          <w:rFonts w:ascii="Times New Roman" w:hAnsi="Times New Roman"/>
          <w:sz w:val="24"/>
          <w:szCs w:val="24"/>
        </w:rPr>
        <w:t xml:space="preserve">tie skutočnosti podľa </w:t>
      </w:r>
      <w:r>
        <w:rPr>
          <w:rFonts w:ascii="Times New Roman" w:hAnsi="Times New Roman"/>
          <w:sz w:val="24"/>
          <w:szCs w:val="24"/>
        </w:rPr>
        <w:t>§ 6 ods. 4 zákona č.</w:t>
      </w:r>
      <w:r w:rsidR="000A4A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357/2015 Z. z.,</w:t>
      </w:r>
      <w:r w:rsidRPr="00615D44">
        <w:rPr>
          <w:rFonts w:ascii="Times New Roman" w:hAnsi="Times New Roman"/>
          <w:sz w:val="24"/>
          <w:szCs w:val="24"/>
        </w:rPr>
        <w:t xml:space="preserve"> ktoré ur</w:t>
      </w:r>
      <w:r>
        <w:rPr>
          <w:rFonts w:ascii="Times New Roman" w:hAnsi="Times New Roman"/>
          <w:sz w:val="24"/>
          <w:szCs w:val="24"/>
        </w:rPr>
        <w:t>čí</w:t>
      </w:r>
      <w:r w:rsidRPr="00615D44">
        <w:rPr>
          <w:rFonts w:ascii="Times New Roman" w:hAnsi="Times New Roman"/>
          <w:sz w:val="24"/>
          <w:szCs w:val="24"/>
        </w:rPr>
        <w:t xml:space="preserve"> so zohľadnením </w:t>
      </w:r>
      <w:r w:rsidR="000B7257">
        <w:rPr>
          <w:rFonts w:ascii="Times New Roman" w:hAnsi="Times New Roman"/>
          <w:sz w:val="24"/>
          <w:szCs w:val="24"/>
        </w:rPr>
        <w:t xml:space="preserve">písomnej analýzy </w:t>
      </w:r>
      <w:r w:rsidRPr="00615D44">
        <w:rPr>
          <w:rFonts w:ascii="Times New Roman" w:hAnsi="Times New Roman"/>
          <w:sz w:val="24"/>
          <w:szCs w:val="24"/>
        </w:rPr>
        <w:t xml:space="preserve">rizík </w:t>
      </w:r>
      <w:r w:rsidRPr="009533B9">
        <w:rPr>
          <w:rFonts w:ascii="Times New Roman" w:hAnsi="Times New Roman"/>
          <w:sz w:val="24"/>
          <w:szCs w:val="24"/>
        </w:rPr>
        <w:t>tak, aby</w:t>
      </w:r>
      <w:r w:rsidR="00A506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overením </w:t>
      </w:r>
      <w:r w:rsidRPr="009533B9">
        <w:rPr>
          <w:rFonts w:ascii="Times New Roman" w:hAnsi="Times New Roman"/>
          <w:sz w:val="24"/>
          <w:szCs w:val="24"/>
        </w:rPr>
        <w:t>boli naplnené ciele</w:t>
      </w:r>
      <w:r>
        <w:rPr>
          <w:rFonts w:ascii="Times New Roman" w:hAnsi="Times New Roman"/>
          <w:sz w:val="24"/>
          <w:szCs w:val="24"/>
        </w:rPr>
        <w:t xml:space="preserve"> finančnej kontroly</w:t>
      </w:r>
      <w:r w:rsidR="000A4A5F">
        <w:rPr>
          <w:rFonts w:ascii="Times New Roman" w:hAnsi="Times New Roman"/>
          <w:sz w:val="24"/>
          <w:szCs w:val="24"/>
        </w:rPr>
        <w:t xml:space="preserve">, a to najmä </w:t>
      </w:r>
      <w:r w:rsidR="000A4A5F" w:rsidRPr="000A4A5F">
        <w:rPr>
          <w:rFonts w:ascii="Times New Roman" w:hAnsi="Times New Roman"/>
          <w:sz w:val="24"/>
          <w:szCs w:val="24"/>
        </w:rPr>
        <w:t>dodržiavanie hospodárnosti, efektívnosti, účinnosti a účelnosti pri hospodárení s verejnými financiami a realizácii fin</w:t>
      </w:r>
      <w:r w:rsidR="000A4A5F">
        <w:rPr>
          <w:rFonts w:ascii="Times New Roman" w:hAnsi="Times New Roman"/>
          <w:sz w:val="24"/>
          <w:szCs w:val="24"/>
        </w:rPr>
        <w:t>ančnej operácie alebo jej časti.</w:t>
      </w:r>
    </w:p>
    <w:p w14:paraId="12428E7E" w14:textId="1235DFA9" w:rsidR="00FB7285" w:rsidRDefault="008608F7" w:rsidP="00FB728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bodom 2 až </w:t>
      </w:r>
      <w:r w:rsidR="00FB7285" w:rsidRPr="00FB728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 7 a 8</w:t>
      </w:r>
      <w:r w:rsidR="00FB7285" w:rsidRPr="00FB7285">
        <w:rPr>
          <w:rFonts w:ascii="Times New Roman" w:hAnsi="Times New Roman"/>
          <w:b/>
          <w:sz w:val="24"/>
          <w:szCs w:val="24"/>
        </w:rPr>
        <w:t xml:space="preserve"> </w:t>
      </w:r>
      <w:r w:rsidR="00FB7285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 xml:space="preserve">§ 7 ods. 5, § 7 ods. 11 a 12, </w:t>
      </w:r>
      <w:r w:rsidR="00FB7285" w:rsidRPr="00F32EDD">
        <w:rPr>
          <w:rFonts w:ascii="Times New Roman" w:hAnsi="Times New Roman"/>
          <w:b/>
          <w:sz w:val="24"/>
          <w:szCs w:val="24"/>
        </w:rPr>
        <w:t xml:space="preserve">§ </w:t>
      </w:r>
      <w:r w:rsidR="00FB7285">
        <w:rPr>
          <w:rFonts w:ascii="Times New Roman" w:hAnsi="Times New Roman"/>
          <w:b/>
          <w:sz w:val="24"/>
          <w:szCs w:val="24"/>
        </w:rPr>
        <w:t>8 ods. 8, § 26 ods. 1 písm. d) a ods. 2, § 54 ods. 12 a 54a ods. 2]</w:t>
      </w:r>
    </w:p>
    <w:p w14:paraId="09B9776A" w14:textId="77777777" w:rsidR="00FB7285" w:rsidRDefault="00FB7285" w:rsidP="00FB7285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074">
        <w:rPr>
          <w:rFonts w:ascii="Times New Roman" w:hAnsi="Times New Roman"/>
          <w:sz w:val="24"/>
          <w:szCs w:val="24"/>
        </w:rPr>
        <w:t>Legislatívno</w:t>
      </w:r>
      <w:r>
        <w:rPr>
          <w:rFonts w:ascii="Times New Roman" w:hAnsi="Times New Roman"/>
          <w:sz w:val="24"/>
          <w:szCs w:val="24"/>
        </w:rPr>
        <w:t>-technická úprava súvisiaca so zmenou vnútorného odkazu.</w:t>
      </w:r>
    </w:p>
    <w:p w14:paraId="05FD7E7E" w14:textId="561FFC00" w:rsidR="004C1074" w:rsidRDefault="004C1074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8608F7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[</w:t>
      </w:r>
      <w:r w:rsidRPr="00F32EDD">
        <w:rPr>
          <w:rFonts w:ascii="Times New Roman" w:hAnsi="Times New Roman"/>
          <w:b/>
          <w:sz w:val="24"/>
          <w:szCs w:val="24"/>
        </w:rPr>
        <w:t xml:space="preserve">§ </w:t>
      </w:r>
      <w:r w:rsidR="000A4A5F">
        <w:rPr>
          <w:rFonts w:ascii="Times New Roman" w:hAnsi="Times New Roman"/>
          <w:b/>
          <w:sz w:val="24"/>
          <w:szCs w:val="24"/>
        </w:rPr>
        <w:t>10 ods. 2 písm. g)</w:t>
      </w:r>
      <w:r>
        <w:rPr>
          <w:rFonts w:ascii="Times New Roman" w:hAnsi="Times New Roman"/>
          <w:b/>
          <w:sz w:val="24"/>
          <w:szCs w:val="24"/>
        </w:rPr>
        <w:t>]</w:t>
      </w:r>
    </w:p>
    <w:p w14:paraId="2DBBE5F7" w14:textId="07E79679" w:rsidR="00A56F24" w:rsidRPr="000A4A5F" w:rsidRDefault="000A4A5F" w:rsidP="00B8508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6F24" w:rsidRPr="00A56F24">
        <w:rPr>
          <w:rFonts w:ascii="Times New Roman" w:hAnsi="Times New Roman"/>
          <w:sz w:val="24"/>
          <w:szCs w:val="24"/>
        </w:rPr>
        <w:t>Povinnosť orgánu auditu zverejňovať na webovom sídle ministerstva financií v</w:t>
      </w:r>
      <w:r w:rsidR="00A56F24">
        <w:rPr>
          <w:rFonts w:ascii="Times New Roman" w:hAnsi="Times New Roman"/>
          <w:sz w:val="24"/>
          <w:szCs w:val="24"/>
          <w:lang w:val="en-US"/>
        </w:rPr>
        <w:t> </w:t>
      </w:r>
      <w:r w:rsidR="00A56F24" w:rsidRPr="00A56F24">
        <w:rPr>
          <w:rFonts w:ascii="Times New Roman" w:hAnsi="Times New Roman"/>
          <w:sz w:val="24"/>
          <w:szCs w:val="24"/>
        </w:rPr>
        <w:t>termínoch do 28. februára a 31. augusta nedostatky a odporúčania z vládnych auditov bola do</w:t>
      </w:r>
      <w:r w:rsidR="00F23513">
        <w:rPr>
          <w:rFonts w:ascii="Times New Roman" w:hAnsi="Times New Roman"/>
          <w:sz w:val="24"/>
          <w:szCs w:val="24"/>
        </w:rPr>
        <w:t> </w:t>
      </w:r>
      <w:r w:rsidR="00A56F24" w:rsidRPr="00A56F24">
        <w:rPr>
          <w:rFonts w:ascii="Times New Roman" w:hAnsi="Times New Roman"/>
          <w:sz w:val="24"/>
          <w:szCs w:val="24"/>
        </w:rPr>
        <w:t>zákona č. 292/2014 Z. z. doplnená novelou č. 202/2021 Z. z. Nakoľko sú vládne audity vykonávané priebežne počas celého roka a ich výsledky sú sumárne oznamované Európskej komisii vo februári nasledujúceho roka formou výročnej kontrolnej správy, návrhom zákona sa termíny na zverejňovanie harmonizujú s platným systémom oznamovania výsledkov vládnych auditov voči Európskej komisii. Preto sa navrhuje zverejňovanie nedostatkov a odporúčaní z</w:t>
      </w:r>
      <w:r w:rsidR="00A56F24">
        <w:rPr>
          <w:rFonts w:ascii="Times New Roman" w:hAnsi="Times New Roman"/>
          <w:sz w:val="24"/>
          <w:szCs w:val="24"/>
        </w:rPr>
        <w:t> </w:t>
      </w:r>
      <w:r w:rsidR="00A56F24" w:rsidRPr="00A56F24">
        <w:rPr>
          <w:rFonts w:ascii="Times New Roman" w:hAnsi="Times New Roman"/>
          <w:sz w:val="24"/>
          <w:szCs w:val="24"/>
        </w:rPr>
        <w:t>vládnych auditov na webovom sídle ministerstva</w:t>
      </w:r>
      <w:r w:rsidR="00FB7285">
        <w:rPr>
          <w:rFonts w:ascii="Times New Roman" w:hAnsi="Times New Roman"/>
          <w:sz w:val="24"/>
          <w:szCs w:val="24"/>
        </w:rPr>
        <w:t xml:space="preserve"> financií do 31. marca</w:t>
      </w:r>
      <w:r w:rsidR="00A56F24" w:rsidRPr="00A56F24">
        <w:rPr>
          <w:rFonts w:ascii="Times New Roman" w:hAnsi="Times New Roman"/>
          <w:sz w:val="24"/>
          <w:szCs w:val="24"/>
        </w:rPr>
        <w:t xml:space="preserve"> tak</w:t>
      </w:r>
      <w:r w:rsidR="00FB7285">
        <w:rPr>
          <w:rFonts w:ascii="Times New Roman" w:hAnsi="Times New Roman"/>
          <w:sz w:val="24"/>
          <w:szCs w:val="24"/>
        </w:rPr>
        <w:t>,</w:t>
      </w:r>
      <w:r w:rsidR="00A56F24" w:rsidRPr="00A56F24">
        <w:rPr>
          <w:rFonts w:ascii="Times New Roman" w:hAnsi="Times New Roman"/>
          <w:sz w:val="24"/>
          <w:szCs w:val="24"/>
        </w:rPr>
        <w:t xml:space="preserve"> aby bol zároveň vytvorený dostatočný časový priestor pre spracovanie nedostatkov a odporúčaní na základe zaslaných výročných kontrolných správ.</w:t>
      </w:r>
    </w:p>
    <w:p w14:paraId="75835D72" w14:textId="1E5C30C1" w:rsidR="005C35B2" w:rsidRDefault="005C35B2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75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čl. III </w:t>
      </w:r>
    </w:p>
    <w:p w14:paraId="501A55A3" w14:textId="715D158C" w:rsidR="005C35B2" w:rsidRDefault="00C65B82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bodom</w:t>
      </w:r>
      <w:r w:rsidR="005C35B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a 2</w:t>
      </w:r>
      <w:r w:rsidR="005C35B2">
        <w:rPr>
          <w:rFonts w:ascii="Times New Roman" w:hAnsi="Times New Roman"/>
          <w:b/>
          <w:sz w:val="24"/>
          <w:szCs w:val="24"/>
        </w:rPr>
        <w:t xml:space="preserve"> [</w:t>
      </w:r>
      <w:r w:rsidR="005C35B2" w:rsidRPr="00F32EDD">
        <w:rPr>
          <w:rFonts w:ascii="Times New Roman" w:hAnsi="Times New Roman"/>
          <w:b/>
          <w:sz w:val="24"/>
          <w:szCs w:val="24"/>
        </w:rPr>
        <w:t xml:space="preserve">§ </w:t>
      </w:r>
      <w:r w:rsidR="005C35B2">
        <w:rPr>
          <w:rFonts w:ascii="Times New Roman" w:hAnsi="Times New Roman"/>
          <w:b/>
          <w:sz w:val="24"/>
          <w:szCs w:val="24"/>
        </w:rPr>
        <w:t xml:space="preserve">7 ods. </w:t>
      </w:r>
      <w:r>
        <w:rPr>
          <w:rFonts w:ascii="Times New Roman" w:hAnsi="Times New Roman"/>
          <w:b/>
          <w:sz w:val="24"/>
          <w:szCs w:val="24"/>
        </w:rPr>
        <w:t>2 a 3</w:t>
      </w:r>
      <w:r w:rsidR="005C35B2">
        <w:rPr>
          <w:rFonts w:ascii="Times New Roman" w:hAnsi="Times New Roman"/>
          <w:b/>
          <w:sz w:val="24"/>
          <w:szCs w:val="24"/>
        </w:rPr>
        <w:t>]</w:t>
      </w:r>
    </w:p>
    <w:p w14:paraId="11FFEA0D" w14:textId="7814F446" w:rsidR="004A342E" w:rsidRDefault="00C65B82" w:rsidP="004A34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Ďalším osobitným predpisom, v ktorom je potrebné upraviť ustanovenia vzťahujúce sa na </w:t>
      </w:r>
      <w:r w:rsidR="006B3355">
        <w:rPr>
          <w:rFonts w:ascii="Times New Roman" w:hAnsi="Times New Roman"/>
          <w:sz w:val="24"/>
          <w:szCs w:val="24"/>
        </w:rPr>
        <w:t>spôsob určenia skutočností overovaných administratívnou finančnou kontrolou</w:t>
      </w:r>
      <w:r w:rsidR="00B360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zákon č.</w:t>
      </w:r>
      <w:r w:rsidR="006B33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323/2015 Z. z. </w:t>
      </w:r>
      <w:r w:rsidRPr="00E26CD0">
        <w:rPr>
          <w:rFonts w:ascii="Times New Roman" w:hAnsi="Times New Roman"/>
          <w:sz w:val="24"/>
          <w:szCs w:val="24"/>
        </w:rPr>
        <w:t>o finančných nástrojoch financovaných z</w:t>
      </w:r>
      <w:r w:rsidR="00B36036">
        <w:rPr>
          <w:rFonts w:ascii="Times New Roman" w:hAnsi="Times New Roman"/>
          <w:sz w:val="24"/>
          <w:szCs w:val="24"/>
        </w:rPr>
        <w:t> </w:t>
      </w:r>
      <w:r w:rsidRPr="00E26CD0">
        <w:rPr>
          <w:rFonts w:ascii="Times New Roman" w:hAnsi="Times New Roman"/>
          <w:sz w:val="24"/>
          <w:szCs w:val="24"/>
        </w:rPr>
        <w:t>európskych štrukturálnych a</w:t>
      </w:r>
      <w:r w:rsidR="006B3355">
        <w:rPr>
          <w:rFonts w:ascii="Times New Roman" w:hAnsi="Times New Roman"/>
          <w:sz w:val="24"/>
          <w:szCs w:val="24"/>
        </w:rPr>
        <w:t> </w:t>
      </w:r>
      <w:r w:rsidRPr="00E26CD0">
        <w:rPr>
          <w:rFonts w:ascii="Times New Roman" w:hAnsi="Times New Roman"/>
          <w:sz w:val="24"/>
          <w:szCs w:val="24"/>
        </w:rPr>
        <w:t>investičných fondov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predpisov. Uplatňuje sa rovnaký prístup ako pri zákone č. 292/2014 Z. z.,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533B9">
        <w:rPr>
          <w:rFonts w:ascii="Times New Roman" w:hAnsi="Times New Roman"/>
          <w:sz w:val="24"/>
          <w:szCs w:val="24"/>
        </w:rPr>
        <w:t>riadiaci orgán</w:t>
      </w:r>
      <w:r>
        <w:rPr>
          <w:rFonts w:ascii="Times New Roman" w:hAnsi="Times New Roman"/>
          <w:sz w:val="24"/>
          <w:szCs w:val="24"/>
        </w:rPr>
        <w:t xml:space="preserve"> administratívnou finančnou kontrolou </w:t>
      </w:r>
      <w:r w:rsidRPr="00132769">
        <w:rPr>
          <w:rFonts w:ascii="Times New Roman" w:hAnsi="Times New Roman"/>
          <w:sz w:val="24"/>
          <w:szCs w:val="24"/>
        </w:rPr>
        <w:t>overuje</w:t>
      </w:r>
      <w:r w:rsidRPr="009533B9">
        <w:rPr>
          <w:rFonts w:ascii="Times New Roman" w:hAnsi="Times New Roman"/>
          <w:sz w:val="24"/>
          <w:szCs w:val="24"/>
        </w:rPr>
        <w:t xml:space="preserve"> súlad </w:t>
      </w:r>
      <w:r w:rsidR="006B3355">
        <w:rPr>
          <w:rFonts w:ascii="Times New Roman" w:hAnsi="Times New Roman"/>
          <w:sz w:val="24"/>
          <w:szCs w:val="24"/>
        </w:rPr>
        <w:t xml:space="preserve">finančnej </w:t>
      </w:r>
      <w:r>
        <w:rPr>
          <w:rFonts w:ascii="Times New Roman" w:hAnsi="Times New Roman"/>
          <w:sz w:val="24"/>
          <w:szCs w:val="24"/>
        </w:rPr>
        <w:t xml:space="preserve">operácie </w:t>
      </w:r>
      <w:r w:rsidR="00B447DB">
        <w:rPr>
          <w:rFonts w:ascii="Times New Roman" w:hAnsi="Times New Roman"/>
          <w:sz w:val="24"/>
          <w:szCs w:val="24"/>
        </w:rPr>
        <w:t xml:space="preserve">alebo jej časti </w:t>
      </w:r>
      <w:r w:rsidRPr="009533B9">
        <w:rPr>
          <w:rFonts w:ascii="Times New Roman" w:hAnsi="Times New Roman"/>
          <w:sz w:val="24"/>
          <w:szCs w:val="24"/>
        </w:rPr>
        <w:t xml:space="preserve">len s tými skutočnosťami podľa </w:t>
      </w:r>
      <w:r>
        <w:rPr>
          <w:rFonts w:ascii="Times New Roman" w:hAnsi="Times New Roman"/>
          <w:sz w:val="24"/>
          <w:szCs w:val="24"/>
        </w:rPr>
        <w:t>§ 6 ods. 4 zákona č. 357/2015 Z. z.,</w:t>
      </w:r>
      <w:r w:rsidRPr="009533B9">
        <w:rPr>
          <w:rFonts w:ascii="Times New Roman" w:hAnsi="Times New Roman"/>
          <w:sz w:val="24"/>
          <w:szCs w:val="24"/>
        </w:rPr>
        <w:t xml:space="preserve"> ktoré so zohľadnením rizík určí </w:t>
      </w:r>
      <w:r>
        <w:rPr>
          <w:rFonts w:ascii="Times New Roman" w:hAnsi="Times New Roman"/>
          <w:sz w:val="24"/>
          <w:szCs w:val="24"/>
        </w:rPr>
        <w:t>riadiaci orgán</w:t>
      </w:r>
      <w:r w:rsidRPr="009533B9">
        <w:rPr>
          <w:rFonts w:ascii="Times New Roman" w:hAnsi="Times New Roman"/>
          <w:sz w:val="24"/>
          <w:szCs w:val="24"/>
        </w:rPr>
        <w:t xml:space="preserve"> tak, aby </w:t>
      </w:r>
      <w:r>
        <w:rPr>
          <w:rFonts w:ascii="Times New Roman" w:hAnsi="Times New Roman"/>
          <w:sz w:val="24"/>
          <w:szCs w:val="24"/>
        </w:rPr>
        <w:t xml:space="preserve">kontrolou </w:t>
      </w:r>
      <w:r w:rsidRPr="009533B9">
        <w:rPr>
          <w:rFonts w:ascii="Times New Roman" w:hAnsi="Times New Roman"/>
          <w:sz w:val="24"/>
          <w:szCs w:val="24"/>
        </w:rPr>
        <w:t>boli naplnené ciele</w:t>
      </w:r>
      <w:r>
        <w:rPr>
          <w:rFonts w:ascii="Times New Roman" w:hAnsi="Times New Roman"/>
          <w:sz w:val="24"/>
          <w:szCs w:val="24"/>
        </w:rPr>
        <w:t xml:space="preserve"> finančnej kontroly.</w:t>
      </w:r>
      <w:r w:rsidR="004A342E">
        <w:rPr>
          <w:rFonts w:ascii="Times New Roman" w:hAnsi="Times New Roman"/>
          <w:sz w:val="24"/>
          <w:szCs w:val="24"/>
        </w:rPr>
        <w:t xml:space="preserve"> </w:t>
      </w:r>
    </w:p>
    <w:p w14:paraId="519EC2B2" w14:textId="4D948C1A" w:rsidR="00C65B82" w:rsidRDefault="00C65B82" w:rsidP="00B8508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75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čl. IV </w:t>
      </w:r>
    </w:p>
    <w:p w14:paraId="45D2A9AA" w14:textId="0D1AC6AA" w:rsidR="0014481C" w:rsidRDefault="0014481C" w:rsidP="00144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81C">
        <w:rPr>
          <w:rFonts w:ascii="Times New Roman" w:hAnsi="Times New Roman"/>
          <w:b/>
          <w:sz w:val="24"/>
          <w:szCs w:val="24"/>
        </w:rPr>
        <w:t xml:space="preserve">K bodu </w:t>
      </w:r>
      <w:r w:rsidR="00F7468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[</w:t>
      </w:r>
      <w:r w:rsidRPr="00F32EDD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 ods. 6]</w:t>
      </w:r>
    </w:p>
    <w:p w14:paraId="01A02269" w14:textId="77777777" w:rsidR="00F74683" w:rsidRPr="0014481C" w:rsidRDefault="00F74683" w:rsidP="00144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E9DD9A" w14:textId="0FEAC0A7" w:rsidR="000F1167" w:rsidRDefault="00B36036" w:rsidP="000F1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upravuje taktiež zákon o mechanizme na podporu obnovy a odolnosti a o zmene a doplnení niektorých zákonov. Predmetná úprava sa týka možnosti</w:t>
      </w:r>
      <w:r w:rsidR="004A76E9">
        <w:rPr>
          <w:rFonts w:ascii="Times New Roman" w:hAnsi="Times New Roman"/>
          <w:sz w:val="24"/>
          <w:szCs w:val="24"/>
        </w:rPr>
        <w:t>, ktorú zavádza návrh zákona, a to</w:t>
      </w:r>
      <w:r>
        <w:rPr>
          <w:rFonts w:ascii="Times New Roman" w:hAnsi="Times New Roman"/>
          <w:sz w:val="24"/>
          <w:szCs w:val="24"/>
        </w:rPr>
        <w:t xml:space="preserve"> vykonávať</w:t>
      </w:r>
      <w:r w:rsidR="00FB7285">
        <w:rPr>
          <w:rFonts w:ascii="Times New Roman" w:hAnsi="Times New Roman"/>
          <w:sz w:val="24"/>
          <w:szCs w:val="24"/>
        </w:rPr>
        <w:t xml:space="preserve"> overovanie</w:t>
      </w:r>
      <w:r w:rsidR="00E2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administratívnu finančnú kontrolu </w:t>
      </w:r>
      <w:r w:rsidR="00FB7285">
        <w:rPr>
          <w:rFonts w:ascii="Times New Roman" w:hAnsi="Times New Roman"/>
          <w:sz w:val="24"/>
          <w:szCs w:val="24"/>
        </w:rPr>
        <w:t xml:space="preserve">súladu </w:t>
      </w:r>
      <w:r w:rsidR="00CF4969">
        <w:rPr>
          <w:rFonts w:ascii="Times New Roman" w:hAnsi="Times New Roman"/>
          <w:sz w:val="24"/>
          <w:szCs w:val="24"/>
        </w:rPr>
        <w:t>finančnej</w:t>
      </w:r>
      <w:r w:rsidR="00FB7285">
        <w:rPr>
          <w:rFonts w:ascii="Times New Roman" w:hAnsi="Times New Roman"/>
          <w:sz w:val="24"/>
          <w:szCs w:val="24"/>
        </w:rPr>
        <w:t xml:space="preserve"> operácie alebo jej časti len so skutočnosťami podľa § 6 ods. 4 zákona č.</w:t>
      </w:r>
      <w:r w:rsidR="00B447DB">
        <w:rPr>
          <w:rFonts w:ascii="Times New Roman" w:hAnsi="Times New Roman"/>
          <w:sz w:val="24"/>
          <w:szCs w:val="24"/>
        </w:rPr>
        <w:t> </w:t>
      </w:r>
      <w:r w:rsidR="00FB7285">
        <w:rPr>
          <w:rFonts w:ascii="Times New Roman" w:hAnsi="Times New Roman"/>
          <w:sz w:val="24"/>
          <w:szCs w:val="24"/>
        </w:rPr>
        <w:t xml:space="preserve">357/2015 Z. z., ktoré určí osobitný predpis. </w:t>
      </w:r>
      <w:r w:rsidR="00E27DD4">
        <w:rPr>
          <w:rFonts w:ascii="Times New Roman" w:hAnsi="Times New Roman"/>
          <w:sz w:val="24"/>
          <w:szCs w:val="24"/>
        </w:rPr>
        <w:t xml:space="preserve">Predmetnou úpravou nie je dotknutá povinnosť vykonávať administratívnu finančnú kontrolu, avšak zavádza sa možnosť, aby </w:t>
      </w:r>
      <w:r>
        <w:rPr>
          <w:rFonts w:ascii="Times New Roman" w:hAnsi="Times New Roman"/>
          <w:sz w:val="24"/>
          <w:szCs w:val="24"/>
        </w:rPr>
        <w:t>vykonávateľ v rámci administr</w:t>
      </w:r>
      <w:r w:rsidR="004E5B9B">
        <w:rPr>
          <w:rFonts w:ascii="Times New Roman" w:hAnsi="Times New Roman"/>
          <w:sz w:val="24"/>
          <w:szCs w:val="24"/>
        </w:rPr>
        <w:t>atívnej finančnej kontroly overil</w:t>
      </w:r>
      <w:r>
        <w:rPr>
          <w:rFonts w:ascii="Times New Roman" w:hAnsi="Times New Roman"/>
          <w:sz w:val="24"/>
          <w:szCs w:val="24"/>
        </w:rPr>
        <w:t xml:space="preserve"> len tie skutočnosti podľa § 6 ods. 4 zákona č. 357/2015  Z. z., ktoré so</w:t>
      </w:r>
      <w:r w:rsidR="004A76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zohľadnením rizík určí tak, aby kontrolou boli naplnené ciele finančnej kontroly. </w:t>
      </w:r>
      <w:r w:rsidR="000F1167" w:rsidRPr="006E330B">
        <w:rPr>
          <w:rFonts w:ascii="Times New Roman" w:hAnsi="Times New Roman"/>
          <w:sz w:val="24"/>
          <w:szCs w:val="24"/>
        </w:rPr>
        <w:t xml:space="preserve">Overovať </w:t>
      </w:r>
      <w:r w:rsidR="00CF4969">
        <w:rPr>
          <w:rFonts w:ascii="Times New Roman" w:hAnsi="Times New Roman"/>
          <w:sz w:val="24"/>
          <w:szCs w:val="24"/>
        </w:rPr>
        <w:t xml:space="preserve">súlad </w:t>
      </w:r>
      <w:r w:rsidR="000F1167" w:rsidRPr="006E330B">
        <w:rPr>
          <w:rFonts w:ascii="Times New Roman" w:hAnsi="Times New Roman"/>
          <w:sz w:val="24"/>
          <w:szCs w:val="24"/>
        </w:rPr>
        <w:t>finančn</w:t>
      </w:r>
      <w:r w:rsidR="00CF4969">
        <w:rPr>
          <w:rFonts w:ascii="Times New Roman" w:hAnsi="Times New Roman"/>
          <w:sz w:val="24"/>
          <w:szCs w:val="24"/>
        </w:rPr>
        <w:t>ej</w:t>
      </w:r>
      <w:r w:rsidR="000F1167" w:rsidRPr="006E330B">
        <w:rPr>
          <w:rFonts w:ascii="Times New Roman" w:hAnsi="Times New Roman"/>
          <w:sz w:val="24"/>
          <w:szCs w:val="24"/>
        </w:rPr>
        <w:t xml:space="preserve"> operáci</w:t>
      </w:r>
      <w:r w:rsidR="00CF4969">
        <w:rPr>
          <w:rFonts w:ascii="Times New Roman" w:hAnsi="Times New Roman"/>
          <w:sz w:val="24"/>
          <w:szCs w:val="24"/>
        </w:rPr>
        <w:t>e</w:t>
      </w:r>
      <w:r w:rsidR="000F1167" w:rsidRPr="006E330B">
        <w:rPr>
          <w:rFonts w:ascii="Times New Roman" w:hAnsi="Times New Roman"/>
          <w:sz w:val="24"/>
          <w:szCs w:val="24"/>
        </w:rPr>
        <w:t xml:space="preserve"> alebo jej čas</w:t>
      </w:r>
      <w:r w:rsidR="00CF4969">
        <w:rPr>
          <w:rFonts w:ascii="Times New Roman" w:hAnsi="Times New Roman"/>
          <w:sz w:val="24"/>
          <w:szCs w:val="24"/>
        </w:rPr>
        <w:t>ti</w:t>
      </w:r>
      <w:r w:rsidR="000F1167" w:rsidRPr="006E330B">
        <w:rPr>
          <w:rFonts w:ascii="Times New Roman" w:hAnsi="Times New Roman"/>
          <w:sz w:val="24"/>
          <w:szCs w:val="24"/>
        </w:rPr>
        <w:t xml:space="preserve"> administratívnou finančnou kontrolou </w:t>
      </w:r>
      <w:r w:rsidR="00CF4969">
        <w:rPr>
          <w:rFonts w:ascii="Times New Roman" w:hAnsi="Times New Roman"/>
          <w:sz w:val="24"/>
          <w:szCs w:val="24"/>
        </w:rPr>
        <w:t>len s určenými skutočnosťami podľa</w:t>
      </w:r>
      <w:r w:rsidR="00B447DB">
        <w:rPr>
          <w:rFonts w:ascii="Times New Roman" w:hAnsi="Times New Roman"/>
          <w:sz w:val="24"/>
          <w:szCs w:val="24"/>
        </w:rPr>
        <w:t xml:space="preserve"> § 6 ods. 4 zákona č. 357/2015 Z</w:t>
      </w:r>
      <w:bookmarkStart w:id="0" w:name="_GoBack"/>
      <w:bookmarkEnd w:id="0"/>
      <w:r w:rsidR="00CF4969">
        <w:rPr>
          <w:rFonts w:ascii="Times New Roman" w:hAnsi="Times New Roman"/>
          <w:sz w:val="24"/>
          <w:szCs w:val="24"/>
        </w:rPr>
        <w:t>. z.</w:t>
      </w:r>
      <w:r w:rsidR="000F1167" w:rsidRPr="006E330B">
        <w:rPr>
          <w:rFonts w:ascii="Times New Roman" w:hAnsi="Times New Roman"/>
          <w:sz w:val="24"/>
          <w:szCs w:val="24"/>
        </w:rPr>
        <w:t xml:space="preserve"> je v zmysle návrhu zákona pre </w:t>
      </w:r>
      <w:r w:rsidR="000F1167">
        <w:rPr>
          <w:rFonts w:ascii="Times New Roman" w:hAnsi="Times New Roman"/>
          <w:sz w:val="24"/>
          <w:szCs w:val="24"/>
        </w:rPr>
        <w:t>vykonávateľa</w:t>
      </w:r>
      <w:r w:rsidR="000F1167" w:rsidRPr="006E330B">
        <w:rPr>
          <w:rFonts w:ascii="Times New Roman" w:hAnsi="Times New Roman"/>
          <w:sz w:val="24"/>
          <w:szCs w:val="24"/>
        </w:rPr>
        <w:t xml:space="preserve"> možnosťou, a teda </w:t>
      </w:r>
      <w:r w:rsidR="000F1167">
        <w:rPr>
          <w:rFonts w:ascii="Times New Roman" w:hAnsi="Times New Roman"/>
          <w:sz w:val="24"/>
          <w:szCs w:val="24"/>
        </w:rPr>
        <w:t>aj</w:t>
      </w:r>
      <w:r w:rsidR="000F1167" w:rsidRPr="006E330B">
        <w:rPr>
          <w:rFonts w:ascii="Times New Roman" w:hAnsi="Times New Roman"/>
          <w:sz w:val="24"/>
          <w:szCs w:val="24"/>
        </w:rPr>
        <w:t xml:space="preserve"> naďalej </w:t>
      </w:r>
      <w:r w:rsidR="000F1167">
        <w:rPr>
          <w:rFonts w:ascii="Times New Roman" w:hAnsi="Times New Roman"/>
          <w:sz w:val="24"/>
          <w:szCs w:val="24"/>
        </w:rPr>
        <w:t xml:space="preserve">môže </w:t>
      </w:r>
      <w:r w:rsidR="000F1167" w:rsidRPr="006E330B">
        <w:rPr>
          <w:rFonts w:ascii="Times New Roman" w:hAnsi="Times New Roman"/>
          <w:sz w:val="24"/>
          <w:szCs w:val="24"/>
        </w:rPr>
        <w:t xml:space="preserve">vykonávať administratívnu finančnú kontrolu vo </w:t>
      </w:r>
      <w:r w:rsidR="000F1167">
        <w:rPr>
          <w:rFonts w:ascii="Times New Roman" w:hAnsi="Times New Roman"/>
          <w:sz w:val="24"/>
          <w:szCs w:val="24"/>
        </w:rPr>
        <w:t>vzťahu ku všetkým relevantným skutočnostiam podľa §</w:t>
      </w:r>
      <w:r w:rsidR="00E27DD4">
        <w:rPr>
          <w:rFonts w:ascii="Times New Roman" w:hAnsi="Times New Roman"/>
          <w:sz w:val="24"/>
          <w:szCs w:val="24"/>
        </w:rPr>
        <w:t> </w:t>
      </w:r>
      <w:r w:rsidR="000F1167">
        <w:rPr>
          <w:rFonts w:ascii="Times New Roman" w:hAnsi="Times New Roman"/>
          <w:sz w:val="24"/>
          <w:szCs w:val="24"/>
        </w:rPr>
        <w:t>6 ods. 4 zákona č. 357/2015 Z. z.</w:t>
      </w:r>
      <w:r w:rsidR="00E27DD4">
        <w:rPr>
          <w:rFonts w:ascii="Times New Roman" w:hAnsi="Times New Roman"/>
          <w:sz w:val="24"/>
          <w:szCs w:val="24"/>
        </w:rPr>
        <w:t xml:space="preserve"> </w:t>
      </w:r>
      <w:r w:rsidR="000F1167">
        <w:rPr>
          <w:rFonts w:ascii="Times New Roman" w:hAnsi="Times New Roman"/>
          <w:sz w:val="24"/>
          <w:szCs w:val="24"/>
        </w:rPr>
        <w:t>bez toho, aby bolo nutné vypracovať písomnú analýzu rizík.</w:t>
      </w:r>
      <w:r w:rsidR="00E27DD4">
        <w:rPr>
          <w:rFonts w:ascii="Times New Roman" w:hAnsi="Times New Roman"/>
          <w:sz w:val="24"/>
          <w:szCs w:val="24"/>
        </w:rPr>
        <w:t xml:space="preserve"> Zároveň týmto nie je vylúčené, aby </w:t>
      </w:r>
      <w:r w:rsidR="00CF4969">
        <w:rPr>
          <w:rFonts w:ascii="Times New Roman" w:hAnsi="Times New Roman"/>
          <w:sz w:val="24"/>
          <w:szCs w:val="24"/>
        </w:rPr>
        <w:t>na základe analýzy rizík určil všetky relevantné skutočnosti podľa § 6 ods. 4 zákona č. 357/2015 Z. z. ako rizikové.</w:t>
      </w:r>
      <w:r w:rsidR="00E27DD4">
        <w:rPr>
          <w:rFonts w:ascii="Times New Roman" w:hAnsi="Times New Roman"/>
          <w:sz w:val="24"/>
          <w:szCs w:val="24"/>
        </w:rPr>
        <w:t xml:space="preserve"> </w:t>
      </w:r>
    </w:p>
    <w:p w14:paraId="266E8781" w14:textId="77777777" w:rsidR="0014481C" w:rsidRDefault="0014481C" w:rsidP="000F1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2A7EA2" w14:textId="221F442E" w:rsidR="008F1295" w:rsidRDefault="008F1295" w:rsidP="008F12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81C">
        <w:rPr>
          <w:rFonts w:ascii="Times New Roman" w:hAnsi="Times New Roman"/>
          <w:b/>
          <w:sz w:val="24"/>
          <w:szCs w:val="24"/>
        </w:rPr>
        <w:t xml:space="preserve">K bodu </w:t>
      </w:r>
      <w:r w:rsidR="00F7468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6616">
        <w:rPr>
          <w:rFonts w:ascii="Times New Roman" w:hAnsi="Times New Roman"/>
          <w:b/>
          <w:sz w:val="24"/>
          <w:szCs w:val="24"/>
        </w:rPr>
        <w:t xml:space="preserve">a 3 </w:t>
      </w:r>
      <w:r>
        <w:rPr>
          <w:rFonts w:ascii="Times New Roman" w:hAnsi="Times New Roman"/>
          <w:b/>
          <w:sz w:val="24"/>
          <w:szCs w:val="24"/>
        </w:rPr>
        <w:t>[poznámky pod čiarou k odkazom 19 a 20]</w:t>
      </w:r>
    </w:p>
    <w:p w14:paraId="4748C798" w14:textId="77777777" w:rsidR="008F1295" w:rsidRDefault="008F1295" w:rsidP="008F12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1DFBA4" w14:textId="24C5AE26" w:rsidR="008F1295" w:rsidRDefault="008F1295" w:rsidP="008F129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14:paraId="009A1C5D" w14:textId="77777777" w:rsidR="00C65B82" w:rsidRDefault="00C65B82" w:rsidP="00B8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3ED375" w14:textId="61E1DAEB" w:rsidR="00C65B82" w:rsidRPr="00C65B82" w:rsidRDefault="00C65B82" w:rsidP="00B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B82">
        <w:rPr>
          <w:rFonts w:ascii="Times New Roman" w:hAnsi="Times New Roman"/>
          <w:b/>
          <w:sz w:val="24"/>
          <w:szCs w:val="24"/>
        </w:rPr>
        <w:t>K čl. V</w:t>
      </w:r>
    </w:p>
    <w:p w14:paraId="20471448" w14:textId="77777777" w:rsidR="00C65B82" w:rsidRDefault="00C65B82" w:rsidP="00B8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DB1F0D" w14:textId="78785E74" w:rsidR="00872151" w:rsidRPr="00374760" w:rsidRDefault="00872151" w:rsidP="00CF49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760">
        <w:rPr>
          <w:rFonts w:ascii="Times New Roman" w:hAnsi="Times New Roman"/>
          <w:sz w:val="24"/>
          <w:szCs w:val="24"/>
        </w:rPr>
        <w:t xml:space="preserve">Navrhuje sa účinnosť zákona od 1. </w:t>
      </w:r>
      <w:r w:rsidR="000045EE">
        <w:rPr>
          <w:rFonts w:ascii="Times New Roman" w:hAnsi="Times New Roman"/>
          <w:sz w:val="24"/>
          <w:szCs w:val="24"/>
        </w:rPr>
        <w:t>marca</w:t>
      </w:r>
      <w:r w:rsidRPr="00374760">
        <w:rPr>
          <w:rFonts w:ascii="Times New Roman" w:hAnsi="Times New Roman"/>
          <w:sz w:val="24"/>
          <w:szCs w:val="24"/>
        </w:rPr>
        <w:t xml:space="preserve"> 202</w:t>
      </w:r>
      <w:r w:rsidR="003B393E">
        <w:rPr>
          <w:rFonts w:ascii="Times New Roman" w:hAnsi="Times New Roman"/>
          <w:sz w:val="24"/>
          <w:szCs w:val="24"/>
        </w:rPr>
        <w:t>2</w:t>
      </w:r>
      <w:r w:rsidRPr="00374760">
        <w:rPr>
          <w:rFonts w:ascii="Times New Roman" w:hAnsi="Times New Roman"/>
          <w:sz w:val="24"/>
          <w:szCs w:val="24"/>
        </w:rPr>
        <w:t>. Dátum nadobudnutia účinnosti zákona je určený tak, aby jeho adresáti mali dostatok času na</w:t>
      </w:r>
      <w:r w:rsidR="003B393E">
        <w:rPr>
          <w:rFonts w:ascii="Times New Roman" w:hAnsi="Times New Roman"/>
          <w:sz w:val="24"/>
          <w:szCs w:val="24"/>
        </w:rPr>
        <w:t xml:space="preserve"> </w:t>
      </w:r>
      <w:r w:rsidRPr="00374760">
        <w:rPr>
          <w:rFonts w:ascii="Times New Roman" w:hAnsi="Times New Roman"/>
          <w:sz w:val="24"/>
          <w:szCs w:val="24"/>
        </w:rPr>
        <w:t>oboznámenie sa</w:t>
      </w:r>
      <w:r w:rsidR="003B393E">
        <w:rPr>
          <w:rFonts w:ascii="Times New Roman" w:hAnsi="Times New Roman"/>
          <w:sz w:val="24"/>
          <w:szCs w:val="24"/>
        </w:rPr>
        <w:t xml:space="preserve"> </w:t>
      </w:r>
      <w:r w:rsidRPr="00374760">
        <w:rPr>
          <w:rFonts w:ascii="Times New Roman" w:hAnsi="Times New Roman"/>
          <w:sz w:val="24"/>
          <w:szCs w:val="24"/>
        </w:rPr>
        <w:t>s</w:t>
      </w:r>
      <w:r w:rsidR="003B393E">
        <w:rPr>
          <w:rFonts w:ascii="Times New Roman" w:hAnsi="Times New Roman"/>
          <w:sz w:val="24"/>
          <w:szCs w:val="24"/>
        </w:rPr>
        <w:t xml:space="preserve"> </w:t>
      </w:r>
      <w:r w:rsidRPr="00374760">
        <w:rPr>
          <w:rFonts w:ascii="Times New Roman" w:hAnsi="Times New Roman"/>
          <w:sz w:val="24"/>
          <w:szCs w:val="24"/>
        </w:rPr>
        <w:t>novou právnou úpravou.</w:t>
      </w:r>
    </w:p>
    <w:p w14:paraId="290225B2" w14:textId="2FFE9CF5" w:rsidR="00872151" w:rsidRPr="0091527C" w:rsidRDefault="00872151" w:rsidP="00B8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počíta </w:t>
      </w:r>
      <w:r w:rsidRPr="00374760">
        <w:rPr>
          <w:rFonts w:ascii="Times New Roman" w:hAnsi="Times New Roman"/>
          <w:sz w:val="24"/>
          <w:szCs w:val="24"/>
        </w:rPr>
        <w:t>so zachovaním 15</w:t>
      </w:r>
      <w:r w:rsidR="003B393E">
        <w:rPr>
          <w:rFonts w:ascii="Times New Roman" w:hAnsi="Times New Roman"/>
          <w:sz w:val="24"/>
          <w:szCs w:val="24"/>
        </w:rPr>
        <w:t xml:space="preserve"> </w:t>
      </w:r>
      <w:r w:rsidRPr="00374760">
        <w:rPr>
          <w:rFonts w:ascii="Times New Roman" w:hAnsi="Times New Roman"/>
          <w:sz w:val="24"/>
          <w:szCs w:val="24"/>
        </w:rPr>
        <w:t xml:space="preserve">dňovej </w:t>
      </w:r>
      <w:proofErr w:type="spellStart"/>
      <w:r w:rsidRPr="00374760">
        <w:rPr>
          <w:rFonts w:ascii="Times New Roman" w:hAnsi="Times New Roman"/>
          <w:sz w:val="24"/>
          <w:szCs w:val="24"/>
        </w:rPr>
        <w:t>legisvakačnej</w:t>
      </w:r>
      <w:proofErr w:type="spellEnd"/>
      <w:r w:rsidRPr="00374760">
        <w:rPr>
          <w:rFonts w:ascii="Times New Roman" w:hAnsi="Times New Roman"/>
          <w:sz w:val="24"/>
          <w:szCs w:val="24"/>
        </w:rPr>
        <w:t xml:space="preserve"> doby v súlade s § 19 o</w:t>
      </w:r>
      <w:r>
        <w:rPr>
          <w:rFonts w:ascii="Times New Roman" w:hAnsi="Times New Roman"/>
          <w:sz w:val="24"/>
          <w:szCs w:val="24"/>
        </w:rPr>
        <w:t>ds.</w:t>
      </w:r>
      <w:r w:rsidR="003B393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5 zákona č. 400/2015 Z. z. </w:t>
      </w:r>
      <w:r w:rsidRPr="00374760">
        <w:rPr>
          <w:rFonts w:ascii="Times New Roman" w:hAnsi="Times New Roman"/>
          <w:sz w:val="24"/>
          <w:szCs w:val="24"/>
        </w:rPr>
        <w:t>o tvorbe právnych predpisov a o Zbierke zákonov Slovenskej republiky a o zmene a doplnení niektorých zákonov</w:t>
      </w:r>
      <w:r>
        <w:rPr>
          <w:rFonts w:ascii="Times New Roman" w:hAnsi="Times New Roman"/>
          <w:sz w:val="24"/>
          <w:szCs w:val="24"/>
        </w:rPr>
        <w:t>.</w:t>
      </w:r>
    </w:p>
    <w:sectPr w:rsidR="00872151" w:rsidRPr="0091527C" w:rsidSect="003810C8"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6FF57A" w16cid:durableId="23D08D32"/>
  <w16cid:commentId w16cid:paraId="70BD8F92" w16cid:durableId="23D08D33"/>
  <w16cid:commentId w16cid:paraId="61F953A9" w16cid:durableId="23D08D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50DBC" w14:textId="77777777" w:rsidR="00785818" w:rsidRDefault="00785818" w:rsidP="00D06A17">
      <w:pPr>
        <w:spacing w:after="0" w:line="240" w:lineRule="auto"/>
      </w:pPr>
      <w:r>
        <w:separator/>
      </w:r>
    </w:p>
  </w:endnote>
  <w:endnote w:type="continuationSeparator" w:id="0">
    <w:p w14:paraId="3B26DA3F" w14:textId="77777777" w:rsidR="00785818" w:rsidRDefault="00785818" w:rsidP="00D0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497A" w14:textId="21067BDF" w:rsidR="00785818" w:rsidRPr="00D06A17" w:rsidRDefault="00785818">
    <w:pPr>
      <w:pStyle w:val="Pta"/>
      <w:jc w:val="center"/>
      <w:rPr>
        <w:rFonts w:ascii="Times New Roman" w:hAnsi="Times New Roman"/>
      </w:rPr>
    </w:pPr>
    <w:r w:rsidRPr="00D06A17">
      <w:rPr>
        <w:rFonts w:ascii="Times New Roman" w:hAnsi="Times New Roman"/>
      </w:rPr>
      <w:fldChar w:fldCharType="begin"/>
    </w:r>
    <w:r w:rsidRPr="00D06A17">
      <w:rPr>
        <w:rFonts w:ascii="Times New Roman" w:hAnsi="Times New Roman"/>
      </w:rPr>
      <w:instrText>PAGE   \* MERGEFORMAT</w:instrText>
    </w:r>
    <w:r w:rsidRPr="00D06A17">
      <w:rPr>
        <w:rFonts w:ascii="Times New Roman" w:hAnsi="Times New Roman"/>
      </w:rPr>
      <w:fldChar w:fldCharType="separate"/>
    </w:r>
    <w:r w:rsidR="00B447DB">
      <w:rPr>
        <w:rFonts w:ascii="Times New Roman" w:hAnsi="Times New Roman"/>
        <w:noProof/>
      </w:rPr>
      <w:t>14</w:t>
    </w:r>
    <w:r w:rsidRPr="00D06A17">
      <w:rPr>
        <w:rFonts w:ascii="Times New Roman" w:hAnsi="Times New Roman"/>
      </w:rPr>
      <w:fldChar w:fldCharType="end"/>
    </w:r>
  </w:p>
  <w:p w14:paraId="52D0B459" w14:textId="77777777" w:rsidR="00785818" w:rsidRDefault="007858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7B4F" w14:textId="77777777" w:rsidR="00785818" w:rsidRDefault="00785818" w:rsidP="00D06A17">
      <w:pPr>
        <w:spacing w:after="0" w:line="240" w:lineRule="auto"/>
      </w:pPr>
      <w:r>
        <w:separator/>
      </w:r>
    </w:p>
  </w:footnote>
  <w:footnote w:type="continuationSeparator" w:id="0">
    <w:p w14:paraId="135C2A2E" w14:textId="77777777" w:rsidR="00785818" w:rsidRDefault="00785818" w:rsidP="00D0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7C6"/>
    <w:multiLevelType w:val="multilevel"/>
    <w:tmpl w:val="89842138"/>
    <w:lvl w:ilvl="0">
      <w:start w:val="1"/>
      <w:numFmt w:val="decimal"/>
      <w:pStyle w:val="tlkam1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3FA1826"/>
    <w:multiLevelType w:val="multilevel"/>
    <w:tmpl w:val="45E8211C"/>
    <w:styleLink w:val="zkon"/>
    <w:lvl w:ilvl="0">
      <w:start w:val="1"/>
      <w:numFmt w:val="decimal"/>
      <w:lvlText w:val="(%1)"/>
      <w:lvlJc w:val="left"/>
      <w:pPr>
        <w:ind w:left="360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31405"/>
    <w:multiLevelType w:val="hybridMultilevel"/>
    <w:tmpl w:val="2378135E"/>
    <w:lvl w:ilvl="0" w:tplc="BACEF8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B80"/>
    <w:multiLevelType w:val="hybridMultilevel"/>
    <w:tmpl w:val="F418E9A6"/>
    <w:lvl w:ilvl="0" w:tplc="694E53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00AEE"/>
    <w:multiLevelType w:val="hybridMultilevel"/>
    <w:tmpl w:val="909052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B0"/>
    <w:rsid w:val="0000160A"/>
    <w:rsid w:val="00002084"/>
    <w:rsid w:val="000030D5"/>
    <w:rsid w:val="000045EE"/>
    <w:rsid w:val="000066F2"/>
    <w:rsid w:val="00006C77"/>
    <w:rsid w:val="000125CF"/>
    <w:rsid w:val="00012D7E"/>
    <w:rsid w:val="00014A12"/>
    <w:rsid w:val="000155ED"/>
    <w:rsid w:val="000168C4"/>
    <w:rsid w:val="00020207"/>
    <w:rsid w:val="00020EBE"/>
    <w:rsid w:val="00025039"/>
    <w:rsid w:val="00026E4E"/>
    <w:rsid w:val="00027288"/>
    <w:rsid w:val="00036ADE"/>
    <w:rsid w:val="00037787"/>
    <w:rsid w:val="00037821"/>
    <w:rsid w:val="00040347"/>
    <w:rsid w:val="000422EF"/>
    <w:rsid w:val="0004482A"/>
    <w:rsid w:val="0004664A"/>
    <w:rsid w:val="00046AA5"/>
    <w:rsid w:val="00046D59"/>
    <w:rsid w:val="000502B4"/>
    <w:rsid w:val="000513B0"/>
    <w:rsid w:val="00052466"/>
    <w:rsid w:val="000524FF"/>
    <w:rsid w:val="00054F48"/>
    <w:rsid w:val="0005549C"/>
    <w:rsid w:val="000562B6"/>
    <w:rsid w:val="0005708C"/>
    <w:rsid w:val="00057AAB"/>
    <w:rsid w:val="00057CF3"/>
    <w:rsid w:val="00060733"/>
    <w:rsid w:val="00061B87"/>
    <w:rsid w:val="000650C6"/>
    <w:rsid w:val="0006699A"/>
    <w:rsid w:val="00067096"/>
    <w:rsid w:val="00070BE1"/>
    <w:rsid w:val="00070EFD"/>
    <w:rsid w:val="00072562"/>
    <w:rsid w:val="000735D9"/>
    <w:rsid w:val="00074054"/>
    <w:rsid w:val="00074B38"/>
    <w:rsid w:val="0007514E"/>
    <w:rsid w:val="00077423"/>
    <w:rsid w:val="000803C1"/>
    <w:rsid w:val="000810E7"/>
    <w:rsid w:val="00081833"/>
    <w:rsid w:val="000849B8"/>
    <w:rsid w:val="000900A9"/>
    <w:rsid w:val="000910D5"/>
    <w:rsid w:val="00092D90"/>
    <w:rsid w:val="000936DA"/>
    <w:rsid w:val="00093892"/>
    <w:rsid w:val="00094939"/>
    <w:rsid w:val="000958FF"/>
    <w:rsid w:val="0009679B"/>
    <w:rsid w:val="000A23CE"/>
    <w:rsid w:val="000A29A1"/>
    <w:rsid w:val="000A4A5F"/>
    <w:rsid w:val="000A62C2"/>
    <w:rsid w:val="000A6E2E"/>
    <w:rsid w:val="000A71B6"/>
    <w:rsid w:val="000B484A"/>
    <w:rsid w:val="000B536B"/>
    <w:rsid w:val="000B6C05"/>
    <w:rsid w:val="000B7257"/>
    <w:rsid w:val="000C5CA9"/>
    <w:rsid w:val="000C634A"/>
    <w:rsid w:val="000C67C8"/>
    <w:rsid w:val="000C6927"/>
    <w:rsid w:val="000D54BB"/>
    <w:rsid w:val="000D78E7"/>
    <w:rsid w:val="000D7AB8"/>
    <w:rsid w:val="000D7D81"/>
    <w:rsid w:val="000E20C8"/>
    <w:rsid w:val="000E6CE2"/>
    <w:rsid w:val="000E769A"/>
    <w:rsid w:val="000E7C7C"/>
    <w:rsid w:val="000F1167"/>
    <w:rsid w:val="000F2785"/>
    <w:rsid w:val="000F589C"/>
    <w:rsid w:val="000F7A51"/>
    <w:rsid w:val="00100E77"/>
    <w:rsid w:val="0010342C"/>
    <w:rsid w:val="0010374B"/>
    <w:rsid w:val="00104277"/>
    <w:rsid w:val="001049EB"/>
    <w:rsid w:val="00105BDF"/>
    <w:rsid w:val="00106CA7"/>
    <w:rsid w:val="00111925"/>
    <w:rsid w:val="0011264E"/>
    <w:rsid w:val="00114FD4"/>
    <w:rsid w:val="00115544"/>
    <w:rsid w:val="00116F3D"/>
    <w:rsid w:val="00121F62"/>
    <w:rsid w:val="001225D1"/>
    <w:rsid w:val="00127F17"/>
    <w:rsid w:val="00131F03"/>
    <w:rsid w:val="00134108"/>
    <w:rsid w:val="00134EFF"/>
    <w:rsid w:val="001376CE"/>
    <w:rsid w:val="00140F24"/>
    <w:rsid w:val="00141939"/>
    <w:rsid w:val="00141EF8"/>
    <w:rsid w:val="0014251E"/>
    <w:rsid w:val="001438EF"/>
    <w:rsid w:val="0014481C"/>
    <w:rsid w:val="00147154"/>
    <w:rsid w:val="0015049F"/>
    <w:rsid w:val="001538F2"/>
    <w:rsid w:val="00156495"/>
    <w:rsid w:val="00156D52"/>
    <w:rsid w:val="0015700F"/>
    <w:rsid w:val="00157E41"/>
    <w:rsid w:val="00164AE3"/>
    <w:rsid w:val="001656A3"/>
    <w:rsid w:val="001666D2"/>
    <w:rsid w:val="00166B3B"/>
    <w:rsid w:val="00171585"/>
    <w:rsid w:val="00172A3E"/>
    <w:rsid w:val="001730DF"/>
    <w:rsid w:val="00173355"/>
    <w:rsid w:val="0017452A"/>
    <w:rsid w:val="00174B3E"/>
    <w:rsid w:val="0017721B"/>
    <w:rsid w:val="00186411"/>
    <w:rsid w:val="00186679"/>
    <w:rsid w:val="00186A0D"/>
    <w:rsid w:val="00187EC3"/>
    <w:rsid w:val="001900B1"/>
    <w:rsid w:val="00192C37"/>
    <w:rsid w:val="00192CD7"/>
    <w:rsid w:val="0019533D"/>
    <w:rsid w:val="00197E61"/>
    <w:rsid w:val="001A0519"/>
    <w:rsid w:val="001A0D59"/>
    <w:rsid w:val="001A2524"/>
    <w:rsid w:val="001A47E2"/>
    <w:rsid w:val="001A4AB6"/>
    <w:rsid w:val="001A4D15"/>
    <w:rsid w:val="001A6FC5"/>
    <w:rsid w:val="001B36BD"/>
    <w:rsid w:val="001B3AA2"/>
    <w:rsid w:val="001B6B95"/>
    <w:rsid w:val="001B7920"/>
    <w:rsid w:val="001C0392"/>
    <w:rsid w:val="001C0DA8"/>
    <w:rsid w:val="001C3DD6"/>
    <w:rsid w:val="001D2C80"/>
    <w:rsid w:val="001D3ADD"/>
    <w:rsid w:val="001D3E65"/>
    <w:rsid w:val="001D411E"/>
    <w:rsid w:val="001D439D"/>
    <w:rsid w:val="001D5306"/>
    <w:rsid w:val="001D708E"/>
    <w:rsid w:val="001E0283"/>
    <w:rsid w:val="001E15B9"/>
    <w:rsid w:val="001E1DA2"/>
    <w:rsid w:val="001E4457"/>
    <w:rsid w:val="001E5011"/>
    <w:rsid w:val="001E5BE0"/>
    <w:rsid w:val="001E62CA"/>
    <w:rsid w:val="001F0BD5"/>
    <w:rsid w:val="001F11DB"/>
    <w:rsid w:val="001F1975"/>
    <w:rsid w:val="001F1C8F"/>
    <w:rsid w:val="001F285F"/>
    <w:rsid w:val="001F4053"/>
    <w:rsid w:val="001F4164"/>
    <w:rsid w:val="001F596E"/>
    <w:rsid w:val="001F5CD5"/>
    <w:rsid w:val="001F73B4"/>
    <w:rsid w:val="001F7610"/>
    <w:rsid w:val="001F7BBC"/>
    <w:rsid w:val="00201E47"/>
    <w:rsid w:val="00204846"/>
    <w:rsid w:val="0020511C"/>
    <w:rsid w:val="002074D6"/>
    <w:rsid w:val="00211CE5"/>
    <w:rsid w:val="002136AB"/>
    <w:rsid w:val="00214DE6"/>
    <w:rsid w:val="0021637A"/>
    <w:rsid w:val="00216EA8"/>
    <w:rsid w:val="00217D52"/>
    <w:rsid w:val="00220C2E"/>
    <w:rsid w:val="00225EF5"/>
    <w:rsid w:val="00226680"/>
    <w:rsid w:val="00226DFD"/>
    <w:rsid w:val="00227661"/>
    <w:rsid w:val="00234466"/>
    <w:rsid w:val="002347DA"/>
    <w:rsid w:val="00237320"/>
    <w:rsid w:val="002413EE"/>
    <w:rsid w:val="002457FB"/>
    <w:rsid w:val="00250CCE"/>
    <w:rsid w:val="00253221"/>
    <w:rsid w:val="0025326E"/>
    <w:rsid w:val="00254B9C"/>
    <w:rsid w:val="002605B2"/>
    <w:rsid w:val="00260755"/>
    <w:rsid w:val="00263537"/>
    <w:rsid w:val="00264613"/>
    <w:rsid w:val="00265CD4"/>
    <w:rsid w:val="002665A8"/>
    <w:rsid w:val="0027074C"/>
    <w:rsid w:val="002718FA"/>
    <w:rsid w:val="00271BFF"/>
    <w:rsid w:val="00274366"/>
    <w:rsid w:val="00274CF1"/>
    <w:rsid w:val="002756AF"/>
    <w:rsid w:val="00276192"/>
    <w:rsid w:val="00276900"/>
    <w:rsid w:val="00276DAF"/>
    <w:rsid w:val="00277A46"/>
    <w:rsid w:val="00277B77"/>
    <w:rsid w:val="00277DF6"/>
    <w:rsid w:val="00282553"/>
    <w:rsid w:val="002846C4"/>
    <w:rsid w:val="00286F4A"/>
    <w:rsid w:val="00286FCF"/>
    <w:rsid w:val="00287146"/>
    <w:rsid w:val="002954FF"/>
    <w:rsid w:val="00296545"/>
    <w:rsid w:val="00296B99"/>
    <w:rsid w:val="00297E21"/>
    <w:rsid w:val="002A3119"/>
    <w:rsid w:val="002A40C8"/>
    <w:rsid w:val="002A4913"/>
    <w:rsid w:val="002A5EAD"/>
    <w:rsid w:val="002A6579"/>
    <w:rsid w:val="002B1CDD"/>
    <w:rsid w:val="002B24A6"/>
    <w:rsid w:val="002B642C"/>
    <w:rsid w:val="002B7B4C"/>
    <w:rsid w:val="002C02F6"/>
    <w:rsid w:val="002C0575"/>
    <w:rsid w:val="002C106C"/>
    <w:rsid w:val="002C1B46"/>
    <w:rsid w:val="002C285E"/>
    <w:rsid w:val="002C2B78"/>
    <w:rsid w:val="002C2F6F"/>
    <w:rsid w:val="002C35D2"/>
    <w:rsid w:val="002C4045"/>
    <w:rsid w:val="002C4811"/>
    <w:rsid w:val="002C74B3"/>
    <w:rsid w:val="002C7B76"/>
    <w:rsid w:val="002D267C"/>
    <w:rsid w:val="002D56EB"/>
    <w:rsid w:val="002E0B04"/>
    <w:rsid w:val="002E10AD"/>
    <w:rsid w:val="002E2CC4"/>
    <w:rsid w:val="002E4FC2"/>
    <w:rsid w:val="002E6105"/>
    <w:rsid w:val="002E7BDA"/>
    <w:rsid w:val="002F0545"/>
    <w:rsid w:val="002F0624"/>
    <w:rsid w:val="002F103F"/>
    <w:rsid w:val="002F6AC0"/>
    <w:rsid w:val="00300D73"/>
    <w:rsid w:val="0030126A"/>
    <w:rsid w:val="0030477D"/>
    <w:rsid w:val="00305367"/>
    <w:rsid w:val="00307DE3"/>
    <w:rsid w:val="00310B0B"/>
    <w:rsid w:val="00316E9D"/>
    <w:rsid w:val="00316FBA"/>
    <w:rsid w:val="003170D3"/>
    <w:rsid w:val="00317FE8"/>
    <w:rsid w:val="00321350"/>
    <w:rsid w:val="00323E13"/>
    <w:rsid w:val="00325D94"/>
    <w:rsid w:val="00326D01"/>
    <w:rsid w:val="0033092C"/>
    <w:rsid w:val="003328A5"/>
    <w:rsid w:val="00336FE4"/>
    <w:rsid w:val="00337F6F"/>
    <w:rsid w:val="0034081B"/>
    <w:rsid w:val="003421A6"/>
    <w:rsid w:val="003432D6"/>
    <w:rsid w:val="00343DA9"/>
    <w:rsid w:val="00344407"/>
    <w:rsid w:val="00346953"/>
    <w:rsid w:val="00350AD7"/>
    <w:rsid w:val="0035188F"/>
    <w:rsid w:val="003532DD"/>
    <w:rsid w:val="00355149"/>
    <w:rsid w:val="00360517"/>
    <w:rsid w:val="00360637"/>
    <w:rsid w:val="003637A0"/>
    <w:rsid w:val="0036442B"/>
    <w:rsid w:val="003651A3"/>
    <w:rsid w:val="00367694"/>
    <w:rsid w:val="003702AC"/>
    <w:rsid w:val="0037216B"/>
    <w:rsid w:val="0037618F"/>
    <w:rsid w:val="00376778"/>
    <w:rsid w:val="00376EE8"/>
    <w:rsid w:val="003810C8"/>
    <w:rsid w:val="003822DE"/>
    <w:rsid w:val="00383C64"/>
    <w:rsid w:val="00384AA2"/>
    <w:rsid w:val="00387D6E"/>
    <w:rsid w:val="00391897"/>
    <w:rsid w:val="00391B45"/>
    <w:rsid w:val="0039265C"/>
    <w:rsid w:val="0039423B"/>
    <w:rsid w:val="00394F00"/>
    <w:rsid w:val="00395865"/>
    <w:rsid w:val="003979A6"/>
    <w:rsid w:val="003A08DF"/>
    <w:rsid w:val="003A1DEE"/>
    <w:rsid w:val="003B0964"/>
    <w:rsid w:val="003B12AE"/>
    <w:rsid w:val="003B16DA"/>
    <w:rsid w:val="003B2555"/>
    <w:rsid w:val="003B3154"/>
    <w:rsid w:val="003B393E"/>
    <w:rsid w:val="003B3EF7"/>
    <w:rsid w:val="003B40D9"/>
    <w:rsid w:val="003B57D1"/>
    <w:rsid w:val="003B6FA0"/>
    <w:rsid w:val="003C2757"/>
    <w:rsid w:val="003C30E1"/>
    <w:rsid w:val="003C4AA3"/>
    <w:rsid w:val="003C4EC0"/>
    <w:rsid w:val="003D56C5"/>
    <w:rsid w:val="003D5720"/>
    <w:rsid w:val="003D5E93"/>
    <w:rsid w:val="003E03AD"/>
    <w:rsid w:val="003E1ADC"/>
    <w:rsid w:val="003E465C"/>
    <w:rsid w:val="003E509C"/>
    <w:rsid w:val="003E79D6"/>
    <w:rsid w:val="003F321E"/>
    <w:rsid w:val="003F3709"/>
    <w:rsid w:val="003F51F9"/>
    <w:rsid w:val="0040184D"/>
    <w:rsid w:val="00403958"/>
    <w:rsid w:val="00410E20"/>
    <w:rsid w:val="00414664"/>
    <w:rsid w:val="004149FE"/>
    <w:rsid w:val="004174DB"/>
    <w:rsid w:val="00417DBB"/>
    <w:rsid w:val="0042054C"/>
    <w:rsid w:val="00421549"/>
    <w:rsid w:val="004216E1"/>
    <w:rsid w:val="00427A41"/>
    <w:rsid w:val="00432467"/>
    <w:rsid w:val="00432F33"/>
    <w:rsid w:val="00433735"/>
    <w:rsid w:val="00433C47"/>
    <w:rsid w:val="0043426A"/>
    <w:rsid w:val="00436846"/>
    <w:rsid w:val="00436FF0"/>
    <w:rsid w:val="00440AD6"/>
    <w:rsid w:val="0044326E"/>
    <w:rsid w:val="004435F8"/>
    <w:rsid w:val="00445C9E"/>
    <w:rsid w:val="00445CE2"/>
    <w:rsid w:val="00446006"/>
    <w:rsid w:val="004466D4"/>
    <w:rsid w:val="00452A87"/>
    <w:rsid w:val="00454507"/>
    <w:rsid w:val="00456070"/>
    <w:rsid w:val="00456997"/>
    <w:rsid w:val="00457694"/>
    <w:rsid w:val="00460FB8"/>
    <w:rsid w:val="00466BFE"/>
    <w:rsid w:val="00467DCD"/>
    <w:rsid w:val="004707AA"/>
    <w:rsid w:val="0047137C"/>
    <w:rsid w:val="00472E55"/>
    <w:rsid w:val="00472F50"/>
    <w:rsid w:val="00474380"/>
    <w:rsid w:val="0047467C"/>
    <w:rsid w:val="00475387"/>
    <w:rsid w:val="004765C8"/>
    <w:rsid w:val="00480EA0"/>
    <w:rsid w:val="00481EB0"/>
    <w:rsid w:val="00482F88"/>
    <w:rsid w:val="00482FA2"/>
    <w:rsid w:val="00487198"/>
    <w:rsid w:val="004879AE"/>
    <w:rsid w:val="00491BA4"/>
    <w:rsid w:val="004936F3"/>
    <w:rsid w:val="004948D0"/>
    <w:rsid w:val="004A156D"/>
    <w:rsid w:val="004A342E"/>
    <w:rsid w:val="004A449F"/>
    <w:rsid w:val="004A6853"/>
    <w:rsid w:val="004A76E9"/>
    <w:rsid w:val="004B0EDA"/>
    <w:rsid w:val="004B2BEA"/>
    <w:rsid w:val="004B2F80"/>
    <w:rsid w:val="004B3640"/>
    <w:rsid w:val="004B3698"/>
    <w:rsid w:val="004B5F44"/>
    <w:rsid w:val="004B624F"/>
    <w:rsid w:val="004B6454"/>
    <w:rsid w:val="004B74C6"/>
    <w:rsid w:val="004C06B0"/>
    <w:rsid w:val="004C0813"/>
    <w:rsid w:val="004C1074"/>
    <w:rsid w:val="004C1C0A"/>
    <w:rsid w:val="004C444C"/>
    <w:rsid w:val="004C6F75"/>
    <w:rsid w:val="004D06AB"/>
    <w:rsid w:val="004D081E"/>
    <w:rsid w:val="004D1097"/>
    <w:rsid w:val="004D16E4"/>
    <w:rsid w:val="004E06C8"/>
    <w:rsid w:val="004E2151"/>
    <w:rsid w:val="004E34E1"/>
    <w:rsid w:val="004E4044"/>
    <w:rsid w:val="004E5B9B"/>
    <w:rsid w:val="004E6D64"/>
    <w:rsid w:val="004F1082"/>
    <w:rsid w:val="004F2FB2"/>
    <w:rsid w:val="004F3169"/>
    <w:rsid w:val="004F376C"/>
    <w:rsid w:val="00502459"/>
    <w:rsid w:val="005029C3"/>
    <w:rsid w:val="005031BB"/>
    <w:rsid w:val="00504CC8"/>
    <w:rsid w:val="00506E14"/>
    <w:rsid w:val="00510E05"/>
    <w:rsid w:val="0051214C"/>
    <w:rsid w:val="0051239A"/>
    <w:rsid w:val="005147A3"/>
    <w:rsid w:val="00517778"/>
    <w:rsid w:val="0052055B"/>
    <w:rsid w:val="00521A62"/>
    <w:rsid w:val="00523FC3"/>
    <w:rsid w:val="0052589D"/>
    <w:rsid w:val="00525F1B"/>
    <w:rsid w:val="00527240"/>
    <w:rsid w:val="00531E09"/>
    <w:rsid w:val="00532030"/>
    <w:rsid w:val="00532CF4"/>
    <w:rsid w:val="00533F93"/>
    <w:rsid w:val="00534B68"/>
    <w:rsid w:val="0053698D"/>
    <w:rsid w:val="005375F1"/>
    <w:rsid w:val="005405A0"/>
    <w:rsid w:val="005428EF"/>
    <w:rsid w:val="00544A4E"/>
    <w:rsid w:val="00547402"/>
    <w:rsid w:val="00551FD4"/>
    <w:rsid w:val="0055321A"/>
    <w:rsid w:val="00553FCC"/>
    <w:rsid w:val="0055766D"/>
    <w:rsid w:val="00560AA9"/>
    <w:rsid w:val="005614E7"/>
    <w:rsid w:val="005658E2"/>
    <w:rsid w:val="00567B15"/>
    <w:rsid w:val="0057148C"/>
    <w:rsid w:val="00575A2B"/>
    <w:rsid w:val="00576D0D"/>
    <w:rsid w:val="00576F70"/>
    <w:rsid w:val="00582AC8"/>
    <w:rsid w:val="00587197"/>
    <w:rsid w:val="005876DE"/>
    <w:rsid w:val="005906F6"/>
    <w:rsid w:val="00593C8B"/>
    <w:rsid w:val="00596368"/>
    <w:rsid w:val="00597F33"/>
    <w:rsid w:val="005A11E3"/>
    <w:rsid w:val="005A27A5"/>
    <w:rsid w:val="005A46F3"/>
    <w:rsid w:val="005A4CBC"/>
    <w:rsid w:val="005B0D46"/>
    <w:rsid w:val="005B0DD0"/>
    <w:rsid w:val="005B13B5"/>
    <w:rsid w:val="005B19A2"/>
    <w:rsid w:val="005B3A89"/>
    <w:rsid w:val="005B3BC1"/>
    <w:rsid w:val="005B3C2E"/>
    <w:rsid w:val="005B7F61"/>
    <w:rsid w:val="005C098C"/>
    <w:rsid w:val="005C2612"/>
    <w:rsid w:val="005C35B2"/>
    <w:rsid w:val="005C6F05"/>
    <w:rsid w:val="005D0E20"/>
    <w:rsid w:val="005D2407"/>
    <w:rsid w:val="005D3BDC"/>
    <w:rsid w:val="005D414C"/>
    <w:rsid w:val="005D46DD"/>
    <w:rsid w:val="005D6CA7"/>
    <w:rsid w:val="005E0AF3"/>
    <w:rsid w:val="005E32AA"/>
    <w:rsid w:val="005E40D3"/>
    <w:rsid w:val="005E41F5"/>
    <w:rsid w:val="005E44AE"/>
    <w:rsid w:val="005E5714"/>
    <w:rsid w:val="005E592F"/>
    <w:rsid w:val="005E5A17"/>
    <w:rsid w:val="005E6EAF"/>
    <w:rsid w:val="005F0311"/>
    <w:rsid w:val="005F0B66"/>
    <w:rsid w:val="005F0C36"/>
    <w:rsid w:val="005F0E09"/>
    <w:rsid w:val="005F1921"/>
    <w:rsid w:val="005F5110"/>
    <w:rsid w:val="005F6578"/>
    <w:rsid w:val="005F671A"/>
    <w:rsid w:val="005F7B39"/>
    <w:rsid w:val="005F7D49"/>
    <w:rsid w:val="00600469"/>
    <w:rsid w:val="006008EE"/>
    <w:rsid w:val="0060109C"/>
    <w:rsid w:val="00603E9C"/>
    <w:rsid w:val="00604996"/>
    <w:rsid w:val="00605338"/>
    <w:rsid w:val="00605BB5"/>
    <w:rsid w:val="00607AD8"/>
    <w:rsid w:val="00607F7B"/>
    <w:rsid w:val="00612175"/>
    <w:rsid w:val="00616483"/>
    <w:rsid w:val="00617342"/>
    <w:rsid w:val="00624DD1"/>
    <w:rsid w:val="006269CE"/>
    <w:rsid w:val="0063231F"/>
    <w:rsid w:val="00632AAA"/>
    <w:rsid w:val="00636310"/>
    <w:rsid w:val="00636DF0"/>
    <w:rsid w:val="00640DC0"/>
    <w:rsid w:val="00641CDA"/>
    <w:rsid w:val="00644EE7"/>
    <w:rsid w:val="00646DDF"/>
    <w:rsid w:val="0065076B"/>
    <w:rsid w:val="00652C5F"/>
    <w:rsid w:val="00657A54"/>
    <w:rsid w:val="006612FC"/>
    <w:rsid w:val="00664147"/>
    <w:rsid w:val="006677A6"/>
    <w:rsid w:val="00675FC7"/>
    <w:rsid w:val="00676616"/>
    <w:rsid w:val="00677812"/>
    <w:rsid w:val="00681335"/>
    <w:rsid w:val="0068227D"/>
    <w:rsid w:val="00682C99"/>
    <w:rsid w:val="0068621C"/>
    <w:rsid w:val="00687666"/>
    <w:rsid w:val="00687F92"/>
    <w:rsid w:val="0069150B"/>
    <w:rsid w:val="00692AB2"/>
    <w:rsid w:val="00694EDA"/>
    <w:rsid w:val="00695895"/>
    <w:rsid w:val="00697350"/>
    <w:rsid w:val="00697E5E"/>
    <w:rsid w:val="006A2D73"/>
    <w:rsid w:val="006A405D"/>
    <w:rsid w:val="006A4BA9"/>
    <w:rsid w:val="006A4D38"/>
    <w:rsid w:val="006A4EB4"/>
    <w:rsid w:val="006A5363"/>
    <w:rsid w:val="006A70E2"/>
    <w:rsid w:val="006A7F92"/>
    <w:rsid w:val="006B1230"/>
    <w:rsid w:val="006B2785"/>
    <w:rsid w:val="006B3355"/>
    <w:rsid w:val="006B5FA3"/>
    <w:rsid w:val="006C03EE"/>
    <w:rsid w:val="006C3C7A"/>
    <w:rsid w:val="006C3E05"/>
    <w:rsid w:val="006C58C8"/>
    <w:rsid w:val="006C682C"/>
    <w:rsid w:val="006C7A96"/>
    <w:rsid w:val="006D1D46"/>
    <w:rsid w:val="006D57FB"/>
    <w:rsid w:val="006D5E1F"/>
    <w:rsid w:val="006D6A7B"/>
    <w:rsid w:val="006E14A6"/>
    <w:rsid w:val="006E1B0C"/>
    <w:rsid w:val="006E2C11"/>
    <w:rsid w:val="006E330B"/>
    <w:rsid w:val="006E366C"/>
    <w:rsid w:val="006E3F0D"/>
    <w:rsid w:val="006E7592"/>
    <w:rsid w:val="006F0398"/>
    <w:rsid w:val="006F0983"/>
    <w:rsid w:val="006F14BE"/>
    <w:rsid w:val="006F2EA6"/>
    <w:rsid w:val="006F3876"/>
    <w:rsid w:val="006F42E6"/>
    <w:rsid w:val="006F6E47"/>
    <w:rsid w:val="006F72A9"/>
    <w:rsid w:val="006F78CF"/>
    <w:rsid w:val="006F7C66"/>
    <w:rsid w:val="00700EAD"/>
    <w:rsid w:val="00702CC1"/>
    <w:rsid w:val="007033E9"/>
    <w:rsid w:val="0070345C"/>
    <w:rsid w:val="00703CFB"/>
    <w:rsid w:val="00704C50"/>
    <w:rsid w:val="007052DB"/>
    <w:rsid w:val="00716FA6"/>
    <w:rsid w:val="0072127A"/>
    <w:rsid w:val="00722FCC"/>
    <w:rsid w:val="00723C34"/>
    <w:rsid w:val="0072678C"/>
    <w:rsid w:val="007324D1"/>
    <w:rsid w:val="00732924"/>
    <w:rsid w:val="007334E9"/>
    <w:rsid w:val="00733B45"/>
    <w:rsid w:val="00735C9B"/>
    <w:rsid w:val="00740538"/>
    <w:rsid w:val="00740674"/>
    <w:rsid w:val="00740A11"/>
    <w:rsid w:val="0074461D"/>
    <w:rsid w:val="00744AE9"/>
    <w:rsid w:val="00744BEE"/>
    <w:rsid w:val="00746884"/>
    <w:rsid w:val="00747F6E"/>
    <w:rsid w:val="00751661"/>
    <w:rsid w:val="007517CE"/>
    <w:rsid w:val="00751948"/>
    <w:rsid w:val="007522D4"/>
    <w:rsid w:val="007527E7"/>
    <w:rsid w:val="00753A6F"/>
    <w:rsid w:val="00754708"/>
    <w:rsid w:val="00755872"/>
    <w:rsid w:val="00756BCE"/>
    <w:rsid w:val="0075767F"/>
    <w:rsid w:val="007621EB"/>
    <w:rsid w:val="00762D01"/>
    <w:rsid w:val="00765377"/>
    <w:rsid w:val="00767705"/>
    <w:rsid w:val="00767C45"/>
    <w:rsid w:val="00770080"/>
    <w:rsid w:val="00771104"/>
    <w:rsid w:val="00771F1A"/>
    <w:rsid w:val="00773AFB"/>
    <w:rsid w:val="00776224"/>
    <w:rsid w:val="00777EB2"/>
    <w:rsid w:val="007819BF"/>
    <w:rsid w:val="00784F36"/>
    <w:rsid w:val="00785818"/>
    <w:rsid w:val="00786790"/>
    <w:rsid w:val="00790803"/>
    <w:rsid w:val="0079335F"/>
    <w:rsid w:val="00797BE2"/>
    <w:rsid w:val="007A0462"/>
    <w:rsid w:val="007A04E6"/>
    <w:rsid w:val="007A0F0F"/>
    <w:rsid w:val="007A4C51"/>
    <w:rsid w:val="007A6620"/>
    <w:rsid w:val="007A6BCC"/>
    <w:rsid w:val="007A75B0"/>
    <w:rsid w:val="007A7AE9"/>
    <w:rsid w:val="007B6D0C"/>
    <w:rsid w:val="007B7917"/>
    <w:rsid w:val="007C19B4"/>
    <w:rsid w:val="007C244E"/>
    <w:rsid w:val="007C3B24"/>
    <w:rsid w:val="007C3D31"/>
    <w:rsid w:val="007C4559"/>
    <w:rsid w:val="007C5675"/>
    <w:rsid w:val="007C6FC6"/>
    <w:rsid w:val="007C76AE"/>
    <w:rsid w:val="007D029E"/>
    <w:rsid w:val="007D3046"/>
    <w:rsid w:val="007D32A6"/>
    <w:rsid w:val="007D3736"/>
    <w:rsid w:val="007D4FB3"/>
    <w:rsid w:val="007D5907"/>
    <w:rsid w:val="007D5C58"/>
    <w:rsid w:val="007D657B"/>
    <w:rsid w:val="007E0DEE"/>
    <w:rsid w:val="007E2165"/>
    <w:rsid w:val="007E300E"/>
    <w:rsid w:val="007E5AAE"/>
    <w:rsid w:val="007E645C"/>
    <w:rsid w:val="007F1D9A"/>
    <w:rsid w:val="007F2FFE"/>
    <w:rsid w:val="007F39F6"/>
    <w:rsid w:val="007F67CC"/>
    <w:rsid w:val="007F6A7D"/>
    <w:rsid w:val="007F7646"/>
    <w:rsid w:val="007F7709"/>
    <w:rsid w:val="008025D0"/>
    <w:rsid w:val="008032F5"/>
    <w:rsid w:val="008034D9"/>
    <w:rsid w:val="008061F5"/>
    <w:rsid w:val="00806A42"/>
    <w:rsid w:val="00811047"/>
    <w:rsid w:val="008124BC"/>
    <w:rsid w:val="00812F21"/>
    <w:rsid w:val="00815285"/>
    <w:rsid w:val="00817E36"/>
    <w:rsid w:val="00824DC4"/>
    <w:rsid w:val="00825A18"/>
    <w:rsid w:val="00825AD7"/>
    <w:rsid w:val="00826882"/>
    <w:rsid w:val="00827612"/>
    <w:rsid w:val="00827CA9"/>
    <w:rsid w:val="00830A2B"/>
    <w:rsid w:val="00830CEF"/>
    <w:rsid w:val="008312C8"/>
    <w:rsid w:val="00831743"/>
    <w:rsid w:val="00835281"/>
    <w:rsid w:val="00835B08"/>
    <w:rsid w:val="00835D84"/>
    <w:rsid w:val="008401A5"/>
    <w:rsid w:val="00840A0C"/>
    <w:rsid w:val="00840D11"/>
    <w:rsid w:val="00841283"/>
    <w:rsid w:val="008421B1"/>
    <w:rsid w:val="008461F5"/>
    <w:rsid w:val="00846794"/>
    <w:rsid w:val="00846C14"/>
    <w:rsid w:val="0084732A"/>
    <w:rsid w:val="00852C97"/>
    <w:rsid w:val="0085381F"/>
    <w:rsid w:val="00855E0F"/>
    <w:rsid w:val="00860514"/>
    <w:rsid w:val="008608F7"/>
    <w:rsid w:val="00860D8D"/>
    <w:rsid w:val="0086228F"/>
    <w:rsid w:val="00863E8E"/>
    <w:rsid w:val="00863F6B"/>
    <w:rsid w:val="008641FF"/>
    <w:rsid w:val="00864B08"/>
    <w:rsid w:val="00864EDA"/>
    <w:rsid w:val="00866567"/>
    <w:rsid w:val="00867A73"/>
    <w:rsid w:val="0087113A"/>
    <w:rsid w:val="00872151"/>
    <w:rsid w:val="0087467A"/>
    <w:rsid w:val="00882E45"/>
    <w:rsid w:val="0088480F"/>
    <w:rsid w:val="0088536B"/>
    <w:rsid w:val="00885402"/>
    <w:rsid w:val="0088540A"/>
    <w:rsid w:val="008867D9"/>
    <w:rsid w:val="008960FA"/>
    <w:rsid w:val="008A17F1"/>
    <w:rsid w:val="008A2EDF"/>
    <w:rsid w:val="008A42B5"/>
    <w:rsid w:val="008A57F5"/>
    <w:rsid w:val="008A6614"/>
    <w:rsid w:val="008B0552"/>
    <w:rsid w:val="008B16EB"/>
    <w:rsid w:val="008B17AA"/>
    <w:rsid w:val="008B2D2C"/>
    <w:rsid w:val="008B3F22"/>
    <w:rsid w:val="008B64C2"/>
    <w:rsid w:val="008C04DA"/>
    <w:rsid w:val="008C1EA1"/>
    <w:rsid w:val="008C222F"/>
    <w:rsid w:val="008D2E43"/>
    <w:rsid w:val="008D42E4"/>
    <w:rsid w:val="008D48B7"/>
    <w:rsid w:val="008D63D1"/>
    <w:rsid w:val="008D7509"/>
    <w:rsid w:val="008D7EBA"/>
    <w:rsid w:val="008E1F48"/>
    <w:rsid w:val="008E4FFE"/>
    <w:rsid w:val="008E65E7"/>
    <w:rsid w:val="008E6CD9"/>
    <w:rsid w:val="008E7393"/>
    <w:rsid w:val="008F058B"/>
    <w:rsid w:val="008F1295"/>
    <w:rsid w:val="008F201A"/>
    <w:rsid w:val="008F217B"/>
    <w:rsid w:val="008F2766"/>
    <w:rsid w:val="008F4BEC"/>
    <w:rsid w:val="008F5D1F"/>
    <w:rsid w:val="008F5E59"/>
    <w:rsid w:val="008F6AFC"/>
    <w:rsid w:val="008F7E7D"/>
    <w:rsid w:val="008F7FD5"/>
    <w:rsid w:val="0090002B"/>
    <w:rsid w:val="00900651"/>
    <w:rsid w:val="00902320"/>
    <w:rsid w:val="009047B9"/>
    <w:rsid w:val="009053CF"/>
    <w:rsid w:val="009135A5"/>
    <w:rsid w:val="0091527C"/>
    <w:rsid w:val="00915D2B"/>
    <w:rsid w:val="00917A7C"/>
    <w:rsid w:val="00930032"/>
    <w:rsid w:val="00930E9B"/>
    <w:rsid w:val="00931726"/>
    <w:rsid w:val="009325A2"/>
    <w:rsid w:val="00934F29"/>
    <w:rsid w:val="009359CC"/>
    <w:rsid w:val="00940340"/>
    <w:rsid w:val="00942063"/>
    <w:rsid w:val="009420EE"/>
    <w:rsid w:val="009460FA"/>
    <w:rsid w:val="009478D3"/>
    <w:rsid w:val="00947CC9"/>
    <w:rsid w:val="0095016D"/>
    <w:rsid w:val="009510BA"/>
    <w:rsid w:val="00957059"/>
    <w:rsid w:val="00960F2E"/>
    <w:rsid w:val="009650D5"/>
    <w:rsid w:val="009661E0"/>
    <w:rsid w:val="00966587"/>
    <w:rsid w:val="00972CE3"/>
    <w:rsid w:val="00974270"/>
    <w:rsid w:val="00974AD8"/>
    <w:rsid w:val="00977070"/>
    <w:rsid w:val="00981432"/>
    <w:rsid w:val="00985B90"/>
    <w:rsid w:val="0099024C"/>
    <w:rsid w:val="00993C89"/>
    <w:rsid w:val="009969D6"/>
    <w:rsid w:val="00997CDE"/>
    <w:rsid w:val="009A10C3"/>
    <w:rsid w:val="009A17C8"/>
    <w:rsid w:val="009A3B92"/>
    <w:rsid w:val="009A47F6"/>
    <w:rsid w:val="009A4A06"/>
    <w:rsid w:val="009A626D"/>
    <w:rsid w:val="009A66C8"/>
    <w:rsid w:val="009A755E"/>
    <w:rsid w:val="009A7D14"/>
    <w:rsid w:val="009B1436"/>
    <w:rsid w:val="009B39C3"/>
    <w:rsid w:val="009B7E74"/>
    <w:rsid w:val="009C29E1"/>
    <w:rsid w:val="009C38F7"/>
    <w:rsid w:val="009C4EBF"/>
    <w:rsid w:val="009C5A71"/>
    <w:rsid w:val="009C5C2A"/>
    <w:rsid w:val="009C75E1"/>
    <w:rsid w:val="009C7A6B"/>
    <w:rsid w:val="009C7AB9"/>
    <w:rsid w:val="009C7C32"/>
    <w:rsid w:val="009D050E"/>
    <w:rsid w:val="009D65CD"/>
    <w:rsid w:val="009D70F7"/>
    <w:rsid w:val="009E1080"/>
    <w:rsid w:val="009E152A"/>
    <w:rsid w:val="009E2233"/>
    <w:rsid w:val="009E3455"/>
    <w:rsid w:val="009E35D9"/>
    <w:rsid w:val="009E4155"/>
    <w:rsid w:val="009E5CB7"/>
    <w:rsid w:val="009E65DE"/>
    <w:rsid w:val="009F004B"/>
    <w:rsid w:val="009F1527"/>
    <w:rsid w:val="009F4C71"/>
    <w:rsid w:val="009F6508"/>
    <w:rsid w:val="00A022D0"/>
    <w:rsid w:val="00A0388C"/>
    <w:rsid w:val="00A03892"/>
    <w:rsid w:val="00A03AD8"/>
    <w:rsid w:val="00A0433D"/>
    <w:rsid w:val="00A0475B"/>
    <w:rsid w:val="00A0568A"/>
    <w:rsid w:val="00A10E5B"/>
    <w:rsid w:val="00A11FBB"/>
    <w:rsid w:val="00A126F0"/>
    <w:rsid w:val="00A13F54"/>
    <w:rsid w:val="00A16364"/>
    <w:rsid w:val="00A165D7"/>
    <w:rsid w:val="00A17E6A"/>
    <w:rsid w:val="00A20809"/>
    <w:rsid w:val="00A211AF"/>
    <w:rsid w:val="00A2191C"/>
    <w:rsid w:val="00A22AAA"/>
    <w:rsid w:val="00A2391C"/>
    <w:rsid w:val="00A2458E"/>
    <w:rsid w:val="00A26A60"/>
    <w:rsid w:val="00A27621"/>
    <w:rsid w:val="00A30BF2"/>
    <w:rsid w:val="00A33338"/>
    <w:rsid w:val="00A335DC"/>
    <w:rsid w:val="00A33A07"/>
    <w:rsid w:val="00A34209"/>
    <w:rsid w:val="00A35C57"/>
    <w:rsid w:val="00A377A3"/>
    <w:rsid w:val="00A41B2F"/>
    <w:rsid w:val="00A4430E"/>
    <w:rsid w:val="00A46528"/>
    <w:rsid w:val="00A47D74"/>
    <w:rsid w:val="00A506E9"/>
    <w:rsid w:val="00A56F24"/>
    <w:rsid w:val="00A62F02"/>
    <w:rsid w:val="00A631E2"/>
    <w:rsid w:val="00A63567"/>
    <w:rsid w:val="00A6378B"/>
    <w:rsid w:val="00A67D40"/>
    <w:rsid w:val="00A73B34"/>
    <w:rsid w:val="00A76C96"/>
    <w:rsid w:val="00A8397B"/>
    <w:rsid w:val="00A83EAF"/>
    <w:rsid w:val="00A92177"/>
    <w:rsid w:val="00A92D10"/>
    <w:rsid w:val="00A931C3"/>
    <w:rsid w:val="00A932A9"/>
    <w:rsid w:val="00A942D2"/>
    <w:rsid w:val="00AA156A"/>
    <w:rsid w:val="00AA2344"/>
    <w:rsid w:val="00AA4706"/>
    <w:rsid w:val="00AA5CDB"/>
    <w:rsid w:val="00AA7502"/>
    <w:rsid w:val="00AA7A48"/>
    <w:rsid w:val="00AB11B0"/>
    <w:rsid w:val="00AB1F3C"/>
    <w:rsid w:val="00AB1F57"/>
    <w:rsid w:val="00AB1FA5"/>
    <w:rsid w:val="00AB491E"/>
    <w:rsid w:val="00AB5BF9"/>
    <w:rsid w:val="00AB5E8A"/>
    <w:rsid w:val="00AB64D7"/>
    <w:rsid w:val="00AB758A"/>
    <w:rsid w:val="00AC0D8A"/>
    <w:rsid w:val="00AC39F5"/>
    <w:rsid w:val="00AC3D62"/>
    <w:rsid w:val="00AC4243"/>
    <w:rsid w:val="00AC6EAA"/>
    <w:rsid w:val="00AD0D31"/>
    <w:rsid w:val="00AD1B30"/>
    <w:rsid w:val="00AE0960"/>
    <w:rsid w:val="00AE26CA"/>
    <w:rsid w:val="00AE2C78"/>
    <w:rsid w:val="00AE3705"/>
    <w:rsid w:val="00AE450E"/>
    <w:rsid w:val="00AE472A"/>
    <w:rsid w:val="00AE6627"/>
    <w:rsid w:val="00AE669D"/>
    <w:rsid w:val="00AF1E00"/>
    <w:rsid w:val="00AF2105"/>
    <w:rsid w:val="00AF5A19"/>
    <w:rsid w:val="00B00309"/>
    <w:rsid w:val="00B00A51"/>
    <w:rsid w:val="00B01237"/>
    <w:rsid w:val="00B0314C"/>
    <w:rsid w:val="00B03251"/>
    <w:rsid w:val="00B036E8"/>
    <w:rsid w:val="00B04963"/>
    <w:rsid w:val="00B05656"/>
    <w:rsid w:val="00B05975"/>
    <w:rsid w:val="00B06A8D"/>
    <w:rsid w:val="00B0747B"/>
    <w:rsid w:val="00B07836"/>
    <w:rsid w:val="00B07B3C"/>
    <w:rsid w:val="00B12078"/>
    <w:rsid w:val="00B14FB0"/>
    <w:rsid w:val="00B15AAE"/>
    <w:rsid w:val="00B16E7A"/>
    <w:rsid w:val="00B1764F"/>
    <w:rsid w:val="00B20828"/>
    <w:rsid w:val="00B208A6"/>
    <w:rsid w:val="00B2281F"/>
    <w:rsid w:val="00B236EF"/>
    <w:rsid w:val="00B239E7"/>
    <w:rsid w:val="00B276AB"/>
    <w:rsid w:val="00B3068D"/>
    <w:rsid w:val="00B32089"/>
    <w:rsid w:val="00B3504D"/>
    <w:rsid w:val="00B359CC"/>
    <w:rsid w:val="00B36036"/>
    <w:rsid w:val="00B3642F"/>
    <w:rsid w:val="00B40A82"/>
    <w:rsid w:val="00B42C0C"/>
    <w:rsid w:val="00B43EA1"/>
    <w:rsid w:val="00B4401A"/>
    <w:rsid w:val="00B446DC"/>
    <w:rsid w:val="00B447DB"/>
    <w:rsid w:val="00B45FAB"/>
    <w:rsid w:val="00B51176"/>
    <w:rsid w:val="00B52DDF"/>
    <w:rsid w:val="00B531F7"/>
    <w:rsid w:val="00B56874"/>
    <w:rsid w:val="00B60D5D"/>
    <w:rsid w:val="00B6141B"/>
    <w:rsid w:val="00B61640"/>
    <w:rsid w:val="00B6194E"/>
    <w:rsid w:val="00B66C42"/>
    <w:rsid w:val="00B67926"/>
    <w:rsid w:val="00B71223"/>
    <w:rsid w:val="00B7555E"/>
    <w:rsid w:val="00B767C9"/>
    <w:rsid w:val="00B772B9"/>
    <w:rsid w:val="00B85084"/>
    <w:rsid w:val="00B91697"/>
    <w:rsid w:val="00B95EBA"/>
    <w:rsid w:val="00B96AF7"/>
    <w:rsid w:val="00BA0076"/>
    <w:rsid w:val="00BA0998"/>
    <w:rsid w:val="00BA0C9E"/>
    <w:rsid w:val="00BA1104"/>
    <w:rsid w:val="00BA388B"/>
    <w:rsid w:val="00BB074C"/>
    <w:rsid w:val="00BB1966"/>
    <w:rsid w:val="00BB52EA"/>
    <w:rsid w:val="00BB5ED8"/>
    <w:rsid w:val="00BC0007"/>
    <w:rsid w:val="00BC0637"/>
    <w:rsid w:val="00BC1423"/>
    <w:rsid w:val="00BC1E96"/>
    <w:rsid w:val="00BC2D98"/>
    <w:rsid w:val="00BC3042"/>
    <w:rsid w:val="00BC371E"/>
    <w:rsid w:val="00BC77FC"/>
    <w:rsid w:val="00BD133F"/>
    <w:rsid w:val="00BD4DF5"/>
    <w:rsid w:val="00BD5E71"/>
    <w:rsid w:val="00BD7599"/>
    <w:rsid w:val="00BD7EAA"/>
    <w:rsid w:val="00BE2333"/>
    <w:rsid w:val="00BE2BA2"/>
    <w:rsid w:val="00BE4086"/>
    <w:rsid w:val="00BE4813"/>
    <w:rsid w:val="00BE5839"/>
    <w:rsid w:val="00BE66AE"/>
    <w:rsid w:val="00BE6BED"/>
    <w:rsid w:val="00BE7E6C"/>
    <w:rsid w:val="00BF0C45"/>
    <w:rsid w:val="00BF0DD9"/>
    <w:rsid w:val="00BF1EEB"/>
    <w:rsid w:val="00BF2A78"/>
    <w:rsid w:val="00BF5A33"/>
    <w:rsid w:val="00BF61CE"/>
    <w:rsid w:val="00BF7AD9"/>
    <w:rsid w:val="00C00019"/>
    <w:rsid w:val="00C01380"/>
    <w:rsid w:val="00C01E18"/>
    <w:rsid w:val="00C034C4"/>
    <w:rsid w:val="00C03CEF"/>
    <w:rsid w:val="00C0727F"/>
    <w:rsid w:val="00C07A85"/>
    <w:rsid w:val="00C100D4"/>
    <w:rsid w:val="00C1173F"/>
    <w:rsid w:val="00C12CAA"/>
    <w:rsid w:val="00C12D5C"/>
    <w:rsid w:val="00C150C2"/>
    <w:rsid w:val="00C16D2B"/>
    <w:rsid w:val="00C17BC5"/>
    <w:rsid w:val="00C2006B"/>
    <w:rsid w:val="00C245B6"/>
    <w:rsid w:val="00C27432"/>
    <w:rsid w:val="00C31347"/>
    <w:rsid w:val="00C31B98"/>
    <w:rsid w:val="00C32920"/>
    <w:rsid w:val="00C33208"/>
    <w:rsid w:val="00C40213"/>
    <w:rsid w:val="00C42524"/>
    <w:rsid w:val="00C4393A"/>
    <w:rsid w:val="00C4462F"/>
    <w:rsid w:val="00C44CB6"/>
    <w:rsid w:val="00C47A2E"/>
    <w:rsid w:val="00C50298"/>
    <w:rsid w:val="00C50ABC"/>
    <w:rsid w:val="00C52447"/>
    <w:rsid w:val="00C52AE5"/>
    <w:rsid w:val="00C535EC"/>
    <w:rsid w:val="00C5424A"/>
    <w:rsid w:val="00C5581A"/>
    <w:rsid w:val="00C56DB4"/>
    <w:rsid w:val="00C60E92"/>
    <w:rsid w:val="00C60E9C"/>
    <w:rsid w:val="00C61495"/>
    <w:rsid w:val="00C61E10"/>
    <w:rsid w:val="00C625E3"/>
    <w:rsid w:val="00C6403D"/>
    <w:rsid w:val="00C654E3"/>
    <w:rsid w:val="00C655F4"/>
    <w:rsid w:val="00C65654"/>
    <w:rsid w:val="00C65985"/>
    <w:rsid w:val="00C65B82"/>
    <w:rsid w:val="00C6610F"/>
    <w:rsid w:val="00C6690B"/>
    <w:rsid w:val="00C679D5"/>
    <w:rsid w:val="00C7077E"/>
    <w:rsid w:val="00C73154"/>
    <w:rsid w:val="00C8241A"/>
    <w:rsid w:val="00C82781"/>
    <w:rsid w:val="00C82ACE"/>
    <w:rsid w:val="00C837AA"/>
    <w:rsid w:val="00C84D0C"/>
    <w:rsid w:val="00C8517D"/>
    <w:rsid w:val="00C8539E"/>
    <w:rsid w:val="00C856F0"/>
    <w:rsid w:val="00C8748D"/>
    <w:rsid w:val="00C90E97"/>
    <w:rsid w:val="00C91F20"/>
    <w:rsid w:val="00C922EB"/>
    <w:rsid w:val="00C975AB"/>
    <w:rsid w:val="00CA05AC"/>
    <w:rsid w:val="00CA3610"/>
    <w:rsid w:val="00CA3D4C"/>
    <w:rsid w:val="00CA4659"/>
    <w:rsid w:val="00CA4AC6"/>
    <w:rsid w:val="00CA5640"/>
    <w:rsid w:val="00CA6288"/>
    <w:rsid w:val="00CA66C5"/>
    <w:rsid w:val="00CA73A1"/>
    <w:rsid w:val="00CB4389"/>
    <w:rsid w:val="00CB4488"/>
    <w:rsid w:val="00CB5D6C"/>
    <w:rsid w:val="00CB62B9"/>
    <w:rsid w:val="00CB7307"/>
    <w:rsid w:val="00CC1213"/>
    <w:rsid w:val="00CC5ED9"/>
    <w:rsid w:val="00CC7A83"/>
    <w:rsid w:val="00CC7E1C"/>
    <w:rsid w:val="00CD2EBF"/>
    <w:rsid w:val="00CD5367"/>
    <w:rsid w:val="00CD5939"/>
    <w:rsid w:val="00CD5FD6"/>
    <w:rsid w:val="00CE0399"/>
    <w:rsid w:val="00CE37D6"/>
    <w:rsid w:val="00CE4485"/>
    <w:rsid w:val="00CE5DF5"/>
    <w:rsid w:val="00CE61DA"/>
    <w:rsid w:val="00CE6C18"/>
    <w:rsid w:val="00CF0DC3"/>
    <w:rsid w:val="00CF1CD5"/>
    <w:rsid w:val="00CF4416"/>
    <w:rsid w:val="00CF4969"/>
    <w:rsid w:val="00CF579C"/>
    <w:rsid w:val="00CF6418"/>
    <w:rsid w:val="00CF661E"/>
    <w:rsid w:val="00CF749B"/>
    <w:rsid w:val="00D002AB"/>
    <w:rsid w:val="00D010CB"/>
    <w:rsid w:val="00D01E15"/>
    <w:rsid w:val="00D03AD4"/>
    <w:rsid w:val="00D054BD"/>
    <w:rsid w:val="00D06A17"/>
    <w:rsid w:val="00D06B79"/>
    <w:rsid w:val="00D0735A"/>
    <w:rsid w:val="00D12D2E"/>
    <w:rsid w:val="00D164D4"/>
    <w:rsid w:val="00D20256"/>
    <w:rsid w:val="00D2066E"/>
    <w:rsid w:val="00D22252"/>
    <w:rsid w:val="00D225C3"/>
    <w:rsid w:val="00D22F58"/>
    <w:rsid w:val="00D244EF"/>
    <w:rsid w:val="00D30021"/>
    <w:rsid w:val="00D31994"/>
    <w:rsid w:val="00D325C4"/>
    <w:rsid w:val="00D36E15"/>
    <w:rsid w:val="00D44A49"/>
    <w:rsid w:val="00D454D8"/>
    <w:rsid w:val="00D457FC"/>
    <w:rsid w:val="00D537D2"/>
    <w:rsid w:val="00D538A5"/>
    <w:rsid w:val="00D54593"/>
    <w:rsid w:val="00D56B04"/>
    <w:rsid w:val="00D57DB2"/>
    <w:rsid w:val="00D610E4"/>
    <w:rsid w:val="00D6151C"/>
    <w:rsid w:val="00D645D8"/>
    <w:rsid w:val="00D65F6F"/>
    <w:rsid w:val="00D66071"/>
    <w:rsid w:val="00D7114F"/>
    <w:rsid w:val="00D7187C"/>
    <w:rsid w:val="00D725A9"/>
    <w:rsid w:val="00D72DDA"/>
    <w:rsid w:val="00D7320C"/>
    <w:rsid w:val="00D7355E"/>
    <w:rsid w:val="00D74494"/>
    <w:rsid w:val="00D76961"/>
    <w:rsid w:val="00D76A18"/>
    <w:rsid w:val="00D76D68"/>
    <w:rsid w:val="00D77879"/>
    <w:rsid w:val="00D8397A"/>
    <w:rsid w:val="00D8579D"/>
    <w:rsid w:val="00D869D8"/>
    <w:rsid w:val="00D9236C"/>
    <w:rsid w:val="00D92513"/>
    <w:rsid w:val="00D93A36"/>
    <w:rsid w:val="00D93D8F"/>
    <w:rsid w:val="00D9558B"/>
    <w:rsid w:val="00D977A8"/>
    <w:rsid w:val="00DA63D1"/>
    <w:rsid w:val="00DA6B6C"/>
    <w:rsid w:val="00DA7900"/>
    <w:rsid w:val="00DB188B"/>
    <w:rsid w:val="00DB2614"/>
    <w:rsid w:val="00DB2E58"/>
    <w:rsid w:val="00DB3E73"/>
    <w:rsid w:val="00DB3E9F"/>
    <w:rsid w:val="00DB4414"/>
    <w:rsid w:val="00DB5D30"/>
    <w:rsid w:val="00DB68A3"/>
    <w:rsid w:val="00DB6A89"/>
    <w:rsid w:val="00DC13DB"/>
    <w:rsid w:val="00DC3B92"/>
    <w:rsid w:val="00DC543C"/>
    <w:rsid w:val="00DC594A"/>
    <w:rsid w:val="00DC5DE0"/>
    <w:rsid w:val="00DC7367"/>
    <w:rsid w:val="00DD2631"/>
    <w:rsid w:val="00DD2C67"/>
    <w:rsid w:val="00DD4A00"/>
    <w:rsid w:val="00DD4C74"/>
    <w:rsid w:val="00DD5285"/>
    <w:rsid w:val="00DD78C1"/>
    <w:rsid w:val="00DE072F"/>
    <w:rsid w:val="00DE2B66"/>
    <w:rsid w:val="00DF0E76"/>
    <w:rsid w:val="00DF2F10"/>
    <w:rsid w:val="00DF4277"/>
    <w:rsid w:val="00DF4310"/>
    <w:rsid w:val="00E03508"/>
    <w:rsid w:val="00E03E11"/>
    <w:rsid w:val="00E043C5"/>
    <w:rsid w:val="00E05868"/>
    <w:rsid w:val="00E05B3B"/>
    <w:rsid w:val="00E114D3"/>
    <w:rsid w:val="00E13404"/>
    <w:rsid w:val="00E142DC"/>
    <w:rsid w:val="00E1573B"/>
    <w:rsid w:val="00E205F3"/>
    <w:rsid w:val="00E20A29"/>
    <w:rsid w:val="00E21B6E"/>
    <w:rsid w:val="00E2358D"/>
    <w:rsid w:val="00E237F1"/>
    <w:rsid w:val="00E24E48"/>
    <w:rsid w:val="00E2604C"/>
    <w:rsid w:val="00E27AF3"/>
    <w:rsid w:val="00E27DD4"/>
    <w:rsid w:val="00E305F7"/>
    <w:rsid w:val="00E334A2"/>
    <w:rsid w:val="00E37537"/>
    <w:rsid w:val="00E4120A"/>
    <w:rsid w:val="00E42039"/>
    <w:rsid w:val="00E43986"/>
    <w:rsid w:val="00E46B8D"/>
    <w:rsid w:val="00E478D9"/>
    <w:rsid w:val="00E5241C"/>
    <w:rsid w:val="00E53DF3"/>
    <w:rsid w:val="00E56D8F"/>
    <w:rsid w:val="00E618D2"/>
    <w:rsid w:val="00E62214"/>
    <w:rsid w:val="00E62992"/>
    <w:rsid w:val="00E6528A"/>
    <w:rsid w:val="00E6741F"/>
    <w:rsid w:val="00E72070"/>
    <w:rsid w:val="00E74852"/>
    <w:rsid w:val="00E75453"/>
    <w:rsid w:val="00E759DD"/>
    <w:rsid w:val="00E8184C"/>
    <w:rsid w:val="00E81F12"/>
    <w:rsid w:val="00E821C3"/>
    <w:rsid w:val="00E8316D"/>
    <w:rsid w:val="00E83B73"/>
    <w:rsid w:val="00E84DAE"/>
    <w:rsid w:val="00E852BE"/>
    <w:rsid w:val="00E85D70"/>
    <w:rsid w:val="00E85E99"/>
    <w:rsid w:val="00E939DC"/>
    <w:rsid w:val="00E93ABB"/>
    <w:rsid w:val="00E93E25"/>
    <w:rsid w:val="00E9468E"/>
    <w:rsid w:val="00E9514D"/>
    <w:rsid w:val="00E96A30"/>
    <w:rsid w:val="00E96ADA"/>
    <w:rsid w:val="00EA0361"/>
    <w:rsid w:val="00EA0646"/>
    <w:rsid w:val="00EA1F59"/>
    <w:rsid w:val="00EA2602"/>
    <w:rsid w:val="00EA5743"/>
    <w:rsid w:val="00EA5FAC"/>
    <w:rsid w:val="00EA7025"/>
    <w:rsid w:val="00EB2826"/>
    <w:rsid w:val="00EB4FDD"/>
    <w:rsid w:val="00EB4FF1"/>
    <w:rsid w:val="00EB64D5"/>
    <w:rsid w:val="00EB6C45"/>
    <w:rsid w:val="00EB6C5D"/>
    <w:rsid w:val="00EB7FDF"/>
    <w:rsid w:val="00EC224A"/>
    <w:rsid w:val="00EC3438"/>
    <w:rsid w:val="00EC6477"/>
    <w:rsid w:val="00ED1383"/>
    <w:rsid w:val="00ED1BD5"/>
    <w:rsid w:val="00ED2E3A"/>
    <w:rsid w:val="00ED3AA4"/>
    <w:rsid w:val="00ED3F29"/>
    <w:rsid w:val="00ED428C"/>
    <w:rsid w:val="00ED52D1"/>
    <w:rsid w:val="00ED7A63"/>
    <w:rsid w:val="00EE0A4D"/>
    <w:rsid w:val="00EE0B37"/>
    <w:rsid w:val="00EE1BE4"/>
    <w:rsid w:val="00EE435B"/>
    <w:rsid w:val="00EE6476"/>
    <w:rsid w:val="00EE6FEB"/>
    <w:rsid w:val="00EE7BAF"/>
    <w:rsid w:val="00EF6424"/>
    <w:rsid w:val="00F0009C"/>
    <w:rsid w:val="00F01726"/>
    <w:rsid w:val="00F0364C"/>
    <w:rsid w:val="00F06984"/>
    <w:rsid w:val="00F129B5"/>
    <w:rsid w:val="00F13252"/>
    <w:rsid w:val="00F164BD"/>
    <w:rsid w:val="00F20126"/>
    <w:rsid w:val="00F20659"/>
    <w:rsid w:val="00F217DE"/>
    <w:rsid w:val="00F22757"/>
    <w:rsid w:val="00F230DF"/>
    <w:rsid w:val="00F23116"/>
    <w:rsid w:val="00F23513"/>
    <w:rsid w:val="00F23EBC"/>
    <w:rsid w:val="00F23F84"/>
    <w:rsid w:val="00F246A4"/>
    <w:rsid w:val="00F2559D"/>
    <w:rsid w:val="00F25FB7"/>
    <w:rsid w:val="00F26C87"/>
    <w:rsid w:val="00F30266"/>
    <w:rsid w:val="00F31B65"/>
    <w:rsid w:val="00F32835"/>
    <w:rsid w:val="00F3288C"/>
    <w:rsid w:val="00F32AC4"/>
    <w:rsid w:val="00F32EDD"/>
    <w:rsid w:val="00F40D34"/>
    <w:rsid w:val="00F42182"/>
    <w:rsid w:val="00F43136"/>
    <w:rsid w:val="00F4680E"/>
    <w:rsid w:val="00F47903"/>
    <w:rsid w:val="00F54411"/>
    <w:rsid w:val="00F56683"/>
    <w:rsid w:val="00F57D66"/>
    <w:rsid w:val="00F60DBF"/>
    <w:rsid w:val="00F616A8"/>
    <w:rsid w:val="00F621A6"/>
    <w:rsid w:val="00F6243D"/>
    <w:rsid w:val="00F72DC2"/>
    <w:rsid w:val="00F7340F"/>
    <w:rsid w:val="00F73435"/>
    <w:rsid w:val="00F73A0A"/>
    <w:rsid w:val="00F73FC6"/>
    <w:rsid w:val="00F74683"/>
    <w:rsid w:val="00F76865"/>
    <w:rsid w:val="00F849BB"/>
    <w:rsid w:val="00F84CED"/>
    <w:rsid w:val="00F874A3"/>
    <w:rsid w:val="00F87695"/>
    <w:rsid w:val="00F87A3A"/>
    <w:rsid w:val="00F902FA"/>
    <w:rsid w:val="00F915A0"/>
    <w:rsid w:val="00F9227E"/>
    <w:rsid w:val="00F9749B"/>
    <w:rsid w:val="00FA0447"/>
    <w:rsid w:val="00FA2E66"/>
    <w:rsid w:val="00FA5DE1"/>
    <w:rsid w:val="00FA6500"/>
    <w:rsid w:val="00FB18FB"/>
    <w:rsid w:val="00FB3112"/>
    <w:rsid w:val="00FB4187"/>
    <w:rsid w:val="00FB6B2E"/>
    <w:rsid w:val="00FB7033"/>
    <w:rsid w:val="00FB7285"/>
    <w:rsid w:val="00FB7C52"/>
    <w:rsid w:val="00FC1FAA"/>
    <w:rsid w:val="00FC25D0"/>
    <w:rsid w:val="00FC2898"/>
    <w:rsid w:val="00FC42DC"/>
    <w:rsid w:val="00FC4D17"/>
    <w:rsid w:val="00FC50D9"/>
    <w:rsid w:val="00FD21E2"/>
    <w:rsid w:val="00FD44FA"/>
    <w:rsid w:val="00FD5D11"/>
    <w:rsid w:val="00FE0F57"/>
    <w:rsid w:val="00FE4286"/>
    <w:rsid w:val="00FE4B65"/>
    <w:rsid w:val="00FE5442"/>
    <w:rsid w:val="00FE5B06"/>
    <w:rsid w:val="00FE6FED"/>
    <w:rsid w:val="00FF13C3"/>
    <w:rsid w:val="00FF32AB"/>
    <w:rsid w:val="00FF42CC"/>
    <w:rsid w:val="00FF7280"/>
    <w:rsid w:val="00FF7407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A752"/>
  <w14:defaultImageDpi w14:val="0"/>
  <w15:docId w15:val="{1F71EF4C-B9C1-4BD6-BB84-7026F474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ABB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F058B"/>
    <w:pPr>
      <w:keepNext/>
      <w:spacing w:before="240" w:after="60" w:line="240" w:lineRule="auto"/>
      <w:outlineLvl w:val="0"/>
    </w:pPr>
    <w:rPr>
      <w:rFonts w:ascii="Arial Narrow" w:hAnsi="Arial Narrow" w:cs="Arial"/>
      <w:b/>
      <w:bCs/>
      <w:kern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8F058B"/>
    <w:pPr>
      <w:keepNext/>
      <w:keepLines/>
      <w:spacing w:before="40" w:after="0" w:line="256" w:lineRule="auto"/>
      <w:outlineLvl w:val="1"/>
    </w:pPr>
    <w:rPr>
      <w:rFonts w:ascii="Arial Narrow" w:eastAsiaTheme="majorEastAsia" w:hAnsi="Arial Narrow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F058B"/>
    <w:rPr>
      <w:rFonts w:ascii="Arial Narrow" w:hAnsi="Arial Narrow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F058B"/>
    <w:rPr>
      <w:rFonts w:ascii="Arial Narrow" w:eastAsiaTheme="majorEastAsia" w:hAnsi="Arial Narrow" w:cs="Times New Roman"/>
      <w:b/>
      <w:sz w:val="26"/>
      <w:szCs w:val="26"/>
    </w:rPr>
  </w:style>
  <w:style w:type="paragraph" w:customStyle="1" w:styleId="tlkam1">
    <w:name w:val="Štýlkam1"/>
    <w:basedOn w:val="Nadpis1"/>
    <w:link w:val="tlkam1Char"/>
    <w:autoRedefine/>
    <w:qFormat/>
    <w:rsid w:val="008F058B"/>
    <w:pPr>
      <w:keepNext w:val="0"/>
      <w:numPr>
        <w:numId w:val="2"/>
      </w:numPr>
      <w:spacing w:before="0" w:after="240"/>
      <w:contextualSpacing/>
      <w:jc w:val="both"/>
    </w:pPr>
    <w:rPr>
      <w:bCs w:val="0"/>
      <w:sz w:val="32"/>
    </w:rPr>
  </w:style>
  <w:style w:type="character" w:customStyle="1" w:styleId="tlkam1Char">
    <w:name w:val="Štýlkam1 Char"/>
    <w:basedOn w:val="Nadpis1Char"/>
    <w:link w:val="tlkam1"/>
    <w:locked/>
    <w:rsid w:val="008F058B"/>
    <w:rPr>
      <w:rFonts w:ascii="Arial Narrow" w:hAnsi="Arial Narrow" w:cs="Arial"/>
      <w:b/>
      <w:bCs w:val="0"/>
      <w:kern w:val="32"/>
      <w:sz w:val="32"/>
      <w:szCs w:val="32"/>
      <w:lang w:val="x-none"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B14F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393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65C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5C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65CD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5C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5CD4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432F33"/>
    <w:pPr>
      <w:spacing w:after="0" w:line="240" w:lineRule="auto"/>
    </w:pPr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91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527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1527C"/>
    <w:rPr>
      <w:rFonts w:cs="Times New Roman"/>
    </w:rPr>
  </w:style>
  <w:style w:type="paragraph" w:customStyle="1" w:styleId="Default">
    <w:name w:val="Default"/>
    <w:rsid w:val="0091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zkon">
    <w:name w:val="zákon"/>
    <w:pPr>
      <w:numPr>
        <w:numId w:val="1"/>
      </w:numPr>
    </w:pPr>
  </w:style>
  <w:style w:type="paragraph" w:styleId="Normlnywebov">
    <w:name w:val="Normal (Web)"/>
    <w:basedOn w:val="Normlny"/>
    <w:uiPriority w:val="99"/>
    <w:unhideWhenUsed/>
    <w:rsid w:val="00343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156D52"/>
    <w:rPr>
      <w:rFonts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5F7B3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F7B3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14481C"/>
    <w:pPr>
      <w:spacing w:after="0" w:line="240" w:lineRule="auto"/>
    </w:pPr>
    <w:rPr>
      <w:rFonts w:ascii="Calibri" w:hAnsi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4481C"/>
    <w:rPr>
      <w:rFonts w:ascii="Calibri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B5DA-91B0-46DE-8819-4F56F794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6199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Katarína</dc:creator>
  <cp:keywords/>
  <dc:description/>
  <cp:lastModifiedBy>Motyckova Katarina</cp:lastModifiedBy>
  <cp:revision>44</cp:revision>
  <cp:lastPrinted>2021-08-11T12:48:00Z</cp:lastPrinted>
  <dcterms:created xsi:type="dcterms:W3CDTF">2021-10-11T07:55:00Z</dcterms:created>
  <dcterms:modified xsi:type="dcterms:W3CDTF">2021-10-14T06:51:00Z</dcterms:modified>
</cp:coreProperties>
</file>