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36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0D0729" wp14:editId="08D886E4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658" w:rsidRPr="00BA3658" w:rsidRDefault="00BA3658" w:rsidP="00EB6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658" w:rsidRPr="00BA3658" w:rsidRDefault="00BA3658" w:rsidP="00EB6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77"/>
            </w:tblGrid>
            <w:tr w:rsidR="00BA3658" w:rsidRPr="00BA3658" w:rsidTr="00EB686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658" w:rsidRPr="00BA3658" w:rsidRDefault="00BA3658" w:rsidP="00EB68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BA3658" w:rsidRPr="00BA3658" w:rsidTr="00EB686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658" w:rsidRPr="00BA3658" w:rsidRDefault="00BA3658" w:rsidP="00BA36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 2021</w:t>
                  </w:r>
                </w:p>
              </w:tc>
            </w:tr>
          </w:tbl>
          <w:p w:rsidR="00BA3658" w:rsidRPr="00BA3658" w:rsidRDefault="00BA3658" w:rsidP="00EB68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BA3658" w:rsidRPr="00BA3658" w:rsidTr="00EB686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3658" w:rsidRPr="00BA3658" w:rsidRDefault="00BA3658" w:rsidP="00EB68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6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 návrhu zákona o výstavbe</w:t>
                  </w:r>
                </w:p>
              </w:tc>
            </w:tr>
          </w:tbl>
          <w:p w:rsidR="00BA3658" w:rsidRPr="00BA3658" w:rsidRDefault="00BA3658" w:rsidP="00EB68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BA3658" w:rsidRPr="00BA3658" w:rsidTr="00EB6869">
        <w:trPr>
          <w:tblCellSpacing w:w="15" w:type="dxa"/>
        </w:trPr>
        <w:tc>
          <w:tcPr>
            <w:tcW w:w="1697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blCellSpacing w:w="15" w:type="dxa"/>
        </w:trPr>
        <w:tc>
          <w:tcPr>
            <w:tcW w:w="1697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 vlády Slovenskej republiky</w:t>
            </w:r>
          </w:p>
          <w:p w:rsidR="008043C5" w:rsidRPr="00BA3658" w:rsidRDefault="008043C5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10">
              <w:rPr>
                <w:rFonts w:ascii="Times New Roman" w:hAnsi="Times New Roman" w:cs="Times New Roman"/>
                <w:sz w:val="24"/>
                <w:szCs w:val="24"/>
              </w:rPr>
              <w:t>minister dopravy a výstavby Slovenskej republiky</w:t>
            </w:r>
          </w:p>
        </w:tc>
      </w:tr>
    </w:tbl>
    <w:p w:rsidR="00BA3658" w:rsidRPr="00BA3658" w:rsidRDefault="00756D10" w:rsidP="001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</w:rPr>
      </w:pPr>
    </w:p>
    <w:p w:rsidR="00BA3658" w:rsidRPr="00BA3658" w:rsidRDefault="00BA3658" w:rsidP="00194412">
      <w:pPr>
        <w:rPr>
          <w:rFonts w:ascii="Times New Roman" w:hAnsi="Times New Roman" w:cs="Times New Roman"/>
          <w:b/>
          <w:sz w:val="24"/>
          <w:szCs w:val="24"/>
        </w:rPr>
      </w:pPr>
      <w:r w:rsidRPr="00BA3658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návrh zákona o výstavbe;</w:t>
            </w:r>
          </w:p>
        </w:tc>
      </w:tr>
      <w:tr w:rsidR="00BA3658" w:rsidRPr="00BA3658" w:rsidTr="00BA3658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podpredsedu vlády</w:t>
            </w: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Slovenskej republiky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80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</w:t>
            </w:r>
            <w:r w:rsidR="00756D10">
              <w:rPr>
                <w:rFonts w:ascii="Times New Roman" w:hAnsi="Times New Roman" w:cs="Times New Roman"/>
                <w:sz w:val="24"/>
                <w:szCs w:val="24"/>
              </w:rPr>
              <w:t>odnej rade Slovenskej republiky,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ministrom</w:t>
            </w: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predsedom ostatných ústredných orgánov štátnej správy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94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poskytnúť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podpredsedovi vlády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SR zoznam právnych predpisov, ktorých zmena vyplynie z prijatia návrhu zákona o výstavbe a</w:t>
            </w:r>
            <w:r w:rsidR="009473D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navrhnúť spôsob tejto zmeny</w:t>
            </w:r>
            <w:r w:rsidR="009473D6">
              <w:rPr>
                <w:rFonts w:ascii="Times New Roman" w:hAnsi="Times New Roman" w:cs="Times New Roman"/>
                <w:sz w:val="24"/>
                <w:szCs w:val="24"/>
              </w:rPr>
              <w:t xml:space="preserve"> v spolupráci s predkladateľom návrhu zákona o výstavbe </w:t>
            </w:r>
            <w:bookmarkStart w:id="0" w:name="_GoBack"/>
            <w:bookmarkEnd w:id="0"/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F8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 </w:t>
            </w:r>
            <w:r w:rsidR="00F84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 decembra 2021</w:t>
            </w: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odpredsedovi vlády SR</w:t>
            </w: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043C5" w:rsidRPr="00BA3658" w:rsidRDefault="008043C5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predložiť návrhy legislatívnych zmien vyplývajúcich z prijatia návrhu zákona o výstavbe 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F8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 </w:t>
            </w:r>
            <w:r w:rsidR="00F84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 júna 2022</w:t>
            </w: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BA3658" w:rsidRPr="00BA3658" w:rsidTr="00EB6869">
        <w:trPr>
          <w:cantSplit/>
        </w:trPr>
        <w:tc>
          <w:tcPr>
            <w:tcW w:w="166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 vlády</w:t>
            </w:r>
          </w:p>
          <w:p w:rsidR="00BA3658" w:rsidRPr="00BA3658" w:rsidRDefault="008043C5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ministri</w:t>
            </w:r>
          </w:p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predsedovia ostatných ústredných orgánov štátnej správy</w:t>
            </w:r>
          </w:p>
        </w:tc>
      </w:tr>
      <w:tr w:rsidR="00BA3658" w:rsidRPr="00BA3658" w:rsidTr="00EB6869">
        <w:trPr>
          <w:cantSplit/>
        </w:trPr>
        <w:tc>
          <w:tcPr>
            <w:tcW w:w="166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cantSplit/>
        </w:trPr>
        <w:tc>
          <w:tcPr>
            <w:tcW w:w="166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BA3658" w:rsidRPr="00BA3658" w:rsidRDefault="00BA3658" w:rsidP="00BA3658">
      <w:pPr>
        <w:rPr>
          <w:rFonts w:ascii="Times New Roman" w:hAnsi="Times New Roman" w:cs="Times New Roman"/>
          <w:sz w:val="24"/>
          <w:szCs w:val="24"/>
        </w:rPr>
      </w:pPr>
    </w:p>
    <w:p w:rsidR="00E85AB3" w:rsidRPr="00BA3658" w:rsidRDefault="00756D10">
      <w:pPr>
        <w:rPr>
          <w:rFonts w:ascii="Times New Roman" w:hAnsi="Times New Roman" w:cs="Times New Roman"/>
          <w:sz w:val="24"/>
          <w:szCs w:val="24"/>
        </w:rPr>
      </w:pPr>
    </w:p>
    <w:sectPr w:rsidR="00E85AB3" w:rsidRPr="00BA365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58"/>
    <w:rsid w:val="00194412"/>
    <w:rsid w:val="002220E4"/>
    <w:rsid w:val="00307263"/>
    <w:rsid w:val="004D79D4"/>
    <w:rsid w:val="00756D10"/>
    <w:rsid w:val="008043C5"/>
    <w:rsid w:val="00897069"/>
    <w:rsid w:val="009473D6"/>
    <w:rsid w:val="00A24A41"/>
    <w:rsid w:val="00B00E60"/>
    <w:rsid w:val="00B66BBC"/>
    <w:rsid w:val="00BA3658"/>
    <w:rsid w:val="00C26C5E"/>
    <w:rsid w:val="00D40F84"/>
    <w:rsid w:val="00F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43C5"/>
  <w15:chartTrackingRefBased/>
  <w15:docId w15:val="{8C7E7A61-3073-4BE2-89F1-F722686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BA3658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Dúbravská Lucia</cp:lastModifiedBy>
  <cp:revision>3</cp:revision>
  <cp:lastPrinted>2021-05-06T05:51:00Z</cp:lastPrinted>
  <dcterms:created xsi:type="dcterms:W3CDTF">2021-09-21T16:28:00Z</dcterms:created>
  <dcterms:modified xsi:type="dcterms:W3CDTF">2021-09-22T08:56:00Z</dcterms:modified>
</cp:coreProperties>
</file>