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5C2B" w14:textId="77777777" w:rsidR="003501A1" w:rsidRPr="00605DA1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05DA1">
        <w:rPr>
          <w:b/>
          <w:bCs/>
          <w:sz w:val="28"/>
          <w:szCs w:val="28"/>
        </w:rPr>
        <w:t>Doložka vybraných vplyvov</w:t>
      </w:r>
    </w:p>
    <w:p w14:paraId="3CE45C2C" w14:textId="77777777" w:rsidR="003501A1" w:rsidRPr="00605DA1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605DA1" w14:paraId="3CE45C2E" w14:textId="77777777" w:rsidTr="57BDA1EA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CE45C2D" w14:textId="77777777" w:rsidR="003501A1" w:rsidRPr="00605DA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605DA1" w14:paraId="3CE45C30" w14:textId="77777777" w:rsidTr="57BDA1EA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CE45C2F" w14:textId="77777777" w:rsidR="003501A1" w:rsidRPr="00605DA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605DA1" w14:paraId="3CE45C33" w14:textId="77777777" w:rsidTr="57BDA1EA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CE45C31" w14:textId="0281026D" w:rsidR="003501A1" w:rsidRPr="00605DA1" w:rsidRDefault="001622CD" w:rsidP="007B71A4">
            <w:r w:rsidRPr="00605DA1">
              <w:t>Zákon o územnom plánovan</w:t>
            </w:r>
            <w:r w:rsidR="001013D2" w:rsidRPr="00605DA1">
              <w:t>í</w:t>
            </w:r>
          </w:p>
          <w:p w14:paraId="3CE45C32" w14:textId="77777777" w:rsidR="003501A1" w:rsidRPr="00605DA1" w:rsidRDefault="003501A1" w:rsidP="007B71A4"/>
        </w:tc>
      </w:tr>
      <w:tr w:rsidR="003501A1" w:rsidRPr="00605DA1" w14:paraId="3CE45C35" w14:textId="77777777" w:rsidTr="57BDA1E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CE45C34" w14:textId="77777777" w:rsidR="003501A1" w:rsidRPr="00605DA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605DA1" w14:paraId="3CE45C38" w14:textId="77777777" w:rsidTr="57BDA1EA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45C36" w14:textId="66B7C244" w:rsidR="003501A1" w:rsidRDefault="00200C0C" w:rsidP="007B71A4">
            <w:r w:rsidRPr="00605DA1">
              <w:t>Úrad vlády SR</w:t>
            </w:r>
          </w:p>
          <w:p w14:paraId="3CE45C37" w14:textId="7D91C0E8" w:rsidR="003501A1" w:rsidRPr="00605DA1" w:rsidRDefault="00C25DEC" w:rsidP="007B71A4">
            <w:r>
              <w:t>Ministerstvo dopravy a výstavby SR</w:t>
            </w:r>
          </w:p>
        </w:tc>
      </w:tr>
      <w:tr w:rsidR="003501A1" w:rsidRPr="00605DA1" w14:paraId="3CE45C3C" w14:textId="77777777" w:rsidTr="57BDA1EA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3CE45C39" w14:textId="77777777" w:rsidR="003501A1" w:rsidRPr="00605DA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CE45C3A" w14:textId="77777777" w:rsidR="003501A1" w:rsidRPr="00605DA1" w:rsidRDefault="003501A1" w:rsidP="007B71A4">
                <w:pPr>
                  <w:jc w:val="center"/>
                </w:pPr>
                <w:r w:rsidRPr="00605DA1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5C3B" w14:textId="77777777" w:rsidR="003501A1" w:rsidRPr="00605DA1" w:rsidRDefault="003501A1" w:rsidP="007B71A4">
            <w:r w:rsidRPr="00605DA1">
              <w:t>Materiál nelegislatívnej povahy</w:t>
            </w:r>
          </w:p>
        </w:tc>
      </w:tr>
      <w:tr w:rsidR="003501A1" w:rsidRPr="00605DA1" w14:paraId="3CE45C40" w14:textId="77777777" w:rsidTr="57BDA1EA">
        <w:tc>
          <w:tcPr>
            <w:tcW w:w="4212" w:type="dxa"/>
            <w:gridSpan w:val="2"/>
            <w:vMerge/>
          </w:tcPr>
          <w:p w14:paraId="3CE45C3D" w14:textId="77777777" w:rsidR="003501A1" w:rsidRPr="00605DA1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CE45C3E" w14:textId="354F504E" w:rsidR="003501A1" w:rsidRPr="00605DA1" w:rsidRDefault="00200C0C" w:rsidP="007B71A4">
                <w:pPr>
                  <w:jc w:val="center"/>
                </w:pPr>
                <w:r w:rsidRPr="00605DA1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E45C3F" w14:textId="77777777" w:rsidR="003501A1" w:rsidRPr="00605DA1" w:rsidRDefault="003501A1" w:rsidP="007B71A4">
            <w:pPr>
              <w:ind w:left="175" w:hanging="175"/>
            </w:pPr>
            <w:r w:rsidRPr="00605DA1">
              <w:t>Materiál legislatívnej povahy</w:t>
            </w:r>
          </w:p>
        </w:tc>
      </w:tr>
      <w:tr w:rsidR="003501A1" w:rsidRPr="00605DA1" w14:paraId="3CE45C44" w14:textId="77777777" w:rsidTr="57BDA1EA">
        <w:tc>
          <w:tcPr>
            <w:tcW w:w="4212" w:type="dxa"/>
            <w:gridSpan w:val="2"/>
            <w:vMerge/>
          </w:tcPr>
          <w:p w14:paraId="3CE45C41" w14:textId="77777777" w:rsidR="003501A1" w:rsidRPr="00605DA1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CE45C42" w14:textId="77777777" w:rsidR="003501A1" w:rsidRPr="00605DA1" w:rsidRDefault="003501A1" w:rsidP="007B71A4">
                <w:pPr>
                  <w:jc w:val="center"/>
                </w:pPr>
                <w:r w:rsidRPr="00605DA1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CE45C43" w14:textId="77777777" w:rsidR="003501A1" w:rsidRPr="00605DA1" w:rsidRDefault="003501A1" w:rsidP="007B71A4">
            <w:r w:rsidRPr="00605DA1">
              <w:t>Transpozícia práva EÚ</w:t>
            </w:r>
          </w:p>
        </w:tc>
      </w:tr>
      <w:tr w:rsidR="003501A1" w:rsidRPr="00605DA1" w14:paraId="3CE45C48" w14:textId="77777777" w:rsidTr="57BDA1E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3CE45C47" w14:textId="77777777" w:rsidR="003501A1" w:rsidRPr="00605DA1" w:rsidRDefault="003501A1" w:rsidP="00431759"/>
        </w:tc>
      </w:tr>
      <w:tr w:rsidR="003501A1" w:rsidRPr="00605DA1" w14:paraId="3CE45C4B" w14:textId="77777777" w:rsidTr="57BDA1EA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49" w14:textId="77777777" w:rsidR="003501A1" w:rsidRPr="00605DA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A2D1" w14:textId="77777777" w:rsidR="003F1346" w:rsidRPr="00605DA1" w:rsidRDefault="003F1346" w:rsidP="003F1346">
            <w:pPr>
              <w:rPr>
                <w:i/>
              </w:rPr>
            </w:pPr>
            <w:r w:rsidRPr="00605DA1">
              <w:rPr>
                <w:i/>
              </w:rPr>
              <w:t>19.4.2021</w:t>
            </w:r>
          </w:p>
          <w:p w14:paraId="3CE45C4A" w14:textId="6630E4DF" w:rsidR="003501A1" w:rsidRPr="00605DA1" w:rsidRDefault="003F1346" w:rsidP="003F1346">
            <w:pPr>
              <w:rPr>
                <w:i/>
              </w:rPr>
            </w:pPr>
            <w:r w:rsidRPr="00605DA1">
              <w:rPr>
                <w:i/>
              </w:rPr>
              <w:t>3.5.2021</w:t>
            </w:r>
          </w:p>
        </w:tc>
      </w:tr>
      <w:tr w:rsidR="003501A1" w:rsidRPr="00605DA1" w14:paraId="3CE45C4E" w14:textId="77777777" w:rsidTr="57BDA1EA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4C" w14:textId="77777777" w:rsidR="003501A1" w:rsidRPr="00605DA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605DA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C4D" w14:textId="01503022" w:rsidR="003501A1" w:rsidRPr="00605DA1" w:rsidRDefault="00AA5E32" w:rsidP="007B71A4">
            <w:pPr>
              <w:rPr>
                <w:i/>
              </w:rPr>
            </w:pPr>
            <w:r>
              <w:rPr>
                <w:i/>
              </w:rPr>
              <w:t>Jún</w:t>
            </w:r>
            <w:r w:rsidRPr="00605DA1">
              <w:rPr>
                <w:i/>
              </w:rPr>
              <w:t xml:space="preserve"> </w:t>
            </w:r>
            <w:r w:rsidR="006827DC" w:rsidRPr="00605DA1">
              <w:rPr>
                <w:i/>
              </w:rPr>
              <w:t>2021</w:t>
            </w:r>
          </w:p>
        </w:tc>
      </w:tr>
      <w:tr w:rsidR="003501A1" w:rsidRPr="00605DA1" w14:paraId="3CE45C51" w14:textId="77777777" w:rsidTr="57BDA1EA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4F" w14:textId="77777777" w:rsidR="003501A1" w:rsidRPr="00605DA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605DA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C50" w14:textId="6DDB5B8B" w:rsidR="003501A1" w:rsidRPr="00605DA1" w:rsidRDefault="00C13392" w:rsidP="57BDA1EA">
            <w:pPr>
              <w:rPr>
                <w:i/>
                <w:iCs/>
              </w:rPr>
            </w:pPr>
            <w:r w:rsidRPr="57BDA1EA">
              <w:rPr>
                <w:i/>
                <w:iCs/>
              </w:rPr>
              <w:t xml:space="preserve">September </w:t>
            </w:r>
            <w:r w:rsidR="00491E52" w:rsidRPr="57BDA1EA">
              <w:rPr>
                <w:i/>
                <w:iCs/>
              </w:rPr>
              <w:t>2021</w:t>
            </w:r>
          </w:p>
        </w:tc>
      </w:tr>
      <w:tr w:rsidR="003501A1" w:rsidRPr="00605DA1" w14:paraId="3CE45C53" w14:textId="77777777" w:rsidTr="57BDA1EA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E45C52" w14:textId="77777777" w:rsidR="003501A1" w:rsidRPr="00605DA1" w:rsidRDefault="003501A1" w:rsidP="007B71A4"/>
        </w:tc>
      </w:tr>
      <w:tr w:rsidR="003501A1" w:rsidRPr="00605DA1" w14:paraId="3CE45C55" w14:textId="77777777" w:rsidTr="57BDA1E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54" w14:textId="77777777" w:rsidR="003501A1" w:rsidRPr="00605DA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Defin</w:t>
            </w:r>
            <w:r w:rsidR="00AC2477" w:rsidRPr="00605DA1">
              <w:rPr>
                <w:rFonts w:ascii="Times New Roman" w:hAnsi="Times New Roman" w:cs="Times New Roman"/>
                <w:b/>
              </w:rPr>
              <w:t>ovanie</w:t>
            </w:r>
            <w:r w:rsidRPr="00605DA1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605DA1" w14:paraId="3CE45C58" w14:textId="77777777" w:rsidTr="57BDA1EA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AA2C7" w14:textId="2DDEB90D" w:rsidR="003501A1" w:rsidRDefault="00571344" w:rsidP="007B71A4">
            <w:r w:rsidRPr="00605DA1">
              <w:t>Odstránenie nedostatkov, ktoré vyplynuli z aplikačnej praxe zákona č. 50/1976 Zb. o územnom plánovaní a stavebnom poriadku (stavebný zákon) a o zmene a doplnení niektorých zákonov v znení neskorších predpisov.</w:t>
            </w:r>
          </w:p>
          <w:p w14:paraId="546DE2E9" w14:textId="657CB1B8" w:rsidR="00952014" w:rsidRDefault="00952014" w:rsidP="00F87F9D">
            <w:pPr>
              <w:spacing w:after="160"/>
              <w:jc w:val="both"/>
            </w:pPr>
            <w:r w:rsidRPr="00952014">
              <w:t>Nedostupnosť údajov o</w:t>
            </w:r>
            <w:r>
              <w:t> </w:t>
            </w:r>
            <w:r w:rsidRPr="00952014">
              <w:t>území</w:t>
            </w:r>
            <w:r>
              <w:t>.</w:t>
            </w:r>
          </w:p>
          <w:p w14:paraId="3CE45C57" w14:textId="3A5C2DED" w:rsidR="008F01A1" w:rsidRPr="00605DA1" w:rsidRDefault="008F01A1" w:rsidP="007B71A4">
            <w:pPr>
              <w:rPr>
                <w:b/>
              </w:rPr>
            </w:pPr>
          </w:p>
        </w:tc>
      </w:tr>
      <w:tr w:rsidR="003501A1" w:rsidRPr="00605DA1" w14:paraId="3CE45C5A" w14:textId="77777777" w:rsidTr="57BDA1E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59" w14:textId="77777777" w:rsidR="003501A1" w:rsidRPr="00605DA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703C5C" w:rsidRPr="00605DA1" w14:paraId="3CE45C5D" w14:textId="77777777" w:rsidTr="57BDA1EA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216F1" w14:textId="5FB1DFFB" w:rsidR="00703C5C" w:rsidRPr="00605DA1" w:rsidRDefault="00703C5C" w:rsidP="00703C5C">
            <w:r w:rsidRPr="00605DA1">
              <w:t>Cieľom právnej úpravy na úseku územného plánovania je zjednodušenie, zrýchlenie, skvalitnenie a transparentnosť procesov na úseku územného plánovania</w:t>
            </w:r>
            <w:r w:rsidR="00973415" w:rsidRPr="00605DA1">
              <w:t>.</w:t>
            </w:r>
          </w:p>
          <w:p w14:paraId="6E140C0A" w14:textId="77777777" w:rsidR="00703C5C" w:rsidRPr="00605DA1" w:rsidRDefault="00703C5C" w:rsidP="00703C5C">
            <w:r w:rsidRPr="00605DA1">
              <w:t xml:space="preserve">Právnou úpravou sa: </w:t>
            </w:r>
          </w:p>
          <w:p w14:paraId="0E1021D2" w14:textId="6C10D3EB" w:rsidR="00925A6F" w:rsidRPr="00605DA1" w:rsidRDefault="003E1111" w:rsidP="00902D2C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</w:t>
            </w:r>
            <w:r w:rsidR="00703C5C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avádza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03C5C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jednotný proces pre  získavanie, zhromažďovanie, spracúvanie, sprístupňovanie, poskytovanie, prenos, ukladanie, archivácia a likvidácia údajov</w:t>
            </w:r>
            <w:r w:rsidR="00C620F5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925A6F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umožnenie </w:t>
            </w:r>
            <w:r w:rsidR="00703C5C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poskytovani</w:t>
            </w:r>
            <w:r w:rsidR="00925A6F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703C5C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súvisiacich elektronick</w:t>
            </w:r>
            <w:r w:rsidR="00925A6F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ých s</w:t>
            </w:r>
            <w:r w:rsidR="00703C5C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luž</w:t>
            </w:r>
            <w:r w:rsidR="00925A6F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ieb </w:t>
            </w:r>
            <w:r w:rsidR="00703C5C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používateľom s príslušným oprávnením na zabezpečenie a skvalitnenie výkonu verejnej moci na úseku správy v oblasti územného plánovania, výstavby a správy stavby</w:t>
            </w:r>
            <w:r w:rsidR="00A876E6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; predpokladom je podpor</w:t>
            </w:r>
            <w:r w:rsidR="00D40E7E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 </w:t>
            </w:r>
            <w:r w:rsidR="00A876E6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informačným systémom,</w:t>
            </w:r>
          </w:p>
          <w:p w14:paraId="78DCBFAF" w14:textId="39E54C30" w:rsidR="00902D2C" w:rsidRPr="00605DA1" w:rsidRDefault="00925A6F" w:rsidP="00C750A4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zavádza </w:t>
            </w:r>
            <w:r w:rsidR="00703C5C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informačný model stavby ako digitáln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703C5C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reprezentáci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703C5C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fyzickej a/alebo funkčnej časti projektovaného územia alebo stavby v štruktúrovanej forme</w:t>
            </w:r>
            <w:r w:rsidR="00F47E54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6711181" w14:textId="33EB9B61" w:rsidR="00703C5C" w:rsidRPr="00605DA1" w:rsidRDefault="00703C5C" w:rsidP="00902D2C">
            <w:pPr>
              <w:jc w:val="both"/>
            </w:pPr>
            <w:r w:rsidRPr="00605DA1">
              <w:t xml:space="preserve">Očakávaným výsledkom je: </w:t>
            </w:r>
          </w:p>
          <w:p w14:paraId="585DE326" w14:textId="77777777" w:rsidR="00400F06" w:rsidRPr="00605DA1" w:rsidRDefault="00400F06" w:rsidP="00400F06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edenie 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informačn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ého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model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stavby ako digitáln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reprezentáciu fyzickej a/alebo funkčnej časti projektovaného územia alebo stavby v štruktúrovanej forme.</w:t>
            </w:r>
          </w:p>
          <w:p w14:paraId="155A5615" w14:textId="3236FDF8" w:rsidR="005F000E" w:rsidRPr="00605DA1" w:rsidRDefault="00703C5C" w:rsidP="00226A8F">
            <w:pPr>
              <w:pStyle w:val="Odsekzoznamu"/>
              <w:numPr>
                <w:ilvl w:val="0"/>
                <w:numId w:val="9"/>
              </w:num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zjednotenie a predvídateľnosť postupov pri výkone verejnej moci na úrovni štátnej správy a samosprávy, zvýšenie disciplíny a</w:t>
            </w:r>
            <w:r w:rsidR="00A7562E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vymáhateľnosti</w:t>
            </w:r>
            <w:r w:rsidR="00A7562E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skrátenie trvania konaní</w:t>
            </w:r>
            <w:r w:rsidR="00A7562E"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14:paraId="1C46CB68" w14:textId="6DDC7987" w:rsidR="00676530" w:rsidRDefault="00703C5C" w:rsidP="002A1C25">
            <w:pPr>
              <w:pStyle w:val="Odsekzoznamu"/>
              <w:numPr>
                <w:ilvl w:val="0"/>
                <w:numId w:val="9"/>
              </w:numPr>
              <w:spacing w:after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zlepšenie kvality rozhodovania a</w:t>
            </w:r>
            <w:r w:rsidR="006765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kontroly</w:t>
            </w:r>
            <w:r w:rsidR="006765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5E407F8B" w14:textId="0C20A355" w:rsidR="008B1473" w:rsidRDefault="00993489" w:rsidP="000704C2">
            <w:r>
              <w:t>Ad prístup k</w:t>
            </w:r>
            <w:r w:rsidR="005B140F">
              <w:t> </w:t>
            </w:r>
            <w:r>
              <w:t>dátam</w:t>
            </w:r>
            <w:r w:rsidR="005B140F">
              <w:t xml:space="preserve">: </w:t>
            </w:r>
            <w:r w:rsidR="00996EE3" w:rsidRPr="00996EE3">
              <w:t>Jedným z princípov architektúry IS sú “Kvalitné a otvorené dáta”. Všetky vstupné dáta</w:t>
            </w:r>
            <w:r w:rsidR="0056018D">
              <w:t xml:space="preserve"> budú štandardizované</w:t>
            </w:r>
            <w:r w:rsidR="00F753D5">
              <w:t xml:space="preserve"> a bude ich možné následne strojovo spracovať. </w:t>
            </w:r>
            <w:r w:rsidR="00996EE3" w:rsidRPr="00996EE3">
              <w:t xml:space="preserve">Údaje budú pokrývať domény priestorových informácií územného plánovania a výstavby ako aj transakčných údajov súvisiacich so zabezpečením výkonu </w:t>
            </w:r>
            <w:proofErr w:type="spellStart"/>
            <w:r w:rsidR="00996EE3" w:rsidRPr="00996EE3">
              <w:t>agiend</w:t>
            </w:r>
            <w:proofErr w:type="spellEnd"/>
            <w:r w:rsidR="00996EE3" w:rsidRPr="00996EE3">
              <w:t xml:space="preserve"> na týchto úsekoch správy. Na výstupe budú referenčné a spracované údaje</w:t>
            </w:r>
            <w:r w:rsidR="00F753D5">
              <w:t xml:space="preserve">  dostupné  ako </w:t>
            </w:r>
            <w:proofErr w:type="spellStart"/>
            <w:r w:rsidR="00F753D5">
              <w:t>open</w:t>
            </w:r>
            <w:proofErr w:type="spellEnd"/>
            <w:r w:rsidR="00F753D5">
              <w:t xml:space="preserve"> </w:t>
            </w:r>
            <w:proofErr w:type="spellStart"/>
            <w:r w:rsidR="00F753D5">
              <w:t>data</w:t>
            </w:r>
            <w:proofErr w:type="spellEnd"/>
            <w:r w:rsidR="00F753D5">
              <w:t>.</w:t>
            </w:r>
            <w:r w:rsidR="009714B0">
              <w:t xml:space="preserve"> Zároveň budú vytvorené </w:t>
            </w:r>
            <w:proofErr w:type="spellStart"/>
            <w:r w:rsidR="009714B0">
              <w:t>open</w:t>
            </w:r>
            <w:proofErr w:type="spellEnd"/>
            <w:r w:rsidR="009714B0">
              <w:t xml:space="preserve"> </w:t>
            </w:r>
            <w:proofErr w:type="spellStart"/>
            <w:r w:rsidR="009714B0">
              <w:t>api</w:t>
            </w:r>
            <w:proofErr w:type="spellEnd"/>
            <w:r w:rsidR="009714B0">
              <w:t xml:space="preserve">, ktoré umožnia vstupy dát z iných systémov. </w:t>
            </w:r>
            <w:r w:rsidR="00F753D5">
              <w:t xml:space="preserve"> </w:t>
            </w:r>
            <w:proofErr w:type="spellStart"/>
            <w:r w:rsidR="00F753D5">
              <w:t>Data</w:t>
            </w:r>
            <w:proofErr w:type="spellEnd"/>
            <w:r w:rsidR="00F753D5">
              <w:t xml:space="preserve"> sety  budú rovnako aj pre analytické nástroje </w:t>
            </w:r>
            <w:r w:rsidR="00996EE3" w:rsidRPr="00996EE3">
              <w:t xml:space="preserve"> dostupné </w:t>
            </w:r>
            <w:r w:rsidR="00F753D5">
              <w:t>aj v samotnom IS</w:t>
            </w:r>
            <w:r w:rsidR="00996EE3" w:rsidRPr="00996EE3">
              <w:t>. Údaje budú dostupné na základe rolí a príslušných oprávnení pre registrovaných, neregistrovaných a autentifikovaných používateľov systému. Všetky údaje budú evidované, spracovávané, publikované ako aj archivované v zmysle Zákon č. 95/2019 Z. z. (Zákon o informačných technológiách vo verejnej správe a o zmene a doplnení niektorých zákonov).</w:t>
            </w:r>
          </w:p>
          <w:p w14:paraId="4CAD48BA" w14:textId="77777777" w:rsidR="00884A31" w:rsidRDefault="00884A31" w:rsidP="000704C2"/>
          <w:p w14:paraId="3CE45C5C" w14:textId="576524C5" w:rsidR="00A6559D" w:rsidRPr="00605DA1" w:rsidRDefault="004427F3" w:rsidP="000704C2">
            <w:r w:rsidRPr="00605DA1">
              <w:t>Zriadenie Úradu pre územné plánovanie a výstavbu Slovenskej republiky</w:t>
            </w:r>
            <w:r w:rsidR="00213E9F" w:rsidRPr="00605DA1">
              <w:t xml:space="preserve"> – v návrhu kompetenčného zákona - j</w:t>
            </w:r>
            <w:r w:rsidRPr="00605DA1">
              <w:t>e nasledovan</w:t>
            </w:r>
            <w:r w:rsidR="00213E9F" w:rsidRPr="00605DA1">
              <w:t>é</w:t>
            </w:r>
            <w:r w:rsidRPr="00605DA1">
              <w:t xml:space="preserve"> návrhmi zákonov o územnom plánovaní a o výstavbe. Táto </w:t>
            </w:r>
            <w:r w:rsidRPr="00605DA1">
              <w:rPr>
                <w:b/>
                <w:bCs/>
              </w:rPr>
              <w:t>trojica návrhov zákonov</w:t>
            </w:r>
            <w:r w:rsidRPr="00605DA1">
              <w:t xml:space="preserve"> je navzájom prepojená – je vecne, časovo, prevádzkovo aj finančne podporujúca a tak tvorí jeden ucelený programový rámec zmeny v oblasti stavebníctva SR.</w:t>
            </w:r>
          </w:p>
        </w:tc>
      </w:tr>
      <w:tr w:rsidR="00703C5C" w:rsidRPr="00605DA1" w14:paraId="3CE45C5F" w14:textId="77777777" w:rsidTr="57BDA1E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5E" w14:textId="77777777" w:rsidR="00703C5C" w:rsidRPr="00605DA1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5D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Dotknuté subjekty</w:t>
            </w:r>
          </w:p>
        </w:tc>
      </w:tr>
      <w:tr w:rsidR="00703C5C" w:rsidRPr="00605DA1" w14:paraId="3CE45C62" w14:textId="77777777" w:rsidTr="57BDA1EA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23634" w14:textId="7705096B" w:rsidR="00703C5C" w:rsidRDefault="00703C5C" w:rsidP="00703C5C">
            <w:r w:rsidRPr="00605DA1">
              <w:t xml:space="preserve">Dotknuté subjekty sú: </w:t>
            </w:r>
          </w:p>
          <w:p w14:paraId="1747580B" w14:textId="3166E406" w:rsidR="008F6370" w:rsidRPr="00605DA1" w:rsidRDefault="008F6370" w:rsidP="00703C5C">
            <w:r>
              <w:t xml:space="preserve">- </w:t>
            </w:r>
            <w:r w:rsidRPr="008F6370">
              <w:t>fyzick</w:t>
            </w:r>
            <w:r>
              <w:t xml:space="preserve">é </w:t>
            </w:r>
            <w:r w:rsidRPr="008F6370">
              <w:t xml:space="preserve"> a</w:t>
            </w:r>
            <w:r>
              <w:t> </w:t>
            </w:r>
            <w:r w:rsidRPr="008F6370">
              <w:t>právnick</w:t>
            </w:r>
            <w:r>
              <w:t xml:space="preserve">é </w:t>
            </w:r>
            <w:r w:rsidRPr="008F6370">
              <w:t>os</w:t>
            </w:r>
            <w:r>
              <w:t xml:space="preserve">oby </w:t>
            </w:r>
          </w:p>
          <w:p w14:paraId="3CEB21B5" w14:textId="123D6109" w:rsidR="007857B3" w:rsidRPr="00605DA1" w:rsidRDefault="007857B3" w:rsidP="007857B3">
            <w:r w:rsidRPr="00605DA1">
              <w:t>- novo navrhovaný Úrad pre územné plánovanie a výstavbu SR, ktorý má byť ústredným orgánom štátnej správy,</w:t>
            </w:r>
          </w:p>
          <w:p w14:paraId="2378FCAA" w14:textId="6E57E8A4" w:rsidR="007857B3" w:rsidRPr="00605DA1" w:rsidRDefault="00B42B27" w:rsidP="007857B3">
            <w:r w:rsidRPr="00605DA1">
              <w:t>-</w:t>
            </w:r>
            <w:r w:rsidR="007857B3" w:rsidRPr="00605DA1">
              <w:t xml:space="preserve"> okresný úrad v sídle kraja, ako orgán štátnej správy,</w:t>
            </w:r>
          </w:p>
          <w:p w14:paraId="3CE45C61" w14:textId="15619766" w:rsidR="00703C5C" w:rsidRPr="00605DA1" w:rsidRDefault="007857B3" w:rsidP="00703C5C">
            <w:r w:rsidRPr="00605DA1">
              <w:t>- orgány územnej samosprávy, ktorými sú obc</w:t>
            </w:r>
            <w:r w:rsidR="003F3EAA">
              <w:t xml:space="preserve">e a </w:t>
            </w:r>
            <w:r w:rsidR="003F3EAA" w:rsidRPr="003F3EAA">
              <w:t>samosprávne kraje</w:t>
            </w:r>
            <w:r w:rsidR="003F3EAA" w:rsidRPr="003F3EAA" w:rsidDel="003F3EAA">
              <w:t xml:space="preserve"> </w:t>
            </w:r>
          </w:p>
        </w:tc>
      </w:tr>
      <w:tr w:rsidR="00703C5C" w:rsidRPr="00605DA1" w14:paraId="3CE45C64" w14:textId="77777777" w:rsidTr="57BDA1E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63" w14:textId="77777777" w:rsidR="00703C5C" w:rsidRPr="00605DA1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703C5C" w:rsidRPr="00605DA1" w14:paraId="3CE45C67" w14:textId="77777777" w:rsidTr="57BDA1EA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3592F" w14:textId="0904D9E8" w:rsidR="003171EC" w:rsidRPr="00605DA1" w:rsidRDefault="003171EC" w:rsidP="00703C5C">
            <w:r w:rsidRPr="00605DA1">
              <w:t>Pri príprave nového konceptu boli zvažované alternatívne návrhy.</w:t>
            </w:r>
          </w:p>
          <w:p w14:paraId="37BC503D" w14:textId="4AAA9F83" w:rsidR="00703C5C" w:rsidRPr="00605DA1" w:rsidRDefault="00703C5C" w:rsidP="009556B5">
            <w:pPr>
              <w:pStyle w:val="Odsekzoznamu"/>
            </w:pPr>
          </w:p>
          <w:tbl>
            <w:tblPr>
              <w:tblW w:w="87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1548"/>
              <w:gridCol w:w="5926"/>
            </w:tblGrid>
            <w:tr w:rsidR="004F24C0" w:rsidRPr="00605DA1" w14:paraId="76E5772F" w14:textId="77777777" w:rsidTr="009556B5">
              <w:trPr>
                <w:trHeight w:val="251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BE0CF" w14:textId="6119D6D5" w:rsidR="004F24C0" w:rsidRPr="00605DA1" w:rsidRDefault="00F37DB5" w:rsidP="004F24C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Alternatíva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C3E23" w14:textId="77777777" w:rsidR="004F24C0" w:rsidRPr="00605DA1" w:rsidRDefault="004F24C0" w:rsidP="004F24C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krátky popis</w:t>
                  </w:r>
                </w:p>
              </w:tc>
              <w:tc>
                <w:tcPr>
                  <w:tcW w:w="5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8B5DC" w14:textId="77777777" w:rsidR="004F24C0" w:rsidRPr="00605DA1" w:rsidRDefault="004F24C0" w:rsidP="004F24C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popis</w:t>
                  </w:r>
                </w:p>
              </w:tc>
            </w:tr>
            <w:tr w:rsidR="004F24C0" w:rsidRPr="00605DA1" w14:paraId="6704D109" w14:textId="77777777" w:rsidTr="009556B5">
              <w:trPr>
                <w:trHeight w:val="25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A441A" w14:textId="77777777" w:rsidR="004F24C0" w:rsidRPr="00605DA1" w:rsidRDefault="004F24C0" w:rsidP="004F24C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A1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3875D" w14:textId="5B26BBBC" w:rsidR="004F24C0" w:rsidRPr="00605DA1" w:rsidRDefault="009714B0" w:rsidP="004F24C0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AsIs</w:t>
                  </w:r>
                  <w:proofErr w:type="spellEnd"/>
                  <w:r w:rsidR="004F24C0"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CE688" w14:textId="1094965B" w:rsidR="004F24C0" w:rsidRPr="00605DA1" w:rsidRDefault="001F4B1D" w:rsidP="004F24C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Žiadna zmena legislatívy. Žiadny IS. (</w:t>
                  </w:r>
                  <w:proofErr w:type="spellStart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tj</w:t>
                  </w:r>
                  <w:proofErr w:type="spellEnd"/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605DA1">
                    <w:t>ponechanie procesov územného plánovania a procesov výstavby úpravou doterajšieho zákona č. 50/1976 Zb. o územnom plánovaní a stavebnom poriadku (stavebný zákon).</w:t>
                  </w:r>
                </w:p>
              </w:tc>
            </w:tr>
            <w:tr w:rsidR="004F24C0" w:rsidRPr="00605DA1" w14:paraId="08EC7283" w14:textId="77777777" w:rsidTr="009556B5">
              <w:trPr>
                <w:trHeight w:val="25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43A1C" w14:textId="77777777" w:rsidR="004F24C0" w:rsidRPr="00605DA1" w:rsidRDefault="004F24C0" w:rsidP="004F24C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C616F7" w14:textId="5A5C7CFA" w:rsidR="004F24C0" w:rsidRPr="00605DA1" w:rsidRDefault="004F24C0" w:rsidP="004F24C0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MD</w:t>
                  </w:r>
                  <w:r w:rsidR="00D81888"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V</w:t>
                  </w:r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2019  bez IS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6BF6EB" w14:textId="6370CE43" w:rsidR="004F24C0" w:rsidRPr="00605DA1" w:rsidRDefault="004F24C0" w:rsidP="004F24C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Zmena </w:t>
                  </w:r>
                  <w:r w:rsidR="002E60D2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legislatívy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bez </w:t>
                  </w:r>
                  <w:r w:rsidR="00C036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následnej </w:t>
                  </w:r>
                  <w:r w:rsidR="002E60D2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elektronizácie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procesov </w:t>
                  </w:r>
                  <w:r w:rsidR="002E60D2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prostredníctvom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IS.</w:t>
                  </w:r>
                </w:p>
              </w:tc>
            </w:tr>
            <w:tr w:rsidR="004F24C0" w:rsidRPr="00605DA1" w14:paraId="3F81B7E4" w14:textId="77777777" w:rsidTr="009556B5">
              <w:trPr>
                <w:trHeight w:val="754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F1B699" w14:textId="77777777" w:rsidR="004F24C0" w:rsidRPr="00605DA1" w:rsidRDefault="004F24C0" w:rsidP="004F24C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A3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6EF76" w14:textId="77777777" w:rsidR="004F24C0" w:rsidRPr="00605DA1" w:rsidRDefault="004F24C0" w:rsidP="004F24C0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ISVS - VS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D60A6" w14:textId="4400413A" w:rsidR="004F24C0" w:rsidRPr="00605DA1" w:rsidRDefault="004F24C0" w:rsidP="004F24C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Zmena </w:t>
                  </w:r>
                  <w:r w:rsidR="002E60D2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legislatívy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 podporou </w:t>
                  </w:r>
                  <w:r w:rsidR="002E60D2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elektronizácie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procesov </w:t>
                  </w:r>
                  <w:r w:rsidR="002E60D2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prostredníctvom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IS. Nov</w:t>
                  </w:r>
                  <w:r w:rsidR="00CB5FD7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ý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C036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IS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CB5FD7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financovaný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2E60D2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prostredníctvom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2E60D2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š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t. </w:t>
                  </w:r>
                  <w:r w:rsidR="002E60D2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rozpočtu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CB5FD7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- </w:t>
                  </w:r>
                  <w:r w:rsidR="002E48FE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Úradu pre územné plánovanie a výstavbu SR</w:t>
                  </w:r>
                </w:p>
              </w:tc>
            </w:tr>
            <w:tr w:rsidR="004F24C0" w:rsidRPr="00605DA1" w14:paraId="2355D13F" w14:textId="77777777" w:rsidTr="009556B5">
              <w:trPr>
                <w:trHeight w:val="754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D36AE6" w14:textId="6744246B" w:rsidR="004F24C0" w:rsidRPr="00605DA1" w:rsidRDefault="004F24C0" w:rsidP="004F24C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</w:t>
                  </w:r>
                  <w:r w:rsidR="00C036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8C396" w14:textId="77777777" w:rsidR="004F24C0" w:rsidRPr="00605DA1" w:rsidRDefault="004F24C0" w:rsidP="004F24C0">
                  <w:pP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ISVS - PPP </w:t>
                  </w:r>
                </w:p>
              </w:tc>
              <w:tc>
                <w:tcPr>
                  <w:tcW w:w="5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416A8" w14:textId="3CEFAE4A" w:rsidR="004F24C0" w:rsidRPr="00605DA1" w:rsidRDefault="004F24C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Zmena </w:t>
                  </w:r>
                  <w:r w:rsidR="00F37DB5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legislatívy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 podporou </w:t>
                  </w:r>
                  <w:r w:rsidR="00F37DB5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elektronizácie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procesov </w:t>
                  </w:r>
                  <w:r w:rsidR="00F37DB5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prostredníctvom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IS. No</w:t>
                  </w:r>
                  <w:r w:rsidR="00C036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vý IS 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F37DB5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financovaný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F37DB5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prostredníctvom</w:t>
                  </w:r>
                  <w:r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PPP</w:t>
                  </w:r>
                  <w:r w:rsidR="00F37DB5" w:rsidRPr="00605DA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  <w:r w:rsidR="00857DE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Funkčný </w:t>
                  </w:r>
                  <w:proofErr w:type="spellStart"/>
                  <w:r w:rsidR="00857DE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SaaS</w:t>
                  </w:r>
                  <w:proofErr w:type="spellEnd"/>
                  <w:r w:rsidR="00857DE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dostupný </w:t>
                  </w:r>
                  <w:r w:rsidR="00C036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skôr </w:t>
                  </w:r>
                  <w:r w:rsidR="00857DE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ako pri A</w:t>
                  </w:r>
                  <w:r w:rsidR="00C0366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  <w:r w:rsidR="00857DE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.  </w:t>
                  </w:r>
                </w:p>
              </w:tc>
            </w:tr>
          </w:tbl>
          <w:p w14:paraId="3CE45C66" w14:textId="23C0D51C" w:rsidR="004F24C0" w:rsidRPr="00605DA1" w:rsidRDefault="004F24C0"/>
        </w:tc>
      </w:tr>
      <w:tr w:rsidR="00703C5C" w:rsidRPr="00605DA1" w14:paraId="3CE45C69" w14:textId="77777777" w:rsidTr="57BDA1E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68" w14:textId="77777777" w:rsidR="00703C5C" w:rsidRPr="00605DA1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703C5C" w:rsidRPr="00605DA1" w14:paraId="3CE45C6D" w14:textId="77777777" w:rsidTr="57BDA1EA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E45C6A" w14:textId="77777777" w:rsidR="00703C5C" w:rsidRPr="00605DA1" w:rsidRDefault="00703C5C" w:rsidP="00703C5C">
            <w:pPr>
              <w:rPr>
                <w:i/>
              </w:rPr>
            </w:pPr>
            <w:r w:rsidRPr="00605DA1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45C6B" w14:textId="2D4155FB" w:rsidR="00703C5C" w:rsidRPr="00605DA1" w:rsidRDefault="00E007B3" w:rsidP="00703C5C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5C" w:rsidRPr="00605DA1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703C5C" w:rsidRPr="00605DA1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E45C6C" w14:textId="77777777" w:rsidR="00703C5C" w:rsidRPr="00605DA1" w:rsidRDefault="00E007B3" w:rsidP="00703C5C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5C" w:rsidRPr="00605DA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03C5C" w:rsidRPr="00605DA1">
              <w:t xml:space="preserve">  Nie</w:t>
            </w:r>
          </w:p>
        </w:tc>
      </w:tr>
      <w:tr w:rsidR="00703C5C" w:rsidRPr="00605DA1" w14:paraId="3CE45C70" w14:textId="77777777" w:rsidTr="57BDA1EA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5C6E" w14:textId="77777777" w:rsidR="00703C5C" w:rsidRPr="00605DA1" w:rsidRDefault="00703C5C" w:rsidP="00703C5C">
            <w:pPr>
              <w:rPr>
                <w:i/>
              </w:rPr>
            </w:pPr>
            <w:r w:rsidRPr="00605DA1">
              <w:rPr>
                <w:i/>
              </w:rPr>
              <w:t>Ak áno, uveďte ktoré oblasti budú nimi upravené, resp. ktorých vykonávacích predpisov sa zmena dotkne:</w:t>
            </w:r>
          </w:p>
          <w:p w14:paraId="17CD8156" w14:textId="616D7283" w:rsidR="00703C5C" w:rsidRPr="00605DA1" w:rsidRDefault="00703C5C" w:rsidP="00703C5C">
            <w:r w:rsidRPr="00605DA1">
              <w:t xml:space="preserve">Vyhláška Úradu pre územné plánovanie a výstavbu Slovenskej republiky, ktorou sa upravujú podrobnosti o požiadavkách na obsah a formu dosiahnutia kvalifikačných predpokladov zamestnancov v orgánoch územného plánovania a o odbornej príprave, o obsahu žiadosti o overenie odbornej spôsobilosti a o spôsobe overenia odbornej spôsobilosti, </w:t>
            </w:r>
          </w:p>
          <w:p w14:paraId="6A8266A8" w14:textId="6858B0E0" w:rsidR="00703C5C" w:rsidRPr="00605DA1" w:rsidRDefault="00703C5C" w:rsidP="00703C5C">
            <w:r w:rsidRPr="00605DA1">
              <w:t>Vyhláška Úradu pre územné plánovanie a výstavbu Slovenskej republiky</w:t>
            </w:r>
            <w:r w:rsidRPr="00605DA1" w:rsidDel="008E1130">
              <w:t xml:space="preserve"> </w:t>
            </w:r>
            <w:r w:rsidRPr="00605DA1">
              <w:t xml:space="preserve">o územnoplánovacích podkladoch a územnoplánovacej dokumentácii, </w:t>
            </w:r>
          </w:p>
          <w:p w14:paraId="445FB59F" w14:textId="2D867105" w:rsidR="00703C5C" w:rsidRPr="00605DA1" w:rsidRDefault="00703C5C" w:rsidP="00703C5C">
            <w:r w:rsidRPr="00605DA1">
              <w:t>Vyhláška Úradu pre územné plánovanie a výstavbu Slovenskej republiky</w:t>
            </w:r>
            <w:r w:rsidRPr="00605DA1" w:rsidDel="008E1130">
              <w:t xml:space="preserve"> </w:t>
            </w:r>
            <w:r w:rsidRPr="00605DA1">
              <w:t>o všeobecných požiadavkách na priestorové usporiadanie a funkčné využívanie územia a územnotechnických požiadavkách na výstavbu.</w:t>
            </w:r>
          </w:p>
          <w:p w14:paraId="47C763C3" w14:textId="62D376AD" w:rsidR="00703C5C" w:rsidRPr="00605DA1" w:rsidRDefault="00703C5C" w:rsidP="00703C5C">
            <w:r w:rsidRPr="00605DA1">
              <w:t xml:space="preserve">Vyhláška Úradu pre územné plánovanie a výstavbu Slovenskej republiky o výške odplaty za služby spojené s prevádzkou informačného systému </w:t>
            </w:r>
            <w:proofErr w:type="spellStart"/>
            <w:r w:rsidR="00DF7CAA">
              <w:t>ÚPaV</w:t>
            </w:r>
            <w:proofErr w:type="spellEnd"/>
            <w:r w:rsidR="002B692B" w:rsidRPr="00605DA1">
              <w:t>.</w:t>
            </w:r>
          </w:p>
          <w:p w14:paraId="14800688" w14:textId="79CC8559" w:rsidR="00703C5C" w:rsidRPr="00605DA1" w:rsidRDefault="00703C5C" w:rsidP="00703C5C">
            <w:r w:rsidRPr="00605DA1">
              <w:t xml:space="preserve">Vyhláška Úradu pre územné plánovanie a výstavbu Slovenskej republiky, ktorou sa ustanovujú vzory formulárov používaných informačným systémom </w:t>
            </w:r>
            <w:proofErr w:type="spellStart"/>
            <w:r w:rsidR="00DF7CAA">
              <w:t>ÚPaV</w:t>
            </w:r>
            <w:proofErr w:type="spellEnd"/>
            <w:r w:rsidR="002B692B" w:rsidRPr="00605DA1">
              <w:t>.</w:t>
            </w:r>
            <w:r w:rsidRPr="00605DA1">
              <w:t xml:space="preserve"> </w:t>
            </w:r>
          </w:p>
          <w:p w14:paraId="3CE45C6F" w14:textId="565BA2C3" w:rsidR="004D31F3" w:rsidRPr="00605DA1" w:rsidRDefault="004D31F3" w:rsidP="00703C5C"/>
        </w:tc>
      </w:tr>
      <w:tr w:rsidR="00703C5C" w:rsidRPr="00605DA1" w14:paraId="3CE45C72" w14:textId="77777777" w:rsidTr="57BDA1E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71" w14:textId="77777777" w:rsidR="00703C5C" w:rsidRPr="00605DA1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703C5C" w:rsidRPr="00605DA1" w14:paraId="3CE45C74" w14:textId="77777777" w:rsidTr="57BDA1EA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EB787FC" w14:textId="77777777" w:rsidR="00703C5C" w:rsidRPr="00605DA1" w:rsidRDefault="00703C5C" w:rsidP="00703C5C">
            <w:pPr>
              <w:rPr>
                <w:i/>
              </w:rPr>
            </w:pPr>
            <w:r w:rsidRPr="00605DA1">
              <w:rPr>
                <w:i/>
              </w:rPr>
              <w:t>Uveďte, v ktorých ustanoveniach ide národná právna úprava nad rámec minimálnych požiadaviek EÚ spolu s odôvodnením.</w:t>
            </w:r>
          </w:p>
          <w:p w14:paraId="3CE45C73" w14:textId="19AA9905" w:rsidR="00703C5C" w:rsidRPr="00605DA1" w:rsidRDefault="00703C5C" w:rsidP="00703C5C">
            <w:pPr>
              <w:rPr>
                <w:i/>
              </w:rPr>
            </w:pPr>
            <w:r w:rsidRPr="00605DA1">
              <w:rPr>
                <w:rFonts w:ascii="Times" w:hAnsi="Times" w:cs="Times"/>
              </w:rPr>
              <w:t xml:space="preserve"> Návrhom nedochádza k transpozícii práva EÚ.</w:t>
            </w:r>
          </w:p>
        </w:tc>
      </w:tr>
      <w:tr w:rsidR="00703C5C" w:rsidRPr="00605DA1" w14:paraId="3CE45C76" w14:textId="77777777" w:rsidTr="57BDA1EA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E45C75" w14:textId="77777777" w:rsidR="00703C5C" w:rsidRPr="00605DA1" w:rsidRDefault="00703C5C" w:rsidP="00703C5C">
            <w:pPr>
              <w:jc w:val="center"/>
            </w:pPr>
          </w:p>
        </w:tc>
      </w:tr>
      <w:tr w:rsidR="00703C5C" w:rsidRPr="00605DA1" w14:paraId="3CE45C78" w14:textId="77777777" w:rsidTr="57BDA1EA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77" w14:textId="77777777" w:rsidR="00703C5C" w:rsidRPr="00605DA1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703C5C" w:rsidRPr="00605DA1" w14:paraId="3CE45C7C" w14:textId="77777777" w:rsidTr="57BDA1EA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5C79" w14:textId="77777777" w:rsidR="00703C5C" w:rsidRPr="00605DA1" w:rsidRDefault="00703C5C" w:rsidP="00703C5C">
            <w:pPr>
              <w:rPr>
                <w:i/>
              </w:rPr>
            </w:pPr>
            <w:r w:rsidRPr="00605DA1">
              <w:rPr>
                <w:i/>
              </w:rPr>
              <w:t>Uveďte termín, kedy by malo dôjsť k preskúmaniu účinnosti a účelnosti navrhovaného predpisu.</w:t>
            </w:r>
          </w:p>
          <w:p w14:paraId="3CE45C7A" w14:textId="35921F40" w:rsidR="00703C5C" w:rsidRDefault="00703C5C" w:rsidP="00703C5C">
            <w:pPr>
              <w:rPr>
                <w:i/>
              </w:rPr>
            </w:pPr>
            <w:r w:rsidRPr="00605DA1">
              <w:rPr>
                <w:i/>
              </w:rPr>
              <w:t>Uveďte kritériá, na základe ktorých bude preskúmanie vykonané.</w:t>
            </w:r>
          </w:p>
          <w:p w14:paraId="41C5A182" w14:textId="64C305C3" w:rsidR="00747040" w:rsidRDefault="00747040" w:rsidP="00703C5C">
            <w:pPr>
              <w:rPr>
                <w:i/>
              </w:rPr>
            </w:pPr>
          </w:p>
          <w:p w14:paraId="3C11B2DB" w14:textId="77777777" w:rsidR="00747040" w:rsidRPr="00747040" w:rsidRDefault="00747040" w:rsidP="007470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47040">
              <w:rPr>
                <w:rStyle w:val="normaltextrun"/>
                <w:iCs/>
                <w:sz w:val="20"/>
                <w:szCs w:val="20"/>
              </w:rPr>
              <w:t>31.12.2023</w:t>
            </w:r>
            <w:r w:rsidRPr="00747040">
              <w:rPr>
                <w:rStyle w:val="eop"/>
                <w:sz w:val="20"/>
                <w:szCs w:val="20"/>
              </w:rPr>
              <w:t> </w:t>
            </w:r>
          </w:p>
          <w:p w14:paraId="3CE45C7B" w14:textId="7CBF5139" w:rsidR="00703C5C" w:rsidRPr="00747040" w:rsidRDefault="00747040" w:rsidP="007470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47040">
              <w:rPr>
                <w:rStyle w:val="normaltextrun"/>
                <w:iCs/>
                <w:sz w:val="20"/>
                <w:szCs w:val="20"/>
              </w:rPr>
              <w:t>Kritériom bude čas (v dňoch) o ktorý sa skráti stavebné konanie.</w:t>
            </w:r>
            <w:r w:rsidRPr="00747040">
              <w:rPr>
                <w:rStyle w:val="eop"/>
                <w:sz w:val="20"/>
                <w:szCs w:val="20"/>
              </w:rPr>
              <w:t> </w:t>
            </w:r>
          </w:p>
        </w:tc>
      </w:tr>
      <w:tr w:rsidR="00703C5C" w:rsidRPr="00605DA1" w14:paraId="3CE45C81" w14:textId="77777777" w:rsidTr="57BDA1EA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45C7D" w14:textId="77777777" w:rsidR="00703C5C" w:rsidRPr="00605DA1" w:rsidRDefault="00703C5C" w:rsidP="00703C5C">
            <w:pPr>
              <w:ind w:left="142" w:hanging="142"/>
            </w:pPr>
          </w:p>
          <w:p w14:paraId="3CE45C7E" w14:textId="77777777" w:rsidR="00703C5C" w:rsidRPr="00605DA1" w:rsidRDefault="00703C5C" w:rsidP="00703C5C">
            <w:pPr>
              <w:ind w:left="142" w:hanging="142"/>
            </w:pPr>
          </w:p>
          <w:p w14:paraId="3CE45C7F" w14:textId="77777777" w:rsidR="00703C5C" w:rsidRPr="00605DA1" w:rsidRDefault="00703C5C" w:rsidP="00703C5C">
            <w:pPr>
              <w:ind w:left="142" w:hanging="142"/>
            </w:pPr>
            <w:r w:rsidRPr="00605DA1"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3CE45C80" w14:textId="77777777" w:rsidR="00703C5C" w:rsidRPr="00605DA1" w:rsidRDefault="00703C5C" w:rsidP="00703C5C">
            <w:r w:rsidRPr="00605DA1">
              <w:t>** nepovinné</w:t>
            </w:r>
          </w:p>
        </w:tc>
      </w:tr>
      <w:tr w:rsidR="00703C5C" w:rsidRPr="00605DA1" w14:paraId="3CE45C83" w14:textId="77777777" w:rsidTr="57BDA1EA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E45C82" w14:textId="77777777" w:rsidR="00703C5C" w:rsidRPr="00605DA1" w:rsidRDefault="00703C5C" w:rsidP="00703C5C">
            <w:pPr>
              <w:rPr>
                <w:b/>
              </w:rPr>
            </w:pPr>
          </w:p>
        </w:tc>
      </w:tr>
      <w:tr w:rsidR="00703C5C" w:rsidRPr="00605DA1" w14:paraId="3CE45C85" w14:textId="77777777" w:rsidTr="57BDA1EA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CE45C84" w14:textId="77777777" w:rsidR="00703C5C" w:rsidRPr="00605DA1" w:rsidRDefault="00703C5C" w:rsidP="00703C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703C5C" w:rsidRPr="00605DA1" w14:paraId="3CE45C8D" w14:textId="77777777" w:rsidTr="57BDA1E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86" w14:textId="77777777" w:rsidR="00703C5C" w:rsidRPr="00605DA1" w:rsidRDefault="00703C5C" w:rsidP="00703C5C">
            <w:pPr>
              <w:rPr>
                <w:b/>
              </w:rPr>
            </w:pPr>
            <w:r w:rsidRPr="00605DA1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87" w14:textId="438862B7" w:rsidR="00703C5C" w:rsidRPr="00605DA1" w:rsidRDefault="00434B1B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88" w14:textId="77777777" w:rsidR="00703C5C" w:rsidRPr="00605DA1" w:rsidRDefault="00703C5C" w:rsidP="00703C5C">
            <w:pPr>
              <w:rPr>
                <w:b/>
              </w:rPr>
            </w:pPr>
            <w:r w:rsidRPr="00605DA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89" w14:textId="782D1A64" w:rsidR="00703C5C" w:rsidRPr="00605DA1" w:rsidRDefault="00434B1B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8A" w14:textId="77777777" w:rsidR="00703C5C" w:rsidRPr="00605DA1" w:rsidRDefault="00703C5C" w:rsidP="00703C5C">
            <w:pPr>
              <w:rPr>
                <w:b/>
              </w:rPr>
            </w:pPr>
            <w:r w:rsidRPr="00605DA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8B" w14:textId="1422C8DA" w:rsidR="00703C5C" w:rsidRPr="00605DA1" w:rsidRDefault="00114B5B" w:rsidP="00703C5C">
                <w:pPr>
                  <w:ind w:left="-107" w:right="-108"/>
                  <w:jc w:val="center"/>
                  <w:rPr>
                    <w:b/>
                  </w:rPr>
                </w:pPr>
                <w:r w:rsidRPr="00605DA1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8C" w14:textId="77777777" w:rsidR="00703C5C" w:rsidRPr="00605DA1" w:rsidRDefault="00703C5C" w:rsidP="00703C5C">
            <w:pPr>
              <w:ind w:left="34"/>
              <w:rPr>
                <w:b/>
              </w:rPr>
            </w:pPr>
            <w:r w:rsidRPr="00605DA1">
              <w:rPr>
                <w:b/>
              </w:rPr>
              <w:t>Negatívne</w:t>
            </w:r>
          </w:p>
        </w:tc>
      </w:tr>
      <w:tr w:rsidR="00703C5C" w:rsidRPr="00605DA1" w14:paraId="3CE45C95" w14:textId="77777777" w:rsidTr="57BDA1E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3CE45C8E" w14:textId="77777777" w:rsidR="00703C5C" w:rsidRPr="00605DA1" w:rsidRDefault="00703C5C" w:rsidP="00703C5C">
            <w:r w:rsidRPr="00605DA1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8F" w14:textId="4B157E49" w:rsidR="00703C5C" w:rsidRPr="00605DA1" w:rsidRDefault="00703C5C" w:rsidP="00703C5C">
                <w:pPr>
                  <w:jc w:val="center"/>
                </w:pPr>
                <w:r w:rsidRPr="00605DA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90" w14:textId="77777777" w:rsidR="00703C5C" w:rsidRPr="00605DA1" w:rsidRDefault="00703C5C" w:rsidP="00703C5C">
            <w:r w:rsidRPr="00605DA1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91" w14:textId="77777777" w:rsidR="00703C5C" w:rsidRPr="00605DA1" w:rsidRDefault="00703C5C" w:rsidP="00703C5C">
                <w:pPr>
                  <w:jc w:val="center"/>
                </w:pPr>
                <w:r w:rsidRPr="00605DA1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92" w14:textId="77777777" w:rsidR="00703C5C" w:rsidRPr="00605DA1" w:rsidRDefault="00703C5C" w:rsidP="00703C5C">
            <w:r w:rsidRPr="00605DA1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93" w14:textId="48C01250" w:rsidR="00703C5C" w:rsidRPr="00605DA1" w:rsidRDefault="007A7A18" w:rsidP="00703C5C">
                <w:pPr>
                  <w:ind w:left="-107" w:right="-108"/>
                  <w:jc w:val="center"/>
                </w:pPr>
                <w:r w:rsidRPr="00605DA1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94" w14:textId="77777777" w:rsidR="00703C5C" w:rsidRPr="00605DA1" w:rsidRDefault="00703C5C" w:rsidP="00703C5C">
            <w:pPr>
              <w:ind w:left="34"/>
            </w:pPr>
            <w:r w:rsidRPr="00605DA1">
              <w:t>Čiastočne</w:t>
            </w:r>
          </w:p>
        </w:tc>
      </w:tr>
      <w:tr w:rsidR="00703C5C" w:rsidRPr="00605DA1" w14:paraId="3CE45C9D" w14:textId="77777777" w:rsidTr="57BDA1EA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96" w14:textId="77777777" w:rsidR="00703C5C" w:rsidRPr="00605DA1" w:rsidRDefault="00703C5C" w:rsidP="00703C5C">
            <w:pPr>
              <w:rPr>
                <w:b/>
              </w:rPr>
            </w:pPr>
            <w:r w:rsidRPr="00605DA1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97" w14:textId="5C61EE84" w:rsidR="00703C5C" w:rsidRPr="00605DA1" w:rsidRDefault="005D7BC1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98" w14:textId="77777777" w:rsidR="00703C5C" w:rsidRPr="00605DA1" w:rsidRDefault="00703C5C" w:rsidP="00703C5C">
            <w:pPr>
              <w:ind w:right="-108"/>
              <w:rPr>
                <w:b/>
              </w:rPr>
            </w:pPr>
            <w:r w:rsidRPr="00605DA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99" w14:textId="0DB11980" w:rsidR="00703C5C" w:rsidRPr="00605DA1" w:rsidRDefault="005D7BC1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9A" w14:textId="77777777" w:rsidR="00703C5C" w:rsidRPr="00605DA1" w:rsidRDefault="00703C5C" w:rsidP="00703C5C">
            <w:pPr>
              <w:rPr>
                <w:b/>
              </w:rPr>
            </w:pPr>
            <w:r w:rsidRPr="00605DA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9B" w14:textId="51C2AC91" w:rsidR="00703C5C" w:rsidRPr="00605DA1" w:rsidRDefault="005D7BC1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9C" w14:textId="77777777" w:rsidR="00703C5C" w:rsidRPr="00605DA1" w:rsidRDefault="00703C5C" w:rsidP="00703C5C">
            <w:pPr>
              <w:ind w:left="54"/>
              <w:rPr>
                <w:b/>
              </w:rPr>
            </w:pPr>
            <w:r w:rsidRPr="00605DA1">
              <w:rPr>
                <w:b/>
              </w:rPr>
              <w:t>Negatívne</w:t>
            </w:r>
          </w:p>
        </w:tc>
      </w:tr>
      <w:tr w:rsidR="00703C5C" w:rsidRPr="00605DA1" w14:paraId="3CE45CA5" w14:textId="77777777" w:rsidTr="57BDA1EA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3CE45C9E" w14:textId="77777777" w:rsidR="00703C5C" w:rsidRPr="00605DA1" w:rsidRDefault="00703C5C" w:rsidP="00703C5C">
            <w:r w:rsidRPr="00605DA1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3CE45C9F" w14:textId="66217E18" w:rsidR="00703C5C" w:rsidRPr="00605DA1" w:rsidRDefault="005D7BC1" w:rsidP="00703C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A0" w14:textId="77777777" w:rsidR="00703C5C" w:rsidRPr="00605DA1" w:rsidRDefault="00703C5C" w:rsidP="00703C5C">
            <w:pPr>
              <w:ind w:right="-108"/>
            </w:pPr>
            <w:r w:rsidRPr="00605DA1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A1" w14:textId="36B2F83E" w:rsidR="00703C5C" w:rsidRPr="00605DA1" w:rsidRDefault="005D7BC1" w:rsidP="00703C5C">
                <w:pPr>
                  <w:jc w:val="center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A2" w14:textId="77777777" w:rsidR="00703C5C" w:rsidRPr="00605DA1" w:rsidRDefault="00703C5C" w:rsidP="00703C5C">
            <w:r w:rsidRPr="00605DA1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A3" w14:textId="6A07A624" w:rsidR="00703C5C" w:rsidRPr="00605DA1" w:rsidRDefault="005D7BC1" w:rsidP="00703C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A4" w14:textId="77777777" w:rsidR="00703C5C" w:rsidRPr="00605DA1" w:rsidRDefault="00703C5C" w:rsidP="00703C5C">
            <w:pPr>
              <w:ind w:left="54"/>
            </w:pPr>
            <w:r w:rsidRPr="00605DA1">
              <w:t>Negatívne</w:t>
            </w:r>
          </w:p>
        </w:tc>
      </w:tr>
      <w:tr w:rsidR="00703C5C" w:rsidRPr="00605DA1" w14:paraId="3CE45CAD" w14:textId="77777777" w:rsidTr="57BDA1EA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CE45CA6" w14:textId="77777777" w:rsidR="00703C5C" w:rsidRPr="00605DA1" w:rsidRDefault="00703C5C" w:rsidP="00703C5C">
            <w:pPr>
              <w:rPr>
                <w:b/>
              </w:rPr>
            </w:pPr>
            <w:r w:rsidRPr="00605DA1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A7" w14:textId="68DF75DA" w:rsidR="00703C5C" w:rsidRPr="00605DA1" w:rsidRDefault="00D43B8B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A8" w14:textId="77777777" w:rsidR="00703C5C" w:rsidRPr="00605DA1" w:rsidRDefault="00703C5C" w:rsidP="00703C5C">
            <w:pPr>
              <w:ind w:right="-108"/>
              <w:rPr>
                <w:b/>
              </w:rPr>
            </w:pPr>
            <w:r w:rsidRPr="00605DA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A9" w14:textId="5CBF73AE" w:rsidR="00703C5C" w:rsidRPr="00605DA1" w:rsidRDefault="00D43B8B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AA" w14:textId="77777777" w:rsidR="00703C5C" w:rsidRPr="00605DA1" w:rsidRDefault="00703C5C" w:rsidP="00703C5C">
            <w:pPr>
              <w:rPr>
                <w:b/>
              </w:rPr>
            </w:pPr>
            <w:r w:rsidRPr="00605DA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AB" w14:textId="71F5AC90" w:rsidR="00703C5C" w:rsidRPr="00605DA1" w:rsidRDefault="00D43B8B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AC" w14:textId="77777777" w:rsidR="00703C5C" w:rsidRPr="00605DA1" w:rsidRDefault="00703C5C" w:rsidP="00703C5C">
            <w:pPr>
              <w:ind w:left="54"/>
              <w:rPr>
                <w:b/>
              </w:rPr>
            </w:pPr>
            <w:r w:rsidRPr="00605DA1">
              <w:rPr>
                <w:b/>
              </w:rPr>
              <w:t>Negatívne</w:t>
            </w:r>
          </w:p>
        </w:tc>
      </w:tr>
      <w:tr w:rsidR="00703C5C" w:rsidRPr="00605DA1" w14:paraId="3CE45CB5" w14:textId="77777777" w:rsidTr="57BDA1E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CE45CAE" w14:textId="77777777" w:rsidR="00703C5C" w:rsidRPr="00605DA1" w:rsidRDefault="00703C5C" w:rsidP="00703C5C">
            <w:pPr>
              <w:rPr>
                <w:b/>
              </w:rPr>
            </w:pPr>
            <w:r w:rsidRPr="00605DA1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AF" w14:textId="457738D4" w:rsidR="00703C5C" w:rsidRPr="00605DA1" w:rsidRDefault="00703C5C" w:rsidP="00703C5C">
                <w:pPr>
                  <w:jc w:val="center"/>
                  <w:rPr>
                    <w:b/>
                  </w:rPr>
                </w:pPr>
                <w:r w:rsidRPr="00605DA1">
                  <w:rPr>
                    <w:rFonts w:ascii="MS Gothic" w:eastAsia="MS Gothic" w:hAnsi="MS Gothic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B0" w14:textId="77777777" w:rsidR="00703C5C" w:rsidRPr="00605DA1" w:rsidRDefault="00703C5C" w:rsidP="00703C5C">
            <w:pPr>
              <w:ind w:right="-108"/>
              <w:rPr>
                <w:b/>
              </w:rPr>
            </w:pPr>
            <w:r w:rsidRPr="00605DA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B1" w14:textId="78CEFEEC" w:rsidR="00703C5C" w:rsidRPr="00605DA1" w:rsidRDefault="00703C5C" w:rsidP="00703C5C">
                <w:pPr>
                  <w:jc w:val="center"/>
                  <w:rPr>
                    <w:b/>
                  </w:rPr>
                </w:pPr>
                <w:r w:rsidRPr="00605DA1">
                  <w:rPr>
                    <w:rFonts w:ascii="MS Gothic" w:eastAsia="MS Gothic" w:hAnsi="MS Gothic" w:cs="MS Mincho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B2" w14:textId="77777777" w:rsidR="00703C5C" w:rsidRPr="00605DA1" w:rsidRDefault="00703C5C" w:rsidP="00703C5C">
            <w:pPr>
              <w:rPr>
                <w:b/>
              </w:rPr>
            </w:pPr>
            <w:r w:rsidRPr="00605DA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B3" w14:textId="77777777" w:rsidR="00703C5C" w:rsidRPr="00605DA1" w:rsidRDefault="00703C5C" w:rsidP="00703C5C">
                <w:pPr>
                  <w:jc w:val="center"/>
                  <w:rPr>
                    <w:b/>
                  </w:rPr>
                </w:pPr>
                <w:r w:rsidRPr="00605DA1">
                  <w:rPr>
                    <w:rFonts w:ascii="MS Mincho" w:eastAsia="MS Mincho" w:hAnsi="MS Mincho" w:cs="MS Mincho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B4" w14:textId="77777777" w:rsidR="00703C5C" w:rsidRPr="00605DA1" w:rsidRDefault="00703C5C" w:rsidP="00703C5C">
            <w:pPr>
              <w:ind w:left="54"/>
              <w:rPr>
                <w:b/>
              </w:rPr>
            </w:pPr>
            <w:r w:rsidRPr="00605DA1">
              <w:rPr>
                <w:b/>
              </w:rPr>
              <w:t>Negatívne</w:t>
            </w:r>
          </w:p>
        </w:tc>
      </w:tr>
      <w:tr w:rsidR="00703C5C" w:rsidRPr="00605DA1" w14:paraId="3CE45CBD" w14:textId="77777777" w:rsidTr="57BDA1E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CE45CB6" w14:textId="77777777" w:rsidR="00703C5C" w:rsidRPr="00605DA1" w:rsidRDefault="00703C5C" w:rsidP="00703C5C">
            <w:pPr>
              <w:rPr>
                <w:b/>
              </w:rPr>
            </w:pPr>
            <w:r w:rsidRPr="00605DA1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CE45CB7" w14:textId="11AA21F2" w:rsidR="00703C5C" w:rsidRPr="00605DA1" w:rsidRDefault="00E029DD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B8" w14:textId="77777777" w:rsidR="00703C5C" w:rsidRPr="00605DA1" w:rsidRDefault="00703C5C" w:rsidP="00703C5C">
            <w:pPr>
              <w:ind w:right="-108"/>
              <w:rPr>
                <w:b/>
              </w:rPr>
            </w:pPr>
            <w:r w:rsidRPr="00605DA1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B9" w14:textId="4105AB22" w:rsidR="00703C5C" w:rsidRPr="00605DA1" w:rsidRDefault="00E029DD" w:rsidP="00703C5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45CBA" w14:textId="77777777" w:rsidR="00703C5C" w:rsidRPr="00605DA1" w:rsidRDefault="00703C5C" w:rsidP="00703C5C">
            <w:pPr>
              <w:rPr>
                <w:b/>
              </w:rPr>
            </w:pPr>
            <w:r w:rsidRPr="00605DA1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E45CBB" w14:textId="77777777" w:rsidR="00703C5C" w:rsidRPr="00605DA1" w:rsidRDefault="00703C5C" w:rsidP="00703C5C">
                <w:pPr>
                  <w:jc w:val="center"/>
                  <w:rPr>
                    <w:b/>
                  </w:rPr>
                </w:pPr>
                <w:r w:rsidRPr="00605DA1">
                  <w:rPr>
                    <w:rFonts w:ascii="MS Mincho" w:eastAsia="MS Mincho" w:hAnsi="MS Mincho" w:cs="MS Mincho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45CBC" w14:textId="77777777" w:rsidR="00703C5C" w:rsidRPr="00605DA1" w:rsidRDefault="00703C5C" w:rsidP="00703C5C">
            <w:pPr>
              <w:ind w:left="54"/>
              <w:rPr>
                <w:b/>
              </w:rPr>
            </w:pPr>
            <w:r w:rsidRPr="00605DA1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605DA1" w14:paraId="3CE45CC5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BE" w14:textId="77777777" w:rsidR="0045465B" w:rsidRPr="00605DA1" w:rsidRDefault="0045465B" w:rsidP="00B83402">
            <w:pPr>
              <w:rPr>
                <w:b/>
              </w:rPr>
            </w:pPr>
            <w:r w:rsidRPr="00605DA1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E45CBF" w14:textId="77777777" w:rsidR="0045465B" w:rsidRPr="00605DA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45CC0" w14:textId="77777777" w:rsidR="0045465B" w:rsidRPr="00605DA1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45CC1" w14:textId="77777777" w:rsidR="0045465B" w:rsidRPr="00605DA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45CC2" w14:textId="77777777" w:rsidR="0045465B" w:rsidRPr="00605DA1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45CC3" w14:textId="77777777" w:rsidR="0045465B" w:rsidRPr="00605DA1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E45CC4" w14:textId="77777777" w:rsidR="0045465B" w:rsidRPr="00605DA1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605DA1" w14:paraId="3CE45CCD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C6" w14:textId="77777777" w:rsidR="0045465B" w:rsidRPr="00605DA1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605DA1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19538307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CE45CC7" w14:textId="5AD4FBF6" w:rsidR="0045465B" w:rsidRPr="00605DA1" w:rsidRDefault="00440254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605DA1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5CC8" w14:textId="77777777" w:rsidR="0045465B" w:rsidRPr="00605DA1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605DA1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5CC9" w14:textId="77777777" w:rsidR="0045465B" w:rsidRPr="00605DA1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605DA1">
              <w:rPr>
                <w:rFonts w:ascii="MS Mincho" w:eastAsia="MS Mincho" w:hAnsi="MS Mincho" w:cs="MS Mincho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5CCA" w14:textId="77777777" w:rsidR="0045465B" w:rsidRPr="00605DA1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605DA1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5CCB" w14:textId="7BA897AD" w:rsidR="0045465B" w:rsidRPr="00605DA1" w:rsidRDefault="00E007B3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sdt>
              <w:sdtPr>
                <w:rPr>
                  <w:b/>
                </w:rPr>
                <w:id w:val="-1912451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54" w:rsidRPr="00605DA1">
                  <w:rPr>
                    <w:rFonts w:ascii="MS Gothic" w:eastAsia="MS Gothic" w:hAnsi="MS Gothic"/>
                    <w:b/>
                  </w:rPr>
                  <w:t>☒</w:t>
                </w:r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E45CCC" w14:textId="77777777" w:rsidR="0045465B" w:rsidRPr="00605DA1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605DA1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605DA1" w14:paraId="3CE45CD5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CE45CCE" w14:textId="77777777" w:rsidR="0045465B" w:rsidRPr="00605DA1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605DA1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12528618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CE45CCF" w14:textId="66371126" w:rsidR="0045465B" w:rsidRPr="00605DA1" w:rsidRDefault="00AA13E0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605DA1">
                  <w:rPr>
                    <w:rFonts w:ascii="MS Gothic" w:eastAsia="MS Gothic" w:hAnsi="MS Gothic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45CD0" w14:textId="77777777" w:rsidR="0045465B" w:rsidRPr="00605DA1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605DA1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45CD1" w14:textId="77777777" w:rsidR="0045465B" w:rsidRPr="00605DA1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605DA1">
              <w:rPr>
                <w:rFonts w:ascii="MS Mincho" w:eastAsia="MS Mincho" w:hAnsi="MS Mincho" w:cs="MS Mincho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45CD2" w14:textId="77777777" w:rsidR="0045465B" w:rsidRPr="00605DA1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605DA1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45CD3" w14:textId="77777777" w:rsidR="0045465B" w:rsidRPr="00605DA1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605DA1">
              <w:rPr>
                <w:rFonts w:ascii="MS Mincho" w:eastAsia="MS Mincho" w:hAnsi="MS Mincho" w:cs="MS Mincho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5CD4" w14:textId="77777777" w:rsidR="0045465B" w:rsidRPr="00605DA1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605DA1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14:paraId="3CE45CD6" w14:textId="77777777" w:rsidR="003501A1" w:rsidRPr="00605DA1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605DA1" w14:paraId="3CE45CD8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E45CD7" w14:textId="77777777" w:rsidR="004F6F1F" w:rsidRPr="00605DA1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605DA1" w14:paraId="3CE45CDB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CE45CD9" w14:textId="7A9D38B4" w:rsidR="004F6F1F" w:rsidRDefault="004F6F1F" w:rsidP="004F6F1F">
            <w:pPr>
              <w:rPr>
                <w:i/>
              </w:rPr>
            </w:pPr>
            <w:r w:rsidRPr="00605DA1">
              <w:rPr>
                <w:i/>
              </w:rPr>
              <w:t>V prípade potreby uveďte doplňujúce informácie k návrhu.</w:t>
            </w:r>
          </w:p>
          <w:p w14:paraId="7C953C89" w14:textId="77777777" w:rsidR="005D3CD4" w:rsidRPr="00605DA1" w:rsidRDefault="005D3CD4" w:rsidP="004F6F1F">
            <w:pPr>
              <w:rPr>
                <w:i/>
              </w:rPr>
            </w:pPr>
          </w:p>
          <w:p w14:paraId="38715816" w14:textId="62A8900B" w:rsidR="00F45860" w:rsidRPr="009C086D" w:rsidRDefault="00F45860" w:rsidP="00744913">
            <w:pPr>
              <w:rPr>
                <w:bCs/>
              </w:rPr>
            </w:pPr>
            <w:r>
              <w:rPr>
                <w:b/>
              </w:rPr>
              <w:t xml:space="preserve">V </w:t>
            </w:r>
            <w:r w:rsidRPr="009C086D">
              <w:rPr>
                <w:bCs/>
              </w:rPr>
              <w:t xml:space="preserve">zmysle pripomienok z MPK </w:t>
            </w:r>
          </w:p>
          <w:p w14:paraId="27847B5D" w14:textId="77777777" w:rsidR="005B73FF" w:rsidRPr="009C086D" w:rsidRDefault="00F45860">
            <w:pPr>
              <w:pStyle w:val="Odsekzoznamu"/>
              <w:numPr>
                <w:ilvl w:val="0"/>
                <w:numId w:val="9"/>
              </w:numPr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</w:t>
            </w:r>
            <w:r w:rsidR="00371F9E" w:rsidRPr="009C0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nalýza vplyvov na podnikateľské prostredie je </w:t>
            </w:r>
            <w:r w:rsidR="00803B80" w:rsidRPr="009C0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opätovne dop</w:t>
            </w:r>
            <w:r w:rsidR="00274D01" w:rsidRPr="009C0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lnen</w:t>
            </w:r>
            <w:r w:rsidRPr="009C0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á o </w:t>
            </w:r>
            <w:r w:rsidR="00274D01" w:rsidRPr="009C0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vyznačenie pozitívno- negatívnych vplyvov na PP</w:t>
            </w:r>
            <w:r w:rsidR="003E22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.</w:t>
            </w:r>
          </w:p>
          <w:p w14:paraId="416790AC" w14:textId="77777777" w:rsidR="00B975B1" w:rsidRDefault="00B975B1" w:rsidP="00B975B1">
            <w:pPr>
              <w:rPr>
                <w:rFonts w:eastAsiaTheme="minorHAnsi"/>
                <w:bCs/>
              </w:rPr>
            </w:pPr>
            <w:r w:rsidRPr="00B975B1">
              <w:rPr>
                <w:rFonts w:eastAsiaTheme="minorHAnsi"/>
                <w:bCs/>
              </w:rPr>
              <w:t>Nova právna úprava vyvol</w:t>
            </w:r>
            <w:r>
              <w:rPr>
                <w:rFonts w:eastAsiaTheme="minorHAnsi"/>
                <w:bCs/>
              </w:rPr>
              <w:t>á</w:t>
            </w:r>
            <w:r w:rsidRPr="00B975B1">
              <w:rPr>
                <w:rFonts w:eastAsiaTheme="minorHAnsi"/>
                <w:bCs/>
              </w:rPr>
              <w:t xml:space="preserve"> úpravu aj iných súvisiacich predpisov, ktoré sa budú novelizovať v prvej polovici 2022.</w:t>
            </w:r>
          </w:p>
          <w:p w14:paraId="283DCCE7" w14:textId="77777777" w:rsidR="00DE5089" w:rsidRDefault="00DE5089" w:rsidP="00DE5089">
            <w:pPr>
              <w:rPr>
                <w:rFonts w:eastAsia="Calibri"/>
              </w:rPr>
            </w:pPr>
          </w:p>
          <w:p w14:paraId="18D9839E" w14:textId="77777777" w:rsidR="00E27643" w:rsidRDefault="00E27643" w:rsidP="00E27643">
            <w:pPr>
              <w:rPr>
                <w:iCs/>
              </w:rPr>
            </w:pPr>
            <w:r>
              <w:rPr>
                <w:iCs/>
              </w:rPr>
              <w:t>Zmeny v kompetenciách na vertikálnej aj horizontálnej úrovni, ktoré budú predmetom dohody v druhej fáze pri príprave osobitných zákonov, bude predmetom doložiek súvisiacich s týmito zákonmi (týka sa to oblast</w:t>
            </w:r>
            <w:r w:rsidR="003E2F4C">
              <w:rPr>
                <w:iCs/>
              </w:rPr>
              <w:t>i postavenia a kompetencií samosprávnych krajov)</w:t>
            </w:r>
          </w:p>
          <w:p w14:paraId="3CE45CDA" w14:textId="2D89C1B8" w:rsidR="003E2F4C" w:rsidRPr="009C086D" w:rsidRDefault="003E2F4C" w:rsidP="00E27643">
            <w:pPr>
              <w:rPr>
                <w:rFonts w:eastAsiaTheme="minorHAnsi"/>
                <w:bCs/>
              </w:rPr>
            </w:pPr>
          </w:p>
        </w:tc>
      </w:tr>
      <w:tr w:rsidR="003501A1" w:rsidRPr="00605DA1" w14:paraId="3CE45CDD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DC" w14:textId="77777777" w:rsidR="003501A1" w:rsidRPr="00605DA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605DA1" w14:paraId="3CE45CDF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5A834" w14:textId="77777777" w:rsidR="003501A1" w:rsidRPr="00605DA1" w:rsidRDefault="00D13B6F">
            <w:pPr>
              <w:rPr>
                <w:i/>
              </w:rPr>
            </w:pPr>
            <w:r w:rsidRPr="00605DA1">
              <w:rPr>
                <w:i/>
              </w:rPr>
              <w:t>Uveďte údaje na kontaktnú osobu, ktorú je možné kontaktovať v súvislosti s posúdením vybraných vplyvov</w:t>
            </w:r>
          </w:p>
          <w:p w14:paraId="7483E62D" w14:textId="175DF307" w:rsidR="00744913" w:rsidRPr="00605DA1" w:rsidRDefault="00E007B3">
            <w:pPr>
              <w:rPr>
                <w:rStyle w:val="Hypertextovprepojenie"/>
                <w:i/>
              </w:rPr>
            </w:pPr>
            <w:hyperlink r:id="rId11" w:history="1">
              <w:r w:rsidR="00744913" w:rsidRPr="00605DA1">
                <w:rPr>
                  <w:rStyle w:val="Hypertextovprepojenie"/>
                  <w:i/>
                </w:rPr>
                <w:t>marian.vaniak@vlada.gov.sk</w:t>
              </w:r>
            </w:hyperlink>
          </w:p>
          <w:p w14:paraId="3CE45CDE" w14:textId="2F84BBCB" w:rsidR="00152B2E" w:rsidRPr="00605DA1" w:rsidRDefault="00114B5B" w:rsidP="003F12AC">
            <w:pPr>
              <w:rPr>
                <w:i/>
                <w:color w:val="0000FF" w:themeColor="hyperlink"/>
                <w:u w:val="single"/>
              </w:rPr>
            </w:pPr>
            <w:r w:rsidRPr="00605DA1">
              <w:rPr>
                <w:rStyle w:val="Hypertextovprepojenie"/>
                <w:i/>
              </w:rPr>
              <w:t>slavomira.salajova@vlada.gov.sk</w:t>
            </w:r>
          </w:p>
        </w:tc>
      </w:tr>
      <w:tr w:rsidR="003501A1" w:rsidRPr="00605DA1" w14:paraId="3CE45CE1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E0" w14:textId="77777777" w:rsidR="003501A1" w:rsidRPr="00605DA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4156E6" w:rsidRPr="00605DA1" w14:paraId="3CE45CE5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5CE4" w14:textId="5B4D119A" w:rsidR="004156E6" w:rsidRPr="00605DA1" w:rsidRDefault="004156E6" w:rsidP="004156E6">
            <w:pPr>
              <w:rPr>
                <w:b/>
              </w:rPr>
            </w:pPr>
            <w:r w:rsidRPr="00605DA1">
              <w:t xml:space="preserve">Pri spracúvaní návrhu zákona ako aj doložky a jednotlivých analýz vplyvov boli za účelom získania relevantných údajov a informácií podľa možností použité všetky zdroje – predchádzajúce návrhy dokumentácie z roku 2019, dostupné štatistiky, výstupy z procesnej analýzy a z návrhov </w:t>
            </w:r>
            <w:proofErr w:type="spellStart"/>
            <w:r w:rsidRPr="00605DA1">
              <w:t>efektivizácie</w:t>
            </w:r>
            <w:proofErr w:type="spellEnd"/>
            <w:r w:rsidRPr="00605DA1">
              <w:t xml:space="preserve"> štátnej správy,  relevantné smernice EÚ, výsledky prieskumov, konzultácie s dotknutými subjektmi, spolupráca s odborníkmi ako aj metódy odhadu. Všetky použité zdroje sú bližšie popísané v častiach, kde sa s príslušnými informáciami pracuje, uvažuje a pod.</w:t>
            </w:r>
          </w:p>
        </w:tc>
      </w:tr>
      <w:tr w:rsidR="004156E6" w:rsidRPr="00605DA1" w14:paraId="3CE45CE7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E45CE6" w14:textId="77777777" w:rsidR="004156E6" w:rsidRPr="00605DA1" w:rsidRDefault="004156E6" w:rsidP="004156E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05DA1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4156E6" w:rsidRPr="00605DA1" w14:paraId="3CE45CEE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45CE8" w14:textId="634A18CC" w:rsidR="004156E6" w:rsidRPr="00605DA1" w:rsidRDefault="004156E6" w:rsidP="004156E6">
            <w:pPr>
              <w:rPr>
                <w:i/>
              </w:rPr>
            </w:pPr>
            <w:r w:rsidRPr="00605DA1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14:paraId="3CE45CE9" w14:textId="477BA024" w:rsidR="004156E6" w:rsidRPr="00605DA1" w:rsidRDefault="004156E6" w:rsidP="004156E6">
            <w:pPr>
              <w:rPr>
                <w:b/>
              </w:rPr>
            </w:pPr>
          </w:p>
          <w:p w14:paraId="77E0292A" w14:textId="77777777" w:rsidR="00747040" w:rsidRPr="001255A7" w:rsidRDefault="00747040" w:rsidP="00747040">
            <w:pPr>
              <w:suppressAutoHyphens/>
              <w:spacing w:line="100" w:lineRule="atLeast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6280B">
              <w:rPr>
                <w:rFonts w:ascii="Arial" w:hAnsi="Arial" w:cs="Arial"/>
                <w:b/>
                <w:bCs/>
                <w:sz w:val="24"/>
                <w:shd w:val="clear" w:color="auto" w:fill="FFFFFF"/>
                <w:lang w:eastAsia="ar-SA"/>
              </w:rPr>
              <w:t xml:space="preserve">I. </w:t>
            </w:r>
            <w:r w:rsidRPr="00C6280B">
              <w:rPr>
                <w:rFonts w:ascii="Arial" w:hAnsi="Arial" w:cs="Arial"/>
                <w:b/>
                <w:bCs/>
                <w:sz w:val="24"/>
                <w:lang w:eastAsia="ar-SA"/>
              </w:rPr>
              <w:t xml:space="preserve">Úvod: </w:t>
            </w:r>
            <w:r>
              <w:rPr>
                <w:rFonts w:ascii="Arial" w:hAnsi="Arial" w:cs="Arial"/>
                <w:bCs/>
                <w:sz w:val="24"/>
                <w:lang w:eastAsia="ar-SA"/>
              </w:rPr>
              <w:t xml:space="preserve">Úrad vlády </w:t>
            </w:r>
            <w:r w:rsidRPr="003D3059">
              <w:rPr>
                <w:rFonts w:ascii="Arial" w:hAnsi="Arial" w:cs="Arial"/>
                <w:bCs/>
                <w:sz w:val="24"/>
                <w:lang w:eastAsia="ar-SA"/>
              </w:rPr>
              <w:t xml:space="preserve">SR </w:t>
            </w:r>
            <w:r>
              <w:rPr>
                <w:rFonts w:ascii="Arial" w:hAnsi="Arial" w:cs="Arial"/>
                <w:bCs/>
                <w:sz w:val="24"/>
                <w:lang w:eastAsia="ar-SA"/>
              </w:rPr>
              <w:t>predložil dňa 09. septembra 2021</w:t>
            </w:r>
            <w:r w:rsidRPr="00C6280B">
              <w:rPr>
                <w:rFonts w:ascii="Arial" w:hAnsi="Arial" w:cs="Arial"/>
                <w:bCs/>
                <w:sz w:val="24"/>
                <w:lang w:eastAsia="ar-SA"/>
              </w:rPr>
              <w:t xml:space="preserve"> Stálej pracovnej komisii na posudzovanie vybraných vplyvov (ďalej len „Komisia“)</w:t>
            </w:r>
            <w:r w:rsidRPr="00C6280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na záverečné posúdenie materiál</w:t>
            </w:r>
            <w:r w:rsidRPr="0085467C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:</w:t>
            </w:r>
            <w:r w:rsidRPr="0085467C">
              <w:rPr>
                <w:rFonts w:ascii="Arial" w:hAnsi="Arial" w:cs="Arial"/>
                <w:bCs/>
                <w:i/>
                <w:sz w:val="24"/>
                <w:szCs w:val="24"/>
                <w:lang w:eastAsia="ar-SA"/>
              </w:rPr>
              <w:t xml:space="preserve"> „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eastAsia="ar-SA"/>
              </w:rPr>
              <w:t>Z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ákon o územnom plánovaní</w:t>
            </w:r>
            <w:r w:rsidRPr="0085467C">
              <w:rPr>
                <w:rFonts w:ascii="Arial" w:hAnsi="Arial" w:cs="Arial"/>
                <w:bCs/>
                <w:i/>
                <w:sz w:val="24"/>
                <w:szCs w:val="24"/>
                <w:lang w:eastAsia="ar-SA"/>
              </w:rPr>
              <w:t>“</w:t>
            </w:r>
            <w:r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. </w:t>
            </w:r>
            <w:r w:rsidRPr="001255A7">
              <w:rPr>
                <w:rFonts w:ascii="Arial" w:hAnsi="Arial" w:cs="Arial"/>
                <w:bCs/>
                <w:sz w:val="24"/>
                <w:lang w:eastAsia="ar-SA"/>
              </w:rPr>
              <w:t xml:space="preserve">Materiál predpokladá </w:t>
            </w:r>
            <w:r>
              <w:rPr>
                <w:rFonts w:ascii="Arial" w:hAnsi="Arial" w:cs="Arial"/>
                <w:bCs/>
                <w:sz w:val="24"/>
                <w:lang w:eastAsia="ar-SA"/>
              </w:rPr>
              <w:t>pozitívno-</w:t>
            </w:r>
            <w:r w:rsidRPr="001255A7">
              <w:rPr>
                <w:rFonts w:ascii="Arial" w:hAnsi="Arial" w:cs="Arial"/>
                <w:bCs/>
                <w:sz w:val="24"/>
                <w:lang w:eastAsia="ar-SA"/>
              </w:rPr>
              <w:t>negatívne vplyvy na roz</w:t>
            </w:r>
            <w:r>
              <w:rPr>
                <w:rFonts w:ascii="Arial" w:hAnsi="Arial" w:cs="Arial"/>
                <w:bCs/>
                <w:sz w:val="24"/>
                <w:lang w:eastAsia="ar-SA"/>
              </w:rPr>
              <w:t>počet verejnej správy, ktoré</w:t>
            </w:r>
            <w:r w:rsidRPr="001255A7">
              <w:rPr>
                <w:rFonts w:ascii="Arial" w:hAnsi="Arial" w:cs="Arial"/>
                <w:bCs/>
                <w:sz w:val="24"/>
                <w:lang w:eastAsia="ar-SA"/>
              </w:rPr>
              <w:t xml:space="preserve"> sú </w:t>
            </w:r>
            <w:r>
              <w:rPr>
                <w:rFonts w:ascii="Arial" w:hAnsi="Arial" w:cs="Arial"/>
                <w:bCs/>
                <w:sz w:val="24"/>
                <w:lang w:eastAsia="ar-SA"/>
              </w:rPr>
              <w:t xml:space="preserve">čiastočne </w:t>
            </w:r>
            <w:r w:rsidRPr="001255A7">
              <w:rPr>
                <w:rFonts w:ascii="Arial" w:hAnsi="Arial" w:cs="Arial"/>
                <w:bCs/>
                <w:sz w:val="24"/>
                <w:lang w:eastAsia="ar-SA"/>
              </w:rPr>
              <w:t>rozpočtovo zabezpečené, pozitívno-negatívne vply</w:t>
            </w:r>
            <w:r>
              <w:rPr>
                <w:rFonts w:ascii="Arial" w:hAnsi="Arial" w:cs="Arial"/>
                <w:bCs/>
                <w:sz w:val="24"/>
                <w:lang w:eastAsia="ar-SA"/>
              </w:rPr>
              <w:t xml:space="preserve">vy na podnikateľské prostredie, </w:t>
            </w:r>
            <w:r w:rsidRPr="001255A7">
              <w:rPr>
                <w:rFonts w:ascii="Arial" w:hAnsi="Arial" w:cs="Arial"/>
                <w:bCs/>
                <w:sz w:val="24"/>
                <w:lang w:eastAsia="ar-SA"/>
              </w:rPr>
              <w:t>pozitívne vplyv</w:t>
            </w:r>
            <w:r>
              <w:rPr>
                <w:rFonts w:ascii="Arial" w:hAnsi="Arial" w:cs="Arial"/>
                <w:bCs/>
                <w:sz w:val="24"/>
                <w:lang w:eastAsia="ar-SA"/>
              </w:rPr>
              <w:t>y na informatizáciu spoločnosti a pozitívne vplyvy na služby verejnej správy pre občana.</w:t>
            </w:r>
          </w:p>
          <w:p w14:paraId="6D982F42" w14:textId="77777777" w:rsidR="00747040" w:rsidRDefault="00747040" w:rsidP="00747040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bCs/>
                <w:sz w:val="24"/>
                <w:lang w:eastAsia="ar-SA"/>
              </w:rPr>
            </w:pPr>
          </w:p>
          <w:p w14:paraId="0259F2B0" w14:textId="77777777" w:rsidR="00747040" w:rsidRDefault="00747040" w:rsidP="00747040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4"/>
                <w:lang w:eastAsia="ar-SA"/>
              </w:rPr>
            </w:pPr>
            <w:r w:rsidRPr="00C6280B">
              <w:rPr>
                <w:rFonts w:ascii="Arial" w:hAnsi="Arial" w:cs="Arial"/>
                <w:b/>
                <w:bCs/>
                <w:sz w:val="24"/>
                <w:lang w:eastAsia="ar-SA"/>
              </w:rPr>
              <w:t>II. P</w:t>
            </w:r>
            <w:r w:rsidRPr="00C6280B">
              <w:rPr>
                <w:rFonts w:ascii="Arial" w:hAnsi="Arial" w:cs="Arial"/>
                <w:b/>
                <w:sz w:val="24"/>
                <w:lang w:eastAsia="ar-SA"/>
              </w:rPr>
              <w:t>r</w:t>
            </w:r>
            <w:r w:rsidRPr="00C6280B">
              <w:rPr>
                <w:rFonts w:ascii="Arial" w:hAnsi="Arial" w:cs="Arial"/>
                <w:b/>
                <w:bCs/>
                <w:sz w:val="24"/>
                <w:lang w:eastAsia="ar-SA"/>
              </w:rPr>
              <w:t>ipomienky a návrhy zm</w:t>
            </w:r>
            <w:r w:rsidRPr="00C6280B">
              <w:rPr>
                <w:rFonts w:ascii="Arial" w:hAnsi="Arial" w:cs="Arial"/>
                <w:b/>
                <w:sz w:val="24"/>
                <w:lang w:eastAsia="ar-SA"/>
              </w:rPr>
              <w:t>ie</w:t>
            </w:r>
            <w:r w:rsidRPr="00C6280B">
              <w:rPr>
                <w:rFonts w:ascii="Arial" w:hAnsi="Arial" w:cs="Arial"/>
                <w:b/>
                <w:bCs/>
                <w:sz w:val="24"/>
                <w:lang w:eastAsia="ar-SA"/>
              </w:rPr>
              <w:t xml:space="preserve">n: </w:t>
            </w:r>
            <w:r w:rsidRPr="00C6280B">
              <w:rPr>
                <w:rFonts w:ascii="Arial" w:hAnsi="Arial" w:cs="Arial"/>
                <w:bCs/>
                <w:sz w:val="24"/>
                <w:lang w:eastAsia="ar-SA"/>
              </w:rPr>
              <w:t>Komi</w:t>
            </w:r>
            <w:r>
              <w:rPr>
                <w:rFonts w:ascii="Arial" w:hAnsi="Arial" w:cs="Arial"/>
                <w:bCs/>
                <w:sz w:val="24"/>
                <w:lang w:eastAsia="ar-SA"/>
              </w:rPr>
              <w:t xml:space="preserve">sia uplatňuje k materiálu nasledovné </w:t>
            </w:r>
            <w:r w:rsidRPr="00C6280B">
              <w:rPr>
                <w:rFonts w:ascii="Arial" w:hAnsi="Arial" w:cs="Arial"/>
                <w:bCs/>
                <w:sz w:val="24"/>
                <w:lang w:eastAsia="ar-SA"/>
              </w:rPr>
              <w:t>pripomienky</w:t>
            </w:r>
            <w:r>
              <w:rPr>
                <w:rFonts w:ascii="Arial" w:hAnsi="Arial" w:cs="Arial"/>
                <w:bCs/>
                <w:sz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a odporúčania</w:t>
            </w:r>
            <w:r w:rsidRPr="00C6280B">
              <w:rPr>
                <w:rFonts w:ascii="Arial" w:hAnsi="Arial" w:cs="Arial"/>
                <w:bCs/>
                <w:sz w:val="24"/>
                <w:lang w:eastAsia="ar-SA"/>
              </w:rPr>
              <w:t>:</w:t>
            </w:r>
          </w:p>
          <w:p w14:paraId="4FBFF937" w14:textId="77777777" w:rsidR="00747040" w:rsidRDefault="00747040" w:rsidP="00747040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4"/>
                <w:lang w:eastAsia="ar-SA"/>
              </w:rPr>
            </w:pPr>
          </w:p>
          <w:p w14:paraId="12C8A46D" w14:textId="77777777" w:rsidR="00747040" w:rsidRDefault="00747040" w:rsidP="00747040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sz w:val="24"/>
                <w:lang w:eastAsia="ar-SA"/>
              </w:rPr>
            </w:pPr>
          </w:p>
          <w:p w14:paraId="3658B43A" w14:textId="77777777" w:rsidR="00747040" w:rsidRDefault="00747040" w:rsidP="00747040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sz w:val="24"/>
                <w:lang w:eastAsia="ar-SA"/>
              </w:rPr>
            </w:pPr>
            <w:r w:rsidRPr="00D55B83">
              <w:rPr>
                <w:rFonts w:ascii="Arial" w:hAnsi="Arial" w:cs="Arial"/>
                <w:b/>
                <w:sz w:val="24"/>
                <w:lang w:eastAsia="ar-SA"/>
              </w:rPr>
              <w:t>K doložke vybraných vplyvov</w:t>
            </w:r>
          </w:p>
          <w:p w14:paraId="0406EB9E" w14:textId="155FB54A" w:rsidR="00747040" w:rsidRDefault="00747040" w:rsidP="00747040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55B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Komisia odporúča doplniť bod 8. Preskúmanie účelnosti Doložky vybraných vplyvov o termín, kedy by malo dôjsť k preskúmaniu účinnosti a účelnosti predkladaného materiálu a kritériá, na základe ktorých bude preskúmanie vykonané. Cieľom prieskumu je overiť, či riešenie problému, ktoré bolo prijaté, plní svoj účel.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EA0E04">
              <w:rPr>
                <w:rStyle w:val="normaltextrun"/>
                <w:b/>
                <w:i/>
                <w:color w:val="000000"/>
                <w:sz w:val="24"/>
                <w:bdr w:val="none" w:sz="0" w:space="0" w:color="auto" w:frame="1"/>
              </w:rPr>
              <w:t>DOPLNENÉ</w:t>
            </w:r>
          </w:p>
          <w:p w14:paraId="1889B802" w14:textId="77777777" w:rsidR="00747040" w:rsidRDefault="00747040" w:rsidP="00747040">
            <w:pPr>
              <w:suppressAutoHyphens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664F3A0" w14:textId="77777777" w:rsidR="00747040" w:rsidRPr="00D55B83" w:rsidRDefault="00747040" w:rsidP="00747040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14:paraId="19E3253B" w14:textId="77777777" w:rsidR="00747040" w:rsidRDefault="00747040" w:rsidP="00747040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bCs/>
                <w:sz w:val="24"/>
                <w:lang w:eastAsia="ar-SA"/>
              </w:rPr>
            </w:pPr>
            <w:r w:rsidRPr="00BA4715">
              <w:rPr>
                <w:rFonts w:ascii="Arial" w:hAnsi="Arial" w:cs="Arial"/>
                <w:b/>
                <w:bCs/>
                <w:sz w:val="24"/>
                <w:lang w:eastAsia="ar-SA"/>
              </w:rPr>
              <w:t>K vplyvom na podnikateľské prostredie</w:t>
            </w:r>
          </w:p>
          <w:p w14:paraId="3A1815AF" w14:textId="48F9AEBF" w:rsidR="00747040" w:rsidRPr="00A14F17" w:rsidRDefault="00747040" w:rsidP="00747040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4F17">
              <w:rPr>
                <w:rFonts w:ascii="Arial" w:hAnsi="Arial" w:cs="Arial"/>
                <w:bCs/>
                <w:sz w:val="24"/>
                <w:szCs w:val="24"/>
              </w:rPr>
              <w:t xml:space="preserve">Komisia žiada predkladateľa </w:t>
            </w:r>
            <w:r w:rsidRPr="00A14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 vypracovanie novej Analýzy vplyvov na podnikateľské prostredie </w:t>
            </w:r>
            <w:r w:rsidRPr="00A14F17">
              <w:rPr>
                <w:rFonts w:ascii="Arial" w:hAnsi="Arial" w:cs="Arial"/>
                <w:bCs/>
                <w:sz w:val="24"/>
                <w:szCs w:val="24"/>
              </w:rPr>
              <w:t>podľa Jednotnej metodiky na posudzovanie vybraných vplyvov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14F17">
              <w:rPr>
                <w:rFonts w:ascii="Arial" w:hAnsi="Arial" w:cs="Arial"/>
                <w:bCs/>
                <w:sz w:val="24"/>
                <w:szCs w:val="24"/>
              </w:rPr>
              <w:t xml:space="preserve">(schválenej Uznesením Vlády SR </w:t>
            </w:r>
            <w:r w:rsidRPr="00A14F17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č. 234/2021, s účinnosťou odo dňa 1.6.2021), </w:t>
            </w:r>
            <w:r w:rsidRPr="00A14F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 tiež o vyčíslenie úspor a nákladov regulácie, </w:t>
            </w:r>
            <w:r w:rsidRPr="00A14F17">
              <w:rPr>
                <w:rFonts w:ascii="Arial" w:hAnsi="Arial" w:cs="Arial"/>
                <w:bCs/>
                <w:sz w:val="24"/>
                <w:szCs w:val="24"/>
              </w:rPr>
              <w:t>v nadväznosti na avizovaný a v</w:t>
            </w:r>
            <w:r w:rsidRPr="00A14F17">
              <w:rPr>
                <w:rFonts w:ascii="Arial" w:hAnsi="Arial" w:cs="Arial"/>
                <w:bCs/>
                <w:i/>
                <w:sz w:val="24"/>
                <w:szCs w:val="24"/>
              </w:rPr>
              <w:t> Doložke vybraných vplyvov</w:t>
            </w:r>
            <w:r w:rsidRPr="00A14F17">
              <w:rPr>
                <w:rFonts w:ascii="Arial" w:hAnsi="Arial" w:cs="Arial"/>
                <w:bCs/>
                <w:sz w:val="24"/>
                <w:szCs w:val="24"/>
              </w:rPr>
              <w:t xml:space="preserve"> vyznačený pozitívny a negatívny vplyv predloženého materiálu na podnikateľské prostredie, vrátane MSP.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A0E04">
              <w:rPr>
                <w:rStyle w:val="normaltextrun"/>
                <w:b/>
                <w:i/>
                <w:color w:val="000000"/>
                <w:sz w:val="24"/>
                <w:bdr w:val="none" w:sz="0" w:space="0" w:color="auto" w:frame="1"/>
              </w:rPr>
              <w:t>Vzhľadom na pokročilé štádium nie je možné tejto pripomienke vyhovieť. Predkladateľ má za to, že súčasná verzia doložky je postačujúca a plní účel v rozsahu, ktorý žiada komis</w:t>
            </w:r>
            <w:r w:rsidR="001A3F30" w:rsidRPr="00EA0E04">
              <w:rPr>
                <w:rStyle w:val="normaltextrun"/>
                <w:b/>
                <w:i/>
                <w:color w:val="000000"/>
                <w:sz w:val="24"/>
                <w:bdr w:val="none" w:sz="0" w:space="0" w:color="auto" w:frame="1"/>
              </w:rPr>
              <w:t>ia.</w:t>
            </w:r>
            <w:r w:rsidRPr="00EA0E04">
              <w:rPr>
                <w:rStyle w:val="normaltextrun"/>
                <w:rFonts w:ascii="Arial" w:hAnsi="Arial" w:cs="Arial"/>
                <w:color w:val="000000"/>
                <w:sz w:val="24"/>
                <w:bdr w:val="none" w:sz="0" w:space="0" w:color="auto" w:frame="1"/>
              </w:rPr>
              <w:t xml:space="preserve"> </w:t>
            </w:r>
            <w:r w:rsidRPr="00747040">
              <w:rPr>
                <w:rStyle w:val="normaltextrun"/>
                <w:rFonts w:ascii="Arial" w:hAnsi="Arial" w:cs="Arial"/>
                <w:color w:val="000000"/>
                <w:sz w:val="24"/>
                <w:bdr w:val="none" w:sz="0" w:space="0" w:color="auto" w:frame="1"/>
              </w:rPr>
              <w:t xml:space="preserve"> </w:t>
            </w:r>
          </w:p>
          <w:p w14:paraId="4904BED4" w14:textId="77777777" w:rsidR="00747040" w:rsidRDefault="00747040" w:rsidP="00747040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9A634" w14:textId="77777777" w:rsidR="00747040" w:rsidRDefault="00747040" w:rsidP="00747040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  <w:r w:rsidRPr="00D55B83">
              <w:rPr>
                <w:rFonts w:ascii="Arial" w:hAnsi="Arial" w:cs="Arial"/>
                <w:b/>
                <w:sz w:val="24"/>
                <w:szCs w:val="24"/>
              </w:rPr>
              <w:t>K vplyvom na rozpočet verejnej správy</w:t>
            </w:r>
          </w:p>
          <w:p w14:paraId="3109F4E7" w14:textId="77777777" w:rsidR="00747040" w:rsidRPr="00D55B83" w:rsidRDefault="00747040" w:rsidP="00747040">
            <w:pPr>
              <w:pStyle w:val="Bezriadkovani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B83">
              <w:rPr>
                <w:rFonts w:ascii="Arial" w:hAnsi="Arial" w:cs="Arial"/>
                <w:sz w:val="24"/>
                <w:szCs w:val="24"/>
                <w:lang w:eastAsia="sk-SK"/>
              </w:rPr>
              <w:t>V doložke vybraných vplyvov sú uvedené pozitívne a negatívne vplyvy na rozpočet verejnej správy, ktoré sú čiastočne rozpočtovo zabezpečené. V analýze vplyvov na rozpočet sú vyčíslené príjmy v roku 2023 v sume 19,962 mil. eur a v roku 2024 v sume 16,895 mil. eur. Výdavky sú vyčíslené v roku 2021 v sume 3,20 mil. eur - kapitálové výdavky kryté v rámci kapitoly ÚV SR, v roku 2022 v sume 1 mil. eur, v roku 2023 v sume 3,3 mil. eur a v roku 2024 v sume 3 mil. eur – kapitálové výdavky pre nový Úrad pre územné plánovanie a výstavbu SR (CSÚ), pričom sa uvádza, že výdavky v sume 610 tis. eur budú od roku 2022 presunuté z kapitoly MDV SR do kapitoly nového úradu CSÚ.</w:t>
            </w:r>
          </w:p>
          <w:p w14:paraId="66051DDA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5B83">
              <w:rPr>
                <w:rFonts w:ascii="Arial" w:hAnsi="Arial" w:cs="Arial"/>
                <w:color w:val="212121"/>
                <w:sz w:val="24"/>
                <w:szCs w:val="24"/>
              </w:rPr>
              <w:t>V bode 2.1.1. Financovanie návrhu predkladateľ uvádza, že výdavky v roku 2021 pre ÚV SR sú finančne zabezpečené v kapitole ÚV SR. V roku 2022 je financovanie zabezpečené čiastočne zo štátneho rozpočtu – výdavkami v sume 610 tis. eur v kapitole MDV SR a od roku 2023 príjmami nového úradu CSÚ. Keďže k zmene systému dochádza postupne, v rokoch 2022 a 2023 budú dočasne zvýšené výdavky z dôvodu súbežného vykonávania činností obcami a </w:t>
            </w:r>
            <w:proofErr w:type="spellStart"/>
            <w:r w:rsidRPr="00D55B83">
              <w:rPr>
                <w:rFonts w:ascii="Arial" w:hAnsi="Arial" w:cs="Arial"/>
                <w:color w:val="212121"/>
                <w:sz w:val="24"/>
                <w:szCs w:val="24"/>
              </w:rPr>
              <w:t>novozriaďovanou</w:t>
            </w:r>
            <w:proofErr w:type="spellEnd"/>
            <w:r w:rsidRPr="00D55B83">
              <w:rPr>
                <w:rFonts w:ascii="Arial" w:hAnsi="Arial" w:cs="Arial"/>
                <w:color w:val="212121"/>
                <w:sz w:val="24"/>
                <w:szCs w:val="24"/>
              </w:rPr>
              <w:t xml:space="preserve"> štátnou správou. Predkladateľ tiež uvádza, že kvantifikácia vplyvov na rozpočet uvedená v predloženom návrhu sa týka všetkých troch návrhov zákonov (z. o výstavbe, z. o územnom plánovaní a novely kompetenčného zákona)</w:t>
            </w:r>
          </w:p>
          <w:p w14:paraId="6D572F86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Calibri" w:hAnsi="Calibri" w:cs="Calibri"/>
                <w:color w:val="212121"/>
              </w:rPr>
            </w:pPr>
            <w:r w:rsidRPr="00D55B83">
              <w:rPr>
                <w:rFonts w:ascii="Arial Narrow" w:hAnsi="Arial Narrow" w:cs="Calibri"/>
                <w:color w:val="212121"/>
              </w:rPr>
              <w:t> </w:t>
            </w:r>
          </w:p>
          <w:p w14:paraId="44C72722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5B83">
              <w:rPr>
                <w:rFonts w:ascii="Arial" w:hAnsi="Arial" w:cs="Arial"/>
                <w:color w:val="212121"/>
                <w:sz w:val="24"/>
                <w:szCs w:val="24"/>
              </w:rPr>
              <w:t>Pokiaľ ide o výdavky na roky 2022 až 2024 tieto sú  už súčasťou analýzy vplyvov vládou schváleného návrhu zákona, ktorým sa mení a dopĺňa zákon č. 575/2001 Z. z. o organizácii činnosti vlády a organizácii ústrednej štátnej správy v znení neskorších predpisov a ktorým sa menia a dopĺňajú niektoré zákony pre novo zriaďovaný úrad CSÚ.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r w:rsidRPr="00D55B83">
              <w:rPr>
                <w:rFonts w:ascii="Arial" w:hAnsi="Arial" w:cs="Arial"/>
                <w:color w:val="212121"/>
                <w:sz w:val="24"/>
                <w:szCs w:val="24"/>
              </w:rPr>
              <w:t xml:space="preserve">Vzhľadom na uvedené je potrebné do doložky vybraných vplyvov v bode 10. ako aj do analýzy vplyvov na rozpočet uviesť, že vyčíslené výdavky sú už súčasťou výdavkov vyčíslených v analýze vplyvov na rozpočet k </w:t>
            </w:r>
            <w:r w:rsidRPr="00D55B83">
              <w:rPr>
                <w:rFonts w:ascii="Arial" w:hAnsi="Arial" w:cs="Arial"/>
                <w:color w:val="212121"/>
                <w:sz w:val="24"/>
                <w:szCs w:val="24"/>
              </w:rPr>
              <w:lastRenderedPageBreak/>
              <w:t>vládou schválenému zákonu, ktorým sa mení a dopĺňa zákon č. 575/2001 Z. z. o organizácii činnosti vlády a organizácii ústrednej štátnej správy v znení neskorších predpisov.</w:t>
            </w:r>
          </w:p>
          <w:p w14:paraId="27351C25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Calibri" w:hAnsi="Calibri" w:cs="Calibri"/>
                <w:color w:val="212121"/>
              </w:rPr>
            </w:pPr>
            <w:r w:rsidRPr="00D55B83">
              <w:rPr>
                <w:rFonts w:ascii="Arial Narrow" w:hAnsi="Arial Narrow" w:cs="Calibri"/>
                <w:color w:val="212121"/>
              </w:rPr>
              <w:t> </w:t>
            </w:r>
          </w:p>
          <w:p w14:paraId="3B857449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5B83">
              <w:rPr>
                <w:rFonts w:ascii="Arial" w:hAnsi="Arial" w:cs="Arial"/>
                <w:color w:val="212121"/>
                <w:sz w:val="24"/>
                <w:szCs w:val="24"/>
              </w:rPr>
              <w:t>V tab. č. 4 v názve „Úrad pre územné plánovanie (ďalej len CSÚ) – vznik nového úradu a konverzia“ je potrebné vypustiť text „vznik nového úradu a“, keďže výdavky z titulu vzniku nového úradu už boli kvantifikované v rámci analýzy vplyvov na rozpočet v novele kompetenčného zákona.</w:t>
            </w:r>
          </w:p>
          <w:p w14:paraId="09CADAE1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Calibri" w:hAnsi="Calibri" w:cs="Calibri"/>
                <w:color w:val="212121"/>
              </w:rPr>
            </w:pPr>
            <w:r w:rsidRPr="00D55B83">
              <w:rPr>
                <w:rFonts w:ascii="Arial Narrow" w:hAnsi="Arial Narrow" w:cs="Calibri"/>
                <w:color w:val="212121"/>
              </w:rPr>
              <w:t> </w:t>
            </w:r>
          </w:p>
          <w:p w14:paraId="463BB2B8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5B83">
              <w:rPr>
                <w:rFonts w:ascii="Arial" w:hAnsi="Arial" w:cs="Arial"/>
                <w:color w:val="212121"/>
                <w:sz w:val="24"/>
                <w:szCs w:val="24"/>
              </w:rPr>
              <w:t>V rámci dopadov navrhovaného zákona z titulu postupnej zmeny kompetencií obcí, keď v rokoch 2022 a 2023 ešte budú obce vykonávať činnosť v rámci preneseného výkonu štátnej správy, sa v tab. č. 3 v časti 2.2.4. Výpočty vplyvov na verejné financie uvádzajú nedaňové príjmy obcí v sume 19,962 mil. eur na rok 2023 a 16,9 mil. eur na rok 2024, pričom v poznámke pod tabuľkou je uvedené, že „Dôjde k zníženiu príjmov zo správnych poplatkov vyberaných obcami vo vzťahu k agende a procesom výstavby. V roku 2023 je pokles príjmov zo správnych poplatkov odhadovaný na polovicu, nakoľko počas roku 2023 konania budú</w:t>
            </w:r>
          </w:p>
          <w:p w14:paraId="7B441388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>1. dobiehať podľa starého (súčasného) zákona – tieto budú spravované do konca roku 2023 obcami a</w:t>
            </w:r>
          </w:p>
          <w:p w14:paraId="7DAE4EAD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 xml:space="preserve">2. začínať podľa nového zákona v novom </w:t>
            </w:r>
            <w:proofErr w:type="spellStart"/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>elektronizovanom</w:t>
            </w:r>
            <w:proofErr w:type="spellEnd"/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 xml:space="preserve"> prostredí IS </w:t>
            </w:r>
            <w:proofErr w:type="spellStart"/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>ÚPaV</w:t>
            </w:r>
            <w:proofErr w:type="spellEnd"/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 xml:space="preserve"> - tieto budú spravované novým Úradom - CSÚ.</w:t>
            </w:r>
          </w:p>
          <w:p w14:paraId="230D2FDF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>*Dopad na kapitolu obcí v rozpočte: zrušenie správnych poplatkov: 1,8 mil. eur v r. 2023 a 3,6 mil. v r. 2024.“.</w:t>
            </w:r>
          </w:p>
          <w:p w14:paraId="4BF23C94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>Zároveň sú v tabuľke uvedené aj príjmy CSÚ za poplatky za úkony v rovnakých sumách.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 xml:space="preserve">Uvedená tabuľka č. 3 je mätúca,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Komisia ju </w:t>
            </w:r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>žiada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>upraviť.</w:t>
            </w:r>
          </w:p>
          <w:p w14:paraId="270AC6F2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B83">
              <w:rPr>
                <w:rFonts w:ascii="Arial" w:hAnsi="Arial" w:cs="Arial"/>
                <w:sz w:val="24"/>
                <w:szCs w:val="24"/>
              </w:rPr>
              <w:t>Zároveň tabuľka č. 1 analýzy vplyvov na rozpočet neobsahuje negatívne vplyvy na príjmy obcí, ktoré boli vyčíslené na rok 2023 vo výške 1,8 mil. eur a na rok 2024 vo výške 3,6 mil. eur.</w:t>
            </w:r>
          </w:p>
          <w:p w14:paraId="637EE8D6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>Uvedené tabuľky žiada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Komisia</w:t>
            </w:r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 xml:space="preserve"> v nadväznosti na §33 zákona č. 523/2004 Z. z. o rozpočtových pravidlách verejnej správy a o zmene a doplnení niektorých zákonov zosúladiť a dopracovať v rámci Analýzy vplyvov na rozpočet verejnej správy o kvantifikáciu dopadov na rozpočet verejnej správy s uvedením dopadov na rozpočty obcí vzhľadom na to, že tieto dopady nie sú kvantifikované a to tak, aby bolo zrejmé, k akým zmenám v tejto oblasti príde. V rámci MPK k predloženému návrhu bolo uvedené, že z dôvodu ukončenia realizovania pôvodného (papierového) procesu na obciach už od roku 2024 nebude potrebná dotácia na obce na úseku stavebného poriadku a teda ani poskytovaná dotácia zo štátneho rozpočtu na prenesený výkon štátnej správy, ktorá je rozpočtovaná na rok 2021 vo výške 8 240 171 eur.</w:t>
            </w:r>
          </w:p>
          <w:p w14:paraId="16B7390E" w14:textId="77777777" w:rsidR="00747040" w:rsidRPr="00D55B83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B83">
              <w:rPr>
                <w:rFonts w:ascii="Arial Narrow" w:hAnsi="Arial Narrow" w:cs="Arial"/>
                <w:color w:val="000000"/>
              </w:rPr>
              <w:t> </w:t>
            </w:r>
          </w:p>
          <w:p w14:paraId="0E14835D" w14:textId="77777777" w:rsidR="00747040" w:rsidRPr="00EA0E04" w:rsidRDefault="00747040" w:rsidP="00747040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5B83">
              <w:rPr>
                <w:rFonts w:ascii="Arial" w:hAnsi="Arial" w:cs="Arial"/>
                <w:color w:val="000000"/>
                <w:sz w:val="24"/>
                <w:szCs w:val="24"/>
              </w:rPr>
              <w:t xml:space="preserve">Súčasne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Komisia </w:t>
            </w:r>
            <w:r w:rsidRPr="00EA0E04">
              <w:rPr>
                <w:rFonts w:ascii="Arial" w:hAnsi="Arial" w:cs="Arial"/>
                <w:color w:val="000000"/>
                <w:sz w:val="24"/>
                <w:szCs w:val="24"/>
              </w:rPr>
              <w:t xml:space="preserve">upozorňuje, že výdavky v sume 610 tis. eur uvedené v 2. časti tabuľky č. 4 – </w:t>
            </w:r>
            <w:proofErr w:type="spellStart"/>
            <w:r w:rsidRPr="00EA0E04">
              <w:rPr>
                <w:rFonts w:ascii="Arial" w:hAnsi="Arial" w:cs="Arial"/>
                <w:color w:val="000000"/>
                <w:sz w:val="24"/>
                <w:szCs w:val="24"/>
              </w:rPr>
              <w:t>MinDop</w:t>
            </w:r>
            <w:proofErr w:type="spellEnd"/>
            <w:r w:rsidRPr="00EA0E04">
              <w:rPr>
                <w:rFonts w:ascii="Arial" w:hAnsi="Arial" w:cs="Arial"/>
                <w:color w:val="000000"/>
                <w:sz w:val="24"/>
                <w:szCs w:val="24"/>
              </w:rPr>
              <w:t>/Obce – prenesený výkon, nie sú prostriedkami na prenesený výkon štátnej správy a sú plánované v rozpočte na samosprávne pôsobnosti obcí na úseku územného plánovania, ktoré i naďalej ostávajú v kompetencií obcí.</w:t>
            </w:r>
          </w:p>
          <w:p w14:paraId="44003FE1" w14:textId="14EC9220" w:rsidR="00747040" w:rsidRDefault="00747040" w:rsidP="00747040">
            <w:pPr>
              <w:shd w:val="clear" w:color="auto" w:fill="FFFFFF"/>
              <w:jc w:val="both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EA0E04">
              <w:rPr>
                <w:rFonts w:ascii="Arial" w:hAnsi="Arial" w:cs="Arial"/>
                <w:color w:val="212121"/>
                <w:sz w:val="24"/>
                <w:szCs w:val="24"/>
              </w:rPr>
              <w:t>Komisia naďalej trvá na vypracovaní a zverejnení štúdie uskutočniteľnosti k zámeru vytvorenia spoločnosti, ktorá bude prevádzkovať IT systém. Bez zverejnenia štúdie uskutočniteľnosti, v ktorej budú pomenované alternatívne riešenia a vyhodnotený ich ekonomický prínos, nie je možné v súčasnosti kvalifikovane zhodnotiť predložené doložky vplyvov. MF SR upozorňuje na skutočnosť, že zo strany predkladateľa bolo uvedené, že doložka vplyvov verejnej správy bude ešte upravená.</w:t>
            </w:r>
          </w:p>
          <w:p w14:paraId="69D97CB7" w14:textId="2A9F9F05" w:rsidR="00EA0E04" w:rsidRPr="00EA0E04" w:rsidRDefault="00EA0E04" w:rsidP="00747040">
            <w:pPr>
              <w:shd w:val="clear" w:color="auto" w:fill="FFFFFF"/>
              <w:jc w:val="both"/>
              <w:rPr>
                <w:b/>
                <w:i/>
                <w:color w:val="212121"/>
                <w:sz w:val="24"/>
                <w:szCs w:val="24"/>
              </w:rPr>
            </w:pPr>
            <w:r w:rsidRPr="00EA0E04">
              <w:rPr>
                <w:b/>
                <w:i/>
                <w:color w:val="212121"/>
                <w:sz w:val="24"/>
                <w:szCs w:val="24"/>
              </w:rPr>
              <w:t xml:space="preserve">Doložka vplyvov na rozpočet verejnej správy bola po dohode s UHP prepracovaná a to tak, že všetky vplyvy vyplývajúce z troch predkladaných materiálov (zákon o výstavbe, zákon </w:t>
            </w:r>
            <w:r w:rsidRPr="00EA0E04">
              <w:rPr>
                <w:b/>
                <w:i/>
                <w:color w:val="212121"/>
                <w:sz w:val="24"/>
                <w:szCs w:val="24"/>
              </w:rPr>
              <w:lastRenderedPageBreak/>
              <w:t>o územnom plánovaní a kompetenčný zákon) budú zosumarizované v jednej doložke, ktorá bude rovnaká pre všetky materiály.</w:t>
            </w:r>
          </w:p>
          <w:p w14:paraId="48A4547D" w14:textId="0D049588" w:rsidR="00EA0E04" w:rsidRPr="00EA0E04" w:rsidRDefault="00EA0E04" w:rsidP="00747040">
            <w:pPr>
              <w:shd w:val="clear" w:color="auto" w:fill="FFFFFF"/>
              <w:jc w:val="both"/>
              <w:rPr>
                <w:b/>
                <w:i/>
                <w:color w:val="212121"/>
                <w:sz w:val="24"/>
                <w:szCs w:val="24"/>
              </w:rPr>
            </w:pPr>
            <w:r w:rsidRPr="00EA0E04">
              <w:rPr>
                <w:b/>
                <w:i/>
                <w:color w:val="212121"/>
                <w:sz w:val="24"/>
                <w:szCs w:val="24"/>
              </w:rPr>
              <w:t>Zároveň je podľa dohody s UHP pripravovaná Štúdia uskutočniteľnosti, ktorá bude zohľadňovať aj pripomienky komisie.</w:t>
            </w:r>
          </w:p>
          <w:p w14:paraId="589F8450" w14:textId="77777777" w:rsidR="00747040" w:rsidRDefault="00747040" w:rsidP="00747040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</w:p>
          <w:p w14:paraId="7AA3C847" w14:textId="77777777" w:rsidR="00747040" w:rsidRDefault="00747040" w:rsidP="0074704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7847361D" w14:textId="77777777" w:rsidR="00747040" w:rsidRPr="00C6280B" w:rsidRDefault="00747040" w:rsidP="00747040">
            <w:pPr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C6280B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III. Záver: </w:t>
            </w:r>
            <w:r w:rsidRPr="00C6280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Stála pracovná komisia na posudzovanie vybraných vplyvov vyjadruje </w:t>
            </w:r>
          </w:p>
          <w:p w14:paraId="5EF3ED25" w14:textId="77777777" w:rsidR="00747040" w:rsidRPr="00C6280B" w:rsidRDefault="00747040" w:rsidP="00747040">
            <w:pPr>
              <w:tabs>
                <w:tab w:val="center" w:pos="6379"/>
              </w:tabs>
              <w:suppressAutoHyphens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14:paraId="4EDD92F6" w14:textId="77777777" w:rsidR="00747040" w:rsidRDefault="00747040" w:rsidP="00747040">
            <w:pPr>
              <w:tabs>
                <w:tab w:val="center" w:pos="6379"/>
              </w:tabs>
              <w:suppressAutoHyphens/>
              <w:jc w:val="center"/>
              <w:rPr>
                <w:rFonts w:ascii="Arial" w:hAnsi="Arial" w:cs="Arial"/>
                <w:b/>
                <w:bCs/>
                <w:sz w:val="24"/>
                <w:lang w:eastAsia="ar-SA"/>
              </w:rPr>
            </w:pPr>
          </w:p>
          <w:p w14:paraId="255BBE23" w14:textId="77777777" w:rsidR="00747040" w:rsidRPr="00C6280B" w:rsidRDefault="00747040" w:rsidP="00747040">
            <w:pPr>
              <w:tabs>
                <w:tab w:val="center" w:pos="6379"/>
              </w:tabs>
              <w:suppressAutoHyphens/>
              <w:jc w:val="center"/>
              <w:rPr>
                <w:rFonts w:ascii="Arial" w:hAnsi="Arial" w:cs="Arial"/>
                <w:bCs/>
                <w:sz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ar-SA"/>
              </w:rPr>
              <w:t>ne</w:t>
            </w:r>
            <w:r w:rsidRPr="00C6280B">
              <w:rPr>
                <w:rFonts w:ascii="Arial" w:hAnsi="Arial" w:cs="Arial"/>
                <w:b/>
                <w:bCs/>
                <w:sz w:val="24"/>
                <w:lang w:eastAsia="ar-SA"/>
              </w:rPr>
              <w:t>súhlasné stanovisko</w:t>
            </w:r>
          </w:p>
          <w:p w14:paraId="4B9A053A" w14:textId="77777777" w:rsidR="00747040" w:rsidRPr="00C6280B" w:rsidRDefault="00747040" w:rsidP="00747040">
            <w:pPr>
              <w:tabs>
                <w:tab w:val="center" w:pos="6379"/>
              </w:tabs>
              <w:suppressAutoHyphens/>
              <w:jc w:val="both"/>
              <w:rPr>
                <w:rFonts w:ascii="Arial" w:hAnsi="Arial" w:cs="Arial"/>
                <w:bCs/>
                <w:sz w:val="24"/>
                <w:lang w:eastAsia="ar-SA"/>
              </w:rPr>
            </w:pPr>
          </w:p>
          <w:p w14:paraId="6EC76AF8" w14:textId="77777777" w:rsidR="00747040" w:rsidRDefault="00747040" w:rsidP="00747040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14:paraId="735F9152" w14:textId="77777777" w:rsidR="00747040" w:rsidRPr="00136EDB" w:rsidRDefault="00747040" w:rsidP="00747040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rFonts w:ascii="Arial" w:hAnsi="Arial" w:cs="Arial"/>
                <w:b/>
                <w:bCs/>
                <w:sz w:val="24"/>
                <w:lang w:eastAsia="ar-SA"/>
              </w:rPr>
            </w:pPr>
            <w:r w:rsidRPr="00136E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 materiálom predloženým na záverečné posúdenie.</w:t>
            </w:r>
          </w:p>
          <w:p w14:paraId="3456DFEA" w14:textId="77777777" w:rsidR="00747040" w:rsidRPr="00136EDB" w:rsidRDefault="00747040" w:rsidP="00747040">
            <w:pPr>
              <w:spacing w:line="100" w:lineRule="atLeast"/>
              <w:rPr>
                <w:rFonts w:ascii="Arial" w:hAnsi="Arial" w:cs="Arial"/>
                <w:b/>
                <w:bCs/>
                <w:sz w:val="24"/>
                <w:lang w:eastAsia="ar-SA"/>
              </w:rPr>
            </w:pPr>
          </w:p>
          <w:p w14:paraId="03D8E7DB" w14:textId="77777777" w:rsidR="00747040" w:rsidRDefault="00747040" w:rsidP="00747040">
            <w:pPr>
              <w:jc w:val="both"/>
              <w:rPr>
                <w:rFonts w:ascii="Arial" w:hAnsi="Arial" w:cs="Arial"/>
                <w:b/>
                <w:bCs/>
                <w:sz w:val="24"/>
                <w:lang w:eastAsia="ar-SA"/>
              </w:rPr>
            </w:pPr>
          </w:p>
          <w:p w14:paraId="334379DA" w14:textId="77777777" w:rsidR="00747040" w:rsidRDefault="00747040" w:rsidP="00747040">
            <w:pPr>
              <w:jc w:val="both"/>
              <w:rPr>
                <w:rFonts w:ascii="Arial" w:hAnsi="Arial" w:cs="Arial"/>
                <w:iCs/>
                <w:sz w:val="24"/>
                <w:lang w:eastAsia="ar-SA"/>
              </w:rPr>
            </w:pPr>
            <w:r w:rsidRPr="00136EDB">
              <w:rPr>
                <w:rFonts w:ascii="Arial" w:hAnsi="Arial" w:cs="Arial"/>
                <w:b/>
                <w:bCs/>
                <w:sz w:val="24"/>
                <w:lang w:eastAsia="ar-SA"/>
              </w:rPr>
              <w:t>IV. Poznámka:</w:t>
            </w:r>
            <w:r w:rsidRPr="00136EDB">
              <w:rPr>
                <w:rFonts w:ascii="Arial" w:hAnsi="Arial" w:cs="Arial"/>
                <w:iCs/>
                <w:sz w:val="24"/>
                <w:lang w:eastAsia="ar-SA"/>
              </w:rPr>
              <w:t xml:space="preserve"> 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14:paraId="3EA66A00" w14:textId="77777777" w:rsidR="00747040" w:rsidRDefault="00747040" w:rsidP="00747040">
            <w:pPr>
              <w:jc w:val="both"/>
              <w:rPr>
                <w:rFonts w:ascii="Arial" w:hAnsi="Arial" w:cs="Arial"/>
                <w:iCs/>
                <w:sz w:val="24"/>
                <w:lang w:eastAsia="ar-SA"/>
              </w:rPr>
            </w:pPr>
          </w:p>
          <w:p w14:paraId="113D589F" w14:textId="77777777" w:rsidR="00747040" w:rsidRDefault="00747040" w:rsidP="00747040">
            <w:pPr>
              <w:pStyle w:val="Zkladntext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sz w:val="24"/>
                <w:lang w:val="sk-SK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3CE45CEC" w14:textId="77777777" w:rsidR="004156E6" w:rsidRPr="00605DA1" w:rsidRDefault="004156E6" w:rsidP="004156E6">
            <w:pPr>
              <w:rPr>
                <w:b/>
              </w:rPr>
            </w:pPr>
          </w:p>
          <w:p w14:paraId="3CE45CED" w14:textId="77777777" w:rsidR="004156E6" w:rsidRPr="00605DA1" w:rsidRDefault="004156E6" w:rsidP="004156E6">
            <w:pPr>
              <w:rPr>
                <w:b/>
              </w:rPr>
            </w:pPr>
          </w:p>
        </w:tc>
      </w:tr>
    </w:tbl>
    <w:p w14:paraId="3CE45CEF" w14:textId="77777777" w:rsidR="003501A1" w:rsidRPr="00605DA1" w:rsidRDefault="003501A1" w:rsidP="003501A1">
      <w:pPr>
        <w:rPr>
          <w:b/>
        </w:rPr>
      </w:pPr>
    </w:p>
    <w:p w14:paraId="3CE45CF0" w14:textId="77777777" w:rsidR="003501A1" w:rsidRPr="00605DA1" w:rsidRDefault="003501A1" w:rsidP="003501A1">
      <w:pPr>
        <w:rPr>
          <w:b/>
        </w:rPr>
      </w:pPr>
    </w:p>
    <w:p w14:paraId="3CE45CF1" w14:textId="77777777" w:rsidR="00CB3623" w:rsidRPr="00F87F9D" w:rsidRDefault="00CB3623">
      <w:pPr>
        <w:rPr>
          <w:lang w:val="en-US"/>
        </w:rPr>
      </w:pPr>
    </w:p>
    <w:sectPr w:rsidR="00CB3623" w:rsidRPr="00F87F9D" w:rsidSect="004C60B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CB9E" w14:textId="77777777" w:rsidR="00A402BE" w:rsidRDefault="00A402BE" w:rsidP="003501A1">
      <w:r>
        <w:separator/>
      </w:r>
    </w:p>
  </w:endnote>
  <w:endnote w:type="continuationSeparator" w:id="0">
    <w:p w14:paraId="6A2442B9" w14:textId="77777777" w:rsidR="00A402BE" w:rsidRDefault="00A402BE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7B0D3" w14:textId="77777777" w:rsidR="00A402BE" w:rsidRDefault="00A402BE" w:rsidP="003501A1">
      <w:r>
        <w:separator/>
      </w:r>
    </w:p>
  </w:footnote>
  <w:footnote w:type="continuationSeparator" w:id="0">
    <w:p w14:paraId="2D71ECA1" w14:textId="77777777" w:rsidR="00A402BE" w:rsidRDefault="00A402BE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5CF6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3CE45CF7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6043344"/>
    <w:multiLevelType w:val="hybridMultilevel"/>
    <w:tmpl w:val="D6981ABC"/>
    <w:lvl w:ilvl="0" w:tplc="662AF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32A3"/>
    <w:multiLevelType w:val="hybridMultilevel"/>
    <w:tmpl w:val="A5565AD8"/>
    <w:lvl w:ilvl="0" w:tplc="DC3A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18C3"/>
    <w:multiLevelType w:val="hybridMultilevel"/>
    <w:tmpl w:val="49C69DBA"/>
    <w:lvl w:ilvl="0" w:tplc="87428A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4E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04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E1A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AE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C2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7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46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C2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161A9"/>
    <w:multiLevelType w:val="hybridMultilevel"/>
    <w:tmpl w:val="1EDE750E"/>
    <w:lvl w:ilvl="0" w:tplc="49FCA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C381B"/>
    <w:multiLevelType w:val="hybridMultilevel"/>
    <w:tmpl w:val="0524B67E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4A3A"/>
    <w:multiLevelType w:val="hybridMultilevel"/>
    <w:tmpl w:val="A0EE5180"/>
    <w:lvl w:ilvl="0" w:tplc="DC3A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18EA"/>
    <w:multiLevelType w:val="hybridMultilevel"/>
    <w:tmpl w:val="DDC4535A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6A7D"/>
    <w:multiLevelType w:val="hybridMultilevel"/>
    <w:tmpl w:val="2334DD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F831940"/>
    <w:multiLevelType w:val="hybridMultilevel"/>
    <w:tmpl w:val="DB805F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1D05"/>
    <w:rsid w:val="00002184"/>
    <w:rsid w:val="00005F58"/>
    <w:rsid w:val="00014E9C"/>
    <w:rsid w:val="0002189D"/>
    <w:rsid w:val="000228BD"/>
    <w:rsid w:val="00023537"/>
    <w:rsid w:val="00023BF6"/>
    <w:rsid w:val="00032AF7"/>
    <w:rsid w:val="00036A60"/>
    <w:rsid w:val="00042858"/>
    <w:rsid w:val="00042EAA"/>
    <w:rsid w:val="000436ED"/>
    <w:rsid w:val="000477F1"/>
    <w:rsid w:val="00052BC4"/>
    <w:rsid w:val="00055667"/>
    <w:rsid w:val="0005684D"/>
    <w:rsid w:val="0006117F"/>
    <w:rsid w:val="000651DD"/>
    <w:rsid w:val="000704C2"/>
    <w:rsid w:val="00073216"/>
    <w:rsid w:val="00080B9F"/>
    <w:rsid w:val="000931E9"/>
    <w:rsid w:val="000A0374"/>
    <w:rsid w:val="000A0DDC"/>
    <w:rsid w:val="000A1689"/>
    <w:rsid w:val="000A7D09"/>
    <w:rsid w:val="000B3CFD"/>
    <w:rsid w:val="000B4766"/>
    <w:rsid w:val="000B55FD"/>
    <w:rsid w:val="000C34B0"/>
    <w:rsid w:val="000C38CB"/>
    <w:rsid w:val="000C7BD5"/>
    <w:rsid w:val="000D4088"/>
    <w:rsid w:val="000D40F9"/>
    <w:rsid w:val="000D534B"/>
    <w:rsid w:val="000E410B"/>
    <w:rsid w:val="000E6C32"/>
    <w:rsid w:val="000F69D1"/>
    <w:rsid w:val="001013D2"/>
    <w:rsid w:val="00110870"/>
    <w:rsid w:val="00114B5B"/>
    <w:rsid w:val="00117567"/>
    <w:rsid w:val="00124287"/>
    <w:rsid w:val="00135A9E"/>
    <w:rsid w:val="0014590C"/>
    <w:rsid w:val="00152249"/>
    <w:rsid w:val="00152B2E"/>
    <w:rsid w:val="00160864"/>
    <w:rsid w:val="001622CD"/>
    <w:rsid w:val="00162951"/>
    <w:rsid w:val="001663AF"/>
    <w:rsid w:val="0016785A"/>
    <w:rsid w:val="00175FD8"/>
    <w:rsid w:val="00177810"/>
    <w:rsid w:val="0018021F"/>
    <w:rsid w:val="00181AC9"/>
    <w:rsid w:val="00187AEE"/>
    <w:rsid w:val="0019243D"/>
    <w:rsid w:val="0019617A"/>
    <w:rsid w:val="001A0E82"/>
    <w:rsid w:val="001A3F30"/>
    <w:rsid w:val="001A4DB4"/>
    <w:rsid w:val="001A579B"/>
    <w:rsid w:val="001A7059"/>
    <w:rsid w:val="001A7735"/>
    <w:rsid w:val="001C0511"/>
    <w:rsid w:val="001E2696"/>
    <w:rsid w:val="001E2CA6"/>
    <w:rsid w:val="001E2FB9"/>
    <w:rsid w:val="001F0366"/>
    <w:rsid w:val="001F46C4"/>
    <w:rsid w:val="001F4B1D"/>
    <w:rsid w:val="0020002D"/>
    <w:rsid w:val="00200C0C"/>
    <w:rsid w:val="00204153"/>
    <w:rsid w:val="00213E9F"/>
    <w:rsid w:val="00223D99"/>
    <w:rsid w:val="00225644"/>
    <w:rsid w:val="00226A8F"/>
    <w:rsid w:val="002366FC"/>
    <w:rsid w:val="00237422"/>
    <w:rsid w:val="00240089"/>
    <w:rsid w:val="00241439"/>
    <w:rsid w:val="00241FDE"/>
    <w:rsid w:val="00244FC6"/>
    <w:rsid w:val="00253BEF"/>
    <w:rsid w:val="002634D1"/>
    <w:rsid w:val="00267E7C"/>
    <w:rsid w:val="0027013A"/>
    <w:rsid w:val="002749BE"/>
    <w:rsid w:val="00274D01"/>
    <w:rsid w:val="0028394F"/>
    <w:rsid w:val="00284901"/>
    <w:rsid w:val="00291734"/>
    <w:rsid w:val="0029308F"/>
    <w:rsid w:val="002A1C25"/>
    <w:rsid w:val="002A39BA"/>
    <w:rsid w:val="002B0AF1"/>
    <w:rsid w:val="002B692B"/>
    <w:rsid w:val="002C6165"/>
    <w:rsid w:val="002D468F"/>
    <w:rsid w:val="002E48FE"/>
    <w:rsid w:val="002E60D2"/>
    <w:rsid w:val="003026AD"/>
    <w:rsid w:val="00306FAB"/>
    <w:rsid w:val="003171EC"/>
    <w:rsid w:val="00321AB0"/>
    <w:rsid w:val="003277BD"/>
    <w:rsid w:val="00327C19"/>
    <w:rsid w:val="00331D91"/>
    <w:rsid w:val="003322D1"/>
    <w:rsid w:val="00334C04"/>
    <w:rsid w:val="00342BFA"/>
    <w:rsid w:val="003473B8"/>
    <w:rsid w:val="003501A1"/>
    <w:rsid w:val="003503A6"/>
    <w:rsid w:val="00350755"/>
    <w:rsid w:val="00352212"/>
    <w:rsid w:val="003537DC"/>
    <w:rsid w:val="00371F9E"/>
    <w:rsid w:val="00373AC6"/>
    <w:rsid w:val="00380572"/>
    <w:rsid w:val="003868D3"/>
    <w:rsid w:val="00395098"/>
    <w:rsid w:val="00397969"/>
    <w:rsid w:val="003A2A03"/>
    <w:rsid w:val="003B0279"/>
    <w:rsid w:val="003B1A9D"/>
    <w:rsid w:val="003C00CC"/>
    <w:rsid w:val="003C1FA7"/>
    <w:rsid w:val="003C281B"/>
    <w:rsid w:val="003D0E34"/>
    <w:rsid w:val="003D1870"/>
    <w:rsid w:val="003D372F"/>
    <w:rsid w:val="003D60DE"/>
    <w:rsid w:val="003D7D23"/>
    <w:rsid w:val="003E1111"/>
    <w:rsid w:val="003E2271"/>
    <w:rsid w:val="003E2F4C"/>
    <w:rsid w:val="003F12AC"/>
    <w:rsid w:val="003F1346"/>
    <w:rsid w:val="003F3EAA"/>
    <w:rsid w:val="003F50DC"/>
    <w:rsid w:val="00400F06"/>
    <w:rsid w:val="0040243E"/>
    <w:rsid w:val="0040487E"/>
    <w:rsid w:val="00410065"/>
    <w:rsid w:val="0041008B"/>
    <w:rsid w:val="004156E6"/>
    <w:rsid w:val="00422F0C"/>
    <w:rsid w:val="0042334D"/>
    <w:rsid w:val="00431759"/>
    <w:rsid w:val="00434B1B"/>
    <w:rsid w:val="00440254"/>
    <w:rsid w:val="004425F7"/>
    <w:rsid w:val="004427F3"/>
    <w:rsid w:val="00444341"/>
    <w:rsid w:val="0044556F"/>
    <w:rsid w:val="00446CD1"/>
    <w:rsid w:val="00447F30"/>
    <w:rsid w:val="0045465B"/>
    <w:rsid w:val="004668EA"/>
    <w:rsid w:val="00467C22"/>
    <w:rsid w:val="00484AC6"/>
    <w:rsid w:val="00484B9D"/>
    <w:rsid w:val="00491E52"/>
    <w:rsid w:val="00497FEE"/>
    <w:rsid w:val="004A326F"/>
    <w:rsid w:val="004A5BBF"/>
    <w:rsid w:val="004C60B8"/>
    <w:rsid w:val="004C794A"/>
    <w:rsid w:val="004D0F0D"/>
    <w:rsid w:val="004D1F3B"/>
    <w:rsid w:val="004D31F3"/>
    <w:rsid w:val="004D32C8"/>
    <w:rsid w:val="004D4A40"/>
    <w:rsid w:val="004D5C1D"/>
    <w:rsid w:val="004E4EFF"/>
    <w:rsid w:val="004E6861"/>
    <w:rsid w:val="004E6E18"/>
    <w:rsid w:val="004E7091"/>
    <w:rsid w:val="004F24C0"/>
    <w:rsid w:val="004F39F4"/>
    <w:rsid w:val="004F6F1F"/>
    <w:rsid w:val="004F7D6F"/>
    <w:rsid w:val="005023FC"/>
    <w:rsid w:val="005041A1"/>
    <w:rsid w:val="005057A1"/>
    <w:rsid w:val="00507A6A"/>
    <w:rsid w:val="00511ED0"/>
    <w:rsid w:val="005265E1"/>
    <w:rsid w:val="0054391B"/>
    <w:rsid w:val="00545975"/>
    <w:rsid w:val="0056018D"/>
    <w:rsid w:val="00570B48"/>
    <w:rsid w:val="00571344"/>
    <w:rsid w:val="0057715D"/>
    <w:rsid w:val="00582E51"/>
    <w:rsid w:val="00590247"/>
    <w:rsid w:val="00593018"/>
    <w:rsid w:val="005956BF"/>
    <w:rsid w:val="00597212"/>
    <w:rsid w:val="005A0EA5"/>
    <w:rsid w:val="005A4F3E"/>
    <w:rsid w:val="005A7FED"/>
    <w:rsid w:val="005B08B7"/>
    <w:rsid w:val="005B140F"/>
    <w:rsid w:val="005B19FA"/>
    <w:rsid w:val="005B73FF"/>
    <w:rsid w:val="005B7A8D"/>
    <w:rsid w:val="005C1796"/>
    <w:rsid w:val="005D1882"/>
    <w:rsid w:val="005D21D9"/>
    <w:rsid w:val="005D3C95"/>
    <w:rsid w:val="005D3CD4"/>
    <w:rsid w:val="005D7BC1"/>
    <w:rsid w:val="005E0651"/>
    <w:rsid w:val="005E2FA0"/>
    <w:rsid w:val="005E32E2"/>
    <w:rsid w:val="005E5739"/>
    <w:rsid w:val="005F000E"/>
    <w:rsid w:val="006015F5"/>
    <w:rsid w:val="00604174"/>
    <w:rsid w:val="00605DA1"/>
    <w:rsid w:val="00615CDC"/>
    <w:rsid w:val="00622CB6"/>
    <w:rsid w:val="00626966"/>
    <w:rsid w:val="00636565"/>
    <w:rsid w:val="006456AC"/>
    <w:rsid w:val="00652CB0"/>
    <w:rsid w:val="00676503"/>
    <w:rsid w:val="00676530"/>
    <w:rsid w:val="006812FC"/>
    <w:rsid w:val="006827DC"/>
    <w:rsid w:val="00682831"/>
    <w:rsid w:val="00690243"/>
    <w:rsid w:val="006928B0"/>
    <w:rsid w:val="006A7915"/>
    <w:rsid w:val="006B24E4"/>
    <w:rsid w:val="006C1A68"/>
    <w:rsid w:val="006C3B7D"/>
    <w:rsid w:val="006F3851"/>
    <w:rsid w:val="006F5CB5"/>
    <w:rsid w:val="00701865"/>
    <w:rsid w:val="007026F1"/>
    <w:rsid w:val="00703C5C"/>
    <w:rsid w:val="00712E60"/>
    <w:rsid w:val="0071501A"/>
    <w:rsid w:val="00715E37"/>
    <w:rsid w:val="00730044"/>
    <w:rsid w:val="007352B8"/>
    <w:rsid w:val="0073758F"/>
    <w:rsid w:val="00737622"/>
    <w:rsid w:val="00744913"/>
    <w:rsid w:val="00747040"/>
    <w:rsid w:val="00747FBB"/>
    <w:rsid w:val="00756F8C"/>
    <w:rsid w:val="00757195"/>
    <w:rsid w:val="0075750C"/>
    <w:rsid w:val="00764A53"/>
    <w:rsid w:val="00770B6D"/>
    <w:rsid w:val="00771669"/>
    <w:rsid w:val="0077176A"/>
    <w:rsid w:val="0078473C"/>
    <w:rsid w:val="007857B3"/>
    <w:rsid w:val="007865AC"/>
    <w:rsid w:val="007A5442"/>
    <w:rsid w:val="007A6454"/>
    <w:rsid w:val="007A6DF0"/>
    <w:rsid w:val="007A7A18"/>
    <w:rsid w:val="007C23F9"/>
    <w:rsid w:val="007D2A60"/>
    <w:rsid w:val="007E1C9D"/>
    <w:rsid w:val="007E34ED"/>
    <w:rsid w:val="007F1547"/>
    <w:rsid w:val="007F15BF"/>
    <w:rsid w:val="007F5757"/>
    <w:rsid w:val="00803B80"/>
    <w:rsid w:val="008138C6"/>
    <w:rsid w:val="00814A46"/>
    <w:rsid w:val="008279AE"/>
    <w:rsid w:val="00831167"/>
    <w:rsid w:val="008318AB"/>
    <w:rsid w:val="00833958"/>
    <w:rsid w:val="008358D0"/>
    <w:rsid w:val="00844732"/>
    <w:rsid w:val="00850A0C"/>
    <w:rsid w:val="00851FB2"/>
    <w:rsid w:val="008534C2"/>
    <w:rsid w:val="00856994"/>
    <w:rsid w:val="00857DEB"/>
    <w:rsid w:val="00864690"/>
    <w:rsid w:val="008752AE"/>
    <w:rsid w:val="00884A31"/>
    <w:rsid w:val="00886E5D"/>
    <w:rsid w:val="00894C3F"/>
    <w:rsid w:val="008A22DB"/>
    <w:rsid w:val="008A2358"/>
    <w:rsid w:val="008A756B"/>
    <w:rsid w:val="008B1046"/>
    <w:rsid w:val="008B1473"/>
    <w:rsid w:val="008B1BE6"/>
    <w:rsid w:val="008C7BE7"/>
    <w:rsid w:val="008E1130"/>
    <w:rsid w:val="008E3A98"/>
    <w:rsid w:val="008E6B01"/>
    <w:rsid w:val="008F01A1"/>
    <w:rsid w:val="008F49BC"/>
    <w:rsid w:val="008F6370"/>
    <w:rsid w:val="00902D2C"/>
    <w:rsid w:val="009064DE"/>
    <w:rsid w:val="009112C4"/>
    <w:rsid w:val="00925A6F"/>
    <w:rsid w:val="00926A30"/>
    <w:rsid w:val="00935D2F"/>
    <w:rsid w:val="00937801"/>
    <w:rsid w:val="00945019"/>
    <w:rsid w:val="00947288"/>
    <w:rsid w:val="00952014"/>
    <w:rsid w:val="009556B5"/>
    <w:rsid w:val="00970FB3"/>
    <w:rsid w:val="009714B0"/>
    <w:rsid w:val="00973057"/>
    <w:rsid w:val="00973415"/>
    <w:rsid w:val="00974911"/>
    <w:rsid w:val="00977767"/>
    <w:rsid w:val="00990128"/>
    <w:rsid w:val="00993489"/>
    <w:rsid w:val="00995516"/>
    <w:rsid w:val="00996EE3"/>
    <w:rsid w:val="009976F8"/>
    <w:rsid w:val="009B0818"/>
    <w:rsid w:val="009B1523"/>
    <w:rsid w:val="009C086D"/>
    <w:rsid w:val="009C179E"/>
    <w:rsid w:val="009C6B13"/>
    <w:rsid w:val="009E2097"/>
    <w:rsid w:val="009F68E8"/>
    <w:rsid w:val="00A01B01"/>
    <w:rsid w:val="00A1134E"/>
    <w:rsid w:val="00A17E18"/>
    <w:rsid w:val="00A31DF2"/>
    <w:rsid w:val="00A32082"/>
    <w:rsid w:val="00A332B5"/>
    <w:rsid w:val="00A36BAE"/>
    <w:rsid w:val="00A37CCD"/>
    <w:rsid w:val="00A40141"/>
    <w:rsid w:val="00A402BE"/>
    <w:rsid w:val="00A44DB1"/>
    <w:rsid w:val="00A52D32"/>
    <w:rsid w:val="00A562D6"/>
    <w:rsid w:val="00A6559D"/>
    <w:rsid w:val="00A70045"/>
    <w:rsid w:val="00A7562E"/>
    <w:rsid w:val="00A81604"/>
    <w:rsid w:val="00A876E6"/>
    <w:rsid w:val="00AA13E0"/>
    <w:rsid w:val="00AA4D7D"/>
    <w:rsid w:val="00AA5E32"/>
    <w:rsid w:val="00AB2751"/>
    <w:rsid w:val="00AB36C6"/>
    <w:rsid w:val="00AC2477"/>
    <w:rsid w:val="00AC3B57"/>
    <w:rsid w:val="00AD1E69"/>
    <w:rsid w:val="00AD3CE2"/>
    <w:rsid w:val="00AD488E"/>
    <w:rsid w:val="00AD6810"/>
    <w:rsid w:val="00AD793C"/>
    <w:rsid w:val="00AE034B"/>
    <w:rsid w:val="00AE4666"/>
    <w:rsid w:val="00AF4DBA"/>
    <w:rsid w:val="00AF766F"/>
    <w:rsid w:val="00B00841"/>
    <w:rsid w:val="00B07060"/>
    <w:rsid w:val="00B23A67"/>
    <w:rsid w:val="00B2569E"/>
    <w:rsid w:val="00B25E55"/>
    <w:rsid w:val="00B40A1F"/>
    <w:rsid w:val="00B42B27"/>
    <w:rsid w:val="00B5363F"/>
    <w:rsid w:val="00B65A86"/>
    <w:rsid w:val="00B71003"/>
    <w:rsid w:val="00B87CF7"/>
    <w:rsid w:val="00B93D37"/>
    <w:rsid w:val="00B975B1"/>
    <w:rsid w:val="00BA0BAF"/>
    <w:rsid w:val="00BA469B"/>
    <w:rsid w:val="00BB56B1"/>
    <w:rsid w:val="00BC61BF"/>
    <w:rsid w:val="00BC76F4"/>
    <w:rsid w:val="00BE26D5"/>
    <w:rsid w:val="00BE2889"/>
    <w:rsid w:val="00BE34B2"/>
    <w:rsid w:val="00BE3738"/>
    <w:rsid w:val="00BF53BB"/>
    <w:rsid w:val="00C01409"/>
    <w:rsid w:val="00C02970"/>
    <w:rsid w:val="00C03668"/>
    <w:rsid w:val="00C03D5C"/>
    <w:rsid w:val="00C059C1"/>
    <w:rsid w:val="00C13070"/>
    <w:rsid w:val="00C13392"/>
    <w:rsid w:val="00C13B20"/>
    <w:rsid w:val="00C161B9"/>
    <w:rsid w:val="00C17BB3"/>
    <w:rsid w:val="00C25DEC"/>
    <w:rsid w:val="00C30C47"/>
    <w:rsid w:val="00C359A0"/>
    <w:rsid w:val="00C37532"/>
    <w:rsid w:val="00C40128"/>
    <w:rsid w:val="00C440BB"/>
    <w:rsid w:val="00C55A2B"/>
    <w:rsid w:val="00C620F5"/>
    <w:rsid w:val="00C62808"/>
    <w:rsid w:val="00C659B9"/>
    <w:rsid w:val="00C750A4"/>
    <w:rsid w:val="00C753A6"/>
    <w:rsid w:val="00C97952"/>
    <w:rsid w:val="00CA74E1"/>
    <w:rsid w:val="00CB1DAA"/>
    <w:rsid w:val="00CB3623"/>
    <w:rsid w:val="00CB5FD7"/>
    <w:rsid w:val="00CD3A4D"/>
    <w:rsid w:val="00CD4B09"/>
    <w:rsid w:val="00CF0358"/>
    <w:rsid w:val="00CF5AAA"/>
    <w:rsid w:val="00CF7F7E"/>
    <w:rsid w:val="00D01D66"/>
    <w:rsid w:val="00D059A6"/>
    <w:rsid w:val="00D06021"/>
    <w:rsid w:val="00D066A9"/>
    <w:rsid w:val="00D07C75"/>
    <w:rsid w:val="00D13B6F"/>
    <w:rsid w:val="00D13BDA"/>
    <w:rsid w:val="00D2047B"/>
    <w:rsid w:val="00D23416"/>
    <w:rsid w:val="00D2636B"/>
    <w:rsid w:val="00D30CB9"/>
    <w:rsid w:val="00D40E7E"/>
    <w:rsid w:val="00D43B8B"/>
    <w:rsid w:val="00D45413"/>
    <w:rsid w:val="00D559E3"/>
    <w:rsid w:val="00D62ACA"/>
    <w:rsid w:val="00D737AD"/>
    <w:rsid w:val="00D75D35"/>
    <w:rsid w:val="00D81888"/>
    <w:rsid w:val="00D92720"/>
    <w:rsid w:val="00D950C3"/>
    <w:rsid w:val="00DA1545"/>
    <w:rsid w:val="00DB3A69"/>
    <w:rsid w:val="00DB7159"/>
    <w:rsid w:val="00DC0D4B"/>
    <w:rsid w:val="00DC48E9"/>
    <w:rsid w:val="00DC496D"/>
    <w:rsid w:val="00DD02EA"/>
    <w:rsid w:val="00DD53CA"/>
    <w:rsid w:val="00DD783E"/>
    <w:rsid w:val="00DE2A12"/>
    <w:rsid w:val="00DE37F6"/>
    <w:rsid w:val="00DE5089"/>
    <w:rsid w:val="00DF5BDE"/>
    <w:rsid w:val="00DF7CAA"/>
    <w:rsid w:val="00E007B3"/>
    <w:rsid w:val="00E029DD"/>
    <w:rsid w:val="00E037F5"/>
    <w:rsid w:val="00E04BC6"/>
    <w:rsid w:val="00E04F09"/>
    <w:rsid w:val="00E15F36"/>
    <w:rsid w:val="00E2039A"/>
    <w:rsid w:val="00E223D7"/>
    <w:rsid w:val="00E27643"/>
    <w:rsid w:val="00E46B7C"/>
    <w:rsid w:val="00E479A8"/>
    <w:rsid w:val="00E572BC"/>
    <w:rsid w:val="00E63A2E"/>
    <w:rsid w:val="00E66E79"/>
    <w:rsid w:val="00E70678"/>
    <w:rsid w:val="00E7166E"/>
    <w:rsid w:val="00E832BB"/>
    <w:rsid w:val="00E96342"/>
    <w:rsid w:val="00E96428"/>
    <w:rsid w:val="00E964D8"/>
    <w:rsid w:val="00EA0E04"/>
    <w:rsid w:val="00EA10B2"/>
    <w:rsid w:val="00EA241F"/>
    <w:rsid w:val="00EA5411"/>
    <w:rsid w:val="00EB59E3"/>
    <w:rsid w:val="00EB7EE3"/>
    <w:rsid w:val="00ED03BD"/>
    <w:rsid w:val="00ED22D9"/>
    <w:rsid w:val="00EF0574"/>
    <w:rsid w:val="00EF2AB7"/>
    <w:rsid w:val="00EF3903"/>
    <w:rsid w:val="00EF7A2A"/>
    <w:rsid w:val="00F16CF4"/>
    <w:rsid w:val="00F22831"/>
    <w:rsid w:val="00F23C03"/>
    <w:rsid w:val="00F32F14"/>
    <w:rsid w:val="00F34F3A"/>
    <w:rsid w:val="00F37DB5"/>
    <w:rsid w:val="00F43C5A"/>
    <w:rsid w:val="00F45860"/>
    <w:rsid w:val="00F47C15"/>
    <w:rsid w:val="00F47E54"/>
    <w:rsid w:val="00F51830"/>
    <w:rsid w:val="00F55827"/>
    <w:rsid w:val="00F560FE"/>
    <w:rsid w:val="00F57FCE"/>
    <w:rsid w:val="00F62771"/>
    <w:rsid w:val="00F753D5"/>
    <w:rsid w:val="00F87F9D"/>
    <w:rsid w:val="00FA4760"/>
    <w:rsid w:val="00FB0549"/>
    <w:rsid w:val="00FC52CF"/>
    <w:rsid w:val="00FD2DA8"/>
    <w:rsid w:val="00FD3036"/>
    <w:rsid w:val="00FD49CB"/>
    <w:rsid w:val="00FE2D05"/>
    <w:rsid w:val="00FF3826"/>
    <w:rsid w:val="00FF3A82"/>
    <w:rsid w:val="00FF5080"/>
    <w:rsid w:val="00FF62DB"/>
    <w:rsid w:val="57BD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5C2B"/>
  <w15:docId w15:val="{BD01F100-3E52-46D2-BE58-FBEA5046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F3851"/>
    <w:rPr>
      <w:color w:val="0000FF" w:themeColor="hyperlink"/>
      <w:u w:val="single"/>
    </w:rPr>
  </w:style>
  <w:style w:type="paragraph" w:customStyle="1" w:styleId="Odsekzoznamu1">
    <w:name w:val="Odsek zoznamu1"/>
    <w:basedOn w:val="Normlny"/>
    <w:rsid w:val="00597212"/>
    <w:pPr>
      <w:ind w:left="720"/>
    </w:pPr>
    <w:rPr>
      <w:lang w:eastAsia="ar-SA"/>
    </w:rPr>
  </w:style>
  <w:style w:type="paragraph" w:customStyle="1" w:styleId="title-doc-last">
    <w:name w:val="title-doc-last"/>
    <w:basedOn w:val="Normlny"/>
    <w:rsid w:val="00597212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norm00e1lnychar1">
    <w:name w:val="norm_00e1lny__char1"/>
    <w:rsid w:val="0027013A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27013A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27013A"/>
    <w:pPr>
      <w:spacing w:line="200" w:lineRule="atLeast"/>
    </w:pPr>
  </w:style>
  <w:style w:type="paragraph" w:customStyle="1" w:styleId="z00e1kladn00fd0020text">
    <w:name w:val="z_00e1kladn_00fd_0020text"/>
    <w:basedOn w:val="Normlny"/>
    <w:rsid w:val="0027013A"/>
    <w:pPr>
      <w:spacing w:after="120" w:line="200" w:lineRule="atLeast"/>
    </w:pPr>
  </w:style>
  <w:style w:type="paragraph" w:customStyle="1" w:styleId="paragraph">
    <w:name w:val="paragraph"/>
    <w:basedOn w:val="Normlny"/>
    <w:rsid w:val="0074704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747040"/>
  </w:style>
  <w:style w:type="character" w:customStyle="1" w:styleId="eop">
    <w:name w:val="eop"/>
    <w:basedOn w:val="Predvolenpsmoodseku"/>
    <w:rsid w:val="00747040"/>
  </w:style>
  <w:style w:type="paragraph" w:styleId="Zkladntext">
    <w:name w:val="Body Text"/>
    <w:basedOn w:val="Normlny"/>
    <w:link w:val="ZkladntextChar"/>
    <w:rsid w:val="00747040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747040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Bezriadkovania">
    <w:name w:val="No Spacing"/>
    <w:uiPriority w:val="1"/>
    <w:qFormat/>
    <w:rsid w:val="00747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.vaniak@vlada.gov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AB56986862B4F94A6B608D238A215" ma:contentTypeVersion="4" ma:contentTypeDescription="Create a new document." ma:contentTypeScope="" ma:versionID="22422ad0011b5bb5aa59ff36de5486ca">
  <xsd:schema xmlns:xsd="http://www.w3.org/2001/XMLSchema" xmlns:xs="http://www.w3.org/2001/XMLSchema" xmlns:p="http://schemas.microsoft.com/office/2006/metadata/properties" xmlns:ns2="e45bbbf5-a1d0-4848-af39-c4d3f6f53a09" xmlns:ns3="cd0e9f70-9565-4466-ba8a-c0de7ea0a715" targetNamespace="http://schemas.microsoft.com/office/2006/metadata/properties" ma:root="true" ma:fieldsID="295737888c109af8ac157ee194c64790" ns2:_="" ns3:_="">
    <xsd:import namespace="e45bbbf5-a1d0-4848-af39-c4d3f6f53a09"/>
    <xsd:import namespace="cd0e9f70-9565-4466-ba8a-c0de7ea0a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bbf5-a1d0-4848-af39-c4d3f6f53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e9f70-9565-4466-ba8a-c0de7ea0a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0D3F-4547-46D8-9319-E18CBFBC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bbf5-a1d0-4848-af39-c4d3f6f53a09"/>
    <ds:schemaRef ds:uri="cd0e9f70-9565-4466-ba8a-c0de7ea0a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C7AD8-7613-40F3-8220-C60E80EF1A8B}">
  <ds:schemaRefs>
    <ds:schemaRef ds:uri="http://schemas.openxmlformats.org/package/2006/metadata/core-properties"/>
    <ds:schemaRef ds:uri="http://purl.org/dc/dcmitype/"/>
    <ds:schemaRef ds:uri="cd0e9f70-9565-4466-ba8a-c0de7ea0a71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45bbbf5-a1d0-4848-af39-c4d3f6f53a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22417D-9B2E-4F0B-A599-04D9C52BC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DBD93-C228-45FD-AEF9-5ABB9BA1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Semanco Martin</cp:lastModifiedBy>
  <cp:revision>2</cp:revision>
  <cp:lastPrinted>2021-09-23T10:16:00Z</cp:lastPrinted>
  <dcterms:created xsi:type="dcterms:W3CDTF">2021-09-23T10:17:00Z</dcterms:created>
  <dcterms:modified xsi:type="dcterms:W3CDTF">2021-09-23T10:17:00Z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0x0101003C7AB56986862B4F94A6B608D238A215</vt:lpwstr>
  </property>
</Properties>
</file>