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948" w:rsidRPr="00A94936" w:rsidRDefault="00B96948" w:rsidP="00B96948">
      <w:pPr>
        <w:jc w:val="center"/>
        <w:rPr>
          <w:rFonts w:ascii="Times New Roman" w:hAnsi="Times New Roman"/>
          <w:sz w:val="24"/>
          <w:szCs w:val="24"/>
        </w:rPr>
      </w:pPr>
      <w:r w:rsidRPr="00F2712F">
        <w:rPr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948" w:rsidRPr="00A94936" w:rsidRDefault="00B96948" w:rsidP="00B96948">
      <w:pPr>
        <w:jc w:val="center"/>
        <w:rPr>
          <w:rFonts w:ascii="Times New Roman" w:hAnsi="Times New Roman"/>
          <w:caps/>
          <w:sz w:val="28"/>
          <w:szCs w:val="24"/>
        </w:rPr>
      </w:pPr>
    </w:p>
    <w:p w:rsidR="00B96948" w:rsidRPr="00A94936" w:rsidRDefault="00B96948" w:rsidP="00B96948">
      <w:pPr>
        <w:jc w:val="center"/>
        <w:rPr>
          <w:rFonts w:ascii="Times New Roman" w:hAnsi="Times New Roman"/>
          <w:caps/>
          <w:sz w:val="28"/>
          <w:szCs w:val="24"/>
        </w:rPr>
      </w:pPr>
      <w:r w:rsidRPr="00A94936">
        <w:rPr>
          <w:rFonts w:ascii="Times New Roman" w:hAnsi="Times New Roman"/>
          <w:caps/>
          <w:sz w:val="28"/>
          <w:szCs w:val="24"/>
        </w:rPr>
        <w:t>Návrh</w:t>
      </w:r>
    </w:p>
    <w:p w:rsidR="00B96948" w:rsidRPr="00A94936" w:rsidRDefault="00B96948" w:rsidP="00B96948">
      <w:pPr>
        <w:jc w:val="center"/>
        <w:rPr>
          <w:rFonts w:ascii="Times New Roman" w:hAnsi="Times New Roman"/>
          <w:caps/>
          <w:sz w:val="28"/>
          <w:szCs w:val="24"/>
        </w:rPr>
      </w:pPr>
      <w:r w:rsidRPr="00A94936">
        <w:rPr>
          <w:rFonts w:ascii="Times New Roman" w:hAnsi="Times New Roman"/>
          <w:caps/>
          <w:sz w:val="28"/>
          <w:szCs w:val="24"/>
        </w:rPr>
        <w:t>Uznesenie vlády Slovenskej republiky</w:t>
      </w:r>
    </w:p>
    <w:p w:rsidR="00B96948" w:rsidRPr="00A94936" w:rsidRDefault="00B96948" w:rsidP="00B96948">
      <w:pPr>
        <w:jc w:val="center"/>
        <w:rPr>
          <w:rFonts w:ascii="Times New Roman" w:hAnsi="Times New Roman"/>
          <w:b/>
          <w:sz w:val="32"/>
          <w:szCs w:val="24"/>
        </w:rPr>
      </w:pPr>
      <w:r w:rsidRPr="00A94936">
        <w:rPr>
          <w:rFonts w:ascii="Times New Roman" w:hAnsi="Times New Roman"/>
          <w:b/>
          <w:sz w:val="32"/>
          <w:szCs w:val="24"/>
        </w:rPr>
        <w:t>č. ...</w:t>
      </w:r>
    </w:p>
    <w:p w:rsidR="00B96948" w:rsidRPr="00A94936" w:rsidRDefault="00B96948" w:rsidP="00B96948">
      <w:pPr>
        <w:jc w:val="center"/>
        <w:rPr>
          <w:rFonts w:ascii="Times New Roman" w:hAnsi="Times New Roman"/>
          <w:sz w:val="28"/>
          <w:szCs w:val="24"/>
        </w:rPr>
      </w:pPr>
      <w:r w:rsidRPr="00A94936">
        <w:rPr>
          <w:rFonts w:ascii="Times New Roman" w:hAnsi="Times New Roman"/>
          <w:sz w:val="28"/>
          <w:szCs w:val="24"/>
        </w:rPr>
        <w:t>z ...</w:t>
      </w:r>
    </w:p>
    <w:p w:rsidR="00B96948" w:rsidRPr="00A94936" w:rsidRDefault="00B96948" w:rsidP="00B96948">
      <w:pPr>
        <w:jc w:val="center"/>
        <w:rPr>
          <w:rFonts w:ascii="Times New Roman" w:hAnsi="Times New Roman"/>
          <w:sz w:val="24"/>
          <w:szCs w:val="24"/>
        </w:rPr>
      </w:pPr>
    </w:p>
    <w:p w:rsidR="00B96948" w:rsidRPr="00A94936" w:rsidRDefault="00B96948" w:rsidP="00B96948">
      <w:pPr>
        <w:jc w:val="center"/>
        <w:rPr>
          <w:rFonts w:ascii="Times New Roman" w:hAnsi="Times New Roman"/>
          <w:b/>
          <w:sz w:val="28"/>
          <w:szCs w:val="24"/>
        </w:rPr>
      </w:pPr>
      <w:r w:rsidRPr="00A94936">
        <w:rPr>
          <w:rFonts w:ascii="Times New Roman" w:hAnsi="Times New Roman"/>
          <w:b/>
          <w:sz w:val="28"/>
          <w:szCs w:val="24"/>
        </w:rPr>
        <w:t>k</w:t>
      </w:r>
      <w:r w:rsidRPr="00FC6434">
        <w:rPr>
          <w:rFonts w:ascii="Times New Roman" w:hAnsi="Times New Roman"/>
          <w:b/>
          <w:sz w:val="28"/>
          <w:szCs w:val="24"/>
        </w:rPr>
        <w:t> </w:t>
      </w:r>
      <w:r w:rsidRPr="000B324E">
        <w:rPr>
          <w:rFonts w:ascii="Times New Roman" w:hAnsi="Times New Roman"/>
          <w:b/>
          <w:sz w:val="28"/>
          <w:szCs w:val="24"/>
        </w:rPr>
        <w:t>návrhu nariadenia vlády Slovenskej republiky, ktorým sa mení a dopĺňa nariadenie vlády Slovenskej republiky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0B324E">
        <w:rPr>
          <w:rFonts w:ascii="Times New Roman" w:hAnsi="Times New Roman"/>
          <w:b/>
          <w:sz w:val="28"/>
          <w:szCs w:val="24"/>
        </w:rPr>
        <w:t>č. 262/2016 Z. z. o vybavení námorných lodí v znení nariadenia vlády Slovenskej republiky č. 327/2019 Z. z.</w:t>
      </w:r>
      <w:r w:rsidRPr="00FC6434">
        <w:rPr>
          <w:rFonts w:ascii="Times New Roman" w:hAnsi="Times New Roman"/>
          <w:b/>
          <w:sz w:val="28"/>
          <w:szCs w:val="24"/>
        </w:rPr>
        <w:t> </w:t>
      </w:r>
    </w:p>
    <w:p w:rsidR="00B96948" w:rsidRPr="00A94936" w:rsidRDefault="00B96948" w:rsidP="00B9694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B96948" w:rsidRPr="00A94936" w:rsidTr="00743D90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B96948" w:rsidRPr="00A94936" w:rsidRDefault="00B96948" w:rsidP="00743D90">
            <w:pPr>
              <w:rPr>
                <w:rFonts w:ascii="Times New Roman" w:hAnsi="Times New Roman"/>
                <w:sz w:val="25"/>
                <w:szCs w:val="25"/>
              </w:rPr>
            </w:pPr>
            <w:r w:rsidRPr="00A94936">
              <w:rPr>
                <w:rFonts w:ascii="Times New Roman" w:hAnsi="Times New Roman"/>
                <w:sz w:val="25"/>
                <w:szCs w:val="25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96948" w:rsidRPr="00A94936" w:rsidRDefault="00B96948" w:rsidP="00743D90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B96948" w:rsidRPr="00A94936" w:rsidTr="00743D90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948" w:rsidRPr="00A94936" w:rsidRDefault="00B96948" w:rsidP="00743D90">
            <w:pPr>
              <w:rPr>
                <w:rFonts w:ascii="Times New Roman" w:hAnsi="Times New Roman"/>
                <w:sz w:val="25"/>
                <w:szCs w:val="25"/>
              </w:rPr>
            </w:pPr>
            <w:r w:rsidRPr="00A94936">
              <w:rPr>
                <w:rFonts w:ascii="Times New Roman" w:hAnsi="Times New Roman"/>
                <w:sz w:val="25"/>
                <w:szCs w:val="25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F9C" w:rsidRDefault="00B96948" w:rsidP="00D31F9C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94936">
              <w:rPr>
                <w:rFonts w:ascii="Times New Roman" w:hAnsi="Times New Roman"/>
                <w:sz w:val="25"/>
                <w:szCs w:val="25"/>
              </w:rPr>
              <w:t>predsedníčka Úradu pre normalizáciu, metrológiu a skúšobníctvo Slovenskej</w:t>
            </w:r>
            <w:r w:rsidR="00D31F9C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A94936">
              <w:rPr>
                <w:rFonts w:ascii="Times New Roman" w:hAnsi="Times New Roman"/>
                <w:sz w:val="25"/>
                <w:szCs w:val="25"/>
              </w:rPr>
              <w:t>republiky</w:t>
            </w:r>
          </w:p>
          <w:p w:rsidR="00B96948" w:rsidRPr="00A94936" w:rsidRDefault="00B96948" w:rsidP="00D31F9C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9493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bookmarkStart w:id="0" w:name="_GoBack"/>
            <w:bookmarkEnd w:id="0"/>
            <w:r w:rsidRPr="00FC6434">
              <w:rPr>
                <w:rFonts w:ascii="Times New Roman" w:hAnsi="Times New Roman"/>
                <w:sz w:val="25"/>
                <w:szCs w:val="25"/>
              </w:rPr>
              <w:t> </w:t>
            </w:r>
          </w:p>
        </w:tc>
      </w:tr>
    </w:tbl>
    <w:p w:rsidR="00B96948" w:rsidRPr="00A94936" w:rsidRDefault="00B96948" w:rsidP="00B96948">
      <w:pPr>
        <w:spacing w:before="480" w:after="120"/>
        <w:jc w:val="both"/>
        <w:rPr>
          <w:rFonts w:ascii="Times New Roman" w:hAnsi="Times New Roman"/>
          <w:b/>
          <w:sz w:val="32"/>
          <w:szCs w:val="24"/>
        </w:rPr>
      </w:pPr>
      <w:r w:rsidRPr="00A94936">
        <w:rPr>
          <w:rFonts w:ascii="Times New Roman" w:hAnsi="Times New Roman"/>
          <w:b/>
          <w:sz w:val="32"/>
          <w:szCs w:val="24"/>
        </w:rPr>
        <w:t>Vláda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9"/>
      </w:tblGrid>
      <w:tr w:rsidR="00B96948" w:rsidRPr="00A94936" w:rsidTr="00743D90">
        <w:trPr>
          <w:trHeight w:val="226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B96948" w:rsidRPr="00A94936" w:rsidRDefault="00B96948" w:rsidP="00743D90">
            <w:pPr>
              <w:pStyle w:val="Nadpis1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  <w:r w:rsidRPr="00A94936">
              <w:rPr>
                <w:rFonts w:ascii="Times New Roman" w:hAnsi="Times New Roman"/>
                <w:b/>
                <w:kern w:val="32"/>
                <w:sz w:val="28"/>
                <w:szCs w:val="24"/>
              </w:rPr>
              <w:t>A.</w:t>
            </w:r>
            <w:r w:rsidRPr="00FC6434">
              <w:rPr>
                <w:rFonts w:ascii="Times New Roman" w:hAnsi="Times New Roman"/>
                <w:b/>
                <w:kern w:val="32"/>
                <w:sz w:val="28"/>
                <w:szCs w:val="24"/>
              </w:rPr>
              <w:t> </w:t>
            </w:r>
            <w:r w:rsidRPr="00FC6434">
              <w:rPr>
                <w:rFonts w:ascii="Times New Roman" w:hAnsi="Times New Roman"/>
                <w:b/>
                <w:kern w:val="32"/>
                <w:sz w:val="28"/>
                <w:szCs w:val="24"/>
              </w:rPr>
              <w:tab/>
            </w:r>
            <w:r w:rsidRPr="00A94936">
              <w:rPr>
                <w:rFonts w:ascii="Times New Roman" w:hAnsi="Times New Roman"/>
                <w:b/>
                <w:kern w:val="32"/>
                <w:sz w:val="28"/>
                <w:szCs w:val="24"/>
              </w:rPr>
              <w:t>schvaľuje</w:t>
            </w:r>
            <w:r w:rsidRPr="00FC6434">
              <w:rPr>
                <w:rFonts w:ascii="Times New Roman" w:hAnsi="Times New Roman"/>
                <w:b/>
                <w:kern w:val="32"/>
                <w:sz w:val="28"/>
                <w:szCs w:val="24"/>
              </w:rPr>
              <w:t> </w:t>
            </w:r>
          </w:p>
          <w:p w:rsidR="00B96948" w:rsidRPr="00A94936" w:rsidRDefault="00B96948" w:rsidP="00743D90">
            <w:pPr>
              <w:spacing w:after="120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FC643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B96948" w:rsidRPr="00A94936" w:rsidRDefault="00B96948" w:rsidP="00743D90">
            <w:pPr>
              <w:pStyle w:val="Nadpis2"/>
              <w:ind w:left="1418" w:hanging="85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94936">
              <w:rPr>
                <w:rFonts w:ascii="Times New Roman" w:hAnsi="Times New Roman"/>
                <w:sz w:val="25"/>
                <w:szCs w:val="25"/>
              </w:rPr>
              <w:t>A. 1.</w:t>
            </w:r>
            <w:r w:rsidRPr="00FC6434">
              <w:rPr>
                <w:rFonts w:ascii="Times New Roman" w:hAnsi="Times New Roman"/>
                <w:sz w:val="25"/>
                <w:szCs w:val="25"/>
              </w:rPr>
              <w:t> </w:t>
            </w:r>
            <w:r w:rsidRPr="00FC6434">
              <w:rPr>
                <w:rFonts w:ascii="Times New Roman" w:hAnsi="Times New Roman"/>
                <w:sz w:val="25"/>
                <w:szCs w:val="25"/>
              </w:rPr>
              <w:tab/>
            </w:r>
            <w:r w:rsidRPr="00A94936">
              <w:rPr>
                <w:rFonts w:ascii="Times New Roman" w:hAnsi="Times New Roman"/>
                <w:sz w:val="25"/>
                <w:szCs w:val="25"/>
              </w:rPr>
              <w:t>návrh nariadenia vlády Slovenskej republiky, ktorým sa mení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a dopĺňa </w:t>
            </w:r>
            <w:r w:rsidRPr="00A94936">
              <w:rPr>
                <w:rFonts w:ascii="Times New Roman" w:hAnsi="Times New Roman"/>
                <w:sz w:val="25"/>
                <w:szCs w:val="25"/>
              </w:rPr>
              <w:t>nariadenie vlády Slovenskej republiky č. 262/2016 Z. z.</w:t>
            </w:r>
            <w:r w:rsidRPr="00FC6434">
              <w:rPr>
                <w:rFonts w:ascii="Times New Roman" w:hAnsi="Times New Roman"/>
                <w:sz w:val="25"/>
                <w:szCs w:val="25"/>
              </w:rPr>
              <w:t> </w:t>
            </w:r>
            <w:r w:rsidRPr="00A94936">
              <w:rPr>
                <w:rFonts w:ascii="Times New Roman" w:hAnsi="Times New Roman"/>
                <w:sz w:val="25"/>
                <w:szCs w:val="25"/>
              </w:rPr>
              <w:t>o</w:t>
            </w:r>
            <w:r w:rsidRPr="00FC6434">
              <w:rPr>
                <w:rFonts w:ascii="Times New Roman" w:hAnsi="Times New Roman"/>
                <w:sz w:val="25"/>
                <w:szCs w:val="25"/>
              </w:rPr>
              <w:t> </w:t>
            </w:r>
            <w:r w:rsidRPr="00A94936">
              <w:rPr>
                <w:rFonts w:ascii="Times New Roman" w:hAnsi="Times New Roman"/>
                <w:sz w:val="25"/>
                <w:szCs w:val="25"/>
              </w:rPr>
              <w:t>vybavení námorných lodí v</w:t>
            </w:r>
            <w:r w:rsidRPr="00FC6434">
              <w:rPr>
                <w:rFonts w:ascii="Times New Roman" w:hAnsi="Times New Roman"/>
                <w:sz w:val="25"/>
                <w:szCs w:val="25"/>
              </w:rPr>
              <w:t> </w:t>
            </w:r>
            <w:r w:rsidRPr="00A94936">
              <w:rPr>
                <w:rFonts w:ascii="Times New Roman" w:hAnsi="Times New Roman"/>
                <w:sz w:val="25"/>
                <w:szCs w:val="25"/>
              </w:rPr>
              <w:t>znení nariadenia vlády Slovenskej republiky č.</w:t>
            </w:r>
            <w:r w:rsidRPr="00FC6434">
              <w:rPr>
                <w:rFonts w:ascii="Times New Roman" w:hAnsi="Times New Roman"/>
                <w:sz w:val="25"/>
                <w:szCs w:val="25"/>
              </w:rPr>
              <w:t> </w:t>
            </w:r>
            <w:r w:rsidRPr="00A94936">
              <w:rPr>
                <w:rFonts w:ascii="Times New Roman" w:hAnsi="Times New Roman"/>
                <w:sz w:val="25"/>
                <w:szCs w:val="25"/>
              </w:rPr>
              <w:t>327/2019 Z. z.;</w:t>
            </w:r>
            <w:r w:rsidRPr="00FC6434">
              <w:rPr>
                <w:rFonts w:ascii="Times New Roman" w:hAnsi="Times New Roman"/>
                <w:sz w:val="25"/>
                <w:szCs w:val="25"/>
              </w:rPr>
              <w:t> </w:t>
            </w:r>
          </w:p>
          <w:p w:rsidR="00B96948" w:rsidRPr="00A94936" w:rsidRDefault="00B96948" w:rsidP="00743D90">
            <w:pPr>
              <w:pStyle w:val="Nadpis2"/>
              <w:spacing w:before="120" w:after="120"/>
              <w:ind w:left="141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6434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</w:p>
        </w:tc>
      </w:tr>
      <w:tr w:rsidR="00B96948" w:rsidRPr="00A94936" w:rsidTr="00743D90">
        <w:trPr>
          <w:trHeight w:val="226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B96948" w:rsidRPr="00A94936" w:rsidRDefault="00B96948" w:rsidP="00743D90">
            <w:pPr>
              <w:pStyle w:val="Nadpis1"/>
              <w:spacing w:before="360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  <w:r w:rsidRPr="00A94936">
              <w:rPr>
                <w:rFonts w:ascii="Times New Roman" w:hAnsi="Times New Roman"/>
                <w:b/>
                <w:kern w:val="32"/>
                <w:sz w:val="28"/>
                <w:szCs w:val="24"/>
              </w:rPr>
              <w:t>B.</w:t>
            </w:r>
            <w:r w:rsidRPr="00FC6434">
              <w:rPr>
                <w:rFonts w:ascii="Times New Roman" w:hAnsi="Times New Roman"/>
                <w:b/>
                <w:kern w:val="32"/>
                <w:sz w:val="28"/>
                <w:szCs w:val="24"/>
              </w:rPr>
              <w:t> </w:t>
            </w:r>
            <w:r w:rsidRPr="00FC6434">
              <w:rPr>
                <w:rFonts w:ascii="Times New Roman" w:hAnsi="Times New Roman"/>
                <w:b/>
                <w:kern w:val="32"/>
                <w:sz w:val="28"/>
                <w:szCs w:val="24"/>
              </w:rPr>
              <w:tab/>
            </w:r>
            <w:r w:rsidRPr="00A94936">
              <w:rPr>
                <w:rFonts w:ascii="Times New Roman" w:hAnsi="Times New Roman"/>
                <w:b/>
                <w:kern w:val="32"/>
                <w:sz w:val="28"/>
                <w:szCs w:val="24"/>
              </w:rPr>
              <w:t>ukladá</w:t>
            </w:r>
            <w:r w:rsidRPr="00FC6434">
              <w:rPr>
                <w:rFonts w:ascii="Times New Roman" w:hAnsi="Times New Roman"/>
                <w:b/>
                <w:kern w:val="32"/>
                <w:sz w:val="28"/>
                <w:szCs w:val="24"/>
              </w:rPr>
              <w:t> </w:t>
            </w:r>
          </w:p>
          <w:p w:rsidR="00B96948" w:rsidRPr="00A94936" w:rsidRDefault="00B96948" w:rsidP="00743D90">
            <w:pPr>
              <w:spacing w:before="240" w:after="120"/>
              <w:ind w:left="567"/>
              <w:rPr>
                <w:rFonts w:ascii="Times New Roman" w:hAnsi="Times New Roman"/>
                <w:b/>
                <w:sz w:val="25"/>
                <w:szCs w:val="25"/>
              </w:rPr>
            </w:pPr>
            <w:r w:rsidRPr="00A94936">
              <w:rPr>
                <w:rFonts w:ascii="Times New Roman" w:hAnsi="Times New Roman"/>
                <w:b/>
                <w:sz w:val="25"/>
                <w:szCs w:val="25"/>
              </w:rPr>
              <w:t>predsedovi vlády Slovenskej republiky</w:t>
            </w:r>
            <w:r w:rsidRPr="00FC6434">
              <w:rPr>
                <w:rFonts w:ascii="Times New Roman" w:hAnsi="Times New Roman"/>
                <w:b/>
                <w:sz w:val="25"/>
                <w:szCs w:val="25"/>
              </w:rPr>
              <w:t> </w:t>
            </w:r>
          </w:p>
          <w:p w:rsidR="00B96948" w:rsidRPr="00A94936" w:rsidRDefault="00B96948" w:rsidP="00743D90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94936">
              <w:rPr>
                <w:rFonts w:ascii="Times New Roman" w:hAnsi="Times New Roman"/>
                <w:sz w:val="25"/>
                <w:szCs w:val="25"/>
              </w:rPr>
              <w:t>B. 1.</w:t>
            </w:r>
            <w:r w:rsidRPr="00FC6434">
              <w:rPr>
                <w:rFonts w:ascii="Times New Roman" w:hAnsi="Times New Roman"/>
                <w:sz w:val="25"/>
                <w:szCs w:val="25"/>
              </w:rPr>
              <w:t> </w:t>
            </w:r>
            <w:r w:rsidRPr="00FC6434">
              <w:rPr>
                <w:rFonts w:ascii="Times New Roman" w:hAnsi="Times New Roman"/>
                <w:sz w:val="25"/>
                <w:szCs w:val="25"/>
              </w:rPr>
              <w:tab/>
            </w:r>
            <w:r w:rsidRPr="00A94936">
              <w:rPr>
                <w:rFonts w:ascii="Times New Roman" w:hAnsi="Times New Roman"/>
                <w:sz w:val="25"/>
                <w:szCs w:val="25"/>
              </w:rPr>
              <w:t>zabezpečiť uverejnenie nariadenia vlády Slovenskej republiky v Zbierke zákonov Slovenskej republiky.</w:t>
            </w:r>
            <w:r w:rsidRPr="00FC6434">
              <w:rPr>
                <w:rFonts w:ascii="Times New Roman" w:hAnsi="Times New Roman"/>
                <w:sz w:val="25"/>
                <w:szCs w:val="25"/>
              </w:rPr>
              <w:t> </w:t>
            </w:r>
          </w:p>
          <w:p w:rsidR="00B96948" w:rsidRPr="00A94936" w:rsidRDefault="00B96948" w:rsidP="00743D90">
            <w:pPr>
              <w:pStyle w:val="Nadpis2"/>
              <w:spacing w:before="120" w:after="120"/>
              <w:ind w:left="141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6434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</w:p>
        </w:tc>
      </w:tr>
    </w:tbl>
    <w:p w:rsidR="00B96948" w:rsidRPr="00A94936" w:rsidRDefault="00B96948" w:rsidP="00B9694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7121"/>
      </w:tblGrid>
      <w:tr w:rsidR="00B96948" w:rsidRPr="00A94936" w:rsidTr="00743D9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96948" w:rsidRPr="00A94936" w:rsidRDefault="00B96948" w:rsidP="00743D90">
            <w:pPr>
              <w:pStyle w:val="Nadpis2"/>
              <w:spacing w:before="120"/>
              <w:rPr>
                <w:rFonts w:ascii="Times New Roman" w:hAnsi="Times New Roman"/>
                <w:b/>
                <w:sz w:val="25"/>
                <w:szCs w:val="25"/>
              </w:rPr>
            </w:pPr>
            <w:r w:rsidRPr="00A94936">
              <w:rPr>
                <w:rFonts w:ascii="Times New Roman" w:hAnsi="Times New Roman"/>
                <w:b/>
                <w:sz w:val="25"/>
                <w:szCs w:val="25"/>
              </w:rPr>
              <w:t>Vykonajú:</w:t>
            </w:r>
            <w:r w:rsidRPr="00FC6434">
              <w:rPr>
                <w:rFonts w:ascii="Times New Roman" w:hAnsi="Times New Roman"/>
                <w:b/>
                <w:sz w:val="25"/>
                <w:szCs w:val="25"/>
              </w:rPr>
              <w:t>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B96948" w:rsidRPr="00A94936" w:rsidRDefault="00B96948" w:rsidP="00743D90">
            <w:pPr>
              <w:pStyle w:val="Nadpis2"/>
              <w:spacing w:before="120"/>
              <w:rPr>
                <w:rFonts w:ascii="Times New Roman" w:hAnsi="Times New Roman"/>
                <w:sz w:val="25"/>
                <w:szCs w:val="25"/>
              </w:rPr>
            </w:pPr>
            <w:r w:rsidRPr="00A94936">
              <w:rPr>
                <w:rFonts w:ascii="Times New Roman" w:hAnsi="Times New Roman"/>
                <w:sz w:val="25"/>
                <w:szCs w:val="25"/>
              </w:rPr>
              <w:t>predseda vlády Slovenskej republiky</w:t>
            </w:r>
            <w:r w:rsidRPr="00FC6434">
              <w:rPr>
                <w:rFonts w:ascii="Times New Roman" w:hAnsi="Times New Roman"/>
                <w:sz w:val="25"/>
                <w:szCs w:val="25"/>
              </w:rPr>
              <w:t> </w:t>
            </w:r>
          </w:p>
        </w:tc>
      </w:tr>
    </w:tbl>
    <w:p w:rsidR="00B96948" w:rsidRPr="00A94936" w:rsidRDefault="00B96948" w:rsidP="00B96948">
      <w:pPr>
        <w:rPr>
          <w:rFonts w:ascii="Times New Roman" w:hAnsi="Times New Roman"/>
          <w:sz w:val="24"/>
          <w:szCs w:val="24"/>
        </w:rPr>
      </w:pPr>
    </w:p>
    <w:p w:rsidR="00764402" w:rsidRDefault="00764402"/>
    <w:sectPr w:rsidR="0076440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44"/>
    <w:rsid w:val="001C0044"/>
    <w:rsid w:val="00764402"/>
    <w:rsid w:val="00B96948"/>
    <w:rsid w:val="00D3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F660"/>
  <w15:chartTrackingRefBased/>
  <w15:docId w15:val="{D97F5E9E-BB9C-42FF-A83D-02705F88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6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1">
    <w:name w:val="heading 1"/>
    <w:basedOn w:val="Normlny"/>
    <w:link w:val="Nadpis1Char"/>
    <w:uiPriority w:val="99"/>
    <w:qFormat/>
    <w:rsid w:val="00B96948"/>
    <w:pPr>
      <w:outlineLvl w:val="0"/>
    </w:pPr>
  </w:style>
  <w:style w:type="paragraph" w:styleId="Nadpis2">
    <w:name w:val="heading 2"/>
    <w:basedOn w:val="Normlny"/>
    <w:link w:val="Nadpis2Char"/>
    <w:uiPriority w:val="99"/>
    <w:qFormat/>
    <w:rsid w:val="00B96948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B96948"/>
    <w:rPr>
      <w:rFonts w:ascii="Arial" w:eastAsia="Times New Roman" w:hAnsi="Arial" w:cs="Arial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B96948"/>
    <w:rPr>
      <w:rFonts w:ascii="Arial" w:eastAsia="Times New Roman" w:hAnsi="Arial" w:cs="Arial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Tančiboková Pavla</cp:lastModifiedBy>
  <cp:revision>3</cp:revision>
  <dcterms:created xsi:type="dcterms:W3CDTF">2021-10-25T10:57:00Z</dcterms:created>
  <dcterms:modified xsi:type="dcterms:W3CDTF">2021-10-25T11:07:00Z</dcterms:modified>
</cp:coreProperties>
</file>