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01769A6" w:rsidR="000C2162" w:rsidRDefault="002B478D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1A134F79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B2029A">
              <w:rPr>
                <w:sz w:val="25"/>
                <w:szCs w:val="25"/>
              </w:rPr>
              <w:t>2021/</w:t>
            </w:r>
            <w:r w:rsidR="00B2029A" w:rsidRPr="007A4D75">
              <w:rPr>
                <w:sz w:val="25"/>
                <w:szCs w:val="25"/>
              </w:rPr>
              <w:t>20426</w:t>
            </w:r>
            <w:r w:rsidR="00B2029A">
              <w:rPr>
                <w:sz w:val="25"/>
                <w:szCs w:val="25"/>
              </w:rPr>
              <w:t>-A1810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1A3E1A01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B2029A"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06EC54EB" w:rsidR="0012409A" w:rsidRPr="004D4B30" w:rsidRDefault="002B478D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</w:t>
      </w:r>
      <w:r w:rsidR="00CE6350">
        <w:rPr>
          <w:rFonts w:ascii="Times" w:hAnsi="Times" w:cs="Times"/>
          <w:b/>
          <w:bCs/>
          <w:sz w:val="25"/>
          <w:szCs w:val="25"/>
        </w:rPr>
        <w:t>2</w:t>
      </w:r>
      <w:bookmarkStart w:id="0" w:name="_GoBack"/>
      <w:bookmarkEnd w:id="0"/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bookmarkStart w:id="1" w:name="_Hlk89786244"/>
      <w:r>
        <w:rPr>
          <w:rFonts w:ascii="Times" w:hAnsi="Times" w:cs="Times"/>
          <w:b/>
          <w:bCs/>
          <w:sz w:val="25"/>
          <w:szCs w:val="25"/>
        </w:rPr>
        <w:t>ktorým sa mení a dopĺňa zákon č. 131/2002 Z. z. o vysokých školách a o zmene a doplnení niektorých zákonov v znení neskorších predpisov a ktorým sa menia a dopĺňajú niektoré zákony</w:t>
      </w:r>
      <w:bookmarkEnd w:id="1"/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6CAA665F" w:rsidR="00A56B40" w:rsidRPr="008E4F14" w:rsidRDefault="002B478D" w:rsidP="00793834">
            <w:pPr>
              <w:pStyle w:val="Zkladntext2"/>
              <w:ind w:right="885"/>
              <w:jc w:val="both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Programové vyhlásenie vlády Slovenskej republiky na roky 2021 až 2024, Rámcový plánu legislatívnych úloh vlády Slovenskej republiky na VIII. volebné obdobie a Plán legislatívnych úloh vlády Slovenskej republiky na mesiace jún až december 2021</w:t>
            </w:r>
          </w:p>
        </w:tc>
        <w:tc>
          <w:tcPr>
            <w:tcW w:w="5149" w:type="dxa"/>
          </w:tcPr>
          <w:p w14:paraId="53231B14" w14:textId="431E4DCD" w:rsidR="002B478D" w:rsidRDefault="002B478D" w:rsidP="002B478D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2B478D" w14:paraId="6432F47A" w14:textId="77777777">
              <w:trPr>
                <w:divId w:val="8760854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6B7BEF" w14:textId="77777777" w:rsidR="005151D2" w:rsidRDefault="005151D2" w:rsidP="005151D2">
                  <w:pPr>
                    <w:pStyle w:val="Odsekzoznamu"/>
                    <w:numPr>
                      <w:ilvl w:val="0"/>
                      <w:numId w:val="1"/>
                    </w:numPr>
                    <w:ind w:left="272" w:hanging="272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predkladacia správa</w:t>
                  </w:r>
                </w:p>
                <w:p w14:paraId="5137C950" w14:textId="377E650E" w:rsidR="005151D2" w:rsidRPr="005151D2" w:rsidRDefault="005151D2" w:rsidP="005151D2">
                  <w:pPr>
                    <w:pStyle w:val="Odsekzoznamu"/>
                    <w:numPr>
                      <w:ilvl w:val="0"/>
                      <w:numId w:val="1"/>
                    </w:numPr>
                    <w:ind w:left="272" w:hanging="272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vyhlásenie o </w:t>
                  </w:r>
                  <w:proofErr w:type="spellStart"/>
                  <w:r>
                    <w:rPr>
                      <w:sz w:val="25"/>
                      <w:szCs w:val="25"/>
                    </w:rPr>
                    <w:t>bezrozpornosti</w:t>
                  </w:r>
                  <w:proofErr w:type="spellEnd"/>
                </w:p>
              </w:tc>
            </w:tr>
            <w:tr w:rsidR="002B478D" w14:paraId="6CAD6C61" w14:textId="77777777">
              <w:trPr>
                <w:divId w:val="8760854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D9D42D" w14:textId="77777777" w:rsidR="002B478D" w:rsidRDefault="002B478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2B478D" w14:paraId="7AC7B851" w14:textId="77777777">
              <w:trPr>
                <w:divId w:val="8760854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D9D299" w14:textId="4B61D540" w:rsidR="005151D2" w:rsidRPr="005151D2" w:rsidRDefault="005151D2" w:rsidP="005151D2">
                  <w:pPr>
                    <w:pStyle w:val="Odsekzoznamu"/>
                    <w:numPr>
                      <w:ilvl w:val="0"/>
                      <w:numId w:val="1"/>
                    </w:numPr>
                    <w:ind w:left="272" w:hanging="272"/>
                    <w:rPr>
                      <w:sz w:val="25"/>
                      <w:szCs w:val="25"/>
                    </w:rPr>
                  </w:pPr>
                  <w:r w:rsidRPr="005151D2">
                    <w:rPr>
                      <w:sz w:val="25"/>
                      <w:szCs w:val="25"/>
                    </w:rPr>
                    <w:t>vlastný materiál</w:t>
                  </w:r>
                </w:p>
                <w:p w14:paraId="5423C19E" w14:textId="77777777" w:rsidR="002B478D" w:rsidRDefault="002B478D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2B478D" w14:paraId="4D0F649E" w14:textId="77777777">
              <w:trPr>
                <w:divId w:val="8760854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F6E72C" w14:textId="77777777" w:rsidR="002B478D" w:rsidRDefault="002B478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2B478D" w14:paraId="5B743A2B" w14:textId="77777777">
              <w:trPr>
                <w:divId w:val="8760854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93CEDF" w14:textId="77777777" w:rsidR="002B478D" w:rsidRDefault="002B478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2B478D" w14:paraId="356F7A56" w14:textId="77777777">
              <w:trPr>
                <w:divId w:val="8760854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E878D0" w14:textId="77777777" w:rsidR="002B478D" w:rsidRDefault="002B478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2B478D" w14:paraId="0BCB98EB" w14:textId="77777777">
              <w:trPr>
                <w:divId w:val="8760854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62D438" w14:textId="77777777" w:rsidR="002B478D" w:rsidRDefault="002B478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  <w:p w14:paraId="10B5069E" w14:textId="239D5E39" w:rsidR="008E6CE1" w:rsidRDefault="008E6CE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tabuľka zhody (3x)</w:t>
                  </w:r>
                </w:p>
              </w:tc>
            </w:tr>
            <w:tr w:rsidR="002B478D" w14:paraId="131E881A" w14:textId="77777777">
              <w:trPr>
                <w:divId w:val="8760854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B627B8" w14:textId="6BBFCE2C" w:rsidR="002B478D" w:rsidRDefault="000C2FB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2B478D">
                    <w:rPr>
                      <w:sz w:val="25"/>
                      <w:szCs w:val="25"/>
                    </w:rPr>
                    <w:t>. správa o účasti verejnosti</w:t>
                  </w:r>
                </w:p>
              </w:tc>
            </w:tr>
            <w:tr w:rsidR="002B478D" w14:paraId="6C30CF04" w14:textId="77777777">
              <w:trPr>
                <w:divId w:val="8760854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580126" w14:textId="2BEE9212" w:rsidR="002B478D" w:rsidRDefault="000C2FB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2B478D">
                    <w:rPr>
                      <w:sz w:val="25"/>
                      <w:szCs w:val="25"/>
                    </w:rPr>
                    <w:t xml:space="preserve">. </w:t>
                  </w:r>
                  <w:r w:rsidR="008E6CE1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2B478D" w14:paraId="5E0690D1" w14:textId="77777777">
              <w:trPr>
                <w:divId w:val="8760854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82BFD8" w14:textId="4A53B38D" w:rsidR="002B478D" w:rsidRDefault="002B478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0C2FB5">
                    <w:rPr>
                      <w:sz w:val="25"/>
                      <w:szCs w:val="25"/>
                    </w:rPr>
                    <w:t>1</w:t>
                  </w:r>
                  <w:r>
                    <w:rPr>
                      <w:sz w:val="25"/>
                      <w:szCs w:val="25"/>
                    </w:rPr>
                    <w:t xml:space="preserve">. </w:t>
                  </w:r>
                  <w:r w:rsidR="008E6CE1">
                    <w:rPr>
                      <w:sz w:val="25"/>
                      <w:szCs w:val="25"/>
                    </w:rPr>
                    <w:t>konsolidované znenie</w:t>
                  </w:r>
                  <w:r w:rsidR="00793834">
                    <w:rPr>
                      <w:sz w:val="25"/>
                      <w:szCs w:val="25"/>
                    </w:rPr>
                    <w:t xml:space="preserve"> (6x)</w:t>
                  </w:r>
                </w:p>
              </w:tc>
            </w:tr>
            <w:tr w:rsidR="002B478D" w14:paraId="261CE836" w14:textId="77777777">
              <w:trPr>
                <w:divId w:val="8760854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EE897A" w14:textId="363469BA" w:rsidR="002B478D" w:rsidRDefault="002B478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0C2FB5">
                    <w:rPr>
                      <w:sz w:val="25"/>
                      <w:szCs w:val="25"/>
                    </w:rPr>
                    <w:t>2</w:t>
                  </w:r>
                  <w:r>
                    <w:rPr>
                      <w:sz w:val="25"/>
                      <w:szCs w:val="25"/>
                    </w:rPr>
                    <w:t xml:space="preserve">. </w:t>
                  </w:r>
                  <w:r w:rsidR="00793834">
                    <w:rPr>
                      <w:sz w:val="25"/>
                      <w:szCs w:val="25"/>
                    </w:rPr>
                    <w:t>návrh vykonávacieho predpisu</w:t>
                  </w:r>
                </w:p>
              </w:tc>
            </w:tr>
          </w:tbl>
          <w:p w14:paraId="6CC1771C" w14:textId="7C9B87B6" w:rsidR="00A56B40" w:rsidRPr="008073E3" w:rsidRDefault="00A56B40" w:rsidP="002B478D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F7C3F91" w14:textId="77777777" w:rsidR="00B2029A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B2029A">
        <w:rPr>
          <w:sz w:val="25"/>
          <w:szCs w:val="25"/>
        </w:rPr>
        <w:t xml:space="preserve">Mgr. Branislav </w:t>
      </w:r>
      <w:proofErr w:type="spellStart"/>
      <w:r w:rsidR="00B2029A">
        <w:rPr>
          <w:sz w:val="25"/>
          <w:szCs w:val="25"/>
        </w:rPr>
        <w:t>Gröhling</w:t>
      </w:r>
      <w:proofErr w:type="spellEnd"/>
    </w:p>
    <w:p w14:paraId="284604DA" w14:textId="775C708A" w:rsidR="009D7004" w:rsidRPr="008E4F14" w:rsidRDefault="00B2029A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minister školstva, vedy, výskumu a športu 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22C2F" w14:textId="77777777" w:rsidR="00277A8E" w:rsidRDefault="00277A8E" w:rsidP="00AF1D48">
      <w:r>
        <w:separator/>
      </w:r>
    </w:p>
  </w:endnote>
  <w:endnote w:type="continuationSeparator" w:id="0">
    <w:p w14:paraId="0535FA34" w14:textId="77777777" w:rsidR="00277A8E" w:rsidRDefault="00277A8E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A586" w14:textId="3AD44002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CE6350">
      <w:t>december 2021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1E9C5" w14:textId="77777777" w:rsidR="00277A8E" w:rsidRDefault="00277A8E" w:rsidP="00AF1D48">
      <w:r>
        <w:separator/>
      </w:r>
    </w:p>
  </w:footnote>
  <w:footnote w:type="continuationSeparator" w:id="0">
    <w:p w14:paraId="63B1BC7D" w14:textId="77777777" w:rsidR="00277A8E" w:rsidRDefault="00277A8E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3198"/>
    <w:multiLevelType w:val="hybridMultilevel"/>
    <w:tmpl w:val="CAB06F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65"/>
    <w:rsid w:val="00011521"/>
    <w:rsid w:val="00036E2E"/>
    <w:rsid w:val="00061CCF"/>
    <w:rsid w:val="00075876"/>
    <w:rsid w:val="00092758"/>
    <w:rsid w:val="000C2162"/>
    <w:rsid w:val="000C2FB5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77A8E"/>
    <w:rsid w:val="002924C3"/>
    <w:rsid w:val="0029466C"/>
    <w:rsid w:val="00296149"/>
    <w:rsid w:val="002B0B5D"/>
    <w:rsid w:val="002B45DC"/>
    <w:rsid w:val="002B478D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77022"/>
    <w:rsid w:val="00482563"/>
    <w:rsid w:val="004A0CFC"/>
    <w:rsid w:val="004A1369"/>
    <w:rsid w:val="004D3726"/>
    <w:rsid w:val="004D4B30"/>
    <w:rsid w:val="004F15FB"/>
    <w:rsid w:val="005151D2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5E1286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3834"/>
    <w:rsid w:val="0079512E"/>
    <w:rsid w:val="007A4D75"/>
    <w:rsid w:val="007A6D98"/>
    <w:rsid w:val="008073E3"/>
    <w:rsid w:val="00821793"/>
    <w:rsid w:val="00855D5A"/>
    <w:rsid w:val="00861CC6"/>
    <w:rsid w:val="008A4A21"/>
    <w:rsid w:val="008E4F14"/>
    <w:rsid w:val="008E6CE1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2029A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CE635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15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2.10.2021 11:58:52"/>
    <f:field ref="objchangedby" par="" text="Administrator, System"/>
    <f:field ref="objmodifiedat" par="" text="22.10.2021 11:58:55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Katarína Cabalová</cp:lastModifiedBy>
  <cp:revision>5</cp:revision>
  <cp:lastPrinted>2021-12-08T07:18:00Z</cp:lastPrinted>
  <dcterms:created xsi:type="dcterms:W3CDTF">2021-12-05T14:46:00Z</dcterms:created>
  <dcterms:modified xsi:type="dcterms:W3CDTF">2021-12-08T07:18:00Z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COO.2145.1000.3.4630644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Vysoké a vyššie školstvo_x000d_
Veda, technika, výskumníctvo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Katarína Cabalová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, ktorým sa mení a dopĺňa zákon č. 131/2002 Z. z. o vysokých školách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2021 až 2024, Rámcový plánu legislatívnych úloh vlády Slovenskej republiky na VIII. volebné obdobie a Plán legislatívnych úloh vlády Slovenskej republiky na mesiace jún až december 2021 </vt:lpwstr>
  </property>
  <property fmtid="{D5CDD505-2E9C-101B-9397-08002B2CF9AE}" pid="18" name="FSC#SKEDITIONSLOVLEX@103.510:plnynazovpredpis">
    <vt:lpwstr> Zákon, ktorým sa mení a dopĺňa zákon č. 131/2002 Z. z. o vysokých školách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2021/20426-A1810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LP/2021/596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školstva, vedy, výskumu a&amp;nbsp;športu Slovenskej republiky predkladá na základe Programového vyhlásenia vlády Slovenskej republiky na roky 2021 až 2024, Rámcového plánu legislatívnych úloh vlády Slovenskej republiky na VIII. volebné obdobi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 školstva, vedy, výskumu a športu SR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Branislav Gröhling_x000d_
minister školstva, vedy, výskumu a športu SR</vt:lpwstr>
  </property>
  <property fmtid="{D5CDD505-2E9C-101B-9397-08002B2CF9AE}" pid="137" name="FSC#SKEDITIONSLOVLEX@103.510:funkciaPredAkuzativ">
    <vt:lpwstr>Hlavného štátneho radca</vt:lpwstr>
  </property>
  <property fmtid="{D5CDD505-2E9C-101B-9397-08002B2CF9AE}" pid="138" name="FSC#SKEDITIONSLOVLEX@103.510:funkciaPredDativ">
    <vt:lpwstr>Hlavnému štátnemu radcovi</vt:lpwstr>
  </property>
  <property fmtid="{D5CDD505-2E9C-101B-9397-08002B2CF9AE}" pid="139" name="FSC#SKEDITIONSLOVLEX@103.510:funkciaZodpPredAkuzativ">
    <vt:lpwstr>ministra školstva, vedy, výskumu a športu SR</vt:lpwstr>
  </property>
  <property fmtid="{D5CDD505-2E9C-101B-9397-08002B2CF9AE}" pid="140" name="FSC#SKEDITIONSLOVLEX@103.510:funkciaZodpPredDativ">
    <vt:lpwstr>ministrovi školstva, vedy, výskumu a športu SR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style="margin: 1em 0px; text-align: justify;"&gt;Verejnosť bola o príprave návrhu zákona informovaná v rámci rámcového plánu legislatívnych úloh vlády SR na VIII. volebné obdobie a v rámci návrhu plánu legislatívnych úloh vlády SR na rok 2021 (schváleného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22. 10. 2021</vt:lpwstr>
  </property>
</Properties>
</file>