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A7B72" w:rsidRDefault="00CA7B72">
      <w:pPr>
        <w:jc w:val="center"/>
        <w:divId w:val="152143410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o zavedení letného času v rokoch 2022 až 2026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A7B72" w:rsidP="00CA7B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B72" w:rsidP="00CA7B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B72" w:rsidP="00CA7B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B72" w:rsidP="00CA7B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B72" w:rsidP="00CA7B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A7B72" w:rsidRDefault="00CA7B7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A7B72">
        <w:trPr>
          <w:divId w:val="24433912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Sociálna poisťovňa, Ul. 29 augusta č. 8 a 10, 813 63 Bratislava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inšpektorát práce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Košice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Banská Bystrica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Žilina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Trnava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Trenčín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Mesto Prešov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akadémia vied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A7B72">
        <w:trPr>
          <w:divId w:val="244339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7B72" w:rsidRDefault="00CA7B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A7B72" w:rsidRDefault="00CA7B7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odporúčame upraviť v súlade s prílohou č. 1 k Legislatívnym pravidlám vlády Slovenskej republiky: - názov návrhu nariadenia zosúladiť s bodom 18, - názov prílohy k návrhu nariadenia upraviť nasledovne: „Príloha k nariadeniu vlády č./2021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Slov-Lex generuje neaktuálne formátované tlačivo v zmysle aktuálne platných LPV, aj označenie prílohy, preto ho nie je možné zmeniť 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[v názve návrhu nariadenia vlády slová „NARIADENIE VLÁDY SLOVENSKEJ REPUBLIKY“ nahradiť slovami „NARIADENIE VLÁDY Slovenskej republiky z ....2021“ v súlade s bodom 18 prílohy LPV, v označení prílohy slová „predpisu č. /2021 Z. z.“ nahradiť slovami „nariadeniu vlády č. .../2021 Z. z.“ v súlade s bodom 15 prílohy LPV].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generuje neaktuálne formátované tlačivo v zmysle aktuálne platných LPV, aj označenie prílohy, preto ho nie je možné zmeniť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názov vlastného materiálu zosúladiť s bodom 18 prílohy č. 1 Legislatívnych pravidiel vlády Slovenskej republiky tj. slová „NARIADENIE VLÁDY SLOVENSKEJ REPUBLIKY" nahradiť slovami „NARIADENIE VLÁDY Slovenskej republiky z ...2021"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generuje neaktuálne formátované tlačivo v zmysle aktuálne platných LPV, preto ho nie je možné zmeniť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„Príloha k predpisu č. /2021 Z. z." nahradiť slovami „Príloha k nariadeniu vlády č..../2021 Z. z."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generuje neaktuálne formátované tlačivo v zmysle aktuálne platných LPV, aj označenie prílohy, preto ho nie je možné zmeniť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Obal materiálu navrhujeme upraviť v zmysle bodu 2.2.1.(ods. 1) Metodického pokynu na prípravu a predkladanie materiálov na rokovanie vlády SR (na obale doplniť číslo spisu predkladajúceho orgánu a meno, priezvisko a funkciu predkladateľa materiálu).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z neznámych dôvodov zverejnil staré, resp. zlé tlačivo obalu materiálu; po prekliknutí na „aktualizovať“ bol z našej strany zverejnený správny obal materiálu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uzneseniu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odporúčame slovo "vykonajú" nahradiť slovom "vykoná".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generuje neaktuálne formátované tlačivo v zmysle aktuálne platných LPV, preto ho nie je možné zmeniť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označení prílohy slovo "predpisu" nahradiť slovami "nariadeniu vlády" podľa bodu 15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generuje neaktuálne formátované tlačivo v zmysle aktuálne platných LPV, aj označenie prílohy, preto ho nie je možné zmeniť</w:t>
            </w:r>
          </w:p>
        </w:tc>
      </w:tr>
      <w:tr w:rsidR="00CA7B72">
        <w:trPr>
          <w:divId w:val="190128127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k nariadeniu – Zoznam preberaných právne záväzných aktov Európskej únie – je nesprávne uvedený publikačný zdroj smernice 2000/84/ES. Žiadame uviesť publikačný zdroj v súlade s bodom 62.12. prílohy č. 1 k Legislatívnym pravidlám vlády Slovenskej republiky a to nasledovne: „(Ú. v. ES L 31, 2.2.2001; Mimoriadne vydanie Ú v EÚ, kap.12/zv.2)“.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B72" w:rsidRDefault="00CA7B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zapracovaná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62" w:rsidRDefault="00F11062" w:rsidP="000A67D5">
      <w:pPr>
        <w:spacing w:after="0" w:line="240" w:lineRule="auto"/>
      </w:pPr>
      <w:r>
        <w:separator/>
      </w:r>
    </w:p>
  </w:endnote>
  <w:endnote w:type="continuationSeparator" w:id="0">
    <w:p w:rsidR="00F11062" w:rsidRDefault="00F1106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62" w:rsidRDefault="00F11062" w:rsidP="000A67D5">
      <w:pPr>
        <w:spacing w:after="0" w:line="240" w:lineRule="auto"/>
      </w:pPr>
      <w:r>
        <w:separator/>
      </w:r>
    </w:p>
  </w:footnote>
  <w:footnote w:type="continuationSeparator" w:id="0">
    <w:p w:rsidR="00F11062" w:rsidRDefault="00F1106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942AA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6F7D41"/>
    <w:rsid w:val="007156F5"/>
    <w:rsid w:val="007A1010"/>
    <w:rsid w:val="007B7F1A"/>
    <w:rsid w:val="007D7AE6"/>
    <w:rsid w:val="007E4294"/>
    <w:rsid w:val="00841FA6"/>
    <w:rsid w:val="00865372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A7B7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11062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5.11.2021 13:36:38"/>
    <f:field ref="objchangedby" par="" text="Administrator, System"/>
    <f:field ref="objmodifiedat" par="" text="25.11.2021 13:36:4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2021-11-29T09:38:00Z</dcterms:created>
  <dcterms:modified xsi:type="dcterms:W3CDTF">2021-11-29T09:38:00Z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Mikuláš Hamuľák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zavedení letného času v rokoch 2022 až 2026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práce, sociálnych vecí a rodiny Slovenskej republiky</vt:lpwstr>
  </property>
  <property fmtid="{D5CDD505-2E9C-101B-9397-08002B2CF9AE}" pid="1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1 zákona č. 54/1946 Zb. o letnom čase</vt:lpwstr>
  </property>
  <property fmtid="{D5CDD505-2E9C-101B-9397-08002B2CF9AE}" pid="22" name="FSC#SKEDITIONSLOVLEX@103.510:plnynazovpredpis">
    <vt:lpwstr> Nariadenie vlády  Slovenskej republiky o zavedení letného času v rokoch 2022 až 2026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28663/2021-M_OPVA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LP/2021/624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- v čl.  114 Zmluvy o fungovaní Európskej únie v platnom znení,  </vt:lpwstr>
  </property>
  <property fmtid="{D5CDD505-2E9C-101B-9397-08002B2CF9AE}" pid="46" name="FSC#SKEDITIONSLOVLEX@103.510:AttrStrListDocPropSekundarneLegPravoPO">
    <vt:lpwstr>- oznámenie Komisie na základe článku 4 smernice Európskeho parlamentu a Rady 2000/84 ES z 19. januára 2001 o úprave letného času (Ú. v. EÚ C 2021/C 149/01, 27. 4. 2021),_x000d_
- smernica Európskeho parlamentu a Rady 2000/84 ES z 19. januára 2001 o úprave letn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</vt:lpwstr>
  </property>
  <property fmtid="{D5CDD505-2E9C-101B-9397-08002B2CF9AE}" pid="51" name="FSC#SKEDITIONSLOVLEX@103.510:AttrStrListDocPropLehotaPrebratieSmernice">
    <vt:lpwstr>, príp. aj osobitná lehota účinnosti jeho ustanovení:_x000d_
_x000d_
Návrhom nariadenia vlády sa nepreberá nová smernica. Lehota na prebratie smernice 2000/84/ES bola 1. máj 2004._x000d_
_x000d_
V súlade s čl. 4 smernice Európskeho parlamentu a Rady 2000/84/ES z 19. januára 2001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Proti Slovenskej republike nezačalo žiadne konanie o porušení podľa čl. 258 až 260 Zmluvy o fungovaní Európskej únie._x000d_
</vt:lpwstr>
  </property>
  <property fmtid="{D5CDD505-2E9C-101B-9397-08002B2CF9AE}" pid="54" name="FSC#SKEDITIONSLOVLEX@103.510:AttrStrListDocPropInfoUzPreberanePP">
    <vt:lpwstr>Smernica Európskeho parlamentu a Rady 2000/84/ES z 19. januára 2001 o úprave letného času je prebratá v nasledovnom právnom predpise :_x000d_
 -Nariadenie vlády Slovenskej republiky č. 58/2001 Z. z. o zavedení letného času v rokoch 2002 až 2006._x000d_
- Nariadenie v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práce, sociálnych vecí a rodiny Slovenskej republiky</vt:lpwstr>
  </property>
  <property fmtid="{D5CDD505-2E9C-101B-9397-08002B2CF9AE}" pid="141" name="FSC#SKEDITIONSLOVLEX@103.510:funkciaZodpPredAkuzativ">
    <vt:lpwstr>ministra práce, sociálnych vecí a rodiny Slovenskej republiky</vt:lpwstr>
  </property>
  <property fmtid="{D5CDD505-2E9C-101B-9397-08002B2CF9AE}" pid="142" name="FSC#SKEDITIONSLOVLEX@103.510:funkciaZodpPredDativ">
    <vt:lpwstr>ministrovi práce, sociálnych vecí a rodiny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Bc. Milan Krajniak_x000d_
minister práce, sociálnych vecí a rodiny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 Návrh nariadenia vlády Slovenskej republiky o&amp;nbsp;zavedení letného času v&amp;nbsp;rokoch 2022 až 2026 (ďalej len „návrh nariadenia vlády“) predkladá Ministerstvo práce, sociálnych vecí a&amp;nbsp;rodiny Slove</vt:lpwstr>
  </property>
  <property fmtid="{D5CDD505-2E9C-101B-9397-08002B2CF9AE}" pid="149" name="FSC#COOSYSTEM@1.1:Container">
    <vt:lpwstr>COO.2145.1000.3.4690120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25. 11. 2021</vt:lpwstr>
  </property>
</Properties>
</file>