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22162" w14:textId="03B32D47" w:rsidR="006727F0" w:rsidRPr="00127388" w:rsidRDefault="00990C8C" w:rsidP="00F33F3B">
      <w:pPr>
        <w:widowControl/>
        <w:spacing w:after="0" w:line="240" w:lineRule="auto"/>
        <w:jc w:val="center"/>
        <w:rPr>
          <w:rFonts w:ascii="Times New Roman" w:eastAsia="Times New Roman" w:hAnsi="Times New Roman" w:cs="Times New Roman"/>
          <w:b/>
          <w:bCs/>
          <w:caps/>
        </w:rPr>
      </w:pPr>
      <w:r w:rsidRPr="00127388">
        <w:rPr>
          <w:rFonts w:ascii="Times New Roman" w:hAnsi="Times New Roman" w:cs="Times New Roman"/>
          <w:b/>
          <w:bCs/>
          <w:caps/>
        </w:rPr>
        <w:t>vznesen</w:t>
      </w:r>
      <w:r w:rsidR="005005E4">
        <w:rPr>
          <w:rFonts w:ascii="Times New Roman" w:hAnsi="Times New Roman" w:cs="Times New Roman"/>
          <w:b/>
          <w:bCs/>
          <w:caps/>
        </w:rPr>
        <w:t>É</w:t>
      </w:r>
      <w:r w:rsidRPr="00127388">
        <w:rPr>
          <w:rFonts w:ascii="Times New Roman" w:hAnsi="Times New Roman" w:cs="Times New Roman"/>
          <w:b/>
          <w:bCs/>
          <w:caps/>
          <w:lang w:val="fr-FR"/>
        </w:rPr>
        <w:t xml:space="preserve"> </w:t>
      </w:r>
      <w:r w:rsidRPr="00127388">
        <w:rPr>
          <w:rFonts w:ascii="Times New Roman" w:hAnsi="Times New Roman" w:cs="Times New Roman"/>
          <w:b/>
          <w:bCs/>
          <w:caps/>
        </w:rPr>
        <w:t>Pripomienky v rámci medzirezortn</w:t>
      </w:r>
      <w:r w:rsidRPr="00127388">
        <w:rPr>
          <w:rFonts w:ascii="Times New Roman" w:hAnsi="Times New Roman" w:cs="Times New Roman"/>
          <w:b/>
          <w:bCs/>
          <w:caps/>
          <w:lang w:val="fr-FR"/>
        </w:rPr>
        <w:t>é</w:t>
      </w:r>
      <w:r w:rsidRPr="00127388">
        <w:rPr>
          <w:rFonts w:ascii="Times New Roman" w:hAnsi="Times New Roman" w:cs="Times New Roman"/>
          <w:b/>
          <w:bCs/>
          <w:caps/>
        </w:rPr>
        <w:t>ho pripomienkov</w:t>
      </w:r>
      <w:r w:rsidRPr="00127388">
        <w:rPr>
          <w:rFonts w:ascii="Times New Roman" w:hAnsi="Times New Roman" w:cs="Times New Roman"/>
          <w:b/>
          <w:bCs/>
          <w:caps/>
          <w:lang w:val="fr-FR"/>
        </w:rPr>
        <w:t>é</w:t>
      </w:r>
      <w:r w:rsidRPr="00127388">
        <w:rPr>
          <w:rFonts w:ascii="Times New Roman" w:hAnsi="Times New Roman" w:cs="Times New Roman"/>
          <w:b/>
          <w:bCs/>
          <w:caps/>
        </w:rPr>
        <w:t>ho konania</w:t>
      </w:r>
    </w:p>
    <w:p w14:paraId="023779B5" w14:textId="77777777" w:rsidR="006727F0" w:rsidRPr="00127388" w:rsidRDefault="006727F0" w:rsidP="00F33F3B">
      <w:pPr>
        <w:widowControl/>
        <w:spacing w:after="0" w:line="240" w:lineRule="auto"/>
        <w:jc w:val="center"/>
        <w:rPr>
          <w:rFonts w:ascii="Times New Roman" w:eastAsia="Times New Roman" w:hAnsi="Times New Roman" w:cs="Times New Roman"/>
          <w:b/>
          <w:bCs/>
          <w:caps/>
        </w:rPr>
      </w:pPr>
    </w:p>
    <w:p w14:paraId="2544C4B6" w14:textId="77777777" w:rsidR="006727F0" w:rsidRPr="00127388" w:rsidRDefault="00990C8C" w:rsidP="00F33F3B">
      <w:pPr>
        <w:spacing w:line="240" w:lineRule="auto"/>
        <w:jc w:val="center"/>
        <w:rPr>
          <w:rFonts w:ascii="Times New Roman" w:eastAsia="Times Roman" w:hAnsi="Times New Roman" w:cs="Times New Roman"/>
        </w:rPr>
      </w:pPr>
      <w:r w:rsidRPr="00127388">
        <w:rPr>
          <w:rFonts w:ascii="Times New Roman" w:hAnsi="Times New Roman" w:cs="Times New Roman"/>
        </w:rPr>
        <w:t xml:space="preserve">Nariadenie vlády Slovenskej republiky, ktorým sa vyhlasuje prírodná rezervácia Pramene </w:t>
      </w:r>
      <w:proofErr w:type="spellStart"/>
      <w:r w:rsidRPr="00127388">
        <w:rPr>
          <w:rFonts w:ascii="Times New Roman" w:hAnsi="Times New Roman" w:cs="Times New Roman"/>
        </w:rPr>
        <w:t>Vydrice</w:t>
      </w:r>
      <w:proofErr w:type="spellEnd"/>
      <w:r w:rsidRPr="00127388">
        <w:rPr>
          <w:rFonts w:ascii="Times New Roman" w:hAnsi="Times New Roman" w:cs="Times New Roman"/>
        </w:rPr>
        <w:t xml:space="preserve"> </w:t>
      </w:r>
    </w:p>
    <w:p w14:paraId="5A3B372F" w14:textId="77777777" w:rsidR="006727F0" w:rsidRPr="00127388" w:rsidRDefault="006727F0" w:rsidP="00F33F3B">
      <w:pPr>
        <w:widowControl/>
        <w:spacing w:after="0" w:line="240" w:lineRule="auto"/>
        <w:rPr>
          <w:rFonts w:ascii="Times New Roman" w:eastAsia="Times New Roman" w:hAnsi="Times New Roman" w:cs="Times New Roman"/>
        </w:rPr>
      </w:pPr>
    </w:p>
    <w:tbl>
      <w:tblPr>
        <w:tblStyle w:val="TableNormal"/>
        <w:tblW w:w="14422"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
        <w:gridCol w:w="694"/>
        <w:gridCol w:w="1041"/>
        <w:gridCol w:w="4644"/>
        <w:gridCol w:w="1026"/>
        <w:gridCol w:w="851"/>
        <w:gridCol w:w="708"/>
        <w:gridCol w:w="4962"/>
        <w:gridCol w:w="396"/>
      </w:tblGrid>
      <w:tr w:rsidR="006727F0" w:rsidRPr="00127388" w14:paraId="6DD4F5F4" w14:textId="77777777" w:rsidTr="00E5170B">
        <w:trPr>
          <w:gridBefore w:val="1"/>
          <w:wBefore w:w="100" w:type="dxa"/>
          <w:trHeight w:val="309"/>
        </w:trPr>
        <w:tc>
          <w:tcPr>
            <w:tcW w:w="6379" w:type="dxa"/>
            <w:gridSpan w:val="3"/>
            <w:tcBorders>
              <w:top w:val="nil"/>
              <w:left w:val="nil"/>
              <w:bottom w:val="nil"/>
              <w:right w:val="nil"/>
            </w:tcBorders>
            <w:shd w:val="clear" w:color="auto" w:fill="auto"/>
            <w:tcMar>
              <w:top w:w="80" w:type="dxa"/>
              <w:left w:w="80" w:type="dxa"/>
              <w:bottom w:w="80" w:type="dxa"/>
              <w:right w:w="80" w:type="dxa"/>
            </w:tcMar>
          </w:tcPr>
          <w:p w14:paraId="3DADC224" w14:textId="77777777" w:rsidR="00D260AD" w:rsidRPr="005A2437" w:rsidRDefault="00990C8C" w:rsidP="00F33F3B">
            <w:pPr>
              <w:widowControl/>
              <w:spacing w:after="0" w:line="240" w:lineRule="auto"/>
              <w:rPr>
                <w:rFonts w:ascii="Times New Roman" w:hAnsi="Times New Roman" w:cs="Times New Roman"/>
                <w:sz w:val="24"/>
                <w:szCs w:val="24"/>
              </w:rPr>
            </w:pPr>
            <w:r w:rsidRPr="005A2437">
              <w:rPr>
                <w:rFonts w:ascii="Times New Roman" w:hAnsi="Times New Roman" w:cs="Times New Roman"/>
                <w:sz w:val="24"/>
                <w:szCs w:val="24"/>
              </w:rPr>
              <w:t>Počet vznesených pripomienok, z toho zásadných</w:t>
            </w:r>
          </w:p>
          <w:tbl>
            <w:tblPr>
              <w:tblW w:w="15598" w:type="dxa"/>
              <w:tblLayout w:type="fixed"/>
              <w:tblCellMar>
                <w:left w:w="0" w:type="dxa"/>
                <w:right w:w="0" w:type="dxa"/>
              </w:tblCellMar>
              <w:tblLook w:val="0000" w:firstRow="0" w:lastRow="0" w:firstColumn="0" w:lastColumn="0" w:noHBand="0" w:noVBand="0"/>
            </w:tblPr>
            <w:tblGrid>
              <w:gridCol w:w="7797"/>
              <w:gridCol w:w="7801"/>
            </w:tblGrid>
            <w:tr w:rsidR="00D260AD" w:rsidRPr="005A2437" w14:paraId="000F4496" w14:textId="77777777" w:rsidTr="00C63C1B">
              <w:tc>
                <w:tcPr>
                  <w:tcW w:w="7797" w:type="dxa"/>
                  <w:tcBorders>
                    <w:top w:val="nil"/>
                    <w:left w:val="nil"/>
                    <w:bottom w:val="nil"/>
                    <w:right w:val="nil"/>
                  </w:tcBorders>
                </w:tcPr>
                <w:p w14:paraId="4DFDA9B5" w14:textId="77777777" w:rsidR="00D260AD" w:rsidRPr="005A2437" w:rsidRDefault="00D260AD" w:rsidP="00D260AD">
                  <w:pPr>
                    <w:spacing w:after="0" w:line="240" w:lineRule="auto"/>
                    <w:rPr>
                      <w:rFonts w:ascii="Times New Roman" w:hAnsi="Times New Roman" w:cs="Times New Roman"/>
                      <w:sz w:val="24"/>
                      <w:szCs w:val="24"/>
                    </w:rPr>
                  </w:pPr>
                  <w:r w:rsidRPr="005A2437">
                    <w:rPr>
                      <w:rFonts w:ascii="Times New Roman" w:hAnsi="Times New Roman" w:cs="Times New Roman"/>
                      <w:sz w:val="24"/>
                      <w:szCs w:val="24"/>
                    </w:rPr>
                    <w:t>Počet vyhodnotených pripomienok</w:t>
                  </w:r>
                </w:p>
              </w:tc>
              <w:tc>
                <w:tcPr>
                  <w:tcW w:w="7801" w:type="dxa"/>
                  <w:tcBorders>
                    <w:top w:val="nil"/>
                    <w:left w:val="nil"/>
                    <w:bottom w:val="nil"/>
                    <w:right w:val="nil"/>
                  </w:tcBorders>
                </w:tcPr>
                <w:p w14:paraId="17645B4D" w14:textId="77777777" w:rsidR="00D260AD" w:rsidRPr="005A2437" w:rsidRDefault="00D260AD" w:rsidP="00D260AD">
                  <w:pPr>
                    <w:spacing w:after="0" w:line="240" w:lineRule="auto"/>
                    <w:rPr>
                      <w:rFonts w:ascii="Times New Roman" w:hAnsi="Times New Roman" w:cs="Times New Roman"/>
                      <w:sz w:val="24"/>
                      <w:szCs w:val="24"/>
                    </w:rPr>
                  </w:pPr>
                  <w:r w:rsidRPr="005A2437">
                    <w:rPr>
                      <w:rFonts w:ascii="Times New Roman" w:hAnsi="Times New Roman" w:cs="Times New Roman"/>
                      <w:sz w:val="24"/>
                      <w:szCs w:val="24"/>
                    </w:rPr>
                    <w:t>23</w:t>
                  </w:r>
                </w:p>
              </w:tc>
            </w:tr>
            <w:tr w:rsidR="00D260AD" w:rsidRPr="005A2437" w14:paraId="56AFBA31" w14:textId="77777777" w:rsidTr="00C63C1B">
              <w:tc>
                <w:tcPr>
                  <w:tcW w:w="7797" w:type="dxa"/>
                  <w:tcBorders>
                    <w:top w:val="nil"/>
                    <w:left w:val="nil"/>
                    <w:bottom w:val="nil"/>
                    <w:right w:val="nil"/>
                  </w:tcBorders>
                </w:tcPr>
                <w:p w14:paraId="64C6D707" w14:textId="77777777" w:rsidR="00D260AD" w:rsidRPr="005A2437" w:rsidRDefault="00D260AD" w:rsidP="00D260AD">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14:paraId="3B340BA6" w14:textId="77777777" w:rsidR="00D260AD" w:rsidRPr="005A2437" w:rsidRDefault="00D260AD" w:rsidP="00D260AD">
                  <w:pPr>
                    <w:spacing w:after="0" w:line="240" w:lineRule="auto"/>
                    <w:rPr>
                      <w:rFonts w:ascii="Times New Roman" w:hAnsi="Times New Roman" w:cs="Times New Roman"/>
                      <w:sz w:val="24"/>
                      <w:szCs w:val="24"/>
                    </w:rPr>
                  </w:pPr>
                </w:p>
              </w:tc>
            </w:tr>
            <w:tr w:rsidR="00D260AD" w:rsidRPr="005A2437" w14:paraId="53EC2429" w14:textId="77777777" w:rsidTr="00C63C1B">
              <w:tc>
                <w:tcPr>
                  <w:tcW w:w="7797" w:type="dxa"/>
                  <w:tcBorders>
                    <w:top w:val="nil"/>
                    <w:left w:val="nil"/>
                    <w:bottom w:val="nil"/>
                    <w:right w:val="nil"/>
                  </w:tcBorders>
                </w:tcPr>
                <w:p w14:paraId="2E86D04E" w14:textId="77777777" w:rsidR="00D260AD" w:rsidRPr="005A2437" w:rsidRDefault="00D260AD" w:rsidP="00D260AD">
                  <w:pPr>
                    <w:spacing w:after="0" w:line="240" w:lineRule="auto"/>
                    <w:rPr>
                      <w:rFonts w:ascii="Times New Roman" w:hAnsi="Times New Roman" w:cs="Times New Roman"/>
                      <w:sz w:val="24"/>
                      <w:szCs w:val="24"/>
                    </w:rPr>
                  </w:pPr>
                  <w:r w:rsidRPr="005A2437">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14:paraId="04F20666" w14:textId="77777777" w:rsidR="00D260AD" w:rsidRPr="005A2437" w:rsidRDefault="00D260AD" w:rsidP="00D260AD">
                  <w:pPr>
                    <w:spacing w:after="0" w:line="240" w:lineRule="auto"/>
                    <w:rPr>
                      <w:rFonts w:ascii="Times New Roman" w:hAnsi="Times New Roman" w:cs="Times New Roman"/>
                      <w:sz w:val="24"/>
                      <w:szCs w:val="24"/>
                    </w:rPr>
                  </w:pPr>
                  <w:r w:rsidRPr="005A2437">
                    <w:rPr>
                      <w:rFonts w:ascii="Times New Roman" w:hAnsi="Times New Roman" w:cs="Times New Roman"/>
                      <w:sz w:val="24"/>
                      <w:szCs w:val="24"/>
                    </w:rPr>
                    <w:t>18 /1</w:t>
                  </w:r>
                </w:p>
              </w:tc>
            </w:tr>
            <w:tr w:rsidR="00D260AD" w:rsidRPr="005A2437" w14:paraId="50C5AF05" w14:textId="77777777" w:rsidTr="00C63C1B">
              <w:tc>
                <w:tcPr>
                  <w:tcW w:w="7797" w:type="dxa"/>
                  <w:tcBorders>
                    <w:top w:val="nil"/>
                    <w:left w:val="nil"/>
                    <w:bottom w:val="nil"/>
                    <w:right w:val="nil"/>
                  </w:tcBorders>
                </w:tcPr>
                <w:p w14:paraId="07E2C065" w14:textId="77777777" w:rsidR="00D260AD" w:rsidRPr="005A2437" w:rsidRDefault="00D260AD" w:rsidP="00D260AD">
                  <w:pPr>
                    <w:spacing w:after="0" w:line="240" w:lineRule="auto"/>
                    <w:rPr>
                      <w:rFonts w:ascii="Times New Roman" w:hAnsi="Times New Roman" w:cs="Times New Roman"/>
                      <w:sz w:val="24"/>
                      <w:szCs w:val="24"/>
                    </w:rPr>
                  </w:pPr>
                </w:p>
                <w:p w14:paraId="4E14AB70" w14:textId="289043A6" w:rsidR="005A2437" w:rsidRPr="005A2437" w:rsidRDefault="005A2437" w:rsidP="005A2437">
                  <w:pPr>
                    <w:rPr>
                      <w:rFonts w:ascii="Times New Roman" w:hAnsi="Times New Roman" w:cs="Times New Roman"/>
                      <w:sz w:val="24"/>
                      <w:szCs w:val="24"/>
                    </w:rPr>
                  </w:pPr>
                  <w:r w:rsidRPr="005A2437">
                    <w:rPr>
                      <w:rFonts w:ascii="Times New Roman" w:hAnsi="Times New Roman" w:cs="Times New Roman"/>
                      <w:sz w:val="24"/>
                      <w:szCs w:val="24"/>
                    </w:rPr>
                    <w:t>Počet čiastočne akceptovaných pripomienok, z toho zásadných</w:t>
                  </w:r>
                </w:p>
                <w:p w14:paraId="2C4FC60C" w14:textId="77777777" w:rsidR="005A2437" w:rsidRPr="005A2437" w:rsidRDefault="005A2437" w:rsidP="00D260AD">
                  <w:pPr>
                    <w:spacing w:after="0" w:line="240" w:lineRule="auto"/>
                    <w:rPr>
                      <w:rFonts w:ascii="Times New Roman" w:hAnsi="Times New Roman" w:cs="Times New Roman"/>
                      <w:sz w:val="24"/>
                      <w:szCs w:val="24"/>
                    </w:rPr>
                  </w:pPr>
                </w:p>
                <w:p w14:paraId="25342013" w14:textId="37E376C2" w:rsidR="005A2437" w:rsidRPr="005A2437" w:rsidRDefault="005A2437" w:rsidP="00D260AD">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14:paraId="5BBF30F3" w14:textId="77777777" w:rsidR="00D260AD" w:rsidRPr="005A2437" w:rsidRDefault="00D260AD" w:rsidP="00D260AD">
                  <w:pPr>
                    <w:spacing w:after="0" w:line="240" w:lineRule="auto"/>
                    <w:rPr>
                      <w:rFonts w:ascii="Times New Roman" w:hAnsi="Times New Roman" w:cs="Times New Roman"/>
                      <w:sz w:val="24"/>
                      <w:szCs w:val="24"/>
                    </w:rPr>
                  </w:pPr>
                  <w:r w:rsidRPr="005A2437">
                    <w:rPr>
                      <w:rFonts w:ascii="Times New Roman" w:hAnsi="Times New Roman" w:cs="Times New Roman"/>
                      <w:sz w:val="24"/>
                      <w:szCs w:val="24"/>
                    </w:rPr>
                    <w:t>4 /2</w:t>
                  </w:r>
                </w:p>
              </w:tc>
            </w:tr>
            <w:tr w:rsidR="00D260AD" w:rsidRPr="005A2437" w14:paraId="5B35E266" w14:textId="77777777" w:rsidTr="00C63C1B">
              <w:tc>
                <w:tcPr>
                  <w:tcW w:w="7797" w:type="dxa"/>
                  <w:tcBorders>
                    <w:top w:val="nil"/>
                    <w:left w:val="nil"/>
                    <w:bottom w:val="nil"/>
                    <w:right w:val="nil"/>
                  </w:tcBorders>
                </w:tcPr>
                <w:p w14:paraId="4AD83D5D" w14:textId="14276AE4" w:rsidR="00D260AD" w:rsidRPr="005A2437" w:rsidRDefault="00D260AD" w:rsidP="00D260AD">
                  <w:pPr>
                    <w:spacing w:after="0" w:line="240" w:lineRule="auto"/>
                    <w:rPr>
                      <w:rFonts w:ascii="Times New Roman" w:hAnsi="Times New Roman" w:cs="Times New Roman"/>
                      <w:sz w:val="24"/>
                      <w:szCs w:val="24"/>
                    </w:rPr>
                  </w:pPr>
                  <w:r w:rsidRPr="005A2437">
                    <w:rPr>
                      <w:rFonts w:ascii="Times New Roman" w:hAnsi="Times New Roman" w:cs="Times New Roman"/>
                      <w:sz w:val="24"/>
                      <w:szCs w:val="24"/>
                    </w:rPr>
                    <w:t>Počet neakceptovaných pripomienok, z toho zásadných</w:t>
                  </w:r>
                  <w:r w:rsidR="005A2437" w:rsidRPr="005A2437">
                    <w:rPr>
                      <w:rFonts w:ascii="Times New Roman" w:hAnsi="Times New Roman" w:cs="Times New Roman"/>
                      <w:sz w:val="24"/>
                      <w:szCs w:val="24"/>
                    </w:rPr>
                    <w:t xml:space="preserve">       </w:t>
                  </w:r>
                  <w:r w:rsidR="005A2437">
                    <w:rPr>
                      <w:rFonts w:ascii="Times New Roman" w:hAnsi="Times New Roman" w:cs="Times New Roman"/>
                      <w:sz w:val="24"/>
                      <w:szCs w:val="24"/>
                    </w:rPr>
                    <w:t xml:space="preserve">   </w:t>
                  </w:r>
                  <w:r w:rsidR="005A2437" w:rsidRPr="005A2437">
                    <w:rPr>
                      <w:rFonts w:ascii="Times New Roman" w:hAnsi="Times New Roman" w:cs="Times New Roman"/>
                      <w:sz w:val="24"/>
                      <w:szCs w:val="24"/>
                    </w:rPr>
                    <w:t xml:space="preserve">1/1       </w:t>
                  </w:r>
                </w:p>
              </w:tc>
              <w:tc>
                <w:tcPr>
                  <w:tcW w:w="7801" w:type="dxa"/>
                  <w:tcBorders>
                    <w:top w:val="nil"/>
                    <w:left w:val="nil"/>
                    <w:bottom w:val="nil"/>
                    <w:right w:val="nil"/>
                  </w:tcBorders>
                </w:tcPr>
                <w:p w14:paraId="64B6FDDD" w14:textId="77777777" w:rsidR="00D260AD" w:rsidRPr="005A2437" w:rsidRDefault="00D260AD" w:rsidP="00D260AD">
                  <w:pPr>
                    <w:spacing w:after="0" w:line="240" w:lineRule="auto"/>
                    <w:rPr>
                      <w:rFonts w:ascii="Times New Roman" w:hAnsi="Times New Roman" w:cs="Times New Roman"/>
                      <w:sz w:val="24"/>
                      <w:szCs w:val="24"/>
                    </w:rPr>
                  </w:pPr>
                  <w:r w:rsidRPr="005A2437">
                    <w:rPr>
                      <w:rFonts w:ascii="Times New Roman" w:hAnsi="Times New Roman" w:cs="Times New Roman"/>
                      <w:sz w:val="24"/>
                      <w:szCs w:val="24"/>
                    </w:rPr>
                    <w:t>1 /0</w:t>
                  </w:r>
                </w:p>
              </w:tc>
            </w:tr>
            <w:tr w:rsidR="00D260AD" w:rsidRPr="005A2437" w14:paraId="7B8CF4AB" w14:textId="77777777" w:rsidTr="00C63C1B">
              <w:tc>
                <w:tcPr>
                  <w:tcW w:w="7797" w:type="dxa"/>
                  <w:tcBorders>
                    <w:top w:val="nil"/>
                    <w:left w:val="nil"/>
                    <w:bottom w:val="nil"/>
                    <w:right w:val="nil"/>
                  </w:tcBorders>
                </w:tcPr>
                <w:p w14:paraId="3D3B3819" w14:textId="77777777" w:rsidR="00D260AD" w:rsidRPr="005A2437" w:rsidRDefault="00D260AD" w:rsidP="00D260AD">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14:paraId="23E3F724" w14:textId="77777777" w:rsidR="00D260AD" w:rsidRPr="005A2437" w:rsidRDefault="00D260AD" w:rsidP="00D260AD">
                  <w:pPr>
                    <w:spacing w:after="0" w:line="240" w:lineRule="auto"/>
                    <w:rPr>
                      <w:rFonts w:ascii="Times New Roman" w:hAnsi="Times New Roman" w:cs="Times New Roman"/>
                      <w:sz w:val="24"/>
                      <w:szCs w:val="24"/>
                    </w:rPr>
                  </w:pPr>
                </w:p>
              </w:tc>
            </w:tr>
            <w:tr w:rsidR="00D260AD" w:rsidRPr="005A2437" w14:paraId="7D00C6FE" w14:textId="77777777" w:rsidTr="00C63C1B">
              <w:tc>
                <w:tcPr>
                  <w:tcW w:w="7797" w:type="dxa"/>
                  <w:tcBorders>
                    <w:top w:val="nil"/>
                    <w:left w:val="nil"/>
                    <w:bottom w:val="nil"/>
                    <w:right w:val="nil"/>
                  </w:tcBorders>
                </w:tcPr>
                <w:p w14:paraId="1BA74EE6" w14:textId="4FB4862A" w:rsidR="005A2437" w:rsidRPr="005A2437" w:rsidRDefault="005A2437" w:rsidP="005A2437">
                  <w:pPr>
                    <w:tabs>
                      <w:tab w:val="left" w:pos="6468"/>
                    </w:tabs>
                    <w:spacing w:after="0" w:line="240" w:lineRule="auto"/>
                    <w:rPr>
                      <w:rFonts w:ascii="Times New Roman" w:hAnsi="Times New Roman" w:cs="Times New Roman"/>
                      <w:bCs/>
                      <w:sz w:val="24"/>
                      <w:szCs w:val="24"/>
                    </w:rPr>
                  </w:pPr>
                </w:p>
                <w:p w14:paraId="3C4EAD9E" w14:textId="77777777" w:rsidR="005A2437" w:rsidRPr="005A2437" w:rsidRDefault="005A2437" w:rsidP="00D260AD">
                  <w:pPr>
                    <w:spacing w:after="0" w:line="240" w:lineRule="auto"/>
                    <w:rPr>
                      <w:rFonts w:ascii="Times New Roman" w:hAnsi="Times New Roman" w:cs="Times New Roman"/>
                      <w:bCs/>
                      <w:sz w:val="24"/>
                      <w:szCs w:val="24"/>
                    </w:rPr>
                  </w:pPr>
                </w:p>
                <w:p w14:paraId="69934718" w14:textId="3B1C0092" w:rsidR="00D260AD" w:rsidRPr="005A2437" w:rsidRDefault="00D260AD" w:rsidP="00D260AD">
                  <w:pPr>
                    <w:spacing w:after="0" w:line="240" w:lineRule="auto"/>
                    <w:rPr>
                      <w:rFonts w:ascii="Times New Roman" w:hAnsi="Times New Roman" w:cs="Times New Roman"/>
                      <w:sz w:val="24"/>
                      <w:szCs w:val="24"/>
                    </w:rPr>
                  </w:pPr>
                  <w:proofErr w:type="spellStart"/>
                  <w:r w:rsidRPr="005A2437">
                    <w:rPr>
                      <w:rFonts w:ascii="Times New Roman" w:hAnsi="Times New Roman" w:cs="Times New Roman"/>
                      <w:bCs/>
                      <w:sz w:val="24"/>
                      <w:szCs w:val="24"/>
                    </w:rPr>
                    <w:t>Rozporové</w:t>
                  </w:r>
                  <w:proofErr w:type="spellEnd"/>
                  <w:r w:rsidRPr="005A2437">
                    <w:rPr>
                      <w:rFonts w:ascii="Times New Roman" w:hAnsi="Times New Roman" w:cs="Times New Roman"/>
                      <w:bCs/>
                      <w:sz w:val="24"/>
                      <w:szCs w:val="24"/>
                    </w:rPr>
                    <w:t xml:space="preserve"> konanie (s kým, kedy, s akým výsledkom)</w:t>
                  </w:r>
                </w:p>
              </w:tc>
              <w:tc>
                <w:tcPr>
                  <w:tcW w:w="7801" w:type="dxa"/>
                  <w:tcBorders>
                    <w:top w:val="nil"/>
                    <w:left w:val="nil"/>
                    <w:bottom w:val="nil"/>
                    <w:right w:val="nil"/>
                  </w:tcBorders>
                </w:tcPr>
                <w:p w14:paraId="521B510A" w14:textId="77777777" w:rsidR="00D260AD" w:rsidRPr="005A2437" w:rsidRDefault="00D260AD" w:rsidP="00D260AD">
                  <w:pPr>
                    <w:spacing w:after="0" w:line="240" w:lineRule="auto"/>
                    <w:rPr>
                      <w:rFonts w:ascii="Times New Roman" w:hAnsi="Times New Roman" w:cs="Times New Roman"/>
                      <w:sz w:val="24"/>
                      <w:szCs w:val="24"/>
                    </w:rPr>
                  </w:pPr>
                </w:p>
              </w:tc>
            </w:tr>
          </w:tbl>
          <w:p w14:paraId="0A07A602" w14:textId="77777777" w:rsidR="00D260AD" w:rsidRPr="005A2437" w:rsidRDefault="00D260AD" w:rsidP="00D260AD">
            <w:pPr>
              <w:spacing w:after="0" w:line="240" w:lineRule="auto"/>
              <w:rPr>
                <w:rFonts w:ascii="Times New Roman" w:hAnsi="Times New Roman" w:cs="Times New Roman"/>
                <w:b/>
                <w:sz w:val="24"/>
                <w:szCs w:val="24"/>
              </w:rPr>
            </w:pPr>
          </w:p>
          <w:p w14:paraId="02F4E797" w14:textId="77777777" w:rsidR="005D5574" w:rsidRDefault="005A2437" w:rsidP="00D260A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Rozporové</w:t>
            </w:r>
            <w:proofErr w:type="spellEnd"/>
            <w:r>
              <w:rPr>
                <w:rFonts w:ascii="Times New Roman" w:hAnsi="Times New Roman" w:cs="Times New Roman"/>
                <w:sz w:val="24"/>
                <w:szCs w:val="24"/>
              </w:rPr>
              <w:t xml:space="preserve"> </w:t>
            </w:r>
            <w:r w:rsidR="005D5574">
              <w:rPr>
                <w:rFonts w:ascii="Times New Roman" w:hAnsi="Times New Roman" w:cs="Times New Roman"/>
                <w:sz w:val="24"/>
                <w:szCs w:val="24"/>
              </w:rPr>
              <w:t>rokovania sa uskutočnili s :</w:t>
            </w:r>
          </w:p>
          <w:p w14:paraId="5228A043" w14:textId="7DBAAC8D" w:rsidR="00D260AD" w:rsidRDefault="005D5574" w:rsidP="005D5574">
            <w:pPr>
              <w:pStyle w:val="Odsekzoznamu"/>
              <w:numPr>
                <w:ilvl w:val="0"/>
                <w:numId w:val="3"/>
              </w:numPr>
              <w:spacing w:after="0" w:line="240" w:lineRule="auto"/>
              <w:rPr>
                <w:rFonts w:ascii="Times New Roman" w:hAnsi="Times New Roman" w:cs="Times New Roman"/>
                <w:sz w:val="24"/>
                <w:szCs w:val="24"/>
              </w:rPr>
            </w:pPr>
            <w:r w:rsidRPr="005D5574">
              <w:rPr>
                <w:rFonts w:ascii="Times New Roman" w:hAnsi="Times New Roman" w:cs="Times New Roman"/>
                <w:sz w:val="24"/>
                <w:szCs w:val="24"/>
              </w:rPr>
              <w:t>Magistrátom Hlavného mesta SR Bratislava</w:t>
            </w:r>
            <w:r w:rsidR="00E21F2D">
              <w:rPr>
                <w:rFonts w:ascii="Times New Roman" w:hAnsi="Times New Roman" w:cs="Times New Roman"/>
                <w:sz w:val="24"/>
                <w:szCs w:val="24"/>
              </w:rPr>
              <w:t xml:space="preserve"> (dňa 6.9.2021, 28.9.2021 a 18.10.2021)</w:t>
            </w:r>
            <w:r w:rsidRPr="005D5574">
              <w:rPr>
                <w:rFonts w:ascii="Times New Roman" w:hAnsi="Times New Roman" w:cs="Times New Roman"/>
                <w:sz w:val="24"/>
                <w:szCs w:val="24"/>
              </w:rPr>
              <w:t xml:space="preserve"> – rozpory boli odstránené</w:t>
            </w:r>
          </w:p>
          <w:p w14:paraId="132173A6" w14:textId="6561F56B" w:rsidR="005D5574" w:rsidRDefault="005D5574" w:rsidP="00E21F2D">
            <w:pPr>
              <w:pStyle w:val="Odsekzoznamu"/>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Lesoochranárskym</w:t>
            </w:r>
            <w:proofErr w:type="spellEnd"/>
            <w:r>
              <w:rPr>
                <w:rFonts w:ascii="Times New Roman" w:hAnsi="Times New Roman" w:cs="Times New Roman"/>
                <w:sz w:val="24"/>
                <w:szCs w:val="24"/>
              </w:rPr>
              <w:t xml:space="preserve"> zoskupením VLK </w:t>
            </w:r>
            <w:r w:rsidR="00E21F2D" w:rsidRPr="00E21F2D">
              <w:rPr>
                <w:rFonts w:ascii="Times New Roman" w:hAnsi="Times New Roman" w:cs="Times New Roman"/>
                <w:sz w:val="24"/>
                <w:szCs w:val="24"/>
              </w:rPr>
              <w:t>(dňa 6.9.2021, 28.9.2021 a 18.10.2021)</w:t>
            </w:r>
            <w:r w:rsidR="00E21F2D">
              <w:rPr>
                <w:rFonts w:ascii="Times New Roman" w:hAnsi="Times New Roman" w:cs="Times New Roman"/>
                <w:sz w:val="24"/>
                <w:szCs w:val="24"/>
              </w:rPr>
              <w:t xml:space="preserve"> </w:t>
            </w:r>
            <w:r>
              <w:rPr>
                <w:rFonts w:ascii="Times New Roman" w:hAnsi="Times New Roman" w:cs="Times New Roman"/>
                <w:sz w:val="24"/>
                <w:szCs w:val="24"/>
              </w:rPr>
              <w:t>– rozpory boli odstránené</w:t>
            </w:r>
          </w:p>
          <w:p w14:paraId="2CC0F857" w14:textId="766B7A3A" w:rsidR="006727F0" w:rsidRPr="00E21F2D" w:rsidRDefault="005D5574" w:rsidP="00E21F2D">
            <w:pPr>
              <w:pStyle w:val="Odsekzoznamu"/>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MP a RV SR</w:t>
            </w:r>
            <w:r w:rsidR="00E21F2D">
              <w:rPr>
                <w:rFonts w:ascii="Times New Roman" w:hAnsi="Times New Roman" w:cs="Times New Roman"/>
                <w:sz w:val="24"/>
                <w:szCs w:val="24"/>
              </w:rPr>
              <w:t xml:space="preserve"> (dňa 28.9.2021 a 1. 12.2021 na úrovni štatutárov)</w:t>
            </w:r>
            <w:r>
              <w:rPr>
                <w:rFonts w:ascii="Times New Roman" w:hAnsi="Times New Roman" w:cs="Times New Roman"/>
                <w:sz w:val="24"/>
                <w:szCs w:val="24"/>
              </w:rPr>
              <w:t xml:space="preserve"> </w:t>
            </w:r>
            <w:r w:rsidR="00E21F2D">
              <w:rPr>
                <w:rFonts w:ascii="Times New Roman" w:hAnsi="Times New Roman" w:cs="Times New Roman"/>
                <w:sz w:val="24"/>
                <w:szCs w:val="24"/>
              </w:rPr>
              <w:t>–</w:t>
            </w:r>
            <w:r>
              <w:rPr>
                <w:rFonts w:ascii="Times New Roman" w:hAnsi="Times New Roman" w:cs="Times New Roman"/>
                <w:sz w:val="24"/>
                <w:szCs w:val="24"/>
              </w:rPr>
              <w:t xml:space="preserve"> </w:t>
            </w:r>
            <w:r w:rsidR="00E21F2D">
              <w:rPr>
                <w:rFonts w:ascii="Times New Roman" w:hAnsi="Times New Roman" w:cs="Times New Roman"/>
                <w:sz w:val="24"/>
                <w:szCs w:val="24"/>
              </w:rPr>
              <w:t>zostal neodstránený rozpor – pripomienka k § 3 návrhu nariadenia vlády.</w:t>
            </w:r>
          </w:p>
        </w:tc>
        <w:tc>
          <w:tcPr>
            <w:tcW w:w="7943" w:type="dxa"/>
            <w:gridSpan w:val="5"/>
            <w:tcBorders>
              <w:top w:val="nil"/>
              <w:left w:val="nil"/>
              <w:bottom w:val="nil"/>
              <w:right w:val="nil"/>
            </w:tcBorders>
            <w:shd w:val="clear" w:color="auto" w:fill="auto"/>
            <w:tcMar>
              <w:top w:w="80" w:type="dxa"/>
              <w:left w:w="80" w:type="dxa"/>
              <w:bottom w:w="80" w:type="dxa"/>
              <w:right w:w="80" w:type="dxa"/>
            </w:tcMar>
          </w:tcPr>
          <w:p w14:paraId="1A36038A" w14:textId="6F3C44F9" w:rsidR="006727F0" w:rsidRPr="005A2437" w:rsidRDefault="00D260AD" w:rsidP="00F33F3B">
            <w:pPr>
              <w:widowControl/>
              <w:spacing w:after="0" w:line="240" w:lineRule="auto"/>
              <w:rPr>
                <w:rFonts w:ascii="Times New Roman" w:hAnsi="Times New Roman" w:cs="Times New Roman"/>
                <w:sz w:val="24"/>
                <w:szCs w:val="24"/>
              </w:rPr>
            </w:pPr>
            <w:r w:rsidRPr="005A2437">
              <w:rPr>
                <w:rFonts w:ascii="Times New Roman" w:hAnsi="Times New Roman" w:cs="Times New Roman"/>
                <w:sz w:val="24"/>
                <w:szCs w:val="24"/>
              </w:rPr>
              <w:t>21 / 4</w:t>
            </w:r>
          </w:p>
          <w:p w14:paraId="27C7A46A" w14:textId="1E512C17" w:rsidR="00D260AD" w:rsidRPr="005A2437" w:rsidRDefault="00D260AD" w:rsidP="00F33F3B">
            <w:pPr>
              <w:widowControl/>
              <w:spacing w:after="0" w:line="240" w:lineRule="auto"/>
              <w:rPr>
                <w:rFonts w:ascii="Times New Roman" w:hAnsi="Times New Roman" w:cs="Times New Roman"/>
                <w:sz w:val="24"/>
                <w:szCs w:val="24"/>
              </w:rPr>
            </w:pPr>
            <w:r w:rsidRPr="005A2437">
              <w:rPr>
                <w:rFonts w:ascii="Times New Roman" w:hAnsi="Times New Roman" w:cs="Times New Roman"/>
                <w:sz w:val="24"/>
                <w:szCs w:val="24"/>
              </w:rPr>
              <w:t>21</w:t>
            </w:r>
          </w:p>
          <w:p w14:paraId="7D5D1E4B" w14:textId="35EEE1A0" w:rsidR="00D260AD" w:rsidRPr="005A2437" w:rsidRDefault="00D260AD" w:rsidP="00F33F3B">
            <w:pPr>
              <w:widowControl/>
              <w:spacing w:after="0" w:line="240" w:lineRule="auto"/>
              <w:rPr>
                <w:rFonts w:ascii="Times New Roman" w:hAnsi="Times New Roman" w:cs="Times New Roman"/>
                <w:sz w:val="24"/>
                <w:szCs w:val="24"/>
              </w:rPr>
            </w:pPr>
          </w:p>
          <w:p w14:paraId="2852783E" w14:textId="51075B4A" w:rsidR="00D260AD" w:rsidRPr="005A2437" w:rsidRDefault="005A2437" w:rsidP="00F33F3B">
            <w:pPr>
              <w:widowControl/>
              <w:spacing w:after="0" w:line="240" w:lineRule="auto"/>
              <w:rPr>
                <w:rFonts w:ascii="Times New Roman" w:hAnsi="Times New Roman" w:cs="Times New Roman"/>
                <w:sz w:val="24"/>
                <w:szCs w:val="24"/>
              </w:rPr>
            </w:pPr>
            <w:r w:rsidRPr="005A2437">
              <w:rPr>
                <w:rFonts w:ascii="Times New Roman" w:hAnsi="Times New Roman" w:cs="Times New Roman"/>
                <w:sz w:val="24"/>
                <w:szCs w:val="24"/>
              </w:rPr>
              <w:t>16/2</w:t>
            </w:r>
          </w:p>
          <w:p w14:paraId="02271B9F" w14:textId="77777777" w:rsidR="00D260AD" w:rsidRPr="005A2437" w:rsidRDefault="00D260AD" w:rsidP="00F33F3B">
            <w:pPr>
              <w:widowControl/>
              <w:spacing w:after="0" w:line="240" w:lineRule="auto"/>
              <w:rPr>
                <w:rFonts w:ascii="Times New Roman" w:hAnsi="Times New Roman" w:cs="Times New Roman"/>
                <w:sz w:val="24"/>
                <w:szCs w:val="24"/>
              </w:rPr>
            </w:pPr>
          </w:p>
          <w:p w14:paraId="73C1C51C" w14:textId="77777777" w:rsidR="00D260AD" w:rsidRPr="005A2437" w:rsidRDefault="00D260AD" w:rsidP="00F33F3B">
            <w:pPr>
              <w:widowControl/>
              <w:spacing w:after="0" w:line="240" w:lineRule="auto"/>
              <w:rPr>
                <w:rFonts w:ascii="Times New Roman" w:hAnsi="Times New Roman" w:cs="Times New Roman"/>
                <w:sz w:val="24"/>
                <w:szCs w:val="24"/>
              </w:rPr>
            </w:pPr>
          </w:p>
          <w:p w14:paraId="767D8567" w14:textId="0485AC87" w:rsidR="00D260AD" w:rsidRPr="005A2437" w:rsidRDefault="005A2437" w:rsidP="00F33F3B">
            <w:pPr>
              <w:widowControl/>
              <w:spacing w:after="0" w:line="240" w:lineRule="auto"/>
              <w:rPr>
                <w:rFonts w:ascii="Times New Roman" w:hAnsi="Times New Roman" w:cs="Times New Roman"/>
                <w:sz w:val="24"/>
                <w:szCs w:val="24"/>
              </w:rPr>
            </w:pPr>
            <w:r w:rsidRPr="005A2437">
              <w:rPr>
                <w:rFonts w:ascii="Times New Roman" w:hAnsi="Times New Roman" w:cs="Times New Roman"/>
                <w:sz w:val="24"/>
                <w:szCs w:val="24"/>
              </w:rPr>
              <w:t xml:space="preserve">    4/1</w:t>
            </w:r>
          </w:p>
          <w:p w14:paraId="0011B1AD" w14:textId="29C59D21" w:rsidR="005A2437" w:rsidRPr="005A2437" w:rsidRDefault="005A2437" w:rsidP="00F33F3B">
            <w:pPr>
              <w:widowControl/>
              <w:spacing w:after="0" w:line="240" w:lineRule="auto"/>
              <w:rPr>
                <w:rFonts w:ascii="Times New Roman" w:hAnsi="Times New Roman" w:cs="Times New Roman"/>
                <w:sz w:val="24"/>
                <w:szCs w:val="24"/>
              </w:rPr>
            </w:pPr>
          </w:p>
          <w:p w14:paraId="1D29C2C6" w14:textId="77777777" w:rsidR="005A2437" w:rsidRPr="005A2437" w:rsidRDefault="005A2437" w:rsidP="00F33F3B">
            <w:pPr>
              <w:widowControl/>
              <w:spacing w:after="0" w:line="240" w:lineRule="auto"/>
              <w:rPr>
                <w:rFonts w:ascii="Times New Roman" w:hAnsi="Times New Roman" w:cs="Times New Roman"/>
                <w:sz w:val="24"/>
                <w:szCs w:val="24"/>
              </w:rPr>
            </w:pPr>
          </w:p>
          <w:p w14:paraId="35FF1A1E" w14:textId="77777777" w:rsidR="00D260AD" w:rsidRPr="005A2437" w:rsidRDefault="00D260AD" w:rsidP="00F33F3B">
            <w:pPr>
              <w:widowControl/>
              <w:spacing w:after="0" w:line="240" w:lineRule="auto"/>
              <w:rPr>
                <w:rFonts w:ascii="Times New Roman" w:hAnsi="Times New Roman" w:cs="Times New Roman"/>
                <w:sz w:val="24"/>
                <w:szCs w:val="24"/>
              </w:rPr>
            </w:pPr>
          </w:p>
          <w:p w14:paraId="6BFA1699" w14:textId="77777777" w:rsidR="00D260AD" w:rsidRPr="005A2437" w:rsidRDefault="00D260AD" w:rsidP="00F33F3B">
            <w:pPr>
              <w:widowControl/>
              <w:spacing w:after="0" w:line="240" w:lineRule="auto"/>
              <w:rPr>
                <w:rFonts w:ascii="Times New Roman" w:hAnsi="Times New Roman" w:cs="Times New Roman"/>
                <w:sz w:val="24"/>
                <w:szCs w:val="24"/>
              </w:rPr>
            </w:pPr>
          </w:p>
          <w:p w14:paraId="485B801C" w14:textId="77777777" w:rsidR="00D260AD" w:rsidRPr="005A2437" w:rsidRDefault="00D260AD" w:rsidP="00F33F3B">
            <w:pPr>
              <w:widowControl/>
              <w:spacing w:after="0" w:line="240" w:lineRule="auto"/>
              <w:rPr>
                <w:rFonts w:ascii="Times New Roman" w:hAnsi="Times New Roman" w:cs="Times New Roman"/>
                <w:sz w:val="24"/>
                <w:szCs w:val="24"/>
              </w:rPr>
            </w:pPr>
          </w:p>
          <w:p w14:paraId="2A8EF1DF" w14:textId="77777777" w:rsidR="00D260AD" w:rsidRPr="005A2437" w:rsidRDefault="00D260AD" w:rsidP="00F33F3B">
            <w:pPr>
              <w:widowControl/>
              <w:spacing w:after="0" w:line="240" w:lineRule="auto"/>
              <w:rPr>
                <w:rFonts w:ascii="Times New Roman" w:hAnsi="Times New Roman" w:cs="Times New Roman"/>
                <w:sz w:val="24"/>
                <w:szCs w:val="24"/>
              </w:rPr>
            </w:pPr>
          </w:p>
          <w:p w14:paraId="448B8F05" w14:textId="77777777" w:rsidR="00D260AD" w:rsidRPr="005A2437" w:rsidRDefault="00D260AD" w:rsidP="00F33F3B">
            <w:pPr>
              <w:widowControl/>
              <w:spacing w:after="0" w:line="240" w:lineRule="auto"/>
              <w:rPr>
                <w:rFonts w:ascii="Times New Roman" w:hAnsi="Times New Roman" w:cs="Times New Roman"/>
                <w:sz w:val="24"/>
                <w:szCs w:val="24"/>
              </w:rPr>
            </w:pPr>
          </w:p>
          <w:p w14:paraId="537624EE" w14:textId="77777777" w:rsidR="00D260AD" w:rsidRPr="005A2437" w:rsidRDefault="00D260AD" w:rsidP="00F33F3B">
            <w:pPr>
              <w:widowControl/>
              <w:spacing w:after="0" w:line="240" w:lineRule="auto"/>
              <w:rPr>
                <w:rFonts w:ascii="Times New Roman" w:hAnsi="Times New Roman" w:cs="Times New Roman"/>
                <w:sz w:val="24"/>
                <w:szCs w:val="24"/>
              </w:rPr>
            </w:pPr>
          </w:p>
          <w:p w14:paraId="51A96AC8" w14:textId="77777777" w:rsidR="00D260AD" w:rsidRPr="005A2437" w:rsidRDefault="00D260AD" w:rsidP="00F33F3B">
            <w:pPr>
              <w:widowControl/>
              <w:spacing w:after="0" w:line="240" w:lineRule="auto"/>
              <w:rPr>
                <w:rFonts w:ascii="Times New Roman" w:hAnsi="Times New Roman" w:cs="Times New Roman"/>
                <w:sz w:val="24"/>
                <w:szCs w:val="24"/>
              </w:rPr>
            </w:pPr>
          </w:p>
          <w:p w14:paraId="777F392F" w14:textId="77777777" w:rsidR="00D260AD" w:rsidRPr="005A2437" w:rsidRDefault="00D260AD" w:rsidP="00F33F3B">
            <w:pPr>
              <w:widowControl/>
              <w:spacing w:after="0" w:line="240" w:lineRule="auto"/>
              <w:rPr>
                <w:rFonts w:ascii="Times New Roman" w:hAnsi="Times New Roman" w:cs="Times New Roman"/>
                <w:sz w:val="24"/>
                <w:szCs w:val="24"/>
              </w:rPr>
            </w:pPr>
          </w:p>
          <w:p w14:paraId="129A4F1D" w14:textId="77777777" w:rsidR="00D260AD" w:rsidRPr="005A2437" w:rsidRDefault="00D260AD" w:rsidP="00F33F3B">
            <w:pPr>
              <w:widowControl/>
              <w:spacing w:after="0" w:line="240" w:lineRule="auto"/>
              <w:rPr>
                <w:rFonts w:ascii="Times New Roman" w:hAnsi="Times New Roman" w:cs="Times New Roman"/>
                <w:sz w:val="24"/>
                <w:szCs w:val="24"/>
              </w:rPr>
            </w:pPr>
          </w:p>
          <w:p w14:paraId="5CFFF5C5" w14:textId="77777777" w:rsidR="00D260AD" w:rsidRPr="005A2437" w:rsidRDefault="00D260AD" w:rsidP="00F33F3B">
            <w:pPr>
              <w:widowControl/>
              <w:spacing w:after="0" w:line="240" w:lineRule="auto"/>
              <w:rPr>
                <w:rFonts w:ascii="Times New Roman" w:hAnsi="Times New Roman" w:cs="Times New Roman"/>
                <w:sz w:val="24"/>
                <w:szCs w:val="24"/>
              </w:rPr>
            </w:pPr>
          </w:p>
          <w:p w14:paraId="52E234BB" w14:textId="77777777" w:rsidR="00D260AD" w:rsidRPr="005A2437" w:rsidRDefault="00D260AD" w:rsidP="00F33F3B">
            <w:pPr>
              <w:widowControl/>
              <w:spacing w:after="0" w:line="240" w:lineRule="auto"/>
              <w:rPr>
                <w:rFonts w:ascii="Times New Roman" w:hAnsi="Times New Roman" w:cs="Times New Roman"/>
                <w:sz w:val="24"/>
                <w:szCs w:val="24"/>
              </w:rPr>
            </w:pPr>
          </w:p>
          <w:p w14:paraId="12F19DB2" w14:textId="77777777" w:rsidR="00D260AD" w:rsidRPr="005A2437" w:rsidRDefault="00D260AD" w:rsidP="00F33F3B">
            <w:pPr>
              <w:widowControl/>
              <w:spacing w:after="0" w:line="240" w:lineRule="auto"/>
              <w:rPr>
                <w:rFonts w:ascii="Times New Roman" w:hAnsi="Times New Roman" w:cs="Times New Roman"/>
                <w:sz w:val="24"/>
                <w:szCs w:val="24"/>
              </w:rPr>
            </w:pPr>
          </w:p>
          <w:p w14:paraId="288DAD76" w14:textId="77777777" w:rsidR="00D260AD" w:rsidRPr="005A2437" w:rsidRDefault="00D260AD" w:rsidP="00F33F3B">
            <w:pPr>
              <w:widowControl/>
              <w:spacing w:after="0" w:line="240" w:lineRule="auto"/>
              <w:rPr>
                <w:rFonts w:ascii="Times New Roman" w:hAnsi="Times New Roman" w:cs="Times New Roman"/>
                <w:sz w:val="24"/>
                <w:szCs w:val="24"/>
              </w:rPr>
            </w:pPr>
          </w:p>
          <w:p w14:paraId="7767257C" w14:textId="77777777" w:rsidR="00D260AD" w:rsidRPr="005A2437" w:rsidRDefault="00D260AD" w:rsidP="00F33F3B">
            <w:pPr>
              <w:widowControl/>
              <w:spacing w:after="0" w:line="240" w:lineRule="auto"/>
              <w:rPr>
                <w:rFonts w:ascii="Times New Roman" w:hAnsi="Times New Roman" w:cs="Times New Roman"/>
                <w:sz w:val="24"/>
                <w:szCs w:val="24"/>
              </w:rPr>
            </w:pPr>
          </w:p>
          <w:p w14:paraId="769E9563" w14:textId="77777777" w:rsidR="00D260AD" w:rsidRPr="005A2437" w:rsidRDefault="00D260AD" w:rsidP="00F33F3B">
            <w:pPr>
              <w:widowControl/>
              <w:spacing w:after="0" w:line="240" w:lineRule="auto"/>
              <w:rPr>
                <w:rFonts w:ascii="Times New Roman" w:hAnsi="Times New Roman" w:cs="Times New Roman"/>
                <w:sz w:val="24"/>
                <w:szCs w:val="24"/>
              </w:rPr>
            </w:pPr>
          </w:p>
          <w:p w14:paraId="332DB5BC" w14:textId="77777777" w:rsidR="00D260AD" w:rsidRPr="005A2437" w:rsidRDefault="00D260AD" w:rsidP="00F33F3B">
            <w:pPr>
              <w:widowControl/>
              <w:spacing w:after="0" w:line="240" w:lineRule="auto"/>
              <w:rPr>
                <w:rFonts w:ascii="Times New Roman" w:hAnsi="Times New Roman" w:cs="Times New Roman"/>
                <w:sz w:val="24"/>
                <w:szCs w:val="24"/>
              </w:rPr>
            </w:pPr>
          </w:p>
          <w:p w14:paraId="735A1DCB" w14:textId="77777777" w:rsidR="00D260AD" w:rsidRPr="005A2437" w:rsidRDefault="00D260AD" w:rsidP="00F33F3B">
            <w:pPr>
              <w:widowControl/>
              <w:spacing w:after="0" w:line="240" w:lineRule="auto"/>
              <w:rPr>
                <w:rFonts w:ascii="Times New Roman" w:hAnsi="Times New Roman" w:cs="Times New Roman"/>
                <w:sz w:val="24"/>
                <w:szCs w:val="24"/>
              </w:rPr>
            </w:pPr>
          </w:p>
          <w:p w14:paraId="1449745F" w14:textId="77777777" w:rsidR="00D260AD" w:rsidRPr="005A2437" w:rsidRDefault="00D260AD" w:rsidP="00F33F3B">
            <w:pPr>
              <w:widowControl/>
              <w:spacing w:after="0" w:line="240" w:lineRule="auto"/>
              <w:rPr>
                <w:rFonts w:ascii="Times New Roman" w:hAnsi="Times New Roman" w:cs="Times New Roman"/>
                <w:sz w:val="24"/>
                <w:szCs w:val="24"/>
              </w:rPr>
            </w:pPr>
          </w:p>
          <w:p w14:paraId="0203FB86" w14:textId="5B13DEC9" w:rsidR="00D260AD" w:rsidRPr="005A2437" w:rsidRDefault="00D260AD" w:rsidP="00F33F3B">
            <w:pPr>
              <w:widowControl/>
              <w:spacing w:after="0" w:line="240" w:lineRule="auto"/>
              <w:rPr>
                <w:rFonts w:ascii="Times New Roman" w:hAnsi="Times New Roman" w:cs="Times New Roman"/>
                <w:sz w:val="24"/>
                <w:szCs w:val="24"/>
              </w:rPr>
            </w:pPr>
          </w:p>
        </w:tc>
      </w:tr>
      <w:tr w:rsidR="006727F0" w:rsidRPr="00127388" w14:paraId="7AC13BD7" w14:textId="77777777" w:rsidTr="00E5170B">
        <w:tblPrEx>
          <w:jc w:val="center"/>
          <w:tblInd w:w="0" w:type="dxa"/>
        </w:tblPrEx>
        <w:trPr>
          <w:gridAfter w:val="1"/>
          <w:wAfter w:w="396" w:type="dxa"/>
          <w:trHeight w:val="370"/>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EC8D47"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lastRenderedPageBreak/>
              <w:t>Č.</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F49C1C"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Subjekt</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15A44E"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Pripomienka</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4D1EC5"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Typ</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A274FD" w14:textId="77777777" w:rsidR="006727F0" w:rsidRPr="00127388" w:rsidRDefault="00990C8C" w:rsidP="00F33F3B">
            <w:pPr>
              <w:spacing w:line="240" w:lineRule="auto"/>
              <w:rPr>
                <w:rFonts w:ascii="Times New Roman" w:hAnsi="Times New Roman" w:cs="Times New Roman"/>
              </w:rPr>
            </w:pPr>
            <w:r w:rsidRPr="00127388">
              <w:rPr>
                <w:rFonts w:ascii="Times New Roman" w:hAnsi="Times New Roman" w:cs="Times New Roman"/>
                <w:b/>
                <w:bCs/>
              </w:rPr>
              <w:t xml:space="preserve"> </w:t>
            </w:r>
            <w:proofErr w:type="spellStart"/>
            <w:r w:rsidRPr="00127388">
              <w:rPr>
                <w:rFonts w:ascii="Times New Roman" w:hAnsi="Times New Roman" w:cs="Times New Roman"/>
                <w:b/>
                <w:bCs/>
              </w:rPr>
              <w:t>vyh</w:t>
            </w:r>
            <w:proofErr w:type="spellEnd"/>
            <w:r w:rsidRPr="00127388">
              <w:rPr>
                <w:rFonts w:ascii="Times New Roman" w:hAnsi="Times New Roman" w:cs="Times New Roman"/>
                <w:b/>
                <w:bCs/>
              </w:rPr>
              <w:t>.</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6EC67A"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odôvodnenie</w:t>
            </w:r>
          </w:p>
        </w:tc>
      </w:tr>
      <w:tr w:rsidR="006727F0" w:rsidRPr="00127388" w14:paraId="500F85C3" w14:textId="77777777" w:rsidTr="00E5170B">
        <w:tblPrEx>
          <w:jc w:val="center"/>
          <w:tblInd w:w="0" w:type="dxa"/>
        </w:tblPrEx>
        <w:trPr>
          <w:gridAfter w:val="1"/>
          <w:wAfter w:w="396" w:type="dxa"/>
          <w:trHeight w:val="684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219B51" w14:textId="77777777" w:rsidR="006727F0" w:rsidRPr="00127388" w:rsidRDefault="00990C8C" w:rsidP="00E21F2D">
            <w:pPr>
              <w:spacing w:line="240" w:lineRule="auto"/>
              <w:rPr>
                <w:rFonts w:ascii="Times New Roman" w:hAnsi="Times New Roman" w:cs="Times New Roman"/>
              </w:rPr>
            </w:pPr>
            <w:r w:rsidRPr="00127388">
              <w:rPr>
                <w:rFonts w:ascii="Times New Roman" w:hAnsi="Times New Roman" w:cs="Times New Roman"/>
                <w:b/>
                <w:bCs/>
              </w:rPr>
              <w:t>1.</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506823" w14:textId="77777777" w:rsidR="006727F0" w:rsidRPr="00127388" w:rsidRDefault="00990C8C" w:rsidP="00F33F3B">
            <w:pPr>
              <w:spacing w:line="240" w:lineRule="auto"/>
              <w:jc w:val="center"/>
              <w:rPr>
                <w:rFonts w:ascii="Times New Roman" w:hAnsi="Times New Roman" w:cs="Times New Roman"/>
              </w:rPr>
            </w:pPr>
            <w:r w:rsidRPr="00E3359D">
              <w:rPr>
                <w:rFonts w:ascii="Times New Roman" w:hAnsi="Times New Roman" w:cs="Times New Roman"/>
                <w:b/>
                <w:bCs/>
                <w:color w:val="auto"/>
              </w:rPr>
              <w:t>hlavné mesto</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B7EE44" w14:textId="77777777" w:rsidR="006727F0" w:rsidRPr="00127388" w:rsidRDefault="00990C8C" w:rsidP="00F33F3B">
            <w:pPr>
              <w:spacing w:line="240" w:lineRule="auto"/>
              <w:rPr>
                <w:rFonts w:ascii="Times New Roman" w:hAnsi="Times New Roman" w:cs="Times New Roman"/>
              </w:rPr>
            </w:pPr>
            <w:r w:rsidRPr="00127388">
              <w:rPr>
                <w:rFonts w:ascii="Times New Roman" w:hAnsi="Times New Roman" w:cs="Times New Roman"/>
                <w:b/>
                <w:bCs/>
              </w:rPr>
              <w:t xml:space="preserve">§3 návrhu </w:t>
            </w:r>
            <w:r w:rsidRPr="00127388">
              <w:rPr>
                <w:rFonts w:ascii="Times New Roman" w:eastAsia="Times Roman" w:hAnsi="Times New Roman" w:cs="Times New Roman"/>
              </w:rPr>
              <w:br/>
              <w:t>Ú</w:t>
            </w:r>
            <w:r w:rsidRPr="00127388">
              <w:rPr>
                <w:rFonts w:ascii="Times New Roman" w:hAnsi="Times New Roman" w:cs="Times New Roman"/>
              </w:rPr>
              <w:t xml:space="preserve">zemie PR Pramene </w:t>
            </w:r>
            <w:proofErr w:type="spellStart"/>
            <w:r w:rsidRPr="00127388">
              <w:rPr>
                <w:rFonts w:ascii="Times New Roman" w:hAnsi="Times New Roman" w:cs="Times New Roman"/>
              </w:rPr>
              <w:t>Vydrice</w:t>
            </w:r>
            <w:proofErr w:type="spellEnd"/>
            <w:r w:rsidRPr="00127388">
              <w:rPr>
                <w:rFonts w:ascii="Times New Roman" w:hAnsi="Times New Roman" w:cs="Times New Roman"/>
              </w:rPr>
              <w:t xml:space="preserve"> sa navrhuje na ochranu v </w:t>
            </w:r>
            <w:proofErr w:type="spellStart"/>
            <w:r w:rsidRPr="00127388">
              <w:rPr>
                <w:rFonts w:ascii="Times New Roman" w:hAnsi="Times New Roman" w:cs="Times New Roman"/>
              </w:rPr>
              <w:t>kateg</w:t>
            </w:r>
            <w:proofErr w:type="spellEnd"/>
            <w:r w:rsidRPr="00127388">
              <w:rPr>
                <w:rFonts w:ascii="Times New Roman" w:hAnsi="Times New Roman" w:cs="Times New Roman"/>
                <w:lang w:val="es-ES_tradnl"/>
              </w:rPr>
              <w:t>ó</w:t>
            </w:r>
            <w:proofErr w:type="spellStart"/>
            <w:r w:rsidRPr="00127388">
              <w:rPr>
                <w:rFonts w:ascii="Times New Roman" w:hAnsi="Times New Roman" w:cs="Times New Roman"/>
              </w:rPr>
              <w:t>rii</w:t>
            </w:r>
            <w:proofErr w:type="spellEnd"/>
            <w:r w:rsidRPr="00127388">
              <w:rPr>
                <w:rFonts w:ascii="Times New Roman" w:hAnsi="Times New Roman" w:cs="Times New Roman"/>
              </w:rPr>
              <w:t xml:space="preserve"> prírodná rezervácia s 5. a 4. stupňom ochrany. Podľa § </w:t>
            </w:r>
            <w:r w:rsidRPr="00127388">
              <w:rPr>
                <w:rFonts w:ascii="Times New Roman" w:hAnsi="Times New Roman" w:cs="Times New Roman"/>
                <w:lang w:val="de-DE"/>
              </w:rPr>
              <w:t>16 Z</w:t>
            </w:r>
            <w:proofErr w:type="spellStart"/>
            <w:r w:rsidRPr="00127388">
              <w:rPr>
                <w:rFonts w:ascii="Times New Roman" w:hAnsi="Times New Roman" w:cs="Times New Roman"/>
              </w:rPr>
              <w:t>ákona</w:t>
            </w:r>
            <w:proofErr w:type="spellEnd"/>
            <w:r w:rsidRPr="00127388">
              <w:rPr>
                <w:rFonts w:ascii="Times New Roman" w:hAnsi="Times New Roman" w:cs="Times New Roman"/>
              </w:rPr>
              <w:t xml:space="preserve"> NR SR č. 543/2002 </w:t>
            </w:r>
            <w:proofErr w:type="spellStart"/>
            <w:r w:rsidRPr="00127388">
              <w:rPr>
                <w:rFonts w:ascii="Times New Roman" w:hAnsi="Times New Roman" w:cs="Times New Roman"/>
              </w:rPr>
              <w:t>Z.z</w:t>
            </w:r>
            <w:proofErr w:type="spellEnd"/>
            <w:r w:rsidRPr="00127388">
              <w:rPr>
                <w:rFonts w:ascii="Times New Roman" w:hAnsi="Times New Roman" w:cs="Times New Roman"/>
              </w:rPr>
              <w:t xml:space="preserve">. o ochrane prírody a krajiny, na území v ktorom platí piaty stupeň ochrany, sa zakazuje vykonávať činnosti, taxatívne </w:t>
            </w:r>
            <w:proofErr w:type="spellStart"/>
            <w:r w:rsidRPr="00127388">
              <w:rPr>
                <w:rFonts w:ascii="Times New Roman" w:hAnsi="Times New Roman" w:cs="Times New Roman"/>
              </w:rPr>
              <w:t>uveden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v </w:t>
            </w:r>
            <w:proofErr w:type="spellStart"/>
            <w:r w:rsidRPr="00127388">
              <w:rPr>
                <w:rFonts w:ascii="Times New Roman" w:hAnsi="Times New Roman" w:cs="Times New Roman"/>
              </w:rPr>
              <w:t>zá</w:t>
            </w:r>
            <w:proofErr w:type="spellEnd"/>
            <w:r w:rsidRPr="00127388">
              <w:rPr>
                <w:rFonts w:ascii="Times New Roman" w:hAnsi="Times New Roman" w:cs="Times New Roman"/>
                <w:lang w:val="it-IT"/>
              </w:rPr>
              <w:t>kone (</w:t>
            </w:r>
            <w:r w:rsidRPr="00127388">
              <w:rPr>
                <w:rFonts w:ascii="Times New Roman" w:hAnsi="Times New Roman" w:cs="Times New Roman"/>
              </w:rPr>
              <w:t xml:space="preserve">§ 16 ods. 1 </w:t>
            </w:r>
            <w:proofErr w:type="spellStart"/>
            <w:r w:rsidRPr="00127388">
              <w:rPr>
                <w:rFonts w:ascii="Times New Roman" w:hAnsi="Times New Roman" w:cs="Times New Roman"/>
              </w:rPr>
              <w:t>pí</w:t>
            </w:r>
            <w:proofErr w:type="spellEnd"/>
            <w:r w:rsidRPr="00127388">
              <w:rPr>
                <w:rFonts w:ascii="Times New Roman" w:hAnsi="Times New Roman" w:cs="Times New Roman"/>
                <w:lang w:val="it-IT"/>
              </w:rPr>
              <w:t>smeno a) a</w:t>
            </w:r>
            <w:r w:rsidRPr="00127388">
              <w:rPr>
                <w:rFonts w:ascii="Times New Roman" w:hAnsi="Times New Roman" w:cs="Times New Roman"/>
              </w:rPr>
              <w:t xml:space="preserve">ž i). Na činnosti </w:t>
            </w:r>
            <w:proofErr w:type="spellStart"/>
            <w:r w:rsidRPr="00127388">
              <w:rPr>
                <w:rFonts w:ascii="Times New Roman" w:hAnsi="Times New Roman" w:cs="Times New Roman"/>
              </w:rPr>
              <w:t>uveden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v § 16 ods. 2 zákona sa vyžaduje súhlas orgánu ochrany prírody. </w:t>
            </w:r>
            <w:proofErr w:type="spellStart"/>
            <w:r w:rsidRPr="00127388">
              <w:rPr>
                <w:rFonts w:ascii="Times New Roman" w:hAnsi="Times New Roman" w:cs="Times New Roman"/>
              </w:rPr>
              <w:t>Ochrann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pásmo v zmysle § 17 ods. 3 sa nevyhlasuje a zároveň </w:t>
            </w:r>
            <w:proofErr w:type="spellStart"/>
            <w:r w:rsidRPr="00127388">
              <w:rPr>
                <w:rFonts w:ascii="Times New Roman" w:hAnsi="Times New Roman" w:cs="Times New Roman"/>
              </w:rPr>
              <w:t>ochrann</w:t>
            </w:r>
            <w:proofErr w:type="spellEnd"/>
            <w:r w:rsidRPr="00127388">
              <w:rPr>
                <w:rFonts w:ascii="Times New Roman" w:hAnsi="Times New Roman" w:cs="Times New Roman"/>
                <w:lang w:val="fr-FR"/>
              </w:rPr>
              <w:t xml:space="preserve">é </w:t>
            </w:r>
            <w:r w:rsidRPr="00127388">
              <w:rPr>
                <w:rFonts w:ascii="Times New Roman" w:hAnsi="Times New Roman" w:cs="Times New Roman"/>
              </w:rPr>
              <w:t>pásmo v zmysle § 17 ods. 7 a ods. 8 neplatí. V zmysle § 22 ods. 6 Zákona NR SR č. 543/2002 Z. z. o ochrane prírody a krajiny ž</w:t>
            </w:r>
            <w:r w:rsidRPr="00127388">
              <w:rPr>
                <w:rFonts w:ascii="Times New Roman" w:hAnsi="Times New Roman" w:cs="Times New Roman"/>
                <w:lang w:val="pt-PT"/>
              </w:rPr>
              <w:t>iadame ur</w:t>
            </w:r>
            <w:proofErr w:type="spellStart"/>
            <w:r w:rsidRPr="00127388">
              <w:rPr>
                <w:rFonts w:ascii="Times New Roman" w:hAnsi="Times New Roman" w:cs="Times New Roman"/>
              </w:rPr>
              <w:t>čiť</w:t>
            </w:r>
            <w:proofErr w:type="spellEnd"/>
            <w:r w:rsidRPr="00127388">
              <w:rPr>
                <w:rFonts w:ascii="Times New Roman" w:hAnsi="Times New Roman" w:cs="Times New Roman"/>
              </w:rPr>
              <w:t xml:space="preserve"> územnú a časovú dobu uplatňovania zákazov a obmedzení podľa </w:t>
            </w:r>
            <w:proofErr w:type="spellStart"/>
            <w:r w:rsidRPr="00127388">
              <w:rPr>
                <w:rFonts w:ascii="Times New Roman" w:hAnsi="Times New Roman" w:cs="Times New Roman"/>
              </w:rPr>
              <w:t>uplatňovan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4. a 5. stupňa ochrany (§§ </w:t>
            </w:r>
            <w:r w:rsidRPr="00127388">
              <w:rPr>
                <w:rFonts w:ascii="Times New Roman" w:hAnsi="Times New Roman" w:cs="Times New Roman"/>
                <w:lang w:val="de-DE"/>
              </w:rPr>
              <w:t>14 - 16 Z</w:t>
            </w:r>
            <w:proofErr w:type="spellStart"/>
            <w:r w:rsidRPr="00127388">
              <w:rPr>
                <w:rFonts w:ascii="Times New Roman" w:hAnsi="Times New Roman" w:cs="Times New Roman"/>
              </w:rPr>
              <w:t>ákona</w:t>
            </w:r>
            <w:proofErr w:type="spellEnd"/>
            <w:r w:rsidRPr="00127388">
              <w:rPr>
                <w:rFonts w:ascii="Times New Roman" w:hAnsi="Times New Roman" w:cs="Times New Roman"/>
              </w:rPr>
              <w:t xml:space="preserve"> NR SR č. 543/2002 Z. z. o ochrane prírody a krajiny) nasledovne: - </w:t>
            </w:r>
            <w:r w:rsidRPr="00127388">
              <w:rPr>
                <w:rFonts w:ascii="Times New Roman" w:hAnsi="Times New Roman" w:cs="Times New Roman"/>
                <w:u w:val="single"/>
              </w:rPr>
              <w:t>pohyb osôb:</w:t>
            </w:r>
            <w:r w:rsidRPr="00127388">
              <w:rPr>
                <w:rFonts w:ascii="Times New Roman" w:hAnsi="Times New Roman" w:cs="Times New Roman"/>
              </w:rPr>
              <w:t xml:space="preserve"> podľa § 14 ods. 3 písm. b) sa za miesta </w:t>
            </w:r>
            <w:proofErr w:type="spellStart"/>
            <w:r w:rsidRPr="00127388">
              <w:rPr>
                <w:rFonts w:ascii="Times New Roman" w:hAnsi="Times New Roman" w:cs="Times New Roman"/>
              </w:rPr>
              <w:t>vyhraden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orgánom ochrany prírody, kde neplatí zákaz podľa § 14 ods. 1 písm. c), považuje </w:t>
            </w:r>
            <w:proofErr w:type="spellStart"/>
            <w:r w:rsidRPr="00127388">
              <w:rPr>
                <w:rFonts w:ascii="Times New Roman" w:hAnsi="Times New Roman" w:cs="Times New Roman"/>
              </w:rPr>
              <w:t>cel</w:t>
            </w:r>
            <w:proofErr w:type="spellEnd"/>
            <w:r w:rsidRPr="00127388">
              <w:rPr>
                <w:rFonts w:ascii="Times New Roman" w:hAnsi="Times New Roman" w:cs="Times New Roman"/>
                <w:lang w:val="fr-FR"/>
              </w:rPr>
              <w:t xml:space="preserve">é </w:t>
            </w:r>
            <w:proofErr w:type="spellStart"/>
            <w:r w:rsidRPr="00127388">
              <w:rPr>
                <w:rFonts w:ascii="Times New Roman" w:hAnsi="Times New Roman" w:cs="Times New Roman"/>
                <w:lang w:val="de-DE"/>
              </w:rPr>
              <w:t>chr</w:t>
            </w:r>
            <w:proofErr w:type="spellEnd"/>
            <w:r w:rsidRPr="00127388">
              <w:rPr>
                <w:rFonts w:ascii="Times New Roman" w:hAnsi="Times New Roman" w:cs="Times New Roman"/>
              </w:rPr>
              <w:t>á</w:t>
            </w:r>
            <w:proofErr w:type="spellStart"/>
            <w:r w:rsidRPr="00127388">
              <w:rPr>
                <w:rFonts w:ascii="Times New Roman" w:hAnsi="Times New Roman" w:cs="Times New Roman"/>
                <w:lang w:val="de-DE"/>
              </w:rPr>
              <w:t>nen</w:t>
            </w:r>
            <w:proofErr w:type="spellEnd"/>
            <w:r w:rsidRPr="00127388">
              <w:rPr>
                <w:rFonts w:ascii="Times New Roman" w:hAnsi="Times New Roman" w:cs="Times New Roman"/>
              </w:rPr>
              <w:t xml:space="preserve">é územie </w:t>
            </w:r>
            <w:r w:rsidRPr="00127388">
              <w:rPr>
                <w:rFonts w:ascii="Times New Roman" w:hAnsi="Times New Roman" w:cs="Times New Roman"/>
                <w:u w:val="single"/>
              </w:rPr>
              <w:t>- kladenie</w:t>
            </w:r>
            <w:r w:rsidRPr="00127388">
              <w:rPr>
                <w:rFonts w:ascii="Times New Roman" w:hAnsi="Times New Roman" w:cs="Times New Roman"/>
              </w:rPr>
              <w:t xml:space="preserve"> ohňa: podľa § 14 ods. 4 sa za miesta </w:t>
            </w:r>
            <w:proofErr w:type="spellStart"/>
            <w:r w:rsidRPr="00127388">
              <w:rPr>
                <w:rFonts w:ascii="Times New Roman" w:hAnsi="Times New Roman" w:cs="Times New Roman"/>
              </w:rPr>
              <w:t>vyhraden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orgánom ochrany prírody, na ktorých neplatí zákaz zakladať </w:t>
            </w:r>
            <w:proofErr w:type="spellStart"/>
            <w:r w:rsidRPr="00127388">
              <w:rPr>
                <w:rFonts w:ascii="Times New Roman" w:hAnsi="Times New Roman" w:cs="Times New Roman"/>
                <w:lang w:val="de-DE"/>
              </w:rPr>
              <w:t>ohe</w:t>
            </w:r>
            <w:proofErr w:type="spellEnd"/>
            <w:r w:rsidRPr="00127388">
              <w:rPr>
                <w:rFonts w:ascii="Times New Roman" w:hAnsi="Times New Roman" w:cs="Times New Roman"/>
              </w:rPr>
              <w:t xml:space="preserve">ň mimo uzavretých stavieb v zmysle § 14 ods. 1 písm. d), považujú miesta </w:t>
            </w:r>
            <w:proofErr w:type="spellStart"/>
            <w:r w:rsidRPr="00127388">
              <w:rPr>
                <w:rFonts w:ascii="Times New Roman" w:hAnsi="Times New Roman" w:cs="Times New Roman"/>
              </w:rPr>
              <w:t>zakreslen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v mapovej </w:t>
            </w:r>
            <w:proofErr w:type="spellStart"/>
            <w:r w:rsidRPr="00127388">
              <w:rPr>
                <w:rFonts w:ascii="Times New Roman" w:hAnsi="Times New Roman" w:cs="Times New Roman"/>
              </w:rPr>
              <w:t>prí</w:t>
            </w:r>
            <w:proofErr w:type="spellEnd"/>
            <w:r w:rsidRPr="00127388">
              <w:rPr>
                <w:rFonts w:ascii="Times New Roman" w:hAnsi="Times New Roman" w:cs="Times New Roman"/>
                <w:lang w:val="de-DE"/>
              </w:rPr>
              <w:t xml:space="preserve">lohe - </w:t>
            </w:r>
            <w:proofErr w:type="spellStart"/>
            <w:r w:rsidRPr="00127388">
              <w:rPr>
                <w:rFonts w:ascii="Times New Roman" w:hAnsi="Times New Roman" w:cs="Times New Roman"/>
                <w:u w:val="single"/>
                <w:lang w:val="de-DE"/>
              </w:rPr>
              <w:t>ly</w:t>
            </w:r>
            <w:r w:rsidRPr="00127388">
              <w:rPr>
                <w:rFonts w:ascii="Times New Roman" w:hAnsi="Times New Roman" w:cs="Times New Roman"/>
                <w:u w:val="single"/>
              </w:rPr>
              <w:t>žovanie</w:t>
            </w:r>
            <w:proofErr w:type="spellEnd"/>
            <w:r w:rsidRPr="00127388">
              <w:rPr>
                <w:rFonts w:ascii="Times New Roman" w:hAnsi="Times New Roman" w:cs="Times New Roman"/>
              </w:rPr>
              <w:t xml:space="preserve">: podľa § 14 ods. 4 sa za miesta </w:t>
            </w:r>
            <w:proofErr w:type="spellStart"/>
            <w:r w:rsidRPr="00127388">
              <w:rPr>
                <w:rFonts w:ascii="Times New Roman" w:hAnsi="Times New Roman" w:cs="Times New Roman"/>
              </w:rPr>
              <w:t>vyhraden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orgánom ochrany prírody, na ktorých neplatí zákaz lyžovať v zmysle § 14 ods. 1 písm. d), považuje </w:t>
            </w:r>
            <w:proofErr w:type="spellStart"/>
            <w:r w:rsidRPr="00127388">
              <w:rPr>
                <w:rFonts w:ascii="Times New Roman" w:hAnsi="Times New Roman" w:cs="Times New Roman"/>
              </w:rPr>
              <w:t>cel</w:t>
            </w:r>
            <w:proofErr w:type="spellEnd"/>
            <w:r w:rsidRPr="00127388">
              <w:rPr>
                <w:rFonts w:ascii="Times New Roman" w:hAnsi="Times New Roman" w:cs="Times New Roman"/>
                <w:lang w:val="fr-FR"/>
              </w:rPr>
              <w:t xml:space="preserve">é </w:t>
            </w:r>
            <w:proofErr w:type="spellStart"/>
            <w:r w:rsidRPr="00127388">
              <w:rPr>
                <w:rFonts w:ascii="Times New Roman" w:hAnsi="Times New Roman" w:cs="Times New Roman"/>
                <w:lang w:val="de-DE"/>
              </w:rPr>
              <w:t>chr</w:t>
            </w:r>
            <w:proofErr w:type="spellEnd"/>
            <w:r w:rsidRPr="00127388">
              <w:rPr>
                <w:rFonts w:ascii="Times New Roman" w:hAnsi="Times New Roman" w:cs="Times New Roman"/>
              </w:rPr>
              <w:t>á</w:t>
            </w:r>
            <w:proofErr w:type="spellStart"/>
            <w:r w:rsidRPr="00127388">
              <w:rPr>
                <w:rFonts w:ascii="Times New Roman" w:hAnsi="Times New Roman" w:cs="Times New Roman"/>
                <w:lang w:val="de-DE"/>
              </w:rPr>
              <w:t>nen</w:t>
            </w:r>
            <w:proofErr w:type="spellEnd"/>
            <w:r w:rsidRPr="00127388">
              <w:rPr>
                <w:rFonts w:ascii="Times New Roman" w:hAnsi="Times New Roman" w:cs="Times New Roman"/>
              </w:rPr>
              <w:t xml:space="preserve">é územie - </w:t>
            </w:r>
            <w:r w:rsidRPr="00127388">
              <w:rPr>
                <w:rFonts w:ascii="Times New Roman" w:hAnsi="Times New Roman" w:cs="Times New Roman"/>
                <w:u w:val="single"/>
              </w:rPr>
              <w:t>jazda na koni</w:t>
            </w:r>
            <w:r w:rsidRPr="00127388">
              <w:rPr>
                <w:rFonts w:ascii="Times New Roman" w:hAnsi="Times New Roman" w:cs="Times New Roman"/>
              </w:rPr>
              <w:t xml:space="preserve">: podľa § 14 ods. 4 sa za miesta </w:t>
            </w:r>
            <w:proofErr w:type="spellStart"/>
            <w:r w:rsidRPr="00127388">
              <w:rPr>
                <w:rFonts w:ascii="Times New Roman" w:hAnsi="Times New Roman" w:cs="Times New Roman"/>
              </w:rPr>
              <w:t>vyhraden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orgánom ochrany prírody, na ktorých neplatí zákaz jazdiť na koni v zmysle § 14 ods. 1 písm. d), považuje </w:t>
            </w:r>
            <w:proofErr w:type="spellStart"/>
            <w:r w:rsidRPr="00127388">
              <w:rPr>
                <w:rFonts w:ascii="Times New Roman" w:hAnsi="Times New Roman" w:cs="Times New Roman"/>
              </w:rPr>
              <w:t>cel</w:t>
            </w:r>
            <w:proofErr w:type="spellEnd"/>
            <w:r w:rsidRPr="00127388">
              <w:rPr>
                <w:rFonts w:ascii="Times New Roman" w:hAnsi="Times New Roman" w:cs="Times New Roman"/>
                <w:lang w:val="fr-FR"/>
              </w:rPr>
              <w:t xml:space="preserve">é </w:t>
            </w:r>
            <w:proofErr w:type="spellStart"/>
            <w:r w:rsidRPr="00127388">
              <w:rPr>
                <w:rFonts w:ascii="Times New Roman" w:hAnsi="Times New Roman" w:cs="Times New Roman"/>
                <w:lang w:val="de-DE"/>
              </w:rPr>
              <w:t>chr</w:t>
            </w:r>
            <w:proofErr w:type="spellEnd"/>
            <w:r w:rsidRPr="00127388">
              <w:rPr>
                <w:rFonts w:ascii="Times New Roman" w:hAnsi="Times New Roman" w:cs="Times New Roman"/>
              </w:rPr>
              <w:t>á</w:t>
            </w:r>
            <w:proofErr w:type="spellStart"/>
            <w:r w:rsidRPr="00127388">
              <w:rPr>
                <w:rFonts w:ascii="Times New Roman" w:hAnsi="Times New Roman" w:cs="Times New Roman"/>
                <w:lang w:val="de-DE"/>
              </w:rPr>
              <w:t>nen</w:t>
            </w:r>
            <w:proofErr w:type="spellEnd"/>
            <w:r w:rsidRPr="00127388">
              <w:rPr>
                <w:rFonts w:ascii="Times New Roman" w:hAnsi="Times New Roman" w:cs="Times New Roman"/>
              </w:rPr>
              <w:t xml:space="preserve">é územie - </w:t>
            </w:r>
            <w:proofErr w:type="spellStart"/>
            <w:r w:rsidRPr="00127388">
              <w:rPr>
                <w:rFonts w:ascii="Times New Roman" w:hAnsi="Times New Roman" w:cs="Times New Roman"/>
              </w:rPr>
              <w:t>ostatn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zákazy podľa § 14 ods. 1 písm. d) platia na celom chránenom území celoročne </w:t>
            </w:r>
            <w:r w:rsidRPr="00127388">
              <w:rPr>
                <w:rFonts w:ascii="Times New Roman" w:hAnsi="Times New Roman" w:cs="Times New Roman"/>
                <w:u w:val="single"/>
              </w:rPr>
              <w:t>- zber rastlín a plodov</w:t>
            </w:r>
            <w:r w:rsidRPr="00127388">
              <w:rPr>
                <w:rFonts w:ascii="Times New Roman" w:hAnsi="Times New Roman" w:cs="Times New Roman"/>
              </w:rPr>
              <w:t xml:space="preserve">: podľa § 14 ods. 4 sa za miesta </w:t>
            </w:r>
            <w:proofErr w:type="spellStart"/>
            <w:r w:rsidRPr="00127388">
              <w:rPr>
                <w:rFonts w:ascii="Times New Roman" w:hAnsi="Times New Roman" w:cs="Times New Roman"/>
              </w:rPr>
              <w:t>vyhraden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orgánom ochrany prírody, na ktorých neplatí zákaz zbierať rastliny vrátane ich plodov v zmysle § 14 ods. 1 písm. h, považuje </w:t>
            </w:r>
            <w:proofErr w:type="spellStart"/>
            <w:r w:rsidRPr="00127388">
              <w:rPr>
                <w:rFonts w:ascii="Times New Roman" w:hAnsi="Times New Roman" w:cs="Times New Roman"/>
              </w:rPr>
              <w:t>cel</w:t>
            </w:r>
            <w:proofErr w:type="spellEnd"/>
            <w:r w:rsidRPr="00127388">
              <w:rPr>
                <w:rFonts w:ascii="Times New Roman" w:hAnsi="Times New Roman" w:cs="Times New Roman"/>
                <w:lang w:val="fr-FR"/>
              </w:rPr>
              <w:t xml:space="preserve">é </w:t>
            </w:r>
            <w:proofErr w:type="spellStart"/>
            <w:r w:rsidRPr="00127388">
              <w:rPr>
                <w:rFonts w:ascii="Times New Roman" w:hAnsi="Times New Roman" w:cs="Times New Roman"/>
                <w:lang w:val="de-DE"/>
              </w:rPr>
              <w:t>chr</w:t>
            </w:r>
            <w:proofErr w:type="spellEnd"/>
            <w:r w:rsidRPr="00127388">
              <w:rPr>
                <w:rFonts w:ascii="Times New Roman" w:hAnsi="Times New Roman" w:cs="Times New Roman"/>
              </w:rPr>
              <w:t>á</w:t>
            </w:r>
            <w:proofErr w:type="spellStart"/>
            <w:r w:rsidRPr="00127388">
              <w:rPr>
                <w:rFonts w:ascii="Times New Roman" w:hAnsi="Times New Roman" w:cs="Times New Roman"/>
                <w:lang w:val="de-DE"/>
              </w:rPr>
              <w:t>nen</w:t>
            </w:r>
            <w:proofErr w:type="spellEnd"/>
            <w:r w:rsidRPr="00127388">
              <w:rPr>
                <w:rFonts w:ascii="Times New Roman" w:hAnsi="Times New Roman" w:cs="Times New Roman"/>
              </w:rPr>
              <w:t xml:space="preserve">é územie - </w:t>
            </w:r>
            <w:r w:rsidRPr="00127388">
              <w:rPr>
                <w:rFonts w:ascii="Times New Roman" w:hAnsi="Times New Roman" w:cs="Times New Roman"/>
                <w:u w:val="single"/>
              </w:rPr>
              <w:t>podujatia:</w:t>
            </w:r>
            <w:r w:rsidRPr="00127388">
              <w:rPr>
                <w:rFonts w:ascii="Times New Roman" w:hAnsi="Times New Roman" w:cs="Times New Roman"/>
              </w:rPr>
              <w:t xml:space="preserve"> podľa § 13 ods. 4 a § 13 ods. 3 písm. b) sa územná a časová doba uplatňovania obmedzení podľa § 13 ods. 2 písm. k), t. j. povinnosť mať </w:t>
            </w:r>
            <w:r w:rsidRPr="00127388">
              <w:rPr>
                <w:rFonts w:ascii="Times New Roman" w:hAnsi="Times New Roman" w:cs="Times New Roman"/>
              </w:rPr>
              <w:lastRenderedPageBreak/>
              <w:t xml:space="preserve">súhlas orgánu ochrany prírody na organizovanie verejných telovýchovných, športových a turistických podujatí, ako aj iných verejnosti prístupných spoločenských podujatí za hranicami </w:t>
            </w:r>
            <w:proofErr w:type="spellStart"/>
            <w:r w:rsidRPr="00127388">
              <w:rPr>
                <w:rFonts w:ascii="Times New Roman" w:hAnsi="Times New Roman" w:cs="Times New Roman"/>
              </w:rPr>
              <w:t>zastavan</w:t>
            </w:r>
            <w:proofErr w:type="spellEnd"/>
            <w:r w:rsidRPr="00127388">
              <w:rPr>
                <w:rFonts w:ascii="Times New Roman" w:hAnsi="Times New Roman" w:cs="Times New Roman"/>
                <w:lang w:val="fr-FR"/>
              </w:rPr>
              <w:t>é</w:t>
            </w:r>
            <w:r w:rsidRPr="00127388">
              <w:rPr>
                <w:rFonts w:ascii="Times New Roman" w:hAnsi="Times New Roman" w:cs="Times New Roman"/>
              </w:rPr>
              <w:t>ho územia obce alebo mimo športových a rekreačný</w:t>
            </w:r>
            <w:proofErr w:type="spellStart"/>
            <w:r w:rsidRPr="00127388">
              <w:rPr>
                <w:rFonts w:ascii="Times New Roman" w:hAnsi="Times New Roman" w:cs="Times New Roman"/>
                <w:lang w:val="en-US"/>
              </w:rPr>
              <w:t>ch</w:t>
            </w:r>
            <w:proofErr w:type="spellEnd"/>
            <w:r w:rsidRPr="00127388">
              <w:rPr>
                <w:rFonts w:ascii="Times New Roman" w:hAnsi="Times New Roman" w:cs="Times New Roman"/>
                <w:lang w:val="en-US"/>
              </w:rPr>
              <w:t xml:space="preserve"> are</w:t>
            </w:r>
            <w:proofErr w:type="spellStart"/>
            <w:r w:rsidRPr="00127388">
              <w:rPr>
                <w:rFonts w:ascii="Times New Roman" w:hAnsi="Times New Roman" w:cs="Times New Roman"/>
              </w:rPr>
              <w:t>álov</w:t>
            </w:r>
            <w:proofErr w:type="spellEnd"/>
            <w:r w:rsidRPr="00127388">
              <w:rPr>
                <w:rFonts w:ascii="Times New Roman" w:hAnsi="Times New Roman" w:cs="Times New Roman"/>
              </w:rPr>
              <w:t xml:space="preserve"> na to určených, stanovuje tak, že </w:t>
            </w:r>
            <w:proofErr w:type="spellStart"/>
            <w:r w:rsidRPr="00127388">
              <w:rPr>
                <w:rFonts w:ascii="Times New Roman" w:hAnsi="Times New Roman" w:cs="Times New Roman"/>
              </w:rPr>
              <w:t>uveden</w:t>
            </w:r>
            <w:proofErr w:type="spellEnd"/>
            <w:r w:rsidRPr="00127388">
              <w:rPr>
                <w:rFonts w:ascii="Times New Roman" w:hAnsi="Times New Roman" w:cs="Times New Roman"/>
                <w:lang w:val="fr-FR"/>
              </w:rPr>
              <w:t xml:space="preserve">é </w:t>
            </w:r>
            <w:r w:rsidRPr="00127388">
              <w:rPr>
                <w:rFonts w:ascii="Times New Roman" w:hAnsi="Times New Roman" w:cs="Times New Roman"/>
              </w:rPr>
              <w:t>obmedzenie neplatí na celom chránenom území v žiadnom časovom období. - zásahy do lesných porastov: podľa § 22 ods. 6 Zákona NR SR č. 543/2002 Z. z. o ochrane prírody a krajiny sa uplatňovanie zákazu podľa § 16 ods. 1 písm. b), t</w:t>
            </w:r>
            <w:r w:rsidRPr="00127388">
              <w:rPr>
                <w:rFonts w:ascii="Times New Roman" w:hAnsi="Times New Roman" w:cs="Times New Roman"/>
                <w:u w:val="single"/>
              </w:rPr>
              <w:t xml:space="preserve">. j. zákazu zasiahnuť </w:t>
            </w:r>
            <w:r w:rsidRPr="00127388">
              <w:rPr>
                <w:rFonts w:ascii="Times New Roman" w:hAnsi="Times New Roman" w:cs="Times New Roman"/>
                <w:u w:val="single"/>
                <w:lang w:val="es-ES_tradnl"/>
              </w:rPr>
              <w:t>do lesn</w:t>
            </w:r>
            <w:r w:rsidRPr="00127388">
              <w:rPr>
                <w:rFonts w:ascii="Times New Roman" w:hAnsi="Times New Roman" w:cs="Times New Roman"/>
                <w:u w:val="single"/>
                <w:lang w:val="fr-FR"/>
              </w:rPr>
              <w:t>é</w:t>
            </w:r>
            <w:r w:rsidRPr="00127388">
              <w:rPr>
                <w:rFonts w:ascii="Times New Roman" w:hAnsi="Times New Roman" w:cs="Times New Roman"/>
                <w:u w:val="single"/>
              </w:rPr>
              <w:t>ho porastu a poškodiť vegetačný a pôdny kryt</w:t>
            </w:r>
            <w:r w:rsidRPr="00127388">
              <w:rPr>
                <w:rFonts w:ascii="Times New Roman" w:hAnsi="Times New Roman" w:cs="Times New Roman"/>
              </w:rPr>
              <w:t xml:space="preserve">, upravuje nasledovne: uvedený zákaz neplatí pre správcu pozemkov, ak ide o zásah do </w:t>
            </w:r>
            <w:proofErr w:type="spellStart"/>
            <w:r w:rsidRPr="00127388">
              <w:rPr>
                <w:rFonts w:ascii="Times New Roman" w:hAnsi="Times New Roman" w:cs="Times New Roman"/>
              </w:rPr>
              <w:t>lesn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porastu na turistickom chodníku alebo v jeho bezprostrednej blízkosti, a to len v prípade, že je ohrozený život alebo zdravie človeka. </w:t>
            </w:r>
            <w:r w:rsidRPr="00127388">
              <w:rPr>
                <w:rFonts w:ascii="Times New Roman" w:hAnsi="Times New Roman" w:cs="Times New Roman"/>
                <w:u w:val="single"/>
              </w:rPr>
              <w:t>Časovú dobu určenia uplatňovania zákazov a obmedzení ž</w:t>
            </w:r>
            <w:r w:rsidRPr="00127388">
              <w:rPr>
                <w:rFonts w:ascii="Times New Roman" w:hAnsi="Times New Roman" w:cs="Times New Roman"/>
                <w:u w:val="single"/>
                <w:lang w:val="pt-PT"/>
              </w:rPr>
              <w:t>iadame ur</w:t>
            </w:r>
            <w:proofErr w:type="spellStart"/>
            <w:r w:rsidRPr="00127388">
              <w:rPr>
                <w:rFonts w:ascii="Times New Roman" w:hAnsi="Times New Roman" w:cs="Times New Roman"/>
                <w:u w:val="single"/>
              </w:rPr>
              <w:t>čiť</w:t>
            </w:r>
            <w:proofErr w:type="spellEnd"/>
            <w:r w:rsidRPr="00127388">
              <w:rPr>
                <w:rFonts w:ascii="Times New Roman" w:hAnsi="Times New Roman" w:cs="Times New Roman"/>
                <w:u w:val="single"/>
              </w:rPr>
              <w:t xml:space="preserve"> na minimálne 10 rokov</w:t>
            </w:r>
            <w:r w:rsidRPr="00127388">
              <w:rPr>
                <w:rFonts w:ascii="Times New Roman" w:hAnsi="Times New Roman" w:cs="Times New Roman"/>
              </w:rPr>
              <w:t xml:space="preserve">. Odôvodnenie: Uznesením </w:t>
            </w:r>
            <w:proofErr w:type="spellStart"/>
            <w:r w:rsidRPr="00127388">
              <w:rPr>
                <w:rFonts w:ascii="Times New Roman" w:hAnsi="Times New Roman" w:cs="Times New Roman"/>
              </w:rPr>
              <w:t>Mestsk</w:t>
            </w:r>
            <w:proofErr w:type="spellEnd"/>
            <w:r w:rsidRPr="00127388">
              <w:rPr>
                <w:rFonts w:ascii="Times New Roman" w:hAnsi="Times New Roman" w:cs="Times New Roman"/>
                <w:lang w:val="fr-FR"/>
              </w:rPr>
              <w:t>é</w:t>
            </w:r>
            <w:r w:rsidRPr="00127388">
              <w:rPr>
                <w:rFonts w:ascii="Times New Roman" w:hAnsi="Times New Roman" w:cs="Times New Roman"/>
              </w:rPr>
              <w:t xml:space="preserve">ho zastupiteľstva č. 1212/2018 bolo </w:t>
            </w:r>
            <w:proofErr w:type="spellStart"/>
            <w:r w:rsidRPr="00127388">
              <w:rPr>
                <w:rFonts w:ascii="Times New Roman" w:hAnsi="Times New Roman" w:cs="Times New Roman"/>
              </w:rPr>
              <w:t>vyjadren</w:t>
            </w:r>
            <w:proofErr w:type="spellEnd"/>
            <w:r w:rsidRPr="00127388">
              <w:rPr>
                <w:rFonts w:ascii="Times New Roman" w:hAnsi="Times New Roman" w:cs="Times New Roman"/>
                <w:lang w:val="fr-FR"/>
              </w:rPr>
              <w:t>é</w:t>
            </w:r>
            <w:r w:rsidRPr="00127388">
              <w:rPr>
                <w:rFonts w:ascii="Times New Roman" w:hAnsi="Times New Roman" w:cs="Times New Roman"/>
              </w:rPr>
              <w:t xml:space="preserve">, že </w:t>
            </w:r>
            <w:proofErr w:type="spellStart"/>
            <w:r w:rsidRPr="00127388">
              <w:rPr>
                <w:rFonts w:ascii="Times New Roman" w:hAnsi="Times New Roman" w:cs="Times New Roman"/>
              </w:rPr>
              <w:t>Mestsk</w:t>
            </w:r>
            <w:proofErr w:type="spellEnd"/>
            <w:r w:rsidRPr="00127388">
              <w:rPr>
                <w:rFonts w:ascii="Times New Roman" w:hAnsi="Times New Roman" w:cs="Times New Roman"/>
                <w:lang w:val="fr-FR"/>
              </w:rPr>
              <w:t xml:space="preserve">é </w:t>
            </w:r>
            <w:r w:rsidRPr="00127388">
              <w:rPr>
                <w:rFonts w:ascii="Times New Roman" w:hAnsi="Times New Roman" w:cs="Times New Roman"/>
              </w:rPr>
              <w:t>zastupiteľstvo ž</w:t>
            </w:r>
            <w:r w:rsidRPr="00127388">
              <w:rPr>
                <w:rFonts w:ascii="Times New Roman" w:hAnsi="Times New Roman" w:cs="Times New Roman"/>
                <w:lang w:val="pt-PT"/>
              </w:rPr>
              <w:t>iada prim</w:t>
            </w:r>
            <w:proofErr w:type="spellStart"/>
            <w:r w:rsidRPr="00127388">
              <w:rPr>
                <w:rFonts w:ascii="Times New Roman" w:hAnsi="Times New Roman" w:cs="Times New Roman"/>
              </w:rPr>
              <w:t>átora</w:t>
            </w:r>
            <w:proofErr w:type="spellEnd"/>
            <w:r w:rsidRPr="00127388">
              <w:rPr>
                <w:rFonts w:ascii="Times New Roman" w:hAnsi="Times New Roman" w:cs="Times New Roman"/>
              </w:rPr>
              <w:t xml:space="preserve"> </w:t>
            </w:r>
            <w:proofErr w:type="spellStart"/>
            <w:r w:rsidRPr="00127388">
              <w:rPr>
                <w:rFonts w:ascii="Times New Roman" w:hAnsi="Times New Roman" w:cs="Times New Roman"/>
              </w:rPr>
              <w:t>Hlavn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mesta podporiť vyhlásenie Prírodnej rezervácie Pramene </w:t>
            </w:r>
            <w:proofErr w:type="spellStart"/>
            <w:r w:rsidRPr="00127388">
              <w:rPr>
                <w:rFonts w:ascii="Times New Roman" w:hAnsi="Times New Roman" w:cs="Times New Roman"/>
              </w:rPr>
              <w:t>Vydrice</w:t>
            </w:r>
            <w:proofErr w:type="spellEnd"/>
            <w:r w:rsidRPr="00127388">
              <w:rPr>
                <w:rFonts w:ascii="Times New Roman" w:hAnsi="Times New Roman" w:cs="Times New Roman"/>
              </w:rPr>
              <w:t xml:space="preserve"> len za podmienky zachovania rekreačnej funkcie územia a umožnenia </w:t>
            </w:r>
            <w:proofErr w:type="spellStart"/>
            <w:r w:rsidRPr="00127388">
              <w:rPr>
                <w:rFonts w:ascii="Times New Roman" w:hAnsi="Times New Roman" w:cs="Times New Roman"/>
              </w:rPr>
              <w:t>voľn</w:t>
            </w:r>
            <w:proofErr w:type="spellEnd"/>
            <w:r w:rsidRPr="00127388">
              <w:rPr>
                <w:rFonts w:ascii="Times New Roman" w:hAnsi="Times New Roman" w:cs="Times New Roman"/>
                <w:lang w:val="fr-FR"/>
              </w:rPr>
              <w:t>é</w:t>
            </w:r>
            <w:r w:rsidRPr="00127388">
              <w:rPr>
                <w:rFonts w:ascii="Times New Roman" w:hAnsi="Times New Roman" w:cs="Times New Roman"/>
              </w:rPr>
              <w:t>ho pohybu osôb.</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3C8198"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lastRenderedPageBreak/>
              <w:t>Z</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D124F1" w14:textId="77777777" w:rsidR="00E3359D" w:rsidRDefault="00E3359D" w:rsidP="00F33F3B">
            <w:pPr>
              <w:spacing w:line="240" w:lineRule="auto"/>
              <w:rPr>
                <w:rFonts w:ascii="Times New Roman" w:hAnsi="Times New Roman" w:cs="Times New Roman"/>
              </w:rPr>
            </w:pPr>
          </w:p>
          <w:p w14:paraId="51C91BA3" w14:textId="77777777" w:rsidR="00E3359D" w:rsidRDefault="00E3359D" w:rsidP="00F33F3B">
            <w:pPr>
              <w:spacing w:line="240" w:lineRule="auto"/>
              <w:rPr>
                <w:rFonts w:ascii="Times New Roman" w:hAnsi="Times New Roman" w:cs="Times New Roman"/>
              </w:rPr>
            </w:pPr>
          </w:p>
          <w:p w14:paraId="0D9BBBAC" w14:textId="77777777" w:rsidR="00E3359D" w:rsidRDefault="00E3359D" w:rsidP="00F33F3B">
            <w:pPr>
              <w:spacing w:line="240" w:lineRule="auto"/>
              <w:rPr>
                <w:rFonts w:ascii="Times New Roman" w:hAnsi="Times New Roman" w:cs="Times New Roman"/>
              </w:rPr>
            </w:pPr>
          </w:p>
          <w:p w14:paraId="1DCC8560" w14:textId="77777777" w:rsidR="00E3359D" w:rsidRDefault="00E3359D" w:rsidP="00F33F3B">
            <w:pPr>
              <w:spacing w:line="240" w:lineRule="auto"/>
              <w:rPr>
                <w:rFonts w:ascii="Times New Roman" w:hAnsi="Times New Roman" w:cs="Times New Roman"/>
              </w:rPr>
            </w:pPr>
          </w:p>
          <w:p w14:paraId="100E376E" w14:textId="77777777" w:rsidR="00E3359D" w:rsidRDefault="00E3359D" w:rsidP="00F33F3B">
            <w:pPr>
              <w:spacing w:line="240" w:lineRule="auto"/>
              <w:rPr>
                <w:rFonts w:ascii="Times New Roman" w:hAnsi="Times New Roman" w:cs="Times New Roman"/>
              </w:rPr>
            </w:pPr>
          </w:p>
          <w:p w14:paraId="2E846C92" w14:textId="77777777" w:rsidR="00E3359D" w:rsidRDefault="00E3359D" w:rsidP="00F33F3B">
            <w:pPr>
              <w:spacing w:line="240" w:lineRule="auto"/>
              <w:rPr>
                <w:rFonts w:ascii="Times New Roman" w:hAnsi="Times New Roman" w:cs="Times New Roman"/>
              </w:rPr>
            </w:pPr>
          </w:p>
          <w:p w14:paraId="1E3D97C3" w14:textId="77777777" w:rsidR="00E3359D" w:rsidRDefault="00E3359D" w:rsidP="00F33F3B">
            <w:pPr>
              <w:spacing w:line="240" w:lineRule="auto"/>
              <w:rPr>
                <w:rFonts w:ascii="Times New Roman" w:hAnsi="Times New Roman" w:cs="Times New Roman"/>
              </w:rPr>
            </w:pPr>
          </w:p>
          <w:p w14:paraId="2044645C" w14:textId="25DB506D" w:rsidR="006727F0" w:rsidRPr="00E3359D" w:rsidRDefault="00C15AA6" w:rsidP="00E3359D">
            <w:pPr>
              <w:spacing w:line="240" w:lineRule="auto"/>
              <w:jc w:val="center"/>
              <w:rPr>
                <w:rFonts w:ascii="Times New Roman" w:hAnsi="Times New Roman" w:cs="Times New Roman"/>
                <w:b/>
                <w:sz w:val="24"/>
                <w:szCs w:val="24"/>
              </w:rPr>
            </w:pPr>
            <w:r w:rsidRPr="00E3359D">
              <w:rPr>
                <w:rFonts w:ascii="Times New Roman" w:hAnsi="Times New Roman" w:cs="Times New Roman"/>
                <w:b/>
                <w:sz w:val="24"/>
                <w:szCs w:val="24"/>
              </w:rPr>
              <w:t>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CAE37A" w14:textId="76CB463E" w:rsidR="006727F0" w:rsidRPr="00E30440" w:rsidRDefault="00C15AA6" w:rsidP="00F33F3B">
            <w:pPr>
              <w:spacing w:line="240" w:lineRule="auto"/>
              <w:rPr>
                <w:rFonts w:ascii="Times New Roman" w:hAnsi="Times New Roman" w:cs="Times New Roman"/>
                <w:color w:val="auto"/>
              </w:rPr>
            </w:pPr>
            <w:r w:rsidRPr="00127388">
              <w:rPr>
                <w:rFonts w:ascii="Times New Roman" w:hAnsi="Times New Roman" w:cs="Times New Roman"/>
              </w:rPr>
              <w:t xml:space="preserve">MŽP SR pri návrhu nariadenia vlády Slovenskej republiky, ktorým sa vyhlasuje prírodná rezervácia (PR) Pramene </w:t>
            </w:r>
            <w:proofErr w:type="spellStart"/>
            <w:r w:rsidRPr="00127388">
              <w:rPr>
                <w:rFonts w:ascii="Times New Roman" w:hAnsi="Times New Roman" w:cs="Times New Roman"/>
              </w:rPr>
              <w:t>Vydrice</w:t>
            </w:r>
            <w:proofErr w:type="spellEnd"/>
            <w:r w:rsidRPr="00127388">
              <w:rPr>
                <w:rFonts w:ascii="Times New Roman" w:hAnsi="Times New Roman" w:cs="Times New Roman"/>
              </w:rPr>
              <w:t xml:space="preserve"> vychádzalo z projektu ochrany</w:t>
            </w:r>
            <w:r w:rsidRPr="00E30440">
              <w:rPr>
                <w:rFonts w:ascii="Times New Roman" w:hAnsi="Times New Roman" w:cs="Times New Roman"/>
                <w:color w:val="auto"/>
              </w:rPr>
              <w:t>, predloženého Magistrátom</w:t>
            </w:r>
            <w:r w:rsidR="00E7368F" w:rsidRPr="00E30440">
              <w:rPr>
                <w:rFonts w:ascii="Times New Roman" w:hAnsi="Times New Roman" w:cs="Times New Roman"/>
                <w:color w:val="auto"/>
              </w:rPr>
              <w:t xml:space="preserve"> hlavného mesta Slovenskej republiky Bratislav</w:t>
            </w:r>
            <w:r w:rsidR="00127388" w:rsidRPr="00E30440">
              <w:rPr>
                <w:rFonts w:ascii="Times New Roman" w:hAnsi="Times New Roman" w:cs="Times New Roman"/>
                <w:color w:val="auto"/>
              </w:rPr>
              <w:t>a</w:t>
            </w:r>
            <w:r w:rsidR="00E7368F" w:rsidRPr="00E30440">
              <w:rPr>
                <w:rFonts w:ascii="Times New Roman" w:hAnsi="Times New Roman" w:cs="Times New Roman"/>
                <w:color w:val="auto"/>
              </w:rPr>
              <w:t xml:space="preserve"> </w:t>
            </w:r>
            <w:r w:rsidR="000B5F45" w:rsidRPr="00E30440">
              <w:rPr>
                <w:rFonts w:ascii="Times New Roman" w:hAnsi="Times New Roman" w:cs="Times New Roman"/>
                <w:color w:val="auto"/>
              </w:rPr>
              <w:t xml:space="preserve">(v septembri 2020, resp. dopracovaného v apríli </w:t>
            </w:r>
            <w:r w:rsidR="000B5F45" w:rsidRPr="00740E6C">
              <w:rPr>
                <w:rFonts w:ascii="Times New Roman" w:hAnsi="Times New Roman" w:cs="Times New Roman"/>
                <w:color w:val="auto"/>
              </w:rPr>
              <w:t>2021</w:t>
            </w:r>
            <w:r w:rsidR="00A17BB2" w:rsidRPr="00740E6C">
              <w:rPr>
                <w:rFonts w:ascii="Times New Roman" w:hAnsi="Times New Roman" w:cs="Times New Roman"/>
                <w:color w:val="auto"/>
              </w:rPr>
              <w:t xml:space="preserve"> a v rámci medzirezortného pripomienkového konania</w:t>
            </w:r>
            <w:r w:rsidR="000B5F45" w:rsidRPr="00740E6C">
              <w:rPr>
                <w:rFonts w:ascii="Times New Roman" w:hAnsi="Times New Roman" w:cs="Times New Roman"/>
                <w:color w:val="auto"/>
              </w:rPr>
              <w:t>).</w:t>
            </w:r>
            <w:r w:rsidR="00E7368F" w:rsidRPr="00E30440">
              <w:rPr>
                <w:rFonts w:ascii="Times New Roman" w:hAnsi="Times New Roman" w:cs="Times New Roman"/>
                <w:color w:val="auto"/>
              </w:rPr>
              <w:t xml:space="preserve"> V</w:t>
            </w:r>
            <w:r w:rsidR="00DA1DDD" w:rsidRPr="00E30440">
              <w:rPr>
                <w:rFonts w:ascii="Times New Roman" w:hAnsi="Times New Roman" w:cs="Times New Roman"/>
                <w:color w:val="auto"/>
              </w:rPr>
              <w:t xml:space="preserve"> projekte ochrany </w:t>
            </w:r>
            <w:r w:rsidR="00031559" w:rsidRPr="00E30440">
              <w:rPr>
                <w:rFonts w:ascii="Times New Roman" w:hAnsi="Times New Roman" w:cs="Times New Roman"/>
                <w:color w:val="auto"/>
              </w:rPr>
              <w:t>neboli uvedené všetky činnosti obsiahnuté v</w:t>
            </w:r>
            <w:r w:rsidR="00DA1DDD" w:rsidRPr="00E30440">
              <w:rPr>
                <w:rFonts w:ascii="Times New Roman" w:hAnsi="Times New Roman" w:cs="Times New Roman"/>
                <w:color w:val="auto"/>
              </w:rPr>
              <w:t> </w:t>
            </w:r>
            <w:r w:rsidR="00031559" w:rsidRPr="00E30440">
              <w:rPr>
                <w:rFonts w:ascii="Times New Roman" w:hAnsi="Times New Roman" w:cs="Times New Roman"/>
                <w:color w:val="auto"/>
              </w:rPr>
              <w:t>pripomienke</w:t>
            </w:r>
            <w:r w:rsidR="00DA1DDD" w:rsidRPr="00E30440">
              <w:rPr>
                <w:rFonts w:ascii="Times New Roman" w:hAnsi="Times New Roman" w:cs="Times New Roman"/>
                <w:color w:val="auto"/>
              </w:rPr>
              <w:t xml:space="preserve"> (nižšie uvedené ako body b, c a d)</w:t>
            </w:r>
            <w:r w:rsidR="00E7368F" w:rsidRPr="00E30440">
              <w:rPr>
                <w:rFonts w:ascii="Times New Roman" w:hAnsi="Times New Roman" w:cs="Times New Roman"/>
                <w:color w:val="auto"/>
              </w:rPr>
              <w:t>.</w:t>
            </w:r>
          </w:p>
          <w:p w14:paraId="5485B927" w14:textId="63F0904E" w:rsidR="00C15AA6" w:rsidRPr="00127388" w:rsidRDefault="00C15AA6" w:rsidP="00F33F3B">
            <w:pPr>
              <w:spacing w:after="0" w:line="240" w:lineRule="auto"/>
              <w:rPr>
                <w:rFonts w:ascii="Times New Roman" w:hAnsi="Times New Roman" w:cs="Times New Roman"/>
              </w:rPr>
            </w:pPr>
            <w:r w:rsidRPr="00E30440">
              <w:rPr>
                <w:rFonts w:ascii="Times New Roman" w:hAnsi="Times New Roman" w:cs="Times New Roman"/>
                <w:color w:val="auto"/>
              </w:rPr>
              <w:t xml:space="preserve">Pripomienky vznesené po oznámení zámeru vyhlásiť PR Pramene </w:t>
            </w:r>
            <w:proofErr w:type="spellStart"/>
            <w:r w:rsidRPr="00E30440">
              <w:rPr>
                <w:rFonts w:ascii="Times New Roman" w:hAnsi="Times New Roman" w:cs="Times New Roman"/>
                <w:color w:val="auto"/>
              </w:rPr>
              <w:t>Vydrice</w:t>
            </w:r>
            <w:proofErr w:type="spellEnd"/>
            <w:r w:rsidRPr="00E30440">
              <w:rPr>
                <w:rFonts w:ascii="Times New Roman" w:hAnsi="Times New Roman" w:cs="Times New Roman"/>
                <w:color w:val="auto"/>
              </w:rPr>
              <w:t xml:space="preserve"> </w:t>
            </w:r>
            <w:r w:rsidRPr="00127388">
              <w:rPr>
                <w:rFonts w:ascii="Times New Roman" w:hAnsi="Times New Roman" w:cs="Times New Roman"/>
              </w:rPr>
              <w:t xml:space="preserve">boli prerokované </w:t>
            </w:r>
            <w:r w:rsidR="00740E6C">
              <w:rPr>
                <w:rFonts w:ascii="Times New Roman" w:hAnsi="Times New Roman" w:cs="Times New Roman"/>
              </w:rPr>
              <w:t xml:space="preserve">, pričom bolo objasnené, že </w:t>
            </w:r>
            <w:r w:rsidR="000B5F45" w:rsidRPr="007D1C85">
              <w:rPr>
                <w:rFonts w:ascii="Times New Roman" w:hAnsi="Times New Roman" w:cs="Times New Roman"/>
                <w:u w:val="single"/>
              </w:rPr>
              <w:t>c</w:t>
            </w:r>
            <w:r w:rsidR="00031559" w:rsidRPr="007D1C85">
              <w:rPr>
                <w:rFonts w:ascii="Times New Roman" w:hAnsi="Times New Roman" w:cs="Times New Roman"/>
                <w:u w:val="single"/>
              </w:rPr>
              <w:t>ez miesta, ktoré vyhradí Okresný úrad Bratislava ku dňu účinnosti nariadenia vlády</w:t>
            </w:r>
            <w:r w:rsidR="000B5F45">
              <w:rPr>
                <w:rFonts w:ascii="Times New Roman" w:hAnsi="Times New Roman" w:cs="Times New Roman"/>
              </w:rPr>
              <w:t>,</w:t>
            </w:r>
            <w:r w:rsidR="00031559" w:rsidRPr="00127388">
              <w:rPr>
                <w:rFonts w:ascii="Times New Roman" w:hAnsi="Times New Roman" w:cs="Times New Roman"/>
              </w:rPr>
              <w:t xml:space="preserve"> budú umožnené aktivity</w:t>
            </w:r>
            <w:r w:rsidR="00740E6C">
              <w:rPr>
                <w:rFonts w:ascii="Times New Roman" w:hAnsi="Times New Roman" w:cs="Times New Roman"/>
              </w:rPr>
              <w:t xml:space="preserve"> uvádzané v pripomienke.</w:t>
            </w:r>
          </w:p>
          <w:p w14:paraId="51F8533E" w14:textId="0E3B2667" w:rsidR="00031559" w:rsidRDefault="00AF3552" w:rsidP="00F33F3B">
            <w:pPr>
              <w:spacing w:line="240" w:lineRule="auto"/>
              <w:rPr>
                <w:rFonts w:ascii="Times New Roman" w:hAnsi="Times New Roman" w:cs="Times New Roman"/>
              </w:rPr>
            </w:pPr>
            <w:r w:rsidRPr="00127388">
              <w:rPr>
                <w:rFonts w:ascii="Times New Roman" w:hAnsi="Times New Roman" w:cs="Times New Roman"/>
              </w:rPr>
              <w:t xml:space="preserve">Zákazy týchto aktivít nebudú platiť na miestach, ktoré Okresný úrad Bratislava vyhradí uverejnením zoznamu týchto miest na svojej úradnej tabuli, webovom sídle a na úradnej tabuli dotknutej obce. Tieto miesta </w:t>
            </w:r>
            <w:r w:rsidR="000B5F45">
              <w:rPr>
                <w:rFonts w:ascii="Times New Roman" w:hAnsi="Times New Roman" w:cs="Times New Roman"/>
              </w:rPr>
              <w:t xml:space="preserve">podľa citovaného </w:t>
            </w:r>
            <w:r w:rsidR="000B5F45" w:rsidRPr="00EA1414">
              <w:rPr>
                <w:rFonts w:ascii="Times New Roman" w:hAnsi="Times New Roman" w:cs="Times New Roman"/>
              </w:rPr>
              <w:t>zákon</w:t>
            </w:r>
            <w:r w:rsidR="00A178EF" w:rsidRPr="00EA1414">
              <w:rPr>
                <w:rFonts w:ascii="Times New Roman" w:hAnsi="Times New Roman" w:cs="Times New Roman"/>
              </w:rPr>
              <w:t>a č. 543/2002 Z. z.</w:t>
            </w:r>
            <w:r w:rsidR="000B5F45">
              <w:rPr>
                <w:rFonts w:ascii="Times New Roman" w:hAnsi="Times New Roman" w:cs="Times New Roman"/>
              </w:rPr>
              <w:t xml:space="preserve"> </w:t>
            </w:r>
            <w:r w:rsidRPr="00127388">
              <w:rPr>
                <w:rFonts w:ascii="Times New Roman" w:hAnsi="Times New Roman" w:cs="Times New Roman"/>
              </w:rPr>
              <w:t>môžu zahŕňať aj celé chránené územie.</w:t>
            </w:r>
          </w:p>
          <w:p w14:paraId="374239AF" w14:textId="799C79EE" w:rsidR="00DA3F9F" w:rsidRDefault="00DA3F9F" w:rsidP="00F33F3B">
            <w:pPr>
              <w:spacing w:line="240" w:lineRule="auto"/>
              <w:rPr>
                <w:rFonts w:ascii="Times New Roman" w:hAnsi="Times New Roman" w:cs="Times New Roman"/>
                <w:color w:val="auto"/>
              </w:rPr>
            </w:pPr>
            <w:r w:rsidRPr="00EA3512">
              <w:rPr>
                <w:rFonts w:ascii="Times New Roman" w:hAnsi="Times New Roman" w:cs="Times New Roman"/>
                <w:u w:val="single"/>
              </w:rPr>
              <w:t>Podrobnosti k vyhradeným miestam</w:t>
            </w:r>
            <w:r w:rsidRPr="00127388">
              <w:rPr>
                <w:rFonts w:ascii="Times New Roman" w:hAnsi="Times New Roman" w:cs="Times New Roman"/>
              </w:rPr>
              <w:t xml:space="preserve"> budú spresnené v súčinnosti s Okresným úradom Bratislava a </w:t>
            </w:r>
            <w:r w:rsidRPr="00E3359D">
              <w:rPr>
                <w:rFonts w:ascii="Times New Roman" w:hAnsi="Times New Roman" w:cs="Times New Roman"/>
                <w:color w:val="auto"/>
              </w:rPr>
              <w:t>Štátnou ochranou</w:t>
            </w:r>
            <w:r w:rsidR="000952E3">
              <w:rPr>
                <w:rFonts w:ascii="Times New Roman" w:hAnsi="Times New Roman" w:cs="Times New Roman"/>
                <w:color w:val="auto"/>
              </w:rPr>
              <w:t xml:space="preserve"> prírody Slovenskej republiky (Š</w:t>
            </w:r>
            <w:r w:rsidRPr="00E3359D">
              <w:rPr>
                <w:rFonts w:ascii="Times New Roman" w:hAnsi="Times New Roman" w:cs="Times New Roman"/>
                <w:color w:val="auto"/>
              </w:rPr>
              <w:t xml:space="preserve">OP SR) tak, aby platili ku dňu účinnosti nariadenia vlády, ktorým sa vyhlasuje PR Pramene </w:t>
            </w:r>
            <w:proofErr w:type="spellStart"/>
            <w:r w:rsidRPr="00E3359D">
              <w:rPr>
                <w:rFonts w:ascii="Times New Roman" w:hAnsi="Times New Roman" w:cs="Times New Roman"/>
                <w:color w:val="auto"/>
              </w:rPr>
              <w:t>Vydrice</w:t>
            </w:r>
            <w:proofErr w:type="spellEnd"/>
            <w:r w:rsidRPr="00E3359D">
              <w:rPr>
                <w:rFonts w:ascii="Times New Roman" w:hAnsi="Times New Roman" w:cs="Times New Roman"/>
                <w:color w:val="auto"/>
              </w:rPr>
              <w:t>.</w:t>
            </w:r>
            <w:r>
              <w:rPr>
                <w:rFonts w:ascii="Times New Roman" w:hAnsi="Times New Roman" w:cs="Times New Roman"/>
                <w:color w:val="auto"/>
              </w:rPr>
              <w:t xml:space="preserve"> </w:t>
            </w:r>
          </w:p>
          <w:p w14:paraId="50D1C257" w14:textId="1BFD06D6" w:rsidR="00EA3512" w:rsidRDefault="00EA3512" w:rsidP="00F33F3B">
            <w:pPr>
              <w:spacing w:line="240" w:lineRule="auto"/>
              <w:rPr>
                <w:rFonts w:ascii="Times New Roman" w:hAnsi="Times New Roman" w:cs="Times New Roman"/>
                <w:color w:val="auto"/>
              </w:rPr>
            </w:pPr>
            <w:r w:rsidRPr="00127388">
              <w:rPr>
                <w:rFonts w:ascii="Times New Roman" w:hAnsi="Times New Roman" w:cs="Times New Roman"/>
              </w:rPr>
              <w:t>MŽP SR akceptuje požiadavku na 10 ročnú lehotu na vyhradené miesta</w:t>
            </w:r>
            <w:r w:rsidR="00740E6C">
              <w:rPr>
                <w:rFonts w:ascii="Times New Roman" w:hAnsi="Times New Roman" w:cs="Times New Roman"/>
              </w:rPr>
              <w:t>.</w:t>
            </w:r>
          </w:p>
          <w:p w14:paraId="3E9E54BB" w14:textId="72B54DD1" w:rsidR="00031559" w:rsidRDefault="00060EA6" w:rsidP="00F33F3B">
            <w:pPr>
              <w:spacing w:line="240" w:lineRule="auto"/>
              <w:rPr>
                <w:rFonts w:ascii="Times New Roman" w:hAnsi="Times New Roman" w:cs="Times New Roman"/>
              </w:rPr>
            </w:pPr>
            <w:r w:rsidRPr="00127388">
              <w:rPr>
                <w:rFonts w:ascii="Times New Roman" w:hAnsi="Times New Roman" w:cs="Times New Roman"/>
              </w:rPr>
              <w:t xml:space="preserve">Okresný úrad Bratislava </w:t>
            </w:r>
            <w:r w:rsidRPr="007D1C85">
              <w:rPr>
                <w:rFonts w:ascii="Times New Roman" w:hAnsi="Times New Roman" w:cs="Times New Roman"/>
                <w:u w:val="single"/>
              </w:rPr>
              <w:t xml:space="preserve">môže povoliť výnimku </w:t>
            </w:r>
            <w:r w:rsidR="00904D57">
              <w:rPr>
                <w:rFonts w:ascii="Times New Roman" w:hAnsi="Times New Roman" w:cs="Times New Roman"/>
                <w:u w:val="single"/>
              </w:rPr>
              <w:t xml:space="preserve">(§ 29 ods. 4 </w:t>
            </w:r>
            <w:r w:rsidR="00904D57" w:rsidRPr="00EA1414">
              <w:rPr>
                <w:rFonts w:ascii="Times New Roman" w:hAnsi="Times New Roman" w:cs="Times New Roman"/>
                <w:i/>
                <w:u w:val="single"/>
              </w:rPr>
              <w:t>zákona č. 543/2002 Z. z</w:t>
            </w:r>
            <w:r w:rsidR="00904D57">
              <w:rPr>
                <w:rFonts w:ascii="Times New Roman" w:hAnsi="Times New Roman" w:cs="Times New Roman"/>
                <w:u w:val="single"/>
              </w:rPr>
              <w:t xml:space="preserve">.) </w:t>
            </w:r>
            <w:r w:rsidRPr="007D1C85">
              <w:rPr>
                <w:rFonts w:ascii="Times New Roman" w:hAnsi="Times New Roman" w:cs="Times New Roman"/>
                <w:u w:val="single"/>
              </w:rPr>
              <w:t xml:space="preserve">v 5. stupni ochrany zo </w:t>
            </w:r>
            <w:r w:rsidRPr="007D1C85">
              <w:rPr>
                <w:rFonts w:ascii="Times New Roman" w:hAnsi="Times New Roman" w:cs="Times New Roman"/>
              </w:rPr>
              <w:t>z</w:t>
            </w:r>
            <w:r w:rsidR="00031559" w:rsidRPr="007D1C85">
              <w:rPr>
                <w:rFonts w:ascii="Times New Roman" w:hAnsi="Times New Roman" w:cs="Times New Roman"/>
              </w:rPr>
              <w:t>ákaz</w:t>
            </w:r>
            <w:r w:rsidRPr="007D1C85">
              <w:rPr>
                <w:rFonts w:ascii="Times New Roman" w:hAnsi="Times New Roman" w:cs="Times New Roman"/>
              </w:rPr>
              <w:t>u</w:t>
            </w:r>
            <w:r w:rsidR="00031559" w:rsidRPr="007D1C85">
              <w:rPr>
                <w:rFonts w:ascii="Times New Roman" w:hAnsi="Times New Roman" w:cs="Times New Roman"/>
              </w:rPr>
              <w:t xml:space="preserve"> </w:t>
            </w:r>
            <w:r w:rsidRPr="007D1C85">
              <w:rPr>
                <w:rFonts w:ascii="Times New Roman" w:hAnsi="Times New Roman" w:cs="Times New Roman"/>
              </w:rPr>
              <w:t>zasiahnuť do lesného porastu</w:t>
            </w:r>
            <w:r w:rsidR="00031559" w:rsidRPr="007D1C85">
              <w:rPr>
                <w:rFonts w:ascii="Times New Roman" w:hAnsi="Times New Roman" w:cs="Times New Roman"/>
              </w:rPr>
              <w:t xml:space="preserve"> </w:t>
            </w:r>
            <w:r w:rsidRPr="007D1C85">
              <w:rPr>
                <w:rFonts w:ascii="Times New Roman" w:hAnsi="Times New Roman" w:cs="Times New Roman"/>
              </w:rPr>
              <w:t xml:space="preserve">a zo zákazu </w:t>
            </w:r>
            <w:r w:rsidRPr="007D1C85">
              <w:rPr>
                <w:rFonts w:ascii="Times New Roman" w:hAnsi="Times New Roman" w:cs="Times New Roman"/>
              </w:rPr>
              <w:lastRenderedPageBreak/>
              <w:t>narušiť vegetačný a pôdny kryt</w:t>
            </w:r>
            <w:r w:rsidR="00031559" w:rsidRPr="00127388">
              <w:rPr>
                <w:rFonts w:ascii="Times New Roman" w:hAnsi="Times New Roman" w:cs="Times New Roman"/>
              </w:rPr>
              <w:t xml:space="preserve"> </w:t>
            </w:r>
            <w:r w:rsidR="004D6DC2">
              <w:rPr>
                <w:rFonts w:ascii="Times New Roman" w:hAnsi="Times New Roman" w:cs="Times New Roman"/>
              </w:rPr>
              <w:t xml:space="preserve">(§ 16 ods. 1 písm. b) a c) </w:t>
            </w:r>
            <w:r w:rsidR="004D6DC2" w:rsidRPr="00EA1414">
              <w:rPr>
                <w:rFonts w:ascii="Times New Roman" w:hAnsi="Times New Roman" w:cs="Times New Roman"/>
                <w:i/>
              </w:rPr>
              <w:t>zákona č. 543/2002 Z. z</w:t>
            </w:r>
            <w:r w:rsidR="004D6DC2">
              <w:rPr>
                <w:rFonts w:ascii="Times New Roman" w:hAnsi="Times New Roman" w:cs="Times New Roman"/>
              </w:rPr>
              <w:t xml:space="preserve">.) </w:t>
            </w:r>
            <w:r w:rsidR="00AF3552" w:rsidRPr="00127388">
              <w:rPr>
                <w:rFonts w:ascii="Times New Roman" w:hAnsi="Times New Roman" w:cs="Times New Roman"/>
                <w:u w:val="single"/>
              </w:rPr>
              <w:t>v záujme ochrany prírody a krajiny</w:t>
            </w:r>
            <w:r w:rsidR="00AF3552" w:rsidRPr="00127388">
              <w:rPr>
                <w:rFonts w:ascii="Times New Roman" w:hAnsi="Times New Roman" w:cs="Times New Roman"/>
              </w:rPr>
              <w:t xml:space="preserve"> a </w:t>
            </w:r>
            <w:r w:rsidR="00AF3552" w:rsidRPr="00127388">
              <w:rPr>
                <w:rFonts w:ascii="Times New Roman" w:hAnsi="Times New Roman" w:cs="Times New Roman"/>
                <w:u w:val="single"/>
              </w:rPr>
              <w:t>ak činnosť významne neovplyvní stav predmetu ochrany z hľadiska cieľov jeho ochrany</w:t>
            </w:r>
            <w:r w:rsidR="00AF3552" w:rsidRPr="00127388">
              <w:rPr>
                <w:rFonts w:ascii="Times New Roman" w:hAnsi="Times New Roman" w:cs="Times New Roman"/>
              </w:rPr>
              <w:t>, napríklad ak ide o</w:t>
            </w:r>
            <w:r w:rsidR="00AF3552" w:rsidRPr="00127388" w:rsidDel="00060EA6">
              <w:rPr>
                <w:rFonts w:ascii="Times New Roman" w:hAnsi="Times New Roman" w:cs="Times New Roman"/>
              </w:rPr>
              <w:t xml:space="preserve"> </w:t>
            </w:r>
            <w:r w:rsidR="00AF3552" w:rsidRPr="00127388">
              <w:rPr>
                <w:rFonts w:ascii="Times New Roman" w:hAnsi="Times New Roman" w:cs="Times New Roman"/>
              </w:rPr>
              <w:t>činnosti súvisiace s údržbou, rekonštrukciou alebo užívaním turistických chodníkov, náučných chodníkov, pozemných komunikácií, stavieb a zariadení, príp. ak ide</w:t>
            </w:r>
            <w:r w:rsidR="004D6DC2">
              <w:rPr>
                <w:rFonts w:ascii="Times New Roman" w:hAnsi="Times New Roman" w:cs="Times New Roman"/>
              </w:rPr>
              <w:t xml:space="preserve"> o</w:t>
            </w:r>
            <w:r w:rsidR="00AF3552" w:rsidRPr="00127388">
              <w:rPr>
                <w:rFonts w:ascii="Times New Roman" w:hAnsi="Times New Roman" w:cs="Times New Roman"/>
              </w:rPr>
              <w:t xml:space="preserve"> vykonanie činností, ktorými nedôjde k zmene prírodného prostredia alebo </w:t>
            </w:r>
            <w:r w:rsidR="004D6DC2">
              <w:rPr>
                <w:rFonts w:ascii="Times New Roman" w:hAnsi="Times New Roman" w:cs="Times New Roman"/>
              </w:rPr>
              <w:t xml:space="preserve">ak </w:t>
            </w:r>
            <w:r w:rsidR="00AF3552" w:rsidRPr="00127388">
              <w:rPr>
                <w:rFonts w:ascii="Times New Roman" w:hAnsi="Times New Roman" w:cs="Times New Roman"/>
              </w:rPr>
              <w:t>ide o ohrozenie bezpečnosti alebo zdravia obyvateľov</w:t>
            </w:r>
            <w:r w:rsidR="004D6DC2">
              <w:rPr>
                <w:rFonts w:ascii="Times New Roman" w:hAnsi="Times New Roman" w:cs="Times New Roman"/>
              </w:rPr>
              <w:t xml:space="preserve"> (§ 29 ods. 4 písm. e) až g) </w:t>
            </w:r>
            <w:r w:rsidR="004D6DC2" w:rsidRPr="00EA1414">
              <w:rPr>
                <w:rFonts w:ascii="Times New Roman" w:hAnsi="Times New Roman" w:cs="Times New Roman"/>
                <w:i/>
              </w:rPr>
              <w:t>zákona č. 543/2002 Z. z.)</w:t>
            </w:r>
            <w:r w:rsidR="00AF3552" w:rsidRPr="00EA1414">
              <w:rPr>
                <w:rFonts w:ascii="Times New Roman" w:hAnsi="Times New Roman" w:cs="Times New Roman"/>
                <w:i/>
              </w:rPr>
              <w:t>.</w:t>
            </w:r>
          </w:p>
          <w:p w14:paraId="4186163A" w14:textId="03973C6C" w:rsidR="00031559" w:rsidRPr="00127388" w:rsidRDefault="00031559" w:rsidP="00740E6C">
            <w:pPr>
              <w:spacing w:line="240" w:lineRule="auto"/>
              <w:rPr>
                <w:rFonts w:ascii="Times New Roman" w:hAnsi="Times New Roman" w:cs="Times New Roman"/>
              </w:rPr>
            </w:pPr>
          </w:p>
        </w:tc>
      </w:tr>
      <w:tr w:rsidR="006727F0" w:rsidRPr="00127388" w14:paraId="3204C81E" w14:textId="77777777" w:rsidTr="00E5170B">
        <w:tblPrEx>
          <w:jc w:val="center"/>
          <w:tblInd w:w="0" w:type="dxa"/>
        </w:tblPrEx>
        <w:trPr>
          <w:gridAfter w:val="1"/>
          <w:wAfter w:w="396" w:type="dxa"/>
          <w:trHeight w:val="4719"/>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8B69BF"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lastRenderedPageBreak/>
              <w:t>2.</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64B168" w14:textId="77777777" w:rsidR="006727F0" w:rsidRPr="00127388" w:rsidRDefault="00990C8C" w:rsidP="00F33F3B">
            <w:pPr>
              <w:spacing w:line="240" w:lineRule="auto"/>
              <w:jc w:val="center"/>
              <w:rPr>
                <w:rFonts w:ascii="Times New Roman" w:hAnsi="Times New Roman" w:cs="Times New Roman"/>
              </w:rPr>
            </w:pPr>
            <w:r w:rsidRPr="00E3359D">
              <w:rPr>
                <w:rFonts w:ascii="Times New Roman" w:hAnsi="Times New Roman" w:cs="Times New Roman"/>
                <w:b/>
                <w:bCs/>
                <w:color w:val="auto"/>
              </w:rPr>
              <w:t>hlavné mesto</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F6C7B6" w14:textId="77777777" w:rsidR="006727F0" w:rsidRPr="00127388" w:rsidRDefault="00990C8C" w:rsidP="00F33F3B">
            <w:pPr>
              <w:spacing w:line="240" w:lineRule="auto"/>
              <w:rPr>
                <w:rFonts w:ascii="Times New Roman" w:hAnsi="Times New Roman" w:cs="Times New Roman"/>
              </w:rPr>
            </w:pPr>
            <w:r w:rsidRPr="00127388">
              <w:rPr>
                <w:rFonts w:ascii="Times New Roman" w:hAnsi="Times New Roman" w:cs="Times New Roman"/>
                <w:b/>
                <w:bCs/>
              </w:rPr>
              <w:t>celý návrh</w:t>
            </w:r>
            <w:r w:rsidRPr="00127388">
              <w:rPr>
                <w:rFonts w:ascii="Times New Roman" w:eastAsia="Times Roman" w:hAnsi="Times New Roman" w:cs="Times New Roman"/>
              </w:rPr>
              <w:br/>
            </w:r>
            <w:r w:rsidRPr="00127388">
              <w:rPr>
                <w:rFonts w:ascii="Times New Roman" w:hAnsi="Times New Roman" w:cs="Times New Roman"/>
              </w:rPr>
              <w:t xml:space="preserve">Navrhujeme umožniť </w:t>
            </w:r>
            <w:r w:rsidRPr="00127388">
              <w:rPr>
                <w:rFonts w:ascii="Times New Roman" w:hAnsi="Times New Roman" w:cs="Times New Roman"/>
                <w:lang w:val="pt-PT"/>
              </w:rPr>
              <w:t>regula</w:t>
            </w:r>
            <w:proofErr w:type="spellStart"/>
            <w:r w:rsidRPr="00127388">
              <w:rPr>
                <w:rFonts w:ascii="Times New Roman" w:hAnsi="Times New Roman" w:cs="Times New Roman"/>
              </w:rPr>
              <w:t>čný</w:t>
            </w:r>
            <w:proofErr w:type="spellEnd"/>
            <w:r w:rsidRPr="00127388">
              <w:rPr>
                <w:rFonts w:ascii="Times New Roman" w:hAnsi="Times New Roman" w:cs="Times New Roman"/>
              </w:rPr>
              <w:t xml:space="preserve"> lov diviakov v JV časti územia navrhovanej PR Pramene </w:t>
            </w:r>
            <w:proofErr w:type="spellStart"/>
            <w:r w:rsidRPr="00127388">
              <w:rPr>
                <w:rFonts w:ascii="Times New Roman" w:hAnsi="Times New Roman" w:cs="Times New Roman"/>
              </w:rPr>
              <w:t>Vydrice</w:t>
            </w:r>
            <w:proofErr w:type="spellEnd"/>
            <w:r w:rsidRPr="00127388">
              <w:rPr>
                <w:rFonts w:ascii="Times New Roman" w:hAnsi="Times New Roman" w:cs="Times New Roman"/>
              </w:rPr>
              <w:t xml:space="preserve"> (ide cca o 300 m široký a cca 3,5 km dlhý pás územia pozdĺž JV okraja rezervácie, s plochou cca 100 ha), a to buď: - určiť územnú a časovú dobu uplatňovania </w:t>
            </w:r>
            <w:proofErr w:type="spellStart"/>
            <w:r w:rsidRPr="00127388">
              <w:rPr>
                <w:rFonts w:ascii="Times New Roman" w:hAnsi="Times New Roman" w:cs="Times New Roman"/>
              </w:rPr>
              <w:t>zá</w:t>
            </w:r>
            <w:r w:rsidRPr="00127388">
              <w:rPr>
                <w:rFonts w:ascii="Times New Roman" w:hAnsi="Times New Roman" w:cs="Times New Roman"/>
                <w:lang w:val="de-DE"/>
              </w:rPr>
              <w:t>kazu</w:t>
            </w:r>
            <w:proofErr w:type="spellEnd"/>
            <w:r w:rsidRPr="00127388">
              <w:rPr>
                <w:rFonts w:ascii="Times New Roman" w:hAnsi="Times New Roman" w:cs="Times New Roman"/>
                <w:lang w:val="de-DE"/>
              </w:rPr>
              <w:t xml:space="preserve"> v</w:t>
            </w:r>
            <w:proofErr w:type="spellStart"/>
            <w:r w:rsidRPr="00127388">
              <w:rPr>
                <w:rFonts w:ascii="Times New Roman" w:hAnsi="Times New Roman" w:cs="Times New Roman"/>
              </w:rPr>
              <w:t>ýkonu</w:t>
            </w:r>
            <w:proofErr w:type="spellEnd"/>
            <w:r w:rsidRPr="00127388">
              <w:rPr>
                <w:rFonts w:ascii="Times New Roman" w:hAnsi="Times New Roman" w:cs="Times New Roman"/>
              </w:rPr>
              <w:t xml:space="preserve"> práva poľovníctva (výnimku zo zákazu) v tejto časti navrhovanej PR Pramene </w:t>
            </w:r>
            <w:proofErr w:type="spellStart"/>
            <w:r w:rsidRPr="00127388">
              <w:rPr>
                <w:rFonts w:ascii="Times New Roman" w:hAnsi="Times New Roman" w:cs="Times New Roman"/>
              </w:rPr>
              <w:t>Vydrice</w:t>
            </w:r>
            <w:proofErr w:type="spellEnd"/>
            <w:r w:rsidRPr="00127388">
              <w:rPr>
                <w:rFonts w:ascii="Times New Roman" w:hAnsi="Times New Roman" w:cs="Times New Roman"/>
              </w:rPr>
              <w:t xml:space="preserve">, alebo - v tejto časti navrhovanej PR Pramene </w:t>
            </w:r>
            <w:proofErr w:type="spellStart"/>
            <w:r w:rsidRPr="00127388">
              <w:rPr>
                <w:rFonts w:ascii="Times New Roman" w:hAnsi="Times New Roman" w:cs="Times New Roman"/>
              </w:rPr>
              <w:t>Vydrice</w:t>
            </w:r>
            <w:proofErr w:type="spellEnd"/>
            <w:r w:rsidRPr="00127388">
              <w:rPr>
                <w:rFonts w:ascii="Times New Roman" w:hAnsi="Times New Roman" w:cs="Times New Roman"/>
              </w:rPr>
              <w:t xml:space="preserve"> namiesto </w:t>
            </w:r>
            <w:proofErr w:type="spellStart"/>
            <w:r w:rsidRPr="00127388">
              <w:rPr>
                <w:rFonts w:ascii="Times New Roman" w:hAnsi="Times New Roman" w:cs="Times New Roman"/>
              </w:rPr>
              <w:t>navrhovan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5. stupňa ochrany uplatniť 4. stupeň ochrany. Odôvodnenie: Vzhľadom na súčasnú situáciu s premnoženou raticovou zverou (daniel, </w:t>
            </w:r>
            <w:proofErr w:type="spellStart"/>
            <w:r w:rsidRPr="00127388">
              <w:rPr>
                <w:rFonts w:ascii="Times New Roman" w:hAnsi="Times New Roman" w:cs="Times New Roman"/>
              </w:rPr>
              <w:t>mufl</w:t>
            </w:r>
            <w:proofErr w:type="spellEnd"/>
            <w:r w:rsidRPr="00127388">
              <w:rPr>
                <w:rFonts w:ascii="Times New Roman" w:hAnsi="Times New Roman" w:cs="Times New Roman"/>
                <w:lang w:val="es-ES_tradnl"/>
              </w:rPr>
              <w:t>ó</w:t>
            </w:r>
            <w:r w:rsidRPr="00127388">
              <w:rPr>
                <w:rFonts w:ascii="Times New Roman" w:hAnsi="Times New Roman" w:cs="Times New Roman"/>
              </w:rPr>
              <w:t>n), ktorá spôsobuje škody na lesných porastoch aj v území navrhovanej prírodnej rezervácie, považujeme výkon práva poľovníctva za nevyhnutný pre zachovanie predmetu ochrany. Ďalší</w:t>
            </w:r>
            <w:r w:rsidRPr="00127388">
              <w:rPr>
                <w:rFonts w:ascii="Times New Roman" w:hAnsi="Times New Roman" w:cs="Times New Roman"/>
                <w:lang w:val="it-IT"/>
              </w:rPr>
              <w:t>mi d</w:t>
            </w:r>
            <w:proofErr w:type="spellStart"/>
            <w:r w:rsidRPr="00127388">
              <w:rPr>
                <w:rFonts w:ascii="Times New Roman" w:hAnsi="Times New Roman" w:cs="Times New Roman"/>
              </w:rPr>
              <w:t>ôvodmi</w:t>
            </w:r>
            <w:proofErr w:type="spellEnd"/>
            <w:r w:rsidRPr="00127388">
              <w:rPr>
                <w:rFonts w:ascii="Times New Roman" w:hAnsi="Times New Roman" w:cs="Times New Roman"/>
              </w:rPr>
              <w:t xml:space="preserve"> sú premnoženie diviačej zveri, ktorá opakovane preniká do intravilánu, kde spôsobuje škody na majetku, a mimoriadne povolenie lovu diviačej zveri, </w:t>
            </w:r>
            <w:proofErr w:type="spellStart"/>
            <w:r w:rsidRPr="00127388">
              <w:rPr>
                <w:rFonts w:ascii="Times New Roman" w:hAnsi="Times New Roman" w:cs="Times New Roman"/>
              </w:rPr>
              <w:t>ktor</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vydalo Ministerstvo pôdohospodárstva a rozvoja vidieka vzhľadom na postupujúcu </w:t>
            </w:r>
            <w:proofErr w:type="spellStart"/>
            <w:r w:rsidRPr="00127388">
              <w:rPr>
                <w:rFonts w:ascii="Times New Roman" w:hAnsi="Times New Roman" w:cs="Times New Roman"/>
              </w:rPr>
              <w:t>pand</w:t>
            </w:r>
            <w:proofErr w:type="spellEnd"/>
            <w:r w:rsidRPr="00127388">
              <w:rPr>
                <w:rFonts w:ascii="Times New Roman" w:hAnsi="Times New Roman" w:cs="Times New Roman"/>
                <w:lang w:val="fr-FR"/>
              </w:rPr>
              <w:t>é</w:t>
            </w:r>
            <w:r w:rsidRPr="00127388">
              <w:rPr>
                <w:rFonts w:ascii="Times New Roman" w:hAnsi="Times New Roman" w:cs="Times New Roman"/>
                <w:lang w:val="pt-PT"/>
              </w:rPr>
              <w:t>miu africk</w:t>
            </w:r>
            <w:r w:rsidRPr="00127388">
              <w:rPr>
                <w:rFonts w:ascii="Times New Roman" w:hAnsi="Times New Roman" w:cs="Times New Roman"/>
                <w:lang w:val="fr-FR"/>
              </w:rPr>
              <w:t>é</w:t>
            </w:r>
            <w:r w:rsidRPr="00127388">
              <w:rPr>
                <w:rFonts w:ascii="Times New Roman" w:hAnsi="Times New Roman" w:cs="Times New Roman"/>
              </w:rPr>
              <w:t xml:space="preserve">ho moru ošípaných.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585E4C"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Z</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A79894" w14:textId="77777777" w:rsidR="00E3359D" w:rsidRDefault="00E3359D" w:rsidP="00E3359D">
            <w:pPr>
              <w:spacing w:line="240" w:lineRule="auto"/>
              <w:jc w:val="center"/>
              <w:rPr>
                <w:rFonts w:ascii="Times New Roman" w:hAnsi="Times New Roman" w:cs="Times New Roman"/>
                <w:b/>
                <w:sz w:val="24"/>
                <w:szCs w:val="24"/>
              </w:rPr>
            </w:pPr>
          </w:p>
          <w:p w14:paraId="75C00862" w14:textId="77777777" w:rsidR="00E3359D" w:rsidRDefault="00E3359D" w:rsidP="00E3359D">
            <w:pPr>
              <w:spacing w:line="240" w:lineRule="auto"/>
              <w:jc w:val="center"/>
              <w:rPr>
                <w:rFonts w:ascii="Times New Roman" w:hAnsi="Times New Roman" w:cs="Times New Roman"/>
                <w:b/>
                <w:sz w:val="24"/>
                <w:szCs w:val="24"/>
              </w:rPr>
            </w:pPr>
          </w:p>
          <w:p w14:paraId="119E1AD9" w14:textId="77777777" w:rsidR="00E3359D" w:rsidRDefault="00E3359D" w:rsidP="00E3359D">
            <w:pPr>
              <w:spacing w:line="240" w:lineRule="auto"/>
              <w:jc w:val="center"/>
              <w:rPr>
                <w:rFonts w:ascii="Times New Roman" w:hAnsi="Times New Roman" w:cs="Times New Roman"/>
                <w:b/>
                <w:sz w:val="24"/>
                <w:szCs w:val="24"/>
              </w:rPr>
            </w:pPr>
          </w:p>
          <w:p w14:paraId="16D8BDF2" w14:textId="77777777" w:rsidR="00E3359D" w:rsidRDefault="00E3359D" w:rsidP="00E3359D">
            <w:pPr>
              <w:spacing w:line="240" w:lineRule="auto"/>
              <w:jc w:val="center"/>
              <w:rPr>
                <w:rFonts w:ascii="Times New Roman" w:hAnsi="Times New Roman" w:cs="Times New Roman"/>
                <w:b/>
                <w:sz w:val="24"/>
                <w:szCs w:val="24"/>
              </w:rPr>
            </w:pPr>
          </w:p>
          <w:p w14:paraId="357ABA94" w14:textId="77777777" w:rsidR="00E3359D" w:rsidRDefault="00E3359D" w:rsidP="00E3359D">
            <w:pPr>
              <w:spacing w:line="240" w:lineRule="auto"/>
              <w:rPr>
                <w:rFonts w:ascii="Times New Roman" w:hAnsi="Times New Roman" w:cs="Times New Roman"/>
                <w:b/>
                <w:sz w:val="24"/>
                <w:szCs w:val="24"/>
              </w:rPr>
            </w:pPr>
          </w:p>
          <w:p w14:paraId="7D16071E" w14:textId="0886C686" w:rsidR="006727F0" w:rsidRDefault="004B6C11" w:rsidP="00E3359D">
            <w:pPr>
              <w:spacing w:line="240" w:lineRule="auto"/>
              <w:jc w:val="center"/>
              <w:rPr>
                <w:rFonts w:ascii="Times New Roman" w:hAnsi="Times New Roman" w:cs="Times New Roman"/>
                <w:b/>
                <w:sz w:val="24"/>
                <w:szCs w:val="24"/>
              </w:rPr>
            </w:pPr>
            <w:r w:rsidRPr="00E3359D">
              <w:rPr>
                <w:rFonts w:ascii="Times New Roman" w:hAnsi="Times New Roman" w:cs="Times New Roman"/>
                <w:b/>
                <w:sz w:val="24"/>
                <w:szCs w:val="24"/>
              </w:rPr>
              <w:t>A</w:t>
            </w:r>
          </w:p>
          <w:p w14:paraId="29264089" w14:textId="1FCFAC69" w:rsidR="00E3359D" w:rsidRPr="00E3359D" w:rsidRDefault="00E3359D" w:rsidP="00E3359D">
            <w:pPr>
              <w:spacing w:line="240" w:lineRule="auto"/>
              <w:jc w:val="center"/>
              <w:rPr>
                <w:rFonts w:ascii="Times New Roman" w:hAnsi="Times New Roman" w:cs="Times New Roman"/>
                <w:b/>
                <w:sz w:val="24"/>
                <w:szCs w:val="24"/>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8680B7" w14:textId="6253EEA6" w:rsidR="001C63D4" w:rsidRPr="001D11C8" w:rsidRDefault="00A17BB2" w:rsidP="00740E6C">
            <w:pPr>
              <w:spacing w:line="240" w:lineRule="auto"/>
              <w:rPr>
                <w:rFonts w:ascii="Times New Roman" w:hAnsi="Times New Roman" w:cs="Times New Roman"/>
                <w:strike/>
              </w:rPr>
            </w:pPr>
            <w:r w:rsidRPr="00740E6C">
              <w:rPr>
                <w:rFonts w:ascii="Times New Roman" w:hAnsi="Times New Roman" w:cs="Times New Roman"/>
              </w:rPr>
              <w:t>Rozpor bol odstránený</w:t>
            </w:r>
            <w:r w:rsidR="00740E6C" w:rsidRPr="00740E6C">
              <w:rPr>
                <w:rFonts w:ascii="Times New Roman" w:hAnsi="Times New Roman" w:cs="Times New Roman"/>
              </w:rPr>
              <w:t xml:space="preserve"> -  </w:t>
            </w:r>
            <w:r w:rsidR="00740E6C">
              <w:rPr>
                <w:rFonts w:ascii="Times New Roman" w:hAnsi="Times New Roman" w:cs="Times New Roman"/>
              </w:rPr>
              <w:t xml:space="preserve">na základe rokovaní došlo k </w:t>
            </w:r>
            <w:r w:rsidR="00740E6C" w:rsidRPr="00740E6C">
              <w:rPr>
                <w:rFonts w:ascii="Times New Roman" w:hAnsi="Times New Roman" w:cs="Times New Roman"/>
              </w:rPr>
              <w:t>úpravám hranice a zón</w:t>
            </w:r>
            <w:r w:rsidR="00740E6C">
              <w:rPr>
                <w:rFonts w:ascii="Times New Roman" w:hAnsi="Times New Roman" w:cs="Times New Roman"/>
              </w:rPr>
              <w:t>.</w:t>
            </w:r>
          </w:p>
        </w:tc>
      </w:tr>
      <w:tr w:rsidR="006727F0" w:rsidRPr="00127388" w14:paraId="48A0CDA8" w14:textId="77777777" w:rsidTr="00E5170B">
        <w:tblPrEx>
          <w:jc w:val="center"/>
          <w:tblInd w:w="0" w:type="dxa"/>
        </w:tblPrEx>
        <w:trPr>
          <w:gridAfter w:val="1"/>
          <w:wAfter w:w="396" w:type="dxa"/>
          <w:trHeight w:val="2524"/>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7E065B"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3.</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C6BAA3" w14:textId="77777777" w:rsidR="006727F0" w:rsidRPr="00127388" w:rsidRDefault="00990C8C" w:rsidP="00F33F3B">
            <w:pPr>
              <w:spacing w:line="240" w:lineRule="auto"/>
              <w:jc w:val="center"/>
              <w:rPr>
                <w:rFonts w:ascii="Times New Roman" w:hAnsi="Times New Roman" w:cs="Times New Roman"/>
              </w:rPr>
            </w:pPr>
            <w:r w:rsidRPr="00E3359D">
              <w:rPr>
                <w:rFonts w:ascii="Times New Roman" w:hAnsi="Times New Roman" w:cs="Times New Roman"/>
                <w:b/>
                <w:bCs/>
                <w:color w:val="auto"/>
              </w:rPr>
              <w:t>hlavné mesto</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F2B025" w14:textId="77777777" w:rsidR="006727F0" w:rsidRPr="00127388" w:rsidRDefault="00990C8C" w:rsidP="00F33F3B">
            <w:pPr>
              <w:spacing w:line="240" w:lineRule="auto"/>
              <w:rPr>
                <w:rFonts w:ascii="Times New Roman" w:hAnsi="Times New Roman" w:cs="Times New Roman"/>
              </w:rPr>
            </w:pPr>
            <w:r w:rsidRPr="00127388">
              <w:rPr>
                <w:rFonts w:ascii="Times New Roman" w:hAnsi="Times New Roman" w:cs="Times New Roman"/>
                <w:b/>
                <w:bCs/>
              </w:rPr>
              <w:t>celý návrh</w:t>
            </w:r>
            <w:r w:rsidRPr="00127388">
              <w:rPr>
                <w:rFonts w:ascii="Times New Roman" w:eastAsia="Times Roman" w:hAnsi="Times New Roman" w:cs="Times New Roman"/>
              </w:rPr>
              <w:br/>
            </w:r>
            <w:r w:rsidRPr="00127388">
              <w:rPr>
                <w:rFonts w:ascii="Times New Roman" w:hAnsi="Times New Roman" w:cs="Times New Roman"/>
              </w:rPr>
              <w:t xml:space="preserve">Vzhľadom k rozšíreniu PR oproti </w:t>
            </w:r>
            <w:proofErr w:type="spellStart"/>
            <w:r w:rsidRPr="00127388">
              <w:rPr>
                <w:rFonts w:ascii="Times New Roman" w:hAnsi="Times New Roman" w:cs="Times New Roman"/>
              </w:rPr>
              <w:t>pôvodn</w:t>
            </w:r>
            <w:proofErr w:type="spellEnd"/>
            <w:r w:rsidRPr="00127388">
              <w:rPr>
                <w:rFonts w:ascii="Times New Roman" w:hAnsi="Times New Roman" w:cs="Times New Roman"/>
                <w:lang w:val="fr-FR"/>
              </w:rPr>
              <w:t>é</w:t>
            </w:r>
            <w:r w:rsidRPr="00127388">
              <w:rPr>
                <w:rFonts w:ascii="Times New Roman" w:hAnsi="Times New Roman" w:cs="Times New Roman"/>
              </w:rPr>
              <w:t xml:space="preserve">mu návrhu o celý tok </w:t>
            </w:r>
            <w:proofErr w:type="spellStart"/>
            <w:r w:rsidRPr="00127388">
              <w:rPr>
                <w:rFonts w:ascii="Times New Roman" w:hAnsi="Times New Roman" w:cs="Times New Roman"/>
              </w:rPr>
              <w:t>Vydrice</w:t>
            </w:r>
            <w:proofErr w:type="spellEnd"/>
            <w:r w:rsidRPr="00127388">
              <w:rPr>
                <w:rFonts w:ascii="Times New Roman" w:hAnsi="Times New Roman" w:cs="Times New Roman"/>
              </w:rPr>
              <w:t xml:space="preserve"> (resp. o celé územie ÚEV </w:t>
            </w:r>
            <w:proofErr w:type="spellStart"/>
            <w:r w:rsidRPr="00127388">
              <w:rPr>
                <w:rFonts w:ascii="Times New Roman" w:hAnsi="Times New Roman" w:cs="Times New Roman"/>
              </w:rPr>
              <w:t>Vydrica</w:t>
            </w:r>
            <w:proofErr w:type="spellEnd"/>
            <w:r w:rsidRPr="00127388">
              <w:rPr>
                <w:rFonts w:ascii="Times New Roman" w:hAnsi="Times New Roman" w:cs="Times New Roman"/>
              </w:rPr>
              <w:t xml:space="preserve">) odporúčame zmeniť názov PR z </w:t>
            </w:r>
            <w:proofErr w:type="spellStart"/>
            <w:r w:rsidRPr="00127388">
              <w:rPr>
                <w:rFonts w:ascii="Times New Roman" w:hAnsi="Times New Roman" w:cs="Times New Roman"/>
              </w:rPr>
              <w:t>navrhovan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„PR Pramene </w:t>
            </w:r>
            <w:proofErr w:type="spellStart"/>
            <w:r w:rsidRPr="00127388">
              <w:rPr>
                <w:rFonts w:ascii="Times New Roman" w:hAnsi="Times New Roman" w:cs="Times New Roman"/>
              </w:rPr>
              <w:t>Vydrice</w:t>
            </w:r>
            <w:proofErr w:type="spellEnd"/>
            <w:r w:rsidRPr="00127388">
              <w:rPr>
                <w:rFonts w:ascii="Times New Roman" w:hAnsi="Times New Roman" w:cs="Times New Roman"/>
                <w:lang w:val="de-DE"/>
              </w:rPr>
              <w:t xml:space="preserve">“ </w:t>
            </w:r>
            <w:r w:rsidRPr="00127388">
              <w:rPr>
                <w:rFonts w:ascii="Times New Roman" w:hAnsi="Times New Roman" w:cs="Times New Roman"/>
              </w:rPr>
              <w:t xml:space="preserve">na „PR </w:t>
            </w:r>
            <w:proofErr w:type="spellStart"/>
            <w:r w:rsidRPr="00127388">
              <w:rPr>
                <w:rFonts w:ascii="Times New Roman" w:hAnsi="Times New Roman" w:cs="Times New Roman"/>
              </w:rPr>
              <w:t>Vydrica</w:t>
            </w:r>
            <w:proofErr w:type="spellEnd"/>
            <w:r w:rsidRPr="00127388">
              <w:rPr>
                <w:rFonts w:ascii="Times New Roman" w:hAnsi="Times New Roman" w:cs="Times New Roman"/>
                <w:rtl/>
                <w:lang w:val="ar-SA"/>
              </w:rPr>
              <w:t>“</w:t>
            </w:r>
            <w:r w:rsidRPr="00127388">
              <w:rPr>
                <w:rFonts w:ascii="Times New Roman" w:hAnsi="Times New Roman" w:cs="Times New Roman"/>
              </w:rPr>
              <w:t>. Odôvodnenie: Vzhľadom na fakt, ž</w:t>
            </w:r>
            <w:r w:rsidRPr="00127388">
              <w:rPr>
                <w:rFonts w:ascii="Times New Roman" w:hAnsi="Times New Roman" w:cs="Times New Roman"/>
                <w:lang w:val="pt-PT"/>
              </w:rPr>
              <w:t xml:space="preserve">e do </w:t>
            </w:r>
            <w:r w:rsidRPr="00127388">
              <w:rPr>
                <w:rFonts w:ascii="Times New Roman" w:hAnsi="Times New Roman" w:cs="Times New Roman"/>
              </w:rPr>
              <w:t xml:space="preserve">územia navrhovanej prírodnej rezervácie sa oproti </w:t>
            </w:r>
            <w:proofErr w:type="spellStart"/>
            <w:r w:rsidRPr="00127388">
              <w:rPr>
                <w:rFonts w:ascii="Times New Roman" w:hAnsi="Times New Roman" w:cs="Times New Roman"/>
              </w:rPr>
              <w:t>pôvodn</w:t>
            </w:r>
            <w:proofErr w:type="spellEnd"/>
            <w:r w:rsidRPr="00127388">
              <w:rPr>
                <w:rFonts w:ascii="Times New Roman" w:hAnsi="Times New Roman" w:cs="Times New Roman"/>
                <w:lang w:val="fr-FR"/>
              </w:rPr>
              <w:t>é</w:t>
            </w:r>
            <w:r w:rsidRPr="00127388">
              <w:rPr>
                <w:rFonts w:ascii="Times New Roman" w:hAnsi="Times New Roman" w:cs="Times New Roman"/>
              </w:rPr>
              <w:t xml:space="preserve">mu návrhu, ktorý </w:t>
            </w:r>
            <w:proofErr w:type="spellStart"/>
            <w:r w:rsidRPr="00127388">
              <w:rPr>
                <w:rFonts w:ascii="Times New Roman" w:hAnsi="Times New Roman" w:cs="Times New Roman"/>
                <w:lang w:val="de-DE"/>
              </w:rPr>
              <w:t>zah</w:t>
            </w:r>
            <w:r w:rsidRPr="00127388">
              <w:rPr>
                <w:rFonts w:ascii="Times New Roman" w:hAnsi="Times New Roman" w:cs="Times New Roman"/>
              </w:rPr>
              <w:t>ŕňal</w:t>
            </w:r>
            <w:proofErr w:type="spellEnd"/>
            <w:r w:rsidRPr="00127388">
              <w:rPr>
                <w:rFonts w:ascii="Times New Roman" w:hAnsi="Times New Roman" w:cs="Times New Roman"/>
              </w:rPr>
              <w:t xml:space="preserve"> len hornú časť toku (pramene), dostal napokon celý tok rieky </w:t>
            </w:r>
            <w:proofErr w:type="spellStart"/>
            <w:r w:rsidRPr="00127388">
              <w:rPr>
                <w:rFonts w:ascii="Times New Roman" w:hAnsi="Times New Roman" w:cs="Times New Roman"/>
              </w:rPr>
              <w:t>Vydrica</w:t>
            </w:r>
            <w:proofErr w:type="spellEnd"/>
            <w:r w:rsidRPr="00127388">
              <w:rPr>
                <w:rFonts w:ascii="Times New Roman" w:hAnsi="Times New Roman" w:cs="Times New Roman"/>
              </w:rPr>
              <w:t>, považujeme za žiaduce, aby sa názov rezervácie nevzťahoval len k jednej, ale ideálne k celej č</w:t>
            </w:r>
            <w:r w:rsidRPr="00127388">
              <w:rPr>
                <w:rFonts w:ascii="Times New Roman" w:hAnsi="Times New Roman" w:cs="Times New Roman"/>
                <w:lang w:val="it-IT"/>
              </w:rPr>
              <w:t>asti chr</w:t>
            </w:r>
            <w:r w:rsidRPr="00127388">
              <w:rPr>
                <w:rFonts w:ascii="Times New Roman" w:hAnsi="Times New Roman" w:cs="Times New Roman"/>
              </w:rPr>
              <w:t>á</w:t>
            </w:r>
            <w:proofErr w:type="spellStart"/>
            <w:r w:rsidRPr="00127388">
              <w:rPr>
                <w:rFonts w:ascii="Times New Roman" w:hAnsi="Times New Roman" w:cs="Times New Roman"/>
                <w:lang w:val="de-DE"/>
              </w:rPr>
              <w:t>nen</w:t>
            </w:r>
            <w:proofErr w:type="spellEnd"/>
            <w:r w:rsidRPr="00127388">
              <w:rPr>
                <w:rFonts w:ascii="Times New Roman" w:hAnsi="Times New Roman" w:cs="Times New Roman"/>
                <w:lang w:val="fr-FR"/>
              </w:rPr>
              <w:t>é</w:t>
            </w:r>
            <w:r w:rsidRPr="00127388">
              <w:rPr>
                <w:rFonts w:ascii="Times New Roman" w:hAnsi="Times New Roman" w:cs="Times New Roman"/>
              </w:rPr>
              <w:t>ho územia.</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5C465F"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047691" w14:textId="28527AB0" w:rsidR="006727F0" w:rsidRPr="00127388" w:rsidRDefault="00DA3152" w:rsidP="00F33F3B">
            <w:pPr>
              <w:spacing w:line="240" w:lineRule="auto"/>
              <w:rPr>
                <w:rFonts w:ascii="Times New Roman" w:hAnsi="Times New Roman" w:cs="Times New Roman"/>
              </w:rPr>
            </w:pPr>
            <w:r>
              <w:rPr>
                <w:rFonts w:ascii="Times New Roman" w:hAnsi="Times New Roman" w:cs="Times New Roman"/>
              </w:rPr>
              <w:t>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455A29" w14:textId="0D8C32AB" w:rsidR="006727F0" w:rsidRPr="00127388" w:rsidRDefault="00DA3152" w:rsidP="00626A50">
            <w:pPr>
              <w:spacing w:line="240" w:lineRule="auto"/>
              <w:rPr>
                <w:rFonts w:ascii="Times New Roman" w:hAnsi="Times New Roman" w:cs="Times New Roman"/>
              </w:rPr>
            </w:pPr>
            <w:r>
              <w:rPr>
                <w:rFonts w:ascii="Times New Roman" w:hAnsi="Times New Roman" w:cs="Times New Roman"/>
              </w:rPr>
              <w:t>Upravené v zmysle pripomienky.</w:t>
            </w:r>
          </w:p>
        </w:tc>
      </w:tr>
      <w:tr w:rsidR="006727F0" w:rsidRPr="00127388" w14:paraId="272DDC91" w14:textId="77777777" w:rsidTr="00E5170B">
        <w:tblPrEx>
          <w:jc w:val="center"/>
          <w:tblInd w:w="0" w:type="dxa"/>
        </w:tblPrEx>
        <w:trPr>
          <w:gridAfter w:val="1"/>
          <w:wAfter w:w="396" w:type="dxa"/>
          <w:trHeight w:val="867"/>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FE930D"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4.</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5C3E93" w14:textId="77777777" w:rsidR="006727F0" w:rsidRPr="00127388" w:rsidRDefault="00990C8C" w:rsidP="00F33F3B">
            <w:pPr>
              <w:spacing w:line="240" w:lineRule="auto"/>
              <w:jc w:val="center"/>
              <w:rPr>
                <w:rFonts w:ascii="Times New Roman" w:hAnsi="Times New Roman" w:cs="Times New Roman"/>
              </w:rPr>
            </w:pPr>
            <w:proofErr w:type="spellStart"/>
            <w:r w:rsidRPr="00127388">
              <w:rPr>
                <w:rFonts w:ascii="Times New Roman" w:hAnsi="Times New Roman" w:cs="Times New Roman"/>
                <w:b/>
                <w:bCs/>
              </w:rPr>
              <w:t>MDaVSR</w:t>
            </w:r>
            <w:proofErr w:type="spellEnd"/>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D979F8" w14:textId="77777777" w:rsidR="006727F0" w:rsidRPr="00127388" w:rsidRDefault="00990C8C" w:rsidP="00F33F3B">
            <w:pPr>
              <w:spacing w:line="240" w:lineRule="auto"/>
              <w:rPr>
                <w:rFonts w:ascii="Times New Roman" w:hAnsi="Times New Roman" w:cs="Times New Roman"/>
              </w:rPr>
            </w:pPr>
            <w:r w:rsidRPr="00127388">
              <w:rPr>
                <w:rFonts w:ascii="Times New Roman" w:hAnsi="Times New Roman" w:cs="Times New Roman"/>
              </w:rPr>
              <w:t xml:space="preserve">K </w:t>
            </w:r>
            <w:proofErr w:type="spellStart"/>
            <w:r w:rsidRPr="00127388">
              <w:rPr>
                <w:rFonts w:ascii="Times New Roman" w:hAnsi="Times New Roman" w:cs="Times New Roman"/>
              </w:rPr>
              <w:t>predmetn</w:t>
            </w:r>
            <w:proofErr w:type="spellEnd"/>
            <w:r w:rsidRPr="00127388">
              <w:rPr>
                <w:rFonts w:ascii="Times New Roman" w:hAnsi="Times New Roman" w:cs="Times New Roman"/>
                <w:lang w:val="fr-FR"/>
              </w:rPr>
              <w:t>é</w:t>
            </w:r>
            <w:r w:rsidRPr="00127388">
              <w:rPr>
                <w:rFonts w:ascii="Times New Roman" w:hAnsi="Times New Roman" w:cs="Times New Roman"/>
              </w:rPr>
              <w:t xml:space="preserve">mu materiálu č. 10824/2021 – </w:t>
            </w:r>
            <w:r w:rsidRPr="00127388">
              <w:rPr>
                <w:rFonts w:ascii="Times New Roman" w:hAnsi="Times New Roman" w:cs="Times New Roman"/>
                <w:lang w:val="nl-NL"/>
              </w:rPr>
              <w:t>1.7 zo d</w:t>
            </w:r>
            <w:proofErr w:type="spellStart"/>
            <w:r w:rsidRPr="00127388">
              <w:rPr>
                <w:rFonts w:ascii="Times New Roman" w:hAnsi="Times New Roman" w:cs="Times New Roman"/>
              </w:rPr>
              <w:t>ňa</w:t>
            </w:r>
            <w:proofErr w:type="spellEnd"/>
            <w:r w:rsidRPr="00127388">
              <w:rPr>
                <w:rFonts w:ascii="Times New Roman" w:hAnsi="Times New Roman" w:cs="Times New Roman"/>
              </w:rPr>
              <w:t xml:space="preserve"> 18.08.2021 neuplatňujeme žiadne pripomienky.</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2926DE"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C4CB39" w14:textId="1F93A382" w:rsidR="006727F0" w:rsidRPr="00127388" w:rsidRDefault="00D260AD" w:rsidP="00F33F3B">
            <w:pPr>
              <w:spacing w:line="240" w:lineRule="auto"/>
              <w:rPr>
                <w:rFonts w:ascii="Times New Roman" w:hAnsi="Times New Roman" w:cs="Times New Roman"/>
              </w:rPr>
            </w:pPr>
            <w:r>
              <w:rPr>
                <w:rFonts w:ascii="Times New Roman" w:hAnsi="Times New Roman" w:cs="Times New Roman"/>
              </w:rPr>
              <w:t xml:space="preserve">  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B50280" w14:textId="38332AB2" w:rsidR="006727F0" w:rsidRPr="00127388" w:rsidRDefault="00E3359D" w:rsidP="00F33F3B">
            <w:pPr>
              <w:spacing w:line="240" w:lineRule="auto"/>
              <w:rPr>
                <w:rFonts w:ascii="Times New Roman" w:hAnsi="Times New Roman" w:cs="Times New Roman"/>
              </w:rPr>
            </w:pPr>
            <w:r>
              <w:rPr>
                <w:rFonts w:ascii="Times New Roman" w:hAnsi="Times New Roman" w:cs="Times New Roman"/>
              </w:rPr>
              <w:t>Zobraté na vedomie</w:t>
            </w:r>
          </w:p>
        </w:tc>
      </w:tr>
      <w:tr w:rsidR="006727F0" w:rsidRPr="00127388" w14:paraId="699862A0" w14:textId="77777777" w:rsidTr="00E5170B">
        <w:tblPrEx>
          <w:jc w:val="center"/>
          <w:tblInd w:w="0" w:type="dxa"/>
        </w:tblPrEx>
        <w:trPr>
          <w:gridAfter w:val="1"/>
          <w:wAfter w:w="396" w:type="dxa"/>
          <w:trHeight w:val="432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736804"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lastRenderedPageBreak/>
              <w:t>5.</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6A23EA"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MFSR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F0A645" w14:textId="77777777" w:rsidR="006727F0" w:rsidRPr="00127388" w:rsidRDefault="00990C8C" w:rsidP="00F33F3B">
            <w:pPr>
              <w:spacing w:line="240" w:lineRule="auto"/>
              <w:rPr>
                <w:rFonts w:ascii="Times New Roman" w:hAnsi="Times New Roman" w:cs="Times New Roman"/>
              </w:rPr>
            </w:pPr>
            <w:r w:rsidRPr="00127388">
              <w:rPr>
                <w:rFonts w:ascii="Times New Roman" w:hAnsi="Times New Roman" w:cs="Times New Roman"/>
                <w:b/>
                <w:bCs/>
              </w:rPr>
              <w:t>Všeobecne</w:t>
            </w:r>
            <w:r w:rsidRPr="00127388">
              <w:rPr>
                <w:rFonts w:ascii="Times New Roman" w:eastAsia="Times Roman" w:hAnsi="Times New Roman" w:cs="Times New Roman"/>
              </w:rPr>
              <w:br/>
            </w:r>
            <w:r w:rsidRPr="00127388">
              <w:rPr>
                <w:rFonts w:ascii="Times New Roman" w:hAnsi="Times New Roman" w:cs="Times New Roman"/>
              </w:rPr>
              <w:t xml:space="preserve">Návrh je </w:t>
            </w:r>
            <w:proofErr w:type="spellStart"/>
            <w:r w:rsidRPr="00127388">
              <w:rPr>
                <w:rFonts w:ascii="Times New Roman" w:hAnsi="Times New Roman" w:cs="Times New Roman"/>
              </w:rPr>
              <w:t>potrebn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zosúladiť </w:t>
            </w:r>
            <w:r w:rsidRPr="00127388">
              <w:rPr>
                <w:rFonts w:ascii="Times New Roman" w:hAnsi="Times New Roman" w:cs="Times New Roman"/>
                <w:lang w:val="fr-FR"/>
              </w:rPr>
              <w:t>s pr</w:t>
            </w:r>
            <w:proofErr w:type="spellStart"/>
            <w:r w:rsidRPr="00127388">
              <w:rPr>
                <w:rFonts w:ascii="Times New Roman" w:hAnsi="Times New Roman" w:cs="Times New Roman"/>
              </w:rPr>
              <w:t>ílohou</w:t>
            </w:r>
            <w:proofErr w:type="spellEnd"/>
            <w:r w:rsidRPr="00127388">
              <w:rPr>
                <w:rFonts w:ascii="Times New Roman" w:hAnsi="Times New Roman" w:cs="Times New Roman"/>
              </w:rPr>
              <w:t xml:space="preserve"> č</w:t>
            </w:r>
            <w:r w:rsidRPr="00127388">
              <w:rPr>
                <w:rFonts w:ascii="Times New Roman" w:hAnsi="Times New Roman" w:cs="Times New Roman"/>
                <w:lang w:val="pt-PT"/>
              </w:rPr>
              <w:t>. 1 Legislat</w:t>
            </w:r>
            <w:proofErr w:type="spellStart"/>
            <w:r w:rsidRPr="00127388">
              <w:rPr>
                <w:rFonts w:ascii="Times New Roman" w:hAnsi="Times New Roman" w:cs="Times New Roman"/>
              </w:rPr>
              <w:t>ívnych</w:t>
            </w:r>
            <w:proofErr w:type="spellEnd"/>
            <w:r w:rsidRPr="00127388">
              <w:rPr>
                <w:rFonts w:ascii="Times New Roman" w:hAnsi="Times New Roman" w:cs="Times New Roman"/>
              </w:rPr>
              <w:t xml:space="preserve"> pravidiel vlády SR (napríklad v § 1 ods. 2 a </w:t>
            </w:r>
            <w:proofErr w:type="spellStart"/>
            <w:r w:rsidRPr="00127388">
              <w:rPr>
                <w:rFonts w:ascii="Times New Roman" w:hAnsi="Times New Roman" w:cs="Times New Roman"/>
              </w:rPr>
              <w:t>prí</w:t>
            </w:r>
            <w:proofErr w:type="spellEnd"/>
            <w:r w:rsidRPr="00127388">
              <w:rPr>
                <w:rFonts w:ascii="Times New Roman" w:hAnsi="Times New Roman" w:cs="Times New Roman"/>
                <w:lang w:val="de-DE"/>
              </w:rPr>
              <w:t xml:space="preserve">lohe </w:t>
            </w:r>
            <w:r w:rsidRPr="00127388">
              <w:rPr>
                <w:rFonts w:ascii="Times New Roman" w:hAnsi="Times New Roman" w:cs="Times New Roman"/>
              </w:rPr>
              <w:t>č</w:t>
            </w:r>
            <w:r w:rsidRPr="00127388">
              <w:rPr>
                <w:rFonts w:ascii="Times New Roman" w:hAnsi="Times New Roman" w:cs="Times New Roman"/>
                <w:lang w:val="ru-RU"/>
              </w:rPr>
              <w:t xml:space="preserve">. 1 </w:t>
            </w:r>
            <w:r w:rsidRPr="00127388">
              <w:rPr>
                <w:rFonts w:ascii="Times New Roman" w:hAnsi="Times New Roman" w:cs="Times New Roman"/>
              </w:rPr>
              <w:t>časti „Zoznam parciel prírodnej rezervácie</w:t>
            </w:r>
            <w:r w:rsidRPr="00127388">
              <w:rPr>
                <w:rFonts w:ascii="Times New Roman" w:hAnsi="Times New Roman" w:cs="Times New Roman"/>
                <w:lang w:val="de-DE"/>
              </w:rPr>
              <w:t xml:space="preserve">“ </w:t>
            </w:r>
            <w:r w:rsidRPr="00127388">
              <w:rPr>
                <w:rFonts w:ascii="Times New Roman" w:hAnsi="Times New Roman" w:cs="Times New Roman"/>
              </w:rPr>
              <w:t>za slovami „Bratislava III</w:t>
            </w:r>
            <w:r w:rsidRPr="00127388">
              <w:rPr>
                <w:rFonts w:ascii="Times New Roman" w:hAnsi="Times New Roman" w:cs="Times New Roman"/>
                <w:lang w:val="de-DE"/>
              </w:rPr>
              <w:t xml:space="preserve">“ </w:t>
            </w:r>
            <w:r w:rsidRPr="00127388">
              <w:rPr>
                <w:rFonts w:ascii="Times New Roman" w:hAnsi="Times New Roman" w:cs="Times New Roman"/>
              </w:rPr>
              <w:t>(5x) a za slovami „Bratislava IV</w:t>
            </w:r>
            <w:r w:rsidRPr="00127388">
              <w:rPr>
                <w:rFonts w:ascii="Times New Roman" w:hAnsi="Times New Roman" w:cs="Times New Roman"/>
                <w:lang w:val="de-DE"/>
              </w:rPr>
              <w:t xml:space="preserve">“ </w:t>
            </w:r>
            <w:r w:rsidRPr="00127388">
              <w:rPr>
                <w:rFonts w:ascii="Times New Roman" w:hAnsi="Times New Roman" w:cs="Times New Roman"/>
              </w:rPr>
              <w:t xml:space="preserve">(3x) vypustiť bodku, v </w:t>
            </w:r>
            <w:proofErr w:type="spellStart"/>
            <w:r w:rsidRPr="00127388">
              <w:rPr>
                <w:rFonts w:ascii="Times New Roman" w:hAnsi="Times New Roman" w:cs="Times New Roman"/>
              </w:rPr>
              <w:t>prí</w:t>
            </w:r>
            <w:proofErr w:type="spellEnd"/>
            <w:r w:rsidRPr="00127388">
              <w:rPr>
                <w:rFonts w:ascii="Times New Roman" w:hAnsi="Times New Roman" w:cs="Times New Roman"/>
                <w:lang w:val="de-DE"/>
              </w:rPr>
              <w:t xml:space="preserve">lohe </w:t>
            </w:r>
            <w:r w:rsidRPr="00127388">
              <w:rPr>
                <w:rFonts w:ascii="Times New Roman" w:hAnsi="Times New Roman" w:cs="Times New Roman"/>
              </w:rPr>
              <w:t>č</w:t>
            </w:r>
            <w:r w:rsidRPr="00127388">
              <w:rPr>
                <w:rFonts w:ascii="Times New Roman" w:hAnsi="Times New Roman" w:cs="Times New Roman"/>
                <w:lang w:val="ru-RU"/>
              </w:rPr>
              <w:t xml:space="preserve">. 1 </w:t>
            </w:r>
            <w:r w:rsidRPr="00127388">
              <w:rPr>
                <w:rFonts w:ascii="Times New Roman" w:hAnsi="Times New Roman" w:cs="Times New Roman"/>
              </w:rPr>
              <w:t>časti „Popis hranice prírodnej rezervácie</w:t>
            </w:r>
            <w:r w:rsidRPr="00127388">
              <w:rPr>
                <w:rFonts w:ascii="Times New Roman" w:hAnsi="Times New Roman" w:cs="Times New Roman"/>
                <w:lang w:val="de-DE"/>
              </w:rPr>
              <w:t xml:space="preserve">“ </w:t>
            </w:r>
            <w:r w:rsidRPr="00127388">
              <w:rPr>
                <w:rFonts w:ascii="Times New Roman" w:hAnsi="Times New Roman" w:cs="Times New Roman"/>
              </w:rPr>
              <w:t>pätnástej vete slová „spevnenej komunikácii</w:t>
            </w:r>
            <w:r w:rsidRPr="00127388">
              <w:rPr>
                <w:rFonts w:ascii="Times New Roman" w:hAnsi="Times New Roman" w:cs="Times New Roman"/>
                <w:lang w:val="de-DE"/>
              </w:rPr>
              <w:t xml:space="preserve">“ </w:t>
            </w:r>
            <w:r w:rsidRPr="00127388">
              <w:rPr>
                <w:rFonts w:ascii="Times New Roman" w:hAnsi="Times New Roman" w:cs="Times New Roman"/>
              </w:rPr>
              <w:t>nahradiť slovami „spevnenej komunikácie</w:t>
            </w:r>
            <w:r w:rsidRPr="00127388">
              <w:rPr>
                <w:rFonts w:ascii="Times New Roman" w:hAnsi="Times New Roman" w:cs="Times New Roman"/>
                <w:lang w:val="de-DE"/>
              </w:rPr>
              <w:t xml:space="preserve">“ </w:t>
            </w:r>
            <w:r w:rsidRPr="00127388">
              <w:rPr>
                <w:rFonts w:ascii="Times New Roman" w:hAnsi="Times New Roman" w:cs="Times New Roman"/>
              </w:rPr>
              <w:t>a v predposlednej vete slovo „menní“ nahradiť slovom „</w:t>
            </w:r>
            <w:proofErr w:type="spellStart"/>
            <w:r w:rsidRPr="00127388">
              <w:rPr>
                <w:rFonts w:ascii="Times New Roman" w:hAnsi="Times New Roman" w:cs="Times New Roman"/>
              </w:rPr>
              <w:t>men</w:t>
            </w:r>
            <w:proofErr w:type="spellEnd"/>
            <w:r w:rsidRPr="00127388">
              <w:rPr>
                <w:rFonts w:ascii="Times New Roman" w:hAnsi="Times New Roman" w:cs="Times New Roman"/>
                <w:lang w:val="pt-PT"/>
              </w:rPr>
              <w:t>í“</w:t>
            </w:r>
            <w:r w:rsidRPr="00127388">
              <w:rPr>
                <w:rFonts w:ascii="Times New Roman" w:hAnsi="Times New Roman" w:cs="Times New Roman"/>
              </w:rPr>
              <w:t xml:space="preserve">, v </w:t>
            </w:r>
            <w:proofErr w:type="spellStart"/>
            <w:r w:rsidRPr="00127388">
              <w:rPr>
                <w:rFonts w:ascii="Times New Roman" w:hAnsi="Times New Roman" w:cs="Times New Roman"/>
              </w:rPr>
              <w:t>prí</w:t>
            </w:r>
            <w:proofErr w:type="spellEnd"/>
            <w:r w:rsidRPr="00127388">
              <w:rPr>
                <w:rFonts w:ascii="Times New Roman" w:hAnsi="Times New Roman" w:cs="Times New Roman"/>
                <w:lang w:val="de-DE"/>
              </w:rPr>
              <w:t xml:space="preserve">lohe </w:t>
            </w:r>
            <w:r w:rsidRPr="00127388">
              <w:rPr>
                <w:rFonts w:ascii="Times New Roman" w:hAnsi="Times New Roman" w:cs="Times New Roman"/>
              </w:rPr>
              <w:t>č</w:t>
            </w:r>
            <w:r w:rsidRPr="00127388">
              <w:rPr>
                <w:rFonts w:ascii="Times New Roman" w:hAnsi="Times New Roman" w:cs="Times New Roman"/>
                <w:lang w:val="ru-RU"/>
              </w:rPr>
              <w:t xml:space="preserve">. 1 </w:t>
            </w:r>
            <w:r w:rsidRPr="00127388">
              <w:rPr>
                <w:rFonts w:ascii="Times New Roman" w:hAnsi="Times New Roman" w:cs="Times New Roman"/>
              </w:rPr>
              <w:t>časti „Popis hraníc z</w:t>
            </w:r>
            <w:r w:rsidRPr="00127388">
              <w:rPr>
                <w:rFonts w:ascii="Times New Roman" w:hAnsi="Times New Roman" w:cs="Times New Roman"/>
                <w:lang w:val="es-ES_tradnl"/>
              </w:rPr>
              <w:t>ó</w:t>
            </w:r>
            <w:r w:rsidRPr="00127388">
              <w:rPr>
                <w:rFonts w:ascii="Times New Roman" w:hAnsi="Times New Roman" w:cs="Times New Roman"/>
              </w:rPr>
              <w:t>n prírodnej rezervácie“ časti „Z</w:t>
            </w:r>
            <w:r w:rsidRPr="00127388">
              <w:rPr>
                <w:rFonts w:ascii="Times New Roman" w:hAnsi="Times New Roman" w:cs="Times New Roman"/>
                <w:lang w:val="es-ES_tradnl"/>
              </w:rPr>
              <w:t>ó</w:t>
            </w:r>
            <w:r w:rsidRPr="00127388">
              <w:rPr>
                <w:rFonts w:ascii="Times New Roman" w:hAnsi="Times New Roman" w:cs="Times New Roman"/>
              </w:rPr>
              <w:t>na A</w:t>
            </w:r>
            <w:r w:rsidRPr="00127388">
              <w:rPr>
                <w:rFonts w:ascii="Times New Roman" w:hAnsi="Times New Roman" w:cs="Times New Roman"/>
                <w:lang w:val="de-DE"/>
              </w:rPr>
              <w:t xml:space="preserve">“ </w:t>
            </w:r>
            <w:r w:rsidRPr="00127388">
              <w:rPr>
                <w:rFonts w:ascii="Times New Roman" w:hAnsi="Times New Roman" w:cs="Times New Roman"/>
              </w:rPr>
              <w:t>tretej vete slová „spevnenej komunikácii</w:t>
            </w:r>
            <w:r w:rsidRPr="00127388">
              <w:rPr>
                <w:rFonts w:ascii="Times New Roman" w:hAnsi="Times New Roman" w:cs="Times New Roman"/>
                <w:lang w:val="de-DE"/>
              </w:rPr>
              <w:t xml:space="preserve">“ </w:t>
            </w:r>
            <w:r w:rsidRPr="00127388">
              <w:rPr>
                <w:rFonts w:ascii="Times New Roman" w:hAnsi="Times New Roman" w:cs="Times New Roman"/>
              </w:rPr>
              <w:t>nahradiť slovami „spevnenej komunikácie</w:t>
            </w:r>
            <w:r w:rsidRPr="00127388">
              <w:rPr>
                <w:rFonts w:ascii="Times New Roman" w:hAnsi="Times New Roman" w:cs="Times New Roman"/>
                <w:lang w:val="de-DE"/>
              </w:rPr>
              <w:t xml:space="preserve">“ </w:t>
            </w:r>
            <w:r w:rsidRPr="00127388">
              <w:rPr>
                <w:rFonts w:ascii="Times New Roman" w:hAnsi="Times New Roman" w:cs="Times New Roman"/>
              </w:rPr>
              <w:t>a v poslednej vete slová „Z A- z</w:t>
            </w:r>
            <w:r w:rsidRPr="00127388">
              <w:rPr>
                <w:rFonts w:ascii="Times New Roman" w:hAnsi="Times New Roman" w:cs="Times New Roman"/>
                <w:lang w:val="es-ES_tradnl"/>
              </w:rPr>
              <w:t>ó</w:t>
            </w:r>
            <w:proofErr w:type="spellStart"/>
            <w:r w:rsidRPr="00127388">
              <w:rPr>
                <w:rFonts w:ascii="Times New Roman" w:hAnsi="Times New Roman" w:cs="Times New Roman"/>
              </w:rPr>
              <w:t>ny</w:t>
            </w:r>
            <w:proofErr w:type="spellEnd"/>
            <w:r w:rsidRPr="00127388">
              <w:rPr>
                <w:rFonts w:ascii="Times New Roman" w:hAnsi="Times New Roman" w:cs="Times New Roman"/>
                <w:lang w:val="de-DE"/>
              </w:rPr>
              <w:t xml:space="preserve">“ </w:t>
            </w:r>
            <w:r w:rsidRPr="00127388">
              <w:rPr>
                <w:rFonts w:ascii="Times New Roman" w:hAnsi="Times New Roman" w:cs="Times New Roman"/>
              </w:rPr>
              <w:t>nahradiť slovami „</w:t>
            </w:r>
            <w:r w:rsidRPr="00127388">
              <w:rPr>
                <w:rFonts w:ascii="Times New Roman" w:hAnsi="Times New Roman" w:cs="Times New Roman"/>
                <w:lang w:val="nl-NL"/>
              </w:rPr>
              <w:t>Zo z</w:t>
            </w:r>
            <w:r w:rsidRPr="00127388">
              <w:rPr>
                <w:rFonts w:ascii="Times New Roman" w:hAnsi="Times New Roman" w:cs="Times New Roman"/>
                <w:lang w:val="es-ES_tradnl"/>
              </w:rPr>
              <w:t>ó</w:t>
            </w:r>
            <w:proofErr w:type="spellStart"/>
            <w:r w:rsidRPr="00127388">
              <w:rPr>
                <w:rFonts w:ascii="Times New Roman" w:hAnsi="Times New Roman" w:cs="Times New Roman"/>
              </w:rPr>
              <w:t>ny</w:t>
            </w:r>
            <w:proofErr w:type="spellEnd"/>
            <w:r w:rsidRPr="00127388">
              <w:rPr>
                <w:rFonts w:ascii="Times New Roman" w:hAnsi="Times New Roman" w:cs="Times New Roman"/>
              </w:rPr>
              <w:t xml:space="preserve"> A</w:t>
            </w:r>
            <w:r w:rsidRPr="00127388">
              <w:rPr>
                <w:rFonts w:ascii="Times New Roman" w:hAnsi="Times New Roman" w:cs="Times New Roman"/>
                <w:rtl/>
                <w:lang w:val="ar-SA"/>
              </w:rPr>
              <w:t>“</w:t>
            </w:r>
            <w:r w:rsidRPr="00127388">
              <w:rPr>
                <w:rFonts w:ascii="Times New Roman" w:hAnsi="Times New Roman" w:cs="Times New Roman"/>
              </w:rPr>
              <w:t xml:space="preserve">, v </w:t>
            </w:r>
            <w:proofErr w:type="spellStart"/>
            <w:r w:rsidRPr="00127388">
              <w:rPr>
                <w:rFonts w:ascii="Times New Roman" w:hAnsi="Times New Roman" w:cs="Times New Roman"/>
              </w:rPr>
              <w:t>prí</w:t>
            </w:r>
            <w:proofErr w:type="spellEnd"/>
            <w:r w:rsidRPr="00127388">
              <w:rPr>
                <w:rFonts w:ascii="Times New Roman" w:hAnsi="Times New Roman" w:cs="Times New Roman"/>
                <w:lang w:val="de-DE"/>
              </w:rPr>
              <w:t xml:space="preserve">lohe </w:t>
            </w:r>
            <w:r w:rsidRPr="00127388">
              <w:rPr>
                <w:rFonts w:ascii="Times New Roman" w:hAnsi="Times New Roman" w:cs="Times New Roman"/>
              </w:rPr>
              <w:t>č</w:t>
            </w:r>
            <w:r w:rsidRPr="00127388">
              <w:rPr>
                <w:rFonts w:ascii="Times New Roman" w:hAnsi="Times New Roman" w:cs="Times New Roman"/>
                <w:lang w:val="ru-RU"/>
              </w:rPr>
              <w:t xml:space="preserve">. 1 </w:t>
            </w:r>
            <w:r w:rsidRPr="00127388">
              <w:rPr>
                <w:rFonts w:ascii="Times New Roman" w:hAnsi="Times New Roman" w:cs="Times New Roman"/>
              </w:rPr>
              <w:t>časti „Popis hraníc z</w:t>
            </w:r>
            <w:r w:rsidRPr="00127388">
              <w:rPr>
                <w:rFonts w:ascii="Times New Roman" w:hAnsi="Times New Roman" w:cs="Times New Roman"/>
                <w:lang w:val="es-ES_tradnl"/>
              </w:rPr>
              <w:t>ó</w:t>
            </w:r>
            <w:r w:rsidRPr="00127388">
              <w:rPr>
                <w:rFonts w:ascii="Times New Roman" w:hAnsi="Times New Roman" w:cs="Times New Roman"/>
              </w:rPr>
              <w:t>n prírodnej rezervácie“ časti „Z</w:t>
            </w:r>
            <w:r w:rsidRPr="00127388">
              <w:rPr>
                <w:rFonts w:ascii="Times New Roman" w:hAnsi="Times New Roman" w:cs="Times New Roman"/>
                <w:lang w:val="es-ES_tradnl"/>
              </w:rPr>
              <w:t>ó</w:t>
            </w:r>
            <w:r w:rsidRPr="00127388">
              <w:rPr>
                <w:rFonts w:ascii="Times New Roman" w:hAnsi="Times New Roman" w:cs="Times New Roman"/>
              </w:rPr>
              <w:t>na B</w:t>
            </w:r>
            <w:r w:rsidRPr="00127388">
              <w:rPr>
                <w:rFonts w:ascii="Times New Roman" w:hAnsi="Times New Roman" w:cs="Times New Roman"/>
                <w:lang w:val="de-DE"/>
              </w:rPr>
              <w:t xml:space="preserve">“ </w:t>
            </w:r>
            <w:r w:rsidRPr="00127388">
              <w:rPr>
                <w:rFonts w:ascii="Times New Roman" w:hAnsi="Times New Roman" w:cs="Times New Roman"/>
              </w:rPr>
              <w:t>poslednej vete slová „B-z</w:t>
            </w:r>
            <w:r w:rsidRPr="00127388">
              <w:rPr>
                <w:rFonts w:ascii="Times New Roman" w:hAnsi="Times New Roman" w:cs="Times New Roman"/>
                <w:lang w:val="es-ES_tradnl"/>
              </w:rPr>
              <w:t>ó</w:t>
            </w:r>
            <w:proofErr w:type="spellStart"/>
            <w:r w:rsidRPr="00127388">
              <w:rPr>
                <w:rFonts w:ascii="Times New Roman" w:hAnsi="Times New Roman" w:cs="Times New Roman"/>
              </w:rPr>
              <w:t>ny</w:t>
            </w:r>
            <w:proofErr w:type="spellEnd"/>
            <w:r w:rsidRPr="00127388">
              <w:rPr>
                <w:rFonts w:ascii="Times New Roman" w:hAnsi="Times New Roman" w:cs="Times New Roman"/>
                <w:lang w:val="de-DE"/>
              </w:rPr>
              <w:t xml:space="preserve">“ </w:t>
            </w:r>
            <w:r w:rsidRPr="00127388">
              <w:rPr>
                <w:rFonts w:ascii="Times New Roman" w:hAnsi="Times New Roman" w:cs="Times New Roman"/>
              </w:rPr>
              <w:t>nahradiť slovami „z</w:t>
            </w:r>
            <w:r w:rsidRPr="00127388">
              <w:rPr>
                <w:rFonts w:ascii="Times New Roman" w:hAnsi="Times New Roman" w:cs="Times New Roman"/>
                <w:lang w:val="es-ES_tradnl"/>
              </w:rPr>
              <w:t>ó</w:t>
            </w:r>
            <w:proofErr w:type="spellStart"/>
            <w:r w:rsidRPr="00127388">
              <w:rPr>
                <w:rFonts w:ascii="Times New Roman" w:hAnsi="Times New Roman" w:cs="Times New Roman"/>
              </w:rPr>
              <w:t>ny</w:t>
            </w:r>
            <w:proofErr w:type="spellEnd"/>
            <w:r w:rsidRPr="00127388">
              <w:rPr>
                <w:rFonts w:ascii="Times New Roman" w:hAnsi="Times New Roman" w:cs="Times New Roman"/>
              </w:rPr>
              <w:t xml:space="preserve"> B</w:t>
            </w:r>
            <w:r w:rsidRPr="00127388">
              <w:rPr>
                <w:rFonts w:ascii="Times New Roman" w:hAnsi="Times New Roman" w:cs="Times New Roman"/>
                <w:lang w:val="de-DE"/>
              </w:rPr>
              <w:t xml:space="preserve">“ </w:t>
            </w:r>
            <w:r w:rsidRPr="00127388">
              <w:rPr>
                <w:rFonts w:ascii="Times New Roman" w:hAnsi="Times New Roman" w:cs="Times New Roman"/>
              </w:rPr>
              <w:t>a slová „</w:t>
            </w:r>
            <w:r w:rsidRPr="00127388">
              <w:rPr>
                <w:rFonts w:ascii="Times New Roman" w:hAnsi="Times New Roman" w:cs="Times New Roman"/>
                <w:lang w:val="nl-NL"/>
              </w:rPr>
              <w:t>A-z</w:t>
            </w:r>
            <w:r w:rsidRPr="00127388">
              <w:rPr>
                <w:rFonts w:ascii="Times New Roman" w:hAnsi="Times New Roman" w:cs="Times New Roman"/>
                <w:lang w:val="es-ES_tradnl"/>
              </w:rPr>
              <w:t>ó</w:t>
            </w:r>
            <w:proofErr w:type="spellStart"/>
            <w:r w:rsidRPr="00127388">
              <w:rPr>
                <w:rFonts w:ascii="Times New Roman" w:hAnsi="Times New Roman" w:cs="Times New Roman"/>
              </w:rPr>
              <w:t>ny</w:t>
            </w:r>
            <w:proofErr w:type="spellEnd"/>
            <w:r w:rsidRPr="00127388">
              <w:rPr>
                <w:rFonts w:ascii="Times New Roman" w:hAnsi="Times New Roman" w:cs="Times New Roman"/>
                <w:lang w:val="de-DE"/>
              </w:rPr>
              <w:t xml:space="preserve">“ </w:t>
            </w:r>
            <w:r w:rsidRPr="00127388">
              <w:rPr>
                <w:rFonts w:ascii="Times New Roman" w:hAnsi="Times New Roman" w:cs="Times New Roman"/>
              </w:rPr>
              <w:t>nahradiť slovami „z</w:t>
            </w:r>
            <w:r w:rsidRPr="00127388">
              <w:rPr>
                <w:rFonts w:ascii="Times New Roman" w:hAnsi="Times New Roman" w:cs="Times New Roman"/>
                <w:lang w:val="es-ES_tradnl"/>
              </w:rPr>
              <w:t>ó</w:t>
            </w:r>
            <w:proofErr w:type="spellStart"/>
            <w:r w:rsidRPr="00127388">
              <w:rPr>
                <w:rFonts w:ascii="Times New Roman" w:hAnsi="Times New Roman" w:cs="Times New Roman"/>
                <w:lang w:val="en-US"/>
              </w:rPr>
              <w:t>ny</w:t>
            </w:r>
            <w:proofErr w:type="spellEnd"/>
            <w:r w:rsidRPr="00127388">
              <w:rPr>
                <w:rFonts w:ascii="Times New Roman" w:hAnsi="Times New Roman" w:cs="Times New Roman"/>
                <w:lang w:val="en-US"/>
              </w:rPr>
              <w:t xml:space="preserve"> A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276BE0"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69C805" w14:textId="77777777" w:rsidR="0015652B" w:rsidRDefault="0015652B" w:rsidP="00F33F3B">
            <w:pPr>
              <w:spacing w:line="240" w:lineRule="auto"/>
              <w:rPr>
                <w:rFonts w:ascii="Times New Roman" w:hAnsi="Times New Roman" w:cs="Times New Roman"/>
                <w:b/>
                <w:color w:val="auto"/>
                <w:sz w:val="24"/>
                <w:szCs w:val="24"/>
              </w:rPr>
            </w:pPr>
          </w:p>
          <w:p w14:paraId="6D66721E" w14:textId="77777777" w:rsidR="0015652B" w:rsidRDefault="0015652B" w:rsidP="00F33F3B">
            <w:pPr>
              <w:spacing w:line="240" w:lineRule="auto"/>
              <w:rPr>
                <w:rFonts w:ascii="Times New Roman" w:hAnsi="Times New Roman" w:cs="Times New Roman"/>
                <w:b/>
                <w:color w:val="auto"/>
                <w:sz w:val="24"/>
                <w:szCs w:val="24"/>
              </w:rPr>
            </w:pPr>
          </w:p>
          <w:p w14:paraId="139681CA" w14:textId="77777777" w:rsidR="0015652B" w:rsidRDefault="0015652B" w:rsidP="00F33F3B">
            <w:pPr>
              <w:spacing w:line="240" w:lineRule="auto"/>
              <w:rPr>
                <w:rFonts w:ascii="Times New Roman" w:hAnsi="Times New Roman" w:cs="Times New Roman"/>
                <w:b/>
                <w:color w:val="auto"/>
                <w:sz w:val="24"/>
                <w:szCs w:val="24"/>
              </w:rPr>
            </w:pPr>
          </w:p>
          <w:p w14:paraId="16252281" w14:textId="77777777" w:rsidR="0015652B" w:rsidRDefault="0015652B" w:rsidP="00F33F3B">
            <w:pPr>
              <w:spacing w:line="240" w:lineRule="auto"/>
              <w:rPr>
                <w:rFonts w:ascii="Times New Roman" w:hAnsi="Times New Roman" w:cs="Times New Roman"/>
                <w:b/>
                <w:color w:val="auto"/>
                <w:sz w:val="24"/>
                <w:szCs w:val="24"/>
              </w:rPr>
            </w:pPr>
          </w:p>
          <w:p w14:paraId="1CE6A1BF" w14:textId="1202F2B1" w:rsidR="006727F0" w:rsidRPr="0015652B" w:rsidRDefault="0015652B" w:rsidP="0015652B">
            <w:pPr>
              <w:spacing w:line="240" w:lineRule="auto"/>
              <w:jc w:val="center"/>
              <w:rPr>
                <w:rFonts w:ascii="Times New Roman" w:hAnsi="Times New Roman" w:cs="Times New Roman"/>
                <w:b/>
                <w:color w:val="auto"/>
                <w:sz w:val="24"/>
                <w:szCs w:val="24"/>
              </w:rPr>
            </w:pPr>
            <w:r w:rsidRPr="0015652B">
              <w:rPr>
                <w:rFonts w:ascii="Times New Roman" w:hAnsi="Times New Roman" w:cs="Times New Roman"/>
                <w:b/>
                <w:color w:val="auto"/>
                <w:sz w:val="24"/>
                <w:szCs w:val="24"/>
              </w:rPr>
              <w:t>A</w:t>
            </w:r>
          </w:p>
          <w:p w14:paraId="67623CCD" w14:textId="286A9BC5" w:rsidR="0015652B" w:rsidRPr="0015652B" w:rsidRDefault="0015652B" w:rsidP="00F33F3B">
            <w:pPr>
              <w:spacing w:line="240" w:lineRule="auto"/>
              <w:rPr>
                <w:rFonts w:ascii="Times New Roman" w:hAnsi="Times New Roman" w:cs="Times New Roman"/>
                <w:sz w:val="24"/>
                <w:szCs w:val="24"/>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8412BB" w14:textId="77777777" w:rsidR="0015652B" w:rsidRDefault="0015652B" w:rsidP="0015652B">
            <w:pPr>
              <w:spacing w:line="240" w:lineRule="auto"/>
              <w:jc w:val="both"/>
              <w:rPr>
                <w:rFonts w:ascii="Times New Roman" w:hAnsi="Times New Roman" w:cs="Times New Roman"/>
              </w:rPr>
            </w:pPr>
          </w:p>
          <w:p w14:paraId="355CEA79" w14:textId="77777777" w:rsidR="0015652B" w:rsidRDefault="0015652B" w:rsidP="0015652B">
            <w:pPr>
              <w:spacing w:line="240" w:lineRule="auto"/>
              <w:jc w:val="both"/>
              <w:rPr>
                <w:rFonts w:ascii="Times New Roman" w:hAnsi="Times New Roman" w:cs="Times New Roman"/>
              </w:rPr>
            </w:pPr>
          </w:p>
          <w:p w14:paraId="6889F582" w14:textId="77777777" w:rsidR="0015652B" w:rsidRDefault="0015652B" w:rsidP="0015652B">
            <w:pPr>
              <w:spacing w:line="240" w:lineRule="auto"/>
              <w:jc w:val="both"/>
              <w:rPr>
                <w:rFonts w:ascii="Times New Roman" w:hAnsi="Times New Roman" w:cs="Times New Roman"/>
              </w:rPr>
            </w:pPr>
          </w:p>
          <w:p w14:paraId="40D9EDD8" w14:textId="77777777" w:rsidR="0015652B" w:rsidRDefault="0015652B" w:rsidP="0015652B">
            <w:pPr>
              <w:spacing w:line="240" w:lineRule="auto"/>
              <w:jc w:val="both"/>
              <w:rPr>
                <w:rFonts w:ascii="Times New Roman" w:hAnsi="Times New Roman" w:cs="Times New Roman"/>
              </w:rPr>
            </w:pPr>
          </w:p>
          <w:p w14:paraId="3EC368CD" w14:textId="71DB30D5" w:rsidR="006727F0" w:rsidRPr="00127388" w:rsidRDefault="0015652B" w:rsidP="0015652B">
            <w:pPr>
              <w:spacing w:line="240" w:lineRule="auto"/>
              <w:jc w:val="both"/>
              <w:rPr>
                <w:rFonts w:ascii="Times New Roman" w:hAnsi="Times New Roman" w:cs="Times New Roman"/>
              </w:rPr>
            </w:pPr>
            <w:r>
              <w:rPr>
                <w:rFonts w:ascii="Times New Roman" w:hAnsi="Times New Roman" w:cs="Times New Roman"/>
              </w:rPr>
              <w:t>Upravené v zmysle pripomienky.</w:t>
            </w:r>
          </w:p>
        </w:tc>
      </w:tr>
      <w:tr w:rsidR="006727F0" w:rsidRPr="00127388" w14:paraId="7BDE79D1" w14:textId="77777777" w:rsidTr="00E5170B">
        <w:tblPrEx>
          <w:jc w:val="center"/>
          <w:tblInd w:w="0" w:type="dxa"/>
        </w:tblPrEx>
        <w:trPr>
          <w:gridAfter w:val="1"/>
          <w:wAfter w:w="396" w:type="dxa"/>
          <w:trHeight w:val="5711"/>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0C9262"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lastRenderedPageBreak/>
              <w:t>6.</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586F8C" w14:textId="77777777" w:rsidR="006727F0" w:rsidRPr="00127388" w:rsidRDefault="00990C8C" w:rsidP="00F33F3B">
            <w:pPr>
              <w:spacing w:line="240" w:lineRule="auto"/>
              <w:jc w:val="center"/>
              <w:rPr>
                <w:rFonts w:ascii="Times New Roman" w:hAnsi="Times New Roman" w:cs="Times New Roman"/>
              </w:rPr>
            </w:pPr>
            <w:r w:rsidRPr="0015652B">
              <w:rPr>
                <w:rFonts w:ascii="Times New Roman" w:hAnsi="Times New Roman" w:cs="Times New Roman"/>
                <w:b/>
                <w:bCs/>
                <w:color w:val="auto"/>
              </w:rPr>
              <w:t>MPRVSR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BC45AC" w14:textId="77777777" w:rsidR="006727F0" w:rsidRPr="00127388" w:rsidRDefault="00F33F3B" w:rsidP="00F33F3B">
            <w:pPr>
              <w:spacing w:after="0" w:line="240" w:lineRule="auto"/>
              <w:rPr>
                <w:rFonts w:ascii="Times New Roman" w:hAnsi="Times New Roman" w:cs="Times New Roman"/>
              </w:rPr>
            </w:pPr>
            <w:r>
              <w:rPr>
                <w:rFonts w:ascii="Times New Roman" w:hAnsi="Times New Roman" w:cs="Times New Roman"/>
              </w:rPr>
              <w:t>O</w:t>
            </w:r>
            <w:r w:rsidR="00990C8C" w:rsidRPr="00127388">
              <w:rPr>
                <w:rFonts w:ascii="Times New Roman" w:hAnsi="Times New Roman" w:cs="Times New Roman"/>
              </w:rPr>
              <w:t xml:space="preserve">dporúčame prehodnotiť celé územie z </w:t>
            </w:r>
            <w:proofErr w:type="spellStart"/>
            <w:r w:rsidR="00990C8C" w:rsidRPr="00127388">
              <w:rPr>
                <w:rFonts w:ascii="Times New Roman" w:hAnsi="Times New Roman" w:cs="Times New Roman"/>
              </w:rPr>
              <w:t>hľ</w:t>
            </w:r>
            <w:proofErr w:type="spellEnd"/>
            <w:r w:rsidR="00990C8C" w:rsidRPr="00127388">
              <w:rPr>
                <w:rFonts w:ascii="Times New Roman" w:hAnsi="Times New Roman" w:cs="Times New Roman"/>
                <w:lang w:val="sv-SE"/>
              </w:rPr>
              <w:t>adiska p</w:t>
            </w:r>
            <w:proofErr w:type="spellStart"/>
            <w:r w:rsidR="00990C8C" w:rsidRPr="00127388">
              <w:rPr>
                <w:rFonts w:ascii="Times New Roman" w:hAnsi="Times New Roman" w:cs="Times New Roman"/>
              </w:rPr>
              <w:t>ôvodnosti</w:t>
            </w:r>
            <w:proofErr w:type="spellEnd"/>
            <w:r w:rsidR="00990C8C" w:rsidRPr="00127388">
              <w:rPr>
                <w:rFonts w:ascii="Times New Roman" w:hAnsi="Times New Roman" w:cs="Times New Roman"/>
              </w:rPr>
              <w:t xml:space="preserve"> biotopov, ich </w:t>
            </w:r>
            <w:proofErr w:type="spellStart"/>
            <w:r w:rsidR="00990C8C" w:rsidRPr="00127388">
              <w:rPr>
                <w:rFonts w:ascii="Times New Roman" w:hAnsi="Times New Roman" w:cs="Times New Roman"/>
              </w:rPr>
              <w:t>súčasn</w:t>
            </w:r>
            <w:proofErr w:type="spellEnd"/>
            <w:r w:rsidR="00990C8C" w:rsidRPr="00127388">
              <w:rPr>
                <w:rFonts w:ascii="Times New Roman" w:hAnsi="Times New Roman" w:cs="Times New Roman"/>
                <w:lang w:val="fr-FR"/>
              </w:rPr>
              <w:t>é</w:t>
            </w:r>
            <w:r w:rsidR="00990C8C" w:rsidRPr="00127388">
              <w:rPr>
                <w:rFonts w:ascii="Times New Roman" w:hAnsi="Times New Roman" w:cs="Times New Roman"/>
              </w:rPr>
              <w:t xml:space="preserve">ho stavu vrátane prehodnotenia navrhovaných stupňov ochrany a druh </w:t>
            </w:r>
            <w:proofErr w:type="spellStart"/>
            <w:r w:rsidR="00990C8C" w:rsidRPr="00127388">
              <w:rPr>
                <w:rFonts w:ascii="Times New Roman" w:hAnsi="Times New Roman" w:cs="Times New Roman"/>
              </w:rPr>
              <w:t>chrá</w:t>
            </w:r>
            <w:r w:rsidR="00990C8C" w:rsidRPr="00127388">
              <w:rPr>
                <w:rFonts w:ascii="Times New Roman" w:hAnsi="Times New Roman" w:cs="Times New Roman"/>
                <w:lang w:val="de-DE"/>
              </w:rPr>
              <w:t>nen</w:t>
            </w:r>
            <w:proofErr w:type="spellEnd"/>
            <w:r w:rsidR="00990C8C" w:rsidRPr="00127388">
              <w:rPr>
                <w:rFonts w:ascii="Times New Roman" w:hAnsi="Times New Roman" w:cs="Times New Roman"/>
                <w:lang w:val="fr-FR"/>
              </w:rPr>
              <w:t>é</w:t>
            </w:r>
            <w:r w:rsidR="00990C8C" w:rsidRPr="00127388">
              <w:rPr>
                <w:rFonts w:ascii="Times New Roman" w:hAnsi="Times New Roman" w:cs="Times New Roman"/>
              </w:rPr>
              <w:t xml:space="preserve">ho územia, ktorým sa </w:t>
            </w:r>
            <w:proofErr w:type="spellStart"/>
            <w:r w:rsidR="00990C8C" w:rsidRPr="00127388">
              <w:rPr>
                <w:rFonts w:ascii="Times New Roman" w:hAnsi="Times New Roman" w:cs="Times New Roman"/>
              </w:rPr>
              <w:t>chrá</w:t>
            </w:r>
            <w:r w:rsidR="00990C8C" w:rsidRPr="00127388">
              <w:rPr>
                <w:rFonts w:ascii="Times New Roman" w:hAnsi="Times New Roman" w:cs="Times New Roman"/>
                <w:lang w:val="de-DE"/>
              </w:rPr>
              <w:t>nen</w:t>
            </w:r>
            <w:proofErr w:type="spellEnd"/>
            <w:r w:rsidR="00990C8C" w:rsidRPr="00127388">
              <w:rPr>
                <w:rFonts w:ascii="Times New Roman" w:hAnsi="Times New Roman" w:cs="Times New Roman"/>
              </w:rPr>
              <w:t xml:space="preserve">é územie vyhlási. Odôvodnenie: Prírodná rezervácia je podľa § 22 zákona č. 543/2002 Z. z. o ochrane prírody a krajiny v znení neskorších predpisov lokalitou, ktorá predstavuje </w:t>
            </w:r>
            <w:proofErr w:type="spellStart"/>
            <w:r w:rsidR="00990C8C" w:rsidRPr="00127388">
              <w:rPr>
                <w:rFonts w:ascii="Times New Roman" w:hAnsi="Times New Roman" w:cs="Times New Roman"/>
              </w:rPr>
              <w:t>pôvodn</w:t>
            </w:r>
            <w:proofErr w:type="spellEnd"/>
            <w:r w:rsidR="00990C8C" w:rsidRPr="00127388">
              <w:rPr>
                <w:rFonts w:ascii="Times New Roman" w:hAnsi="Times New Roman" w:cs="Times New Roman"/>
                <w:lang w:val="fr-FR"/>
              </w:rPr>
              <w:t xml:space="preserve">é </w:t>
            </w:r>
            <w:r w:rsidR="00990C8C" w:rsidRPr="00127388">
              <w:rPr>
                <w:rFonts w:ascii="Times New Roman" w:hAnsi="Times New Roman" w:cs="Times New Roman"/>
              </w:rPr>
              <w:t xml:space="preserve">alebo ľudskou činnosťou málo </w:t>
            </w:r>
            <w:proofErr w:type="spellStart"/>
            <w:r w:rsidR="00990C8C" w:rsidRPr="00127388">
              <w:rPr>
                <w:rFonts w:ascii="Times New Roman" w:hAnsi="Times New Roman" w:cs="Times New Roman"/>
              </w:rPr>
              <w:t>pozmenen</w:t>
            </w:r>
            <w:proofErr w:type="spellEnd"/>
            <w:r w:rsidR="00990C8C" w:rsidRPr="00127388">
              <w:rPr>
                <w:rFonts w:ascii="Times New Roman" w:hAnsi="Times New Roman" w:cs="Times New Roman"/>
                <w:lang w:val="fr-FR"/>
              </w:rPr>
              <w:t xml:space="preserve">é </w:t>
            </w:r>
            <w:r w:rsidR="00990C8C" w:rsidRPr="00127388">
              <w:rPr>
                <w:rFonts w:ascii="Times New Roman" w:hAnsi="Times New Roman" w:cs="Times New Roman"/>
              </w:rPr>
              <w:t xml:space="preserve">biotopy. V prípade navrhovanej PR Pramene </w:t>
            </w:r>
            <w:proofErr w:type="spellStart"/>
            <w:r w:rsidR="00990C8C" w:rsidRPr="00127388">
              <w:rPr>
                <w:rFonts w:ascii="Times New Roman" w:hAnsi="Times New Roman" w:cs="Times New Roman"/>
              </w:rPr>
              <w:t>Vydrice</w:t>
            </w:r>
            <w:proofErr w:type="spellEnd"/>
            <w:r w:rsidR="00990C8C" w:rsidRPr="00127388">
              <w:rPr>
                <w:rFonts w:ascii="Times New Roman" w:hAnsi="Times New Roman" w:cs="Times New Roman"/>
              </w:rPr>
              <w:t xml:space="preserve"> je však </w:t>
            </w:r>
            <w:proofErr w:type="spellStart"/>
            <w:r w:rsidR="00990C8C" w:rsidRPr="00127388">
              <w:rPr>
                <w:rFonts w:ascii="Times New Roman" w:hAnsi="Times New Roman" w:cs="Times New Roman"/>
              </w:rPr>
              <w:t>zrejm</w:t>
            </w:r>
            <w:proofErr w:type="spellEnd"/>
            <w:r w:rsidR="00990C8C" w:rsidRPr="00127388">
              <w:rPr>
                <w:rFonts w:ascii="Times New Roman" w:hAnsi="Times New Roman" w:cs="Times New Roman"/>
                <w:lang w:val="fr-FR"/>
              </w:rPr>
              <w:t>é</w:t>
            </w:r>
            <w:r w:rsidR="00990C8C" w:rsidRPr="00127388">
              <w:rPr>
                <w:rFonts w:ascii="Times New Roman" w:hAnsi="Times New Roman" w:cs="Times New Roman"/>
              </w:rPr>
              <w:t>, že biotopy nespĺňajú požiadavku pôvodnosti resp. neovplyvnenia ľudskou činnosťou. Túto skutočnosť potvrdzuje napr. rozsiahly výskyt dreviny smrek v niektorých lesných porastoch, teda dreviny, ktorú nemožno v 2. lesnom vegetačnom stupni považovať za pôvodnú</w:t>
            </w:r>
            <w:r w:rsidR="00990C8C" w:rsidRPr="00127388">
              <w:rPr>
                <w:rFonts w:ascii="Times New Roman" w:hAnsi="Times New Roman" w:cs="Times New Roman"/>
                <w:lang w:val="fr-FR"/>
              </w:rPr>
              <w:t>. Je v</w:t>
            </w:r>
            <w:proofErr w:type="spellStart"/>
            <w:r w:rsidR="00990C8C" w:rsidRPr="00127388">
              <w:rPr>
                <w:rFonts w:ascii="Times New Roman" w:hAnsi="Times New Roman" w:cs="Times New Roman"/>
              </w:rPr>
              <w:t>ýsledkom</w:t>
            </w:r>
            <w:proofErr w:type="spellEnd"/>
            <w:r w:rsidR="00990C8C" w:rsidRPr="00127388">
              <w:rPr>
                <w:rFonts w:ascii="Times New Roman" w:hAnsi="Times New Roman" w:cs="Times New Roman"/>
              </w:rPr>
              <w:t xml:space="preserve"> vnášania tejto dreviny do porastov predchádzajú</w:t>
            </w:r>
            <w:r w:rsidR="00990C8C" w:rsidRPr="00127388">
              <w:rPr>
                <w:rFonts w:ascii="Times New Roman" w:hAnsi="Times New Roman" w:cs="Times New Roman"/>
                <w:lang w:val="it-IT"/>
              </w:rPr>
              <w:t>cimi gener</w:t>
            </w:r>
            <w:proofErr w:type="spellStart"/>
            <w:r w:rsidR="00990C8C" w:rsidRPr="00127388">
              <w:rPr>
                <w:rFonts w:ascii="Times New Roman" w:hAnsi="Times New Roman" w:cs="Times New Roman"/>
              </w:rPr>
              <w:t>áciami</w:t>
            </w:r>
            <w:proofErr w:type="spellEnd"/>
            <w:r w:rsidR="00990C8C" w:rsidRPr="00127388">
              <w:rPr>
                <w:rFonts w:ascii="Times New Roman" w:hAnsi="Times New Roman" w:cs="Times New Roman"/>
              </w:rPr>
              <w:t xml:space="preserve">. To potvrdzuje aj platný program starostlivosti o lesy, ktorý v cieľovej štruktúre porastu drevinu smrek už neuvádza. Z </w:t>
            </w:r>
            <w:proofErr w:type="spellStart"/>
            <w:r w:rsidR="00990C8C" w:rsidRPr="00127388">
              <w:rPr>
                <w:rFonts w:ascii="Times New Roman" w:hAnsi="Times New Roman" w:cs="Times New Roman"/>
              </w:rPr>
              <w:t>uveden</w:t>
            </w:r>
            <w:proofErr w:type="spellEnd"/>
            <w:r w:rsidR="00990C8C" w:rsidRPr="00127388">
              <w:rPr>
                <w:rFonts w:ascii="Times New Roman" w:hAnsi="Times New Roman" w:cs="Times New Roman"/>
                <w:lang w:val="fr-FR"/>
              </w:rPr>
              <w:t>é</w:t>
            </w:r>
            <w:r w:rsidR="00990C8C" w:rsidRPr="00127388">
              <w:rPr>
                <w:rFonts w:ascii="Times New Roman" w:hAnsi="Times New Roman" w:cs="Times New Roman"/>
                <w:lang w:val="pt-PT"/>
              </w:rPr>
              <w:t>ho d</w:t>
            </w:r>
            <w:proofErr w:type="spellStart"/>
            <w:r w:rsidR="00990C8C" w:rsidRPr="00127388">
              <w:rPr>
                <w:rFonts w:ascii="Times New Roman" w:hAnsi="Times New Roman" w:cs="Times New Roman"/>
              </w:rPr>
              <w:t>ôvodu</w:t>
            </w:r>
            <w:proofErr w:type="spellEnd"/>
            <w:r w:rsidR="00990C8C" w:rsidRPr="00127388">
              <w:rPr>
                <w:rFonts w:ascii="Times New Roman" w:hAnsi="Times New Roman" w:cs="Times New Roman"/>
              </w:rPr>
              <w:t xml:space="preserve"> považujeme za </w:t>
            </w:r>
            <w:proofErr w:type="spellStart"/>
            <w:r w:rsidR="00990C8C" w:rsidRPr="00127388">
              <w:rPr>
                <w:rFonts w:ascii="Times New Roman" w:hAnsi="Times New Roman" w:cs="Times New Roman"/>
              </w:rPr>
              <w:t>potrebn</w:t>
            </w:r>
            <w:proofErr w:type="spellEnd"/>
            <w:r w:rsidR="00990C8C" w:rsidRPr="00127388">
              <w:rPr>
                <w:rFonts w:ascii="Times New Roman" w:hAnsi="Times New Roman" w:cs="Times New Roman"/>
                <w:lang w:val="fr-FR"/>
              </w:rPr>
              <w:t xml:space="preserve">é </w:t>
            </w:r>
            <w:r w:rsidR="00990C8C" w:rsidRPr="00127388">
              <w:rPr>
                <w:rFonts w:ascii="Times New Roman" w:hAnsi="Times New Roman" w:cs="Times New Roman"/>
              </w:rPr>
              <w:t xml:space="preserve">prehodnotiť priradenie jednotlivých stupňov ochrany a ich vyhlásenie v inom druhu </w:t>
            </w:r>
            <w:proofErr w:type="spellStart"/>
            <w:r w:rsidR="00990C8C" w:rsidRPr="00127388">
              <w:rPr>
                <w:rFonts w:ascii="Times New Roman" w:hAnsi="Times New Roman" w:cs="Times New Roman"/>
              </w:rPr>
              <w:t>chrá</w:t>
            </w:r>
            <w:r w:rsidR="00990C8C" w:rsidRPr="00127388">
              <w:rPr>
                <w:rFonts w:ascii="Times New Roman" w:hAnsi="Times New Roman" w:cs="Times New Roman"/>
                <w:lang w:val="de-DE"/>
              </w:rPr>
              <w:t>nen</w:t>
            </w:r>
            <w:proofErr w:type="spellEnd"/>
            <w:r w:rsidR="00990C8C" w:rsidRPr="00127388">
              <w:rPr>
                <w:rFonts w:ascii="Times New Roman" w:hAnsi="Times New Roman" w:cs="Times New Roman"/>
                <w:lang w:val="fr-FR"/>
              </w:rPr>
              <w:t>é</w:t>
            </w:r>
            <w:r w:rsidR="00990C8C" w:rsidRPr="00127388">
              <w:rPr>
                <w:rFonts w:ascii="Times New Roman" w:hAnsi="Times New Roman" w:cs="Times New Roman"/>
              </w:rPr>
              <w:t xml:space="preserve">ho územia, odporúčame ich ochranu zabezpečiť vyhlásením </w:t>
            </w:r>
            <w:proofErr w:type="spellStart"/>
            <w:r w:rsidR="00990C8C" w:rsidRPr="00127388">
              <w:rPr>
                <w:rFonts w:ascii="Times New Roman" w:hAnsi="Times New Roman" w:cs="Times New Roman"/>
              </w:rPr>
              <w:t>chrá</w:t>
            </w:r>
            <w:r w:rsidR="00990C8C" w:rsidRPr="00127388">
              <w:rPr>
                <w:rFonts w:ascii="Times New Roman" w:hAnsi="Times New Roman" w:cs="Times New Roman"/>
                <w:lang w:val="de-DE"/>
              </w:rPr>
              <w:t>nen</w:t>
            </w:r>
            <w:proofErr w:type="spellEnd"/>
            <w:r w:rsidR="00990C8C" w:rsidRPr="00127388">
              <w:rPr>
                <w:rFonts w:ascii="Times New Roman" w:hAnsi="Times New Roman" w:cs="Times New Roman"/>
                <w:lang w:val="fr-FR"/>
              </w:rPr>
              <w:t>é</w:t>
            </w:r>
            <w:r w:rsidR="00990C8C" w:rsidRPr="00127388">
              <w:rPr>
                <w:rFonts w:ascii="Times New Roman" w:hAnsi="Times New Roman" w:cs="Times New Roman"/>
                <w:lang w:val="en-US"/>
              </w:rPr>
              <w:t>ho are</w:t>
            </w:r>
            <w:proofErr w:type="spellStart"/>
            <w:r w:rsidR="00990C8C" w:rsidRPr="00127388">
              <w:rPr>
                <w:rFonts w:ascii="Times New Roman" w:hAnsi="Times New Roman" w:cs="Times New Roman"/>
              </w:rPr>
              <w:t>álu</w:t>
            </w:r>
            <w:proofErr w:type="spellEnd"/>
            <w:r w:rsidR="00990C8C" w:rsidRPr="00127388">
              <w:rPr>
                <w:rFonts w:ascii="Times New Roman" w:hAnsi="Times New Roman" w:cs="Times New Roma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C99C0A"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1F68FA" w14:textId="77777777" w:rsidR="0015652B" w:rsidRDefault="0015652B" w:rsidP="00F33F3B">
            <w:pPr>
              <w:spacing w:line="240" w:lineRule="auto"/>
              <w:rPr>
                <w:rFonts w:ascii="Times New Roman" w:hAnsi="Times New Roman" w:cs="Times New Roman"/>
                <w:b/>
                <w:sz w:val="24"/>
                <w:szCs w:val="24"/>
              </w:rPr>
            </w:pPr>
          </w:p>
          <w:p w14:paraId="4668A439" w14:textId="77777777" w:rsidR="0015652B" w:rsidRDefault="0015652B" w:rsidP="00F33F3B">
            <w:pPr>
              <w:spacing w:line="240" w:lineRule="auto"/>
              <w:rPr>
                <w:rFonts w:ascii="Times New Roman" w:hAnsi="Times New Roman" w:cs="Times New Roman"/>
                <w:b/>
                <w:sz w:val="24"/>
                <w:szCs w:val="24"/>
              </w:rPr>
            </w:pPr>
          </w:p>
          <w:p w14:paraId="7E23F7F6" w14:textId="77777777" w:rsidR="0015652B" w:rsidRDefault="0015652B" w:rsidP="00F33F3B">
            <w:pPr>
              <w:spacing w:line="240" w:lineRule="auto"/>
              <w:rPr>
                <w:rFonts w:ascii="Times New Roman" w:hAnsi="Times New Roman" w:cs="Times New Roman"/>
                <w:b/>
                <w:sz w:val="24"/>
                <w:szCs w:val="24"/>
              </w:rPr>
            </w:pPr>
          </w:p>
          <w:p w14:paraId="787B0CC7" w14:textId="77777777" w:rsidR="0015652B" w:rsidRDefault="0015652B" w:rsidP="00F33F3B">
            <w:pPr>
              <w:spacing w:line="240" w:lineRule="auto"/>
              <w:rPr>
                <w:rFonts w:ascii="Times New Roman" w:hAnsi="Times New Roman" w:cs="Times New Roman"/>
                <w:b/>
                <w:sz w:val="24"/>
                <w:szCs w:val="24"/>
              </w:rPr>
            </w:pPr>
          </w:p>
          <w:p w14:paraId="04686FA6" w14:textId="77777777" w:rsidR="0015652B" w:rsidRDefault="0015652B" w:rsidP="00F33F3B">
            <w:pPr>
              <w:spacing w:line="240" w:lineRule="auto"/>
              <w:rPr>
                <w:rFonts w:ascii="Times New Roman" w:hAnsi="Times New Roman" w:cs="Times New Roman"/>
                <w:b/>
                <w:sz w:val="24"/>
                <w:szCs w:val="24"/>
              </w:rPr>
            </w:pPr>
          </w:p>
          <w:p w14:paraId="56481BCE" w14:textId="77777777" w:rsidR="0015652B" w:rsidRDefault="0015652B" w:rsidP="00F33F3B">
            <w:pPr>
              <w:spacing w:line="240" w:lineRule="auto"/>
              <w:rPr>
                <w:rFonts w:ascii="Times New Roman" w:hAnsi="Times New Roman" w:cs="Times New Roman"/>
                <w:b/>
                <w:sz w:val="24"/>
                <w:szCs w:val="24"/>
              </w:rPr>
            </w:pPr>
          </w:p>
          <w:p w14:paraId="1874338E" w14:textId="7D684666" w:rsidR="006727F0" w:rsidRPr="0015652B" w:rsidRDefault="007D1C85" w:rsidP="0015652B">
            <w:pPr>
              <w:spacing w:line="240" w:lineRule="auto"/>
              <w:jc w:val="center"/>
              <w:rPr>
                <w:rFonts w:ascii="Times New Roman" w:hAnsi="Times New Roman" w:cs="Times New Roman"/>
                <w:b/>
                <w:sz w:val="24"/>
                <w:szCs w:val="24"/>
                <w:highlight w:val="lightGray"/>
              </w:rPr>
            </w:pPr>
            <w:r w:rsidRPr="0015652B">
              <w:rPr>
                <w:rFonts w:ascii="Times New Roman" w:hAnsi="Times New Roman" w:cs="Times New Roman"/>
                <w:b/>
                <w:sz w:val="24"/>
                <w:szCs w:val="24"/>
              </w:rPr>
              <w:t>ČA</w:t>
            </w:r>
          </w:p>
          <w:p w14:paraId="3CEA953E" w14:textId="77777777" w:rsidR="007D1C85" w:rsidRPr="00127388" w:rsidRDefault="007D1C85" w:rsidP="00F33F3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2644D2" w14:textId="08B37A92" w:rsidR="009A0DA9" w:rsidRDefault="007D1C85" w:rsidP="00A178EF">
            <w:pPr>
              <w:spacing w:line="240" w:lineRule="auto"/>
              <w:rPr>
                <w:rFonts w:ascii="Times New Roman" w:hAnsi="Times New Roman" w:cs="Times New Roman"/>
                <w:color w:val="auto"/>
              </w:rPr>
            </w:pPr>
            <w:r w:rsidRPr="00E30440">
              <w:rPr>
                <w:rFonts w:ascii="Times New Roman" w:hAnsi="Times New Roman" w:cs="Times New Roman"/>
                <w:color w:val="auto"/>
              </w:rPr>
              <w:t xml:space="preserve">Pripomienka bola akceptovaná na časti navrhovanej PR </w:t>
            </w:r>
            <w:r w:rsidR="00DA1DDD" w:rsidRPr="00E30440">
              <w:rPr>
                <w:rFonts w:ascii="Times New Roman" w:hAnsi="Times New Roman" w:cs="Times New Roman"/>
                <w:color w:val="auto"/>
              </w:rPr>
              <w:t xml:space="preserve">Pramene </w:t>
            </w:r>
            <w:proofErr w:type="spellStart"/>
            <w:r w:rsidR="00DA1DDD" w:rsidRPr="00E30440">
              <w:rPr>
                <w:rFonts w:ascii="Times New Roman" w:hAnsi="Times New Roman" w:cs="Times New Roman"/>
                <w:color w:val="auto"/>
              </w:rPr>
              <w:t>Vydrice</w:t>
            </w:r>
            <w:proofErr w:type="spellEnd"/>
            <w:r w:rsidR="00DA1DDD" w:rsidRPr="00E30440">
              <w:rPr>
                <w:rFonts w:ascii="Times New Roman" w:hAnsi="Times New Roman" w:cs="Times New Roman"/>
                <w:color w:val="auto"/>
              </w:rPr>
              <w:t xml:space="preserve"> nachádzajúcej sa vo východnej časti lokality, v mestskej časti Rača, kde na základe požiadavky Mestských lesov Bratislava došlo k</w:t>
            </w:r>
            <w:r w:rsidR="00732B9D" w:rsidRPr="00E30440">
              <w:rPr>
                <w:rFonts w:ascii="Times New Roman" w:hAnsi="Times New Roman" w:cs="Times New Roman"/>
                <w:color w:val="auto"/>
              </w:rPr>
              <w:t xml:space="preserve"> zmene </w:t>
            </w:r>
            <w:r w:rsidR="00DA1DDD" w:rsidRPr="00E30440">
              <w:rPr>
                <w:rFonts w:ascii="Times New Roman" w:hAnsi="Times New Roman" w:cs="Times New Roman"/>
                <w:color w:val="auto"/>
              </w:rPr>
              <w:t>pôvodne navrhovaného 5. stupňa do 4. stupňa ochrany z dôvod</w:t>
            </w:r>
            <w:r w:rsidR="00732B9D" w:rsidRPr="00E30440">
              <w:rPr>
                <w:rFonts w:ascii="Times New Roman" w:hAnsi="Times New Roman" w:cs="Times New Roman"/>
                <w:color w:val="auto"/>
              </w:rPr>
              <w:t>u</w:t>
            </w:r>
            <w:r w:rsidR="00DA1DDD" w:rsidRPr="00E30440">
              <w:rPr>
                <w:rFonts w:ascii="Times New Roman" w:hAnsi="Times New Roman" w:cs="Times New Roman"/>
                <w:color w:val="auto"/>
              </w:rPr>
              <w:t xml:space="preserve"> potreb</w:t>
            </w:r>
            <w:r w:rsidR="00732B9D" w:rsidRPr="00E30440">
              <w:rPr>
                <w:rFonts w:ascii="Times New Roman" w:hAnsi="Times New Roman" w:cs="Times New Roman"/>
                <w:color w:val="auto"/>
              </w:rPr>
              <w:t>y</w:t>
            </w:r>
            <w:r w:rsidR="00DA1DDD" w:rsidRPr="00E30440">
              <w:rPr>
                <w:rFonts w:ascii="Times New Roman" w:hAnsi="Times New Roman" w:cs="Times New Roman"/>
                <w:color w:val="auto"/>
              </w:rPr>
              <w:t xml:space="preserve"> regulov</w:t>
            </w:r>
            <w:r w:rsidR="0073169C" w:rsidRPr="00E30440">
              <w:rPr>
                <w:rFonts w:ascii="Times New Roman" w:hAnsi="Times New Roman" w:cs="Times New Roman"/>
                <w:color w:val="auto"/>
              </w:rPr>
              <w:t>ania početnosti diviačej zveri</w:t>
            </w:r>
            <w:r w:rsidR="00732B9D" w:rsidRPr="00E30440">
              <w:rPr>
                <w:rFonts w:ascii="Times New Roman" w:hAnsi="Times New Roman" w:cs="Times New Roman"/>
                <w:color w:val="auto"/>
              </w:rPr>
              <w:t>, prípadnej ďalšej premnoženej raticovej zveri</w:t>
            </w:r>
            <w:r w:rsidR="0073169C" w:rsidRPr="00E30440">
              <w:rPr>
                <w:rFonts w:ascii="Times New Roman" w:hAnsi="Times New Roman" w:cs="Times New Roman"/>
                <w:color w:val="auto"/>
              </w:rPr>
              <w:t xml:space="preserve">. </w:t>
            </w:r>
            <w:r w:rsidR="009A0DA9" w:rsidRPr="001D11C8">
              <w:rPr>
                <w:rFonts w:ascii="Times New Roman" w:hAnsi="Times New Roman" w:cs="Times New Roman"/>
                <w:color w:val="auto"/>
              </w:rPr>
              <w:t xml:space="preserve">Tento polygón s výmerou 97,75 ha je ochranným pásmom PR </w:t>
            </w:r>
            <w:proofErr w:type="spellStart"/>
            <w:r w:rsidR="009A0DA9" w:rsidRPr="001D11C8">
              <w:rPr>
                <w:rFonts w:ascii="Times New Roman" w:hAnsi="Times New Roman" w:cs="Times New Roman"/>
                <w:color w:val="auto"/>
              </w:rPr>
              <w:t>Vydrica</w:t>
            </w:r>
            <w:proofErr w:type="spellEnd"/>
            <w:r w:rsidR="009A0DA9" w:rsidRPr="001D11C8">
              <w:rPr>
                <w:rFonts w:ascii="Times New Roman" w:hAnsi="Times New Roman" w:cs="Times New Roman"/>
                <w:color w:val="auto"/>
              </w:rPr>
              <w:t xml:space="preserve"> (štvrtý stupeň platí rovnako v zóne B, ktorá má výmeru 33,18 ha).</w:t>
            </w:r>
          </w:p>
          <w:p w14:paraId="6C545F72" w14:textId="477BB428" w:rsidR="00E47A8F" w:rsidRPr="00127388" w:rsidRDefault="00DA1DDD" w:rsidP="00A178EF">
            <w:pPr>
              <w:spacing w:line="240" w:lineRule="auto"/>
              <w:rPr>
                <w:rFonts w:ascii="Times New Roman" w:hAnsi="Times New Roman" w:cs="Times New Roman"/>
              </w:rPr>
            </w:pPr>
            <w:r w:rsidRPr="00E30440">
              <w:rPr>
                <w:rFonts w:ascii="Times New Roman" w:hAnsi="Times New Roman" w:cs="Times New Roman"/>
                <w:color w:val="auto"/>
              </w:rPr>
              <w:t>Vo všeobecnosti p</w:t>
            </w:r>
            <w:r w:rsidR="0003604F" w:rsidRPr="00127388">
              <w:rPr>
                <w:rFonts w:ascii="Times New Roman" w:hAnsi="Times New Roman" w:cs="Times New Roman"/>
              </w:rPr>
              <w:t xml:space="preserve">ri návrhu na vyhlásenie PR Pramene </w:t>
            </w:r>
            <w:proofErr w:type="spellStart"/>
            <w:r w:rsidR="0003604F" w:rsidRPr="00127388">
              <w:rPr>
                <w:rFonts w:ascii="Times New Roman" w:hAnsi="Times New Roman" w:cs="Times New Roman"/>
              </w:rPr>
              <w:t>Vydrice</w:t>
            </w:r>
            <w:proofErr w:type="spellEnd"/>
            <w:r w:rsidR="0003604F" w:rsidRPr="00127388">
              <w:rPr>
                <w:rFonts w:ascii="Times New Roman" w:hAnsi="Times New Roman" w:cs="Times New Roman"/>
              </w:rPr>
              <w:t xml:space="preserve"> boli zohľadnené </w:t>
            </w:r>
            <w:r w:rsidR="00F61FCC" w:rsidRPr="001D11C8">
              <w:rPr>
                <w:rFonts w:ascii="Times New Roman" w:hAnsi="Times New Roman" w:cs="Times New Roman"/>
              </w:rPr>
              <w:t>najmä</w:t>
            </w:r>
            <w:r w:rsidR="00F61FCC">
              <w:rPr>
                <w:rFonts w:ascii="Times New Roman" w:hAnsi="Times New Roman" w:cs="Times New Roman"/>
              </w:rPr>
              <w:t xml:space="preserve"> </w:t>
            </w:r>
            <w:r w:rsidR="0003604F" w:rsidRPr="00127388">
              <w:rPr>
                <w:rFonts w:ascii="Times New Roman" w:hAnsi="Times New Roman" w:cs="Times New Roman"/>
              </w:rPr>
              <w:t xml:space="preserve">skutočnosti týkajúce sa prírodných hodnôt. Podmienkou pre vyhlásenie nie je pôvodnosť všetkých biotopov. </w:t>
            </w:r>
          </w:p>
        </w:tc>
      </w:tr>
      <w:tr w:rsidR="006727F0" w:rsidRPr="00127388" w14:paraId="34ABE10A" w14:textId="77777777" w:rsidTr="00E5170B">
        <w:tblPrEx>
          <w:jc w:val="center"/>
          <w:tblInd w:w="0" w:type="dxa"/>
        </w:tblPrEx>
        <w:trPr>
          <w:gridAfter w:val="1"/>
          <w:wAfter w:w="396" w:type="dxa"/>
          <w:trHeight w:val="5569"/>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F44C3A"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lastRenderedPageBreak/>
              <w:t>7.</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1D05F1" w14:textId="77777777" w:rsidR="006727F0" w:rsidRPr="00127388" w:rsidRDefault="00990C8C" w:rsidP="00F33F3B">
            <w:pPr>
              <w:spacing w:line="240" w:lineRule="auto"/>
              <w:jc w:val="center"/>
              <w:rPr>
                <w:rFonts w:ascii="Times New Roman" w:hAnsi="Times New Roman" w:cs="Times New Roman"/>
              </w:rPr>
            </w:pPr>
            <w:r w:rsidRPr="0015652B">
              <w:rPr>
                <w:rFonts w:ascii="Times New Roman" w:hAnsi="Times New Roman" w:cs="Times New Roman"/>
                <w:b/>
                <w:bCs/>
                <w:color w:val="auto"/>
              </w:rPr>
              <w:t>MPRVSR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79C339" w14:textId="77777777" w:rsidR="006727F0" w:rsidRPr="00127388" w:rsidRDefault="00990C8C" w:rsidP="00F33F3B">
            <w:pPr>
              <w:spacing w:line="240" w:lineRule="auto"/>
              <w:rPr>
                <w:rFonts w:ascii="Times New Roman" w:hAnsi="Times New Roman" w:cs="Times New Roman"/>
              </w:rPr>
            </w:pPr>
            <w:r w:rsidRPr="00127388">
              <w:rPr>
                <w:rFonts w:ascii="Times New Roman" w:hAnsi="Times New Roman" w:cs="Times New Roman"/>
                <w:b/>
                <w:bCs/>
              </w:rPr>
              <w:t>§ 3</w:t>
            </w:r>
            <w:r w:rsidRPr="00127388">
              <w:rPr>
                <w:rFonts w:ascii="Times New Roman" w:eastAsia="Times Roman" w:hAnsi="Times New Roman" w:cs="Times New Roman"/>
              </w:rPr>
              <w:br/>
            </w:r>
            <w:r w:rsidRPr="00127388">
              <w:rPr>
                <w:rFonts w:ascii="Times New Roman" w:hAnsi="Times New Roman" w:cs="Times New Roman"/>
              </w:rPr>
              <w:t xml:space="preserve">V § 3 žiadame za odsek 1 vložiť nový odsek 2, ktorý znie: „(2) Na území prírodnej rezervácie možno v súlade projektom ochrany podľa § 54 ods. 12 písm. a) zákona po odsúhlasení </w:t>
            </w:r>
            <w:r w:rsidRPr="00127388">
              <w:rPr>
                <w:rFonts w:ascii="Times New Roman" w:hAnsi="Times New Roman" w:cs="Times New Roman"/>
                <w:lang w:val="it-IT"/>
              </w:rPr>
              <w:t>organiz</w:t>
            </w:r>
            <w:proofErr w:type="spellStart"/>
            <w:r w:rsidRPr="00127388">
              <w:rPr>
                <w:rFonts w:ascii="Times New Roman" w:hAnsi="Times New Roman" w:cs="Times New Roman"/>
              </w:rPr>
              <w:t>áciou</w:t>
            </w:r>
            <w:proofErr w:type="spellEnd"/>
            <w:r w:rsidRPr="00127388">
              <w:rPr>
                <w:rFonts w:ascii="Times New Roman" w:hAnsi="Times New Roman" w:cs="Times New Roman"/>
              </w:rPr>
              <w:t xml:space="preserve"> ochrany prírody podľa § 65a zákona o spôsobe, termíne a rozsahu vykonávať a) zabezpečenie prechodnosti existujúcich turistických chodníkov a odstraňovanie nebezpečných stromov vo vzdialenosti na výšku porastu na obe strany turistických chodníkov, b) údržbu a opravy existujúcich lesných ciest vrátane údržby pozdĺžnych a priečnych odvodňovacích zariadení, násypových a výkopových svahov </w:t>
            </w:r>
            <w:proofErr w:type="spellStart"/>
            <w:r w:rsidRPr="00127388">
              <w:rPr>
                <w:rFonts w:ascii="Times New Roman" w:hAnsi="Times New Roman" w:cs="Times New Roman"/>
              </w:rPr>
              <w:t>zemn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telesa cesty, udržiavanie </w:t>
            </w:r>
            <w:proofErr w:type="spellStart"/>
            <w:r w:rsidRPr="00127388">
              <w:rPr>
                <w:rFonts w:ascii="Times New Roman" w:hAnsi="Times New Roman" w:cs="Times New Roman"/>
              </w:rPr>
              <w:t>prejazdn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profilu lesných ciest a odstraňovanie nebezpečných stromov vo vzdialenosti na výšku porastu na obe strany lesných ciest. Doterajší odsek 4 sa označí ako odsek 5. Odôvodnenie: Činnosti, </w:t>
            </w:r>
            <w:proofErr w:type="spellStart"/>
            <w:r w:rsidRPr="00127388">
              <w:rPr>
                <w:rFonts w:ascii="Times New Roman" w:hAnsi="Times New Roman" w:cs="Times New Roman"/>
              </w:rPr>
              <w:t>ktor</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sú predmetom </w:t>
            </w:r>
            <w:proofErr w:type="spellStart"/>
            <w:r w:rsidRPr="00127388">
              <w:rPr>
                <w:rFonts w:ascii="Times New Roman" w:hAnsi="Times New Roman" w:cs="Times New Roman"/>
              </w:rPr>
              <w:t>navrhovan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doplnenia, sú v súlade s činnosťami uvedenými v projekte ochrany, </w:t>
            </w:r>
            <w:proofErr w:type="spellStart"/>
            <w:r w:rsidRPr="00127388">
              <w:rPr>
                <w:rFonts w:ascii="Times New Roman" w:hAnsi="Times New Roman" w:cs="Times New Roman"/>
              </w:rPr>
              <w:t>ktor</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je </w:t>
            </w:r>
            <w:proofErr w:type="spellStart"/>
            <w:r w:rsidRPr="00127388">
              <w:rPr>
                <w:rFonts w:ascii="Times New Roman" w:hAnsi="Times New Roman" w:cs="Times New Roman"/>
              </w:rPr>
              <w:t>potrebn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zabezpečovať „v rámci </w:t>
            </w:r>
            <w:proofErr w:type="spellStart"/>
            <w:r w:rsidRPr="00127388">
              <w:rPr>
                <w:rFonts w:ascii="Times New Roman" w:hAnsi="Times New Roman" w:cs="Times New Roman"/>
              </w:rPr>
              <w:t>regulačn</w:t>
            </w:r>
            <w:proofErr w:type="spellEnd"/>
            <w:r w:rsidRPr="00127388">
              <w:rPr>
                <w:rFonts w:ascii="Times New Roman" w:hAnsi="Times New Roman" w:cs="Times New Roman"/>
                <w:lang w:val="fr-FR"/>
              </w:rPr>
              <w:t>é</w:t>
            </w:r>
            <w:r w:rsidRPr="00127388">
              <w:rPr>
                <w:rFonts w:ascii="Times New Roman" w:hAnsi="Times New Roman" w:cs="Times New Roman"/>
              </w:rPr>
              <w:t>ho manažmentu</w:t>
            </w:r>
            <w:r w:rsidRPr="00127388">
              <w:rPr>
                <w:rFonts w:ascii="Times New Roman" w:hAnsi="Times New Roman" w:cs="Times New Roman"/>
                <w:rtl/>
                <w:lang w:val="ar-SA"/>
              </w:rPr>
              <w:t>“</w:t>
            </w:r>
            <w:r w:rsidRPr="00127388">
              <w:rPr>
                <w:rFonts w:ascii="Times New Roman" w:hAnsi="Times New Roman" w:cs="Times New Roman"/>
              </w:rPr>
              <w:t xml:space="preserve">. Doplnením vyššie </w:t>
            </w:r>
            <w:proofErr w:type="spellStart"/>
            <w:r w:rsidRPr="00127388">
              <w:rPr>
                <w:rFonts w:ascii="Times New Roman" w:hAnsi="Times New Roman" w:cs="Times New Roman"/>
              </w:rPr>
              <w:t>uveden</w:t>
            </w:r>
            <w:proofErr w:type="spellEnd"/>
            <w:r w:rsidRPr="00127388">
              <w:rPr>
                <w:rFonts w:ascii="Times New Roman" w:hAnsi="Times New Roman" w:cs="Times New Roman"/>
                <w:lang w:val="fr-FR"/>
              </w:rPr>
              <w:t>é</w:t>
            </w:r>
            <w:r w:rsidRPr="00127388">
              <w:rPr>
                <w:rFonts w:ascii="Times New Roman" w:hAnsi="Times New Roman" w:cs="Times New Roman"/>
              </w:rPr>
              <w:t>ho ustanovenia sa zároveň sleduje stanovenie podrobností územnej ochrany v súlade s § 22 ods. 6 zákona č. 543/2002 Z. z. o ochrane prírody a krajiny v znení neskorších predpisov. Túto pripomienku považuje MPRV SR za zásadnú.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431EEC"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Z</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0A400F" w14:textId="77777777" w:rsidR="0015652B" w:rsidRDefault="0015652B" w:rsidP="0015652B">
            <w:pPr>
              <w:spacing w:line="240" w:lineRule="auto"/>
              <w:jc w:val="center"/>
              <w:rPr>
                <w:rFonts w:ascii="Times New Roman" w:hAnsi="Times New Roman" w:cs="Times New Roman"/>
                <w:b/>
                <w:sz w:val="24"/>
                <w:szCs w:val="24"/>
              </w:rPr>
            </w:pPr>
          </w:p>
          <w:p w14:paraId="50650F25" w14:textId="77777777" w:rsidR="0015652B" w:rsidRDefault="0015652B" w:rsidP="0015652B">
            <w:pPr>
              <w:spacing w:line="240" w:lineRule="auto"/>
              <w:jc w:val="center"/>
              <w:rPr>
                <w:rFonts w:ascii="Times New Roman" w:hAnsi="Times New Roman" w:cs="Times New Roman"/>
                <w:b/>
                <w:sz w:val="24"/>
                <w:szCs w:val="24"/>
              </w:rPr>
            </w:pPr>
          </w:p>
          <w:p w14:paraId="14562443" w14:textId="77777777" w:rsidR="0015652B" w:rsidRDefault="0015652B" w:rsidP="0015652B">
            <w:pPr>
              <w:spacing w:line="240" w:lineRule="auto"/>
              <w:jc w:val="center"/>
              <w:rPr>
                <w:rFonts w:ascii="Times New Roman" w:hAnsi="Times New Roman" w:cs="Times New Roman"/>
                <w:b/>
                <w:sz w:val="24"/>
                <w:szCs w:val="24"/>
              </w:rPr>
            </w:pPr>
          </w:p>
          <w:p w14:paraId="610CDAEA" w14:textId="77777777" w:rsidR="0015652B" w:rsidRDefault="0015652B" w:rsidP="0015652B">
            <w:pPr>
              <w:spacing w:line="240" w:lineRule="auto"/>
              <w:jc w:val="center"/>
              <w:rPr>
                <w:rFonts w:ascii="Times New Roman" w:hAnsi="Times New Roman" w:cs="Times New Roman"/>
                <w:b/>
                <w:sz w:val="24"/>
                <w:szCs w:val="24"/>
              </w:rPr>
            </w:pPr>
          </w:p>
          <w:p w14:paraId="13E4529E" w14:textId="77777777" w:rsidR="0015652B" w:rsidRDefault="0015652B" w:rsidP="0015652B">
            <w:pPr>
              <w:spacing w:line="240" w:lineRule="auto"/>
              <w:jc w:val="center"/>
              <w:rPr>
                <w:rFonts w:ascii="Times New Roman" w:hAnsi="Times New Roman" w:cs="Times New Roman"/>
                <w:b/>
                <w:sz w:val="24"/>
                <w:szCs w:val="24"/>
              </w:rPr>
            </w:pPr>
          </w:p>
          <w:p w14:paraId="05FAD824" w14:textId="77777777" w:rsidR="0015652B" w:rsidRDefault="0015652B" w:rsidP="0015652B">
            <w:pPr>
              <w:spacing w:line="240" w:lineRule="auto"/>
              <w:jc w:val="center"/>
              <w:rPr>
                <w:rFonts w:ascii="Times New Roman" w:hAnsi="Times New Roman" w:cs="Times New Roman"/>
                <w:b/>
                <w:sz w:val="24"/>
                <w:szCs w:val="24"/>
              </w:rPr>
            </w:pPr>
          </w:p>
          <w:p w14:paraId="23062CF0" w14:textId="6554EC51" w:rsidR="006727F0" w:rsidRPr="0015652B" w:rsidRDefault="0003604F" w:rsidP="0015652B">
            <w:pPr>
              <w:spacing w:line="240" w:lineRule="auto"/>
              <w:jc w:val="center"/>
              <w:rPr>
                <w:rFonts w:ascii="Times New Roman" w:hAnsi="Times New Roman" w:cs="Times New Roman"/>
                <w:b/>
                <w:sz w:val="24"/>
                <w:szCs w:val="24"/>
              </w:rPr>
            </w:pPr>
            <w:r w:rsidRPr="0015652B">
              <w:rPr>
                <w:rFonts w:ascii="Times New Roman" w:hAnsi="Times New Roman" w:cs="Times New Roman"/>
                <w:b/>
                <w:sz w:val="24"/>
                <w:szCs w:val="24"/>
              </w:rPr>
              <w:t>N</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F6A790" w14:textId="1E224D19" w:rsidR="006727F0" w:rsidRPr="00127388" w:rsidRDefault="0003604F" w:rsidP="00F33F3B">
            <w:pPr>
              <w:spacing w:line="240" w:lineRule="auto"/>
              <w:rPr>
                <w:rFonts w:ascii="Times New Roman" w:hAnsi="Times New Roman" w:cs="Times New Roman"/>
              </w:rPr>
            </w:pPr>
            <w:r w:rsidRPr="00127388">
              <w:rPr>
                <w:rFonts w:ascii="Times New Roman" w:hAnsi="Times New Roman" w:cs="Times New Roman"/>
              </w:rPr>
              <w:t xml:space="preserve">MŽP SR bude špecifikovať činnosti, ktoré budú umožnené cez vyhradené miesta alebo na základe výnimky z podmienok ochrany </w:t>
            </w:r>
            <w:r w:rsidR="00E034C1" w:rsidRPr="00127388">
              <w:rPr>
                <w:rFonts w:ascii="Times New Roman" w:hAnsi="Times New Roman" w:cs="Times New Roman"/>
              </w:rPr>
              <w:t xml:space="preserve">v dôvodovej správe legislatívneho </w:t>
            </w:r>
            <w:r w:rsidR="004B3B36" w:rsidRPr="00127388">
              <w:rPr>
                <w:rFonts w:ascii="Times New Roman" w:hAnsi="Times New Roman" w:cs="Times New Roman"/>
              </w:rPr>
              <w:t>materiálu</w:t>
            </w:r>
            <w:r w:rsidR="00E034C1" w:rsidRPr="00127388">
              <w:rPr>
                <w:rFonts w:ascii="Times New Roman" w:hAnsi="Times New Roman" w:cs="Times New Roman"/>
              </w:rPr>
              <w:t xml:space="preserve"> tak, ako už </w:t>
            </w:r>
            <w:r w:rsidR="00B2771F">
              <w:rPr>
                <w:rFonts w:ascii="Times New Roman" w:hAnsi="Times New Roman" w:cs="Times New Roman"/>
              </w:rPr>
              <w:t xml:space="preserve">v </w:t>
            </w:r>
            <w:r w:rsidR="004B3B36" w:rsidRPr="00127388">
              <w:rPr>
                <w:rFonts w:ascii="Times New Roman" w:hAnsi="Times New Roman" w:cs="Times New Roman"/>
              </w:rPr>
              <w:t xml:space="preserve">účinnom nariadení vlády Slovenskej republiky č. 291/2021 Z. z., ktorým sa vyhlasuje národná prírodná rezervácia </w:t>
            </w:r>
            <w:proofErr w:type="spellStart"/>
            <w:r w:rsidR="004B3B36" w:rsidRPr="00127388">
              <w:rPr>
                <w:rFonts w:ascii="Times New Roman" w:hAnsi="Times New Roman" w:cs="Times New Roman"/>
              </w:rPr>
              <w:t>Plavno</w:t>
            </w:r>
            <w:proofErr w:type="spellEnd"/>
            <w:r w:rsidR="004B3B36" w:rsidRPr="00127388">
              <w:rPr>
                <w:rFonts w:ascii="Times New Roman" w:hAnsi="Times New Roman" w:cs="Times New Roman"/>
              </w:rPr>
              <w:t>.</w:t>
            </w:r>
          </w:p>
          <w:p w14:paraId="1ADC8D9A" w14:textId="2F8BA987" w:rsidR="00E034C1" w:rsidRDefault="00E034C1" w:rsidP="00A178EF">
            <w:pPr>
              <w:spacing w:line="240" w:lineRule="auto"/>
              <w:rPr>
                <w:rFonts w:ascii="Times New Roman" w:hAnsi="Times New Roman" w:cs="Times New Roman"/>
                <w:i/>
                <w:color w:val="auto"/>
              </w:rPr>
            </w:pPr>
            <w:r w:rsidRPr="00A178EF">
              <w:rPr>
                <w:rFonts w:ascii="Times New Roman" w:hAnsi="Times New Roman" w:cs="Times New Roman"/>
                <w:color w:val="auto"/>
              </w:rPr>
              <w:t xml:space="preserve">Doplnenie </w:t>
            </w:r>
            <w:r w:rsidR="003206CD" w:rsidRPr="00A178EF">
              <w:rPr>
                <w:rFonts w:ascii="Times New Roman" w:hAnsi="Times New Roman" w:cs="Times New Roman"/>
                <w:color w:val="auto"/>
              </w:rPr>
              <w:t>návrhu nariadenia vlády SR</w:t>
            </w:r>
            <w:r w:rsidRPr="00A178EF">
              <w:rPr>
                <w:rFonts w:ascii="Times New Roman" w:hAnsi="Times New Roman" w:cs="Times New Roman"/>
                <w:color w:val="auto"/>
              </w:rPr>
              <w:t xml:space="preserve"> o</w:t>
            </w:r>
            <w:r w:rsidR="00B2771F">
              <w:rPr>
                <w:rFonts w:ascii="Times New Roman" w:hAnsi="Times New Roman" w:cs="Times New Roman"/>
                <w:color w:val="auto"/>
              </w:rPr>
              <w:t xml:space="preserve"> nové </w:t>
            </w:r>
            <w:r w:rsidR="000952E3">
              <w:rPr>
                <w:rFonts w:ascii="Times New Roman" w:hAnsi="Times New Roman" w:cs="Times New Roman"/>
                <w:color w:val="auto"/>
              </w:rPr>
              <w:t>ustanovenie</w:t>
            </w:r>
            <w:r w:rsidRPr="00A178EF">
              <w:rPr>
                <w:rFonts w:ascii="Times New Roman" w:hAnsi="Times New Roman" w:cs="Times New Roman"/>
                <w:color w:val="auto"/>
              </w:rPr>
              <w:t xml:space="preserve"> by </w:t>
            </w:r>
            <w:r w:rsidR="00732B9D" w:rsidRPr="00A178EF">
              <w:rPr>
                <w:rFonts w:ascii="Times New Roman" w:hAnsi="Times New Roman" w:cs="Times New Roman"/>
                <w:color w:val="auto"/>
              </w:rPr>
              <w:t xml:space="preserve"> bolo v rozpore s </w:t>
            </w:r>
            <w:r w:rsidR="003206CD" w:rsidRPr="00A178EF">
              <w:rPr>
                <w:rFonts w:ascii="Times New Roman" w:hAnsi="Times New Roman" w:cs="Times New Roman"/>
                <w:color w:val="auto"/>
              </w:rPr>
              <w:t xml:space="preserve"> </w:t>
            </w:r>
            <w:r w:rsidRPr="00A178EF">
              <w:rPr>
                <w:rFonts w:ascii="Times New Roman" w:hAnsi="Times New Roman" w:cs="Times New Roman"/>
                <w:color w:val="auto"/>
              </w:rPr>
              <w:t>podmienk</w:t>
            </w:r>
            <w:r w:rsidR="00732B9D" w:rsidRPr="00A178EF">
              <w:rPr>
                <w:rFonts w:ascii="Times New Roman" w:hAnsi="Times New Roman" w:cs="Times New Roman"/>
                <w:color w:val="auto"/>
              </w:rPr>
              <w:t>ami</w:t>
            </w:r>
            <w:r w:rsidRPr="00A178EF">
              <w:rPr>
                <w:rFonts w:ascii="Times New Roman" w:hAnsi="Times New Roman" w:cs="Times New Roman"/>
                <w:color w:val="auto"/>
              </w:rPr>
              <w:t xml:space="preserve"> ochrany v 5. stupni ochrany </w:t>
            </w:r>
            <w:r w:rsidR="00732B9D" w:rsidRPr="00A178EF">
              <w:rPr>
                <w:rFonts w:ascii="Times New Roman" w:hAnsi="Times New Roman" w:cs="Times New Roman"/>
                <w:color w:val="auto"/>
              </w:rPr>
              <w:t xml:space="preserve">v zmysle § 16 </w:t>
            </w:r>
            <w:r w:rsidR="00732B9D" w:rsidRPr="00EA1414">
              <w:rPr>
                <w:rFonts w:ascii="Times New Roman" w:hAnsi="Times New Roman" w:cs="Times New Roman"/>
                <w:color w:val="auto"/>
              </w:rPr>
              <w:t>zákona 543/2002 Z.</w:t>
            </w:r>
            <w:r w:rsidR="00A178EF" w:rsidRPr="00EA1414">
              <w:rPr>
                <w:rFonts w:ascii="Times New Roman" w:hAnsi="Times New Roman" w:cs="Times New Roman"/>
                <w:color w:val="auto"/>
              </w:rPr>
              <w:t xml:space="preserve"> </w:t>
            </w:r>
            <w:r w:rsidR="00732B9D" w:rsidRPr="00EA1414">
              <w:rPr>
                <w:rFonts w:ascii="Times New Roman" w:hAnsi="Times New Roman" w:cs="Times New Roman"/>
                <w:color w:val="auto"/>
              </w:rPr>
              <w:t>z.</w:t>
            </w:r>
            <w:r w:rsidR="00732B9D" w:rsidRPr="00EA1414">
              <w:rPr>
                <w:rFonts w:ascii="Times New Roman" w:hAnsi="Times New Roman" w:cs="Times New Roman"/>
                <w:i/>
                <w:color w:val="auto"/>
              </w:rPr>
              <w:t xml:space="preserve"> </w:t>
            </w:r>
          </w:p>
          <w:p w14:paraId="178717E1" w14:textId="453B833E" w:rsidR="00F61FCC" w:rsidRPr="00844173" w:rsidRDefault="001D11C8" w:rsidP="001D11C8">
            <w:pPr>
              <w:spacing w:line="240" w:lineRule="auto"/>
              <w:rPr>
                <w:rFonts w:ascii="Times New Roman" w:hAnsi="Times New Roman" w:cs="Times New Roman"/>
              </w:rPr>
            </w:pPr>
            <w:r>
              <w:rPr>
                <w:rFonts w:ascii="Times New Roman" w:hAnsi="Times New Roman" w:cs="Times New Roman"/>
                <w:color w:val="auto"/>
              </w:rPr>
              <w:t xml:space="preserve">Dňa 1. decembra 2021 sa k pripomienke uskutočnilo </w:t>
            </w:r>
            <w:proofErr w:type="spellStart"/>
            <w:r>
              <w:rPr>
                <w:rFonts w:ascii="Times New Roman" w:hAnsi="Times New Roman" w:cs="Times New Roman"/>
                <w:color w:val="auto"/>
              </w:rPr>
              <w:t>rozporové</w:t>
            </w:r>
            <w:proofErr w:type="spellEnd"/>
            <w:r>
              <w:rPr>
                <w:rFonts w:ascii="Times New Roman" w:hAnsi="Times New Roman" w:cs="Times New Roman"/>
                <w:color w:val="auto"/>
              </w:rPr>
              <w:t xml:space="preserve"> rok</w:t>
            </w:r>
            <w:r w:rsidR="000952E3">
              <w:rPr>
                <w:rFonts w:ascii="Times New Roman" w:hAnsi="Times New Roman" w:cs="Times New Roman"/>
                <w:color w:val="auto"/>
              </w:rPr>
              <w:t xml:space="preserve">ovanie na úrovni štatutárov, MP </w:t>
            </w:r>
            <w:r>
              <w:rPr>
                <w:rFonts w:ascii="Times New Roman" w:hAnsi="Times New Roman" w:cs="Times New Roman"/>
                <w:color w:val="auto"/>
              </w:rPr>
              <w:t xml:space="preserve">RV SR trvá na svoje pripomienke - </w:t>
            </w:r>
            <w:r w:rsidRPr="001D11C8">
              <w:rPr>
                <w:rFonts w:ascii="Times New Roman" w:hAnsi="Times New Roman" w:cs="Times New Roman"/>
                <w:color w:val="auto"/>
              </w:rPr>
              <w:t>r</w:t>
            </w:r>
            <w:r w:rsidR="00F61FCC" w:rsidRPr="001D11C8">
              <w:rPr>
                <w:rFonts w:ascii="Times New Roman" w:hAnsi="Times New Roman" w:cs="Times New Roman"/>
                <w:color w:val="auto"/>
              </w:rPr>
              <w:t xml:space="preserve">ozpor pretrváva </w:t>
            </w:r>
            <w:r w:rsidRPr="001D11C8">
              <w:rPr>
                <w:rFonts w:ascii="Times New Roman" w:hAnsi="Times New Roman" w:cs="Times New Roman"/>
                <w:color w:val="auto"/>
              </w:rPr>
              <w:t>.</w:t>
            </w:r>
          </w:p>
        </w:tc>
      </w:tr>
      <w:tr w:rsidR="006727F0" w:rsidRPr="00127388" w14:paraId="109E3B64" w14:textId="77777777" w:rsidTr="00E5170B">
        <w:tblPrEx>
          <w:jc w:val="center"/>
          <w:tblInd w:w="0" w:type="dxa"/>
        </w:tblPrEx>
        <w:trPr>
          <w:gridAfter w:val="1"/>
          <w:wAfter w:w="396" w:type="dxa"/>
          <w:trHeight w:val="7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E50F5B"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8.</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8ADDEB"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MŠ</w:t>
            </w:r>
            <w:r w:rsidRPr="00127388">
              <w:rPr>
                <w:rFonts w:ascii="Times New Roman" w:hAnsi="Times New Roman" w:cs="Times New Roman"/>
                <w:b/>
                <w:bCs/>
                <w:lang w:val="nl-NL"/>
              </w:rPr>
              <w:t>VVa</w:t>
            </w:r>
            <w:r w:rsidRPr="00127388">
              <w:rPr>
                <w:rFonts w:ascii="Times New Roman" w:hAnsi="Times New Roman" w:cs="Times New Roman"/>
                <w:b/>
                <w:bCs/>
              </w:rPr>
              <w:t>ŠSR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703B44" w14:textId="77777777" w:rsidR="006727F0" w:rsidRPr="00127388" w:rsidRDefault="00990C8C" w:rsidP="00F33F3B">
            <w:pPr>
              <w:spacing w:line="240" w:lineRule="auto"/>
              <w:rPr>
                <w:rFonts w:ascii="Times New Roman" w:hAnsi="Times New Roman" w:cs="Times New Roman"/>
              </w:rPr>
            </w:pPr>
            <w:r w:rsidRPr="00127388">
              <w:rPr>
                <w:rFonts w:ascii="Times New Roman" w:hAnsi="Times New Roman" w:cs="Times New Roman"/>
                <w:b/>
                <w:bCs/>
              </w:rPr>
              <w:t>§ 3 ods. 4</w:t>
            </w:r>
            <w:r w:rsidRPr="00127388">
              <w:rPr>
                <w:rFonts w:ascii="Times New Roman" w:eastAsia="Times Roman" w:hAnsi="Times New Roman" w:cs="Times New Roman"/>
              </w:rPr>
              <w:br/>
            </w:r>
            <w:r w:rsidRPr="00127388">
              <w:rPr>
                <w:rFonts w:ascii="Times New Roman" w:hAnsi="Times New Roman" w:cs="Times New Roman"/>
              </w:rPr>
              <w:t>Odporúčame slovo "neplatí" nahradiť iným vhodným slovom napr. slovami "sa neuplatní". Jazyková pripomienka.</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9E70B4"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566A6E" w14:textId="142E815E" w:rsidR="006727F0" w:rsidRPr="00B2771F" w:rsidRDefault="00B2771F" w:rsidP="00B2771F">
            <w:pPr>
              <w:spacing w:line="240" w:lineRule="auto"/>
              <w:jc w:val="center"/>
              <w:rPr>
                <w:rFonts w:ascii="Times New Roman" w:hAnsi="Times New Roman" w:cs="Times New Roman"/>
                <w:b/>
                <w:sz w:val="24"/>
                <w:szCs w:val="24"/>
              </w:rPr>
            </w:pPr>
            <w:r w:rsidRPr="00B2771F">
              <w:rPr>
                <w:rFonts w:ascii="Times New Roman" w:hAnsi="Times New Roman" w:cs="Times New Roman"/>
                <w:b/>
                <w:sz w:val="24"/>
                <w:szCs w:val="24"/>
              </w:rPr>
              <w:t>ČA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CE0EAD" w14:textId="77777777" w:rsidR="00574825" w:rsidRDefault="00574825" w:rsidP="00502D4D">
            <w:pPr>
              <w:spacing w:line="240" w:lineRule="auto"/>
              <w:rPr>
                <w:rFonts w:ascii="Times New Roman" w:hAnsi="Times New Roman" w:cs="Times New Roman"/>
              </w:rPr>
            </w:pPr>
            <w:r w:rsidRPr="001D11C8">
              <w:rPr>
                <w:rFonts w:ascii="Times New Roman" w:hAnsi="Times New Roman" w:cs="Times New Roman"/>
              </w:rPr>
              <w:t xml:space="preserve">Predmetný text sa v návrhu nariadenia vlády už nenachádza, nakoľko jedným z výsledkov </w:t>
            </w:r>
            <w:proofErr w:type="spellStart"/>
            <w:r w:rsidRPr="001D11C8">
              <w:rPr>
                <w:rFonts w:ascii="Times New Roman" w:hAnsi="Times New Roman" w:cs="Times New Roman"/>
              </w:rPr>
              <w:t>rozporových</w:t>
            </w:r>
            <w:proofErr w:type="spellEnd"/>
            <w:r w:rsidRPr="001D11C8">
              <w:rPr>
                <w:rFonts w:ascii="Times New Roman" w:hAnsi="Times New Roman" w:cs="Times New Roman"/>
              </w:rPr>
              <w:t xml:space="preserve"> rokovaní bolo vymedzenie ochranného pásma.</w:t>
            </w:r>
          </w:p>
          <w:p w14:paraId="4F3DCAE9" w14:textId="3C2719ED" w:rsidR="006727F0" w:rsidRPr="00127388" w:rsidRDefault="006727F0" w:rsidP="00574825">
            <w:pPr>
              <w:spacing w:line="240" w:lineRule="auto"/>
              <w:rPr>
                <w:rFonts w:ascii="Times New Roman" w:hAnsi="Times New Roman" w:cs="Times New Roman"/>
              </w:rPr>
            </w:pPr>
          </w:p>
        </w:tc>
      </w:tr>
      <w:tr w:rsidR="006727F0" w:rsidRPr="00127388" w14:paraId="4AF7C13E" w14:textId="77777777" w:rsidTr="00E5170B">
        <w:tblPrEx>
          <w:jc w:val="center"/>
          <w:tblInd w:w="0" w:type="dxa"/>
        </w:tblPrEx>
        <w:trPr>
          <w:gridAfter w:val="1"/>
          <w:wAfter w:w="396" w:type="dxa"/>
          <w:trHeight w:val="6278"/>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5930A4"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lastRenderedPageBreak/>
              <w:t>9.</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ABB7BA" w14:textId="77777777" w:rsidR="006727F0" w:rsidRPr="00127388" w:rsidRDefault="00990C8C" w:rsidP="00F33F3B">
            <w:pPr>
              <w:spacing w:line="240" w:lineRule="auto"/>
              <w:jc w:val="center"/>
              <w:rPr>
                <w:rFonts w:ascii="Times New Roman" w:hAnsi="Times New Roman" w:cs="Times New Roman"/>
              </w:rPr>
            </w:pPr>
            <w:r w:rsidRPr="003168B4">
              <w:rPr>
                <w:rFonts w:ascii="Times New Roman" w:hAnsi="Times New Roman" w:cs="Times New Roman"/>
                <w:b/>
                <w:bCs/>
                <w:color w:val="auto"/>
              </w:rPr>
              <w:t>MVSR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B44498" w14:textId="77777777" w:rsidR="006727F0" w:rsidRPr="00127388" w:rsidRDefault="00990C8C" w:rsidP="00F33F3B">
            <w:pPr>
              <w:spacing w:line="240" w:lineRule="auto"/>
              <w:rPr>
                <w:rFonts w:ascii="Times New Roman" w:hAnsi="Times New Roman" w:cs="Times New Roman"/>
              </w:rPr>
            </w:pPr>
            <w:r w:rsidRPr="00127388">
              <w:rPr>
                <w:rFonts w:ascii="Times New Roman" w:hAnsi="Times New Roman" w:cs="Times New Roman"/>
                <w:b/>
                <w:bCs/>
                <w:lang w:val="nl-NL"/>
              </w:rPr>
              <w:t>K anal</w:t>
            </w:r>
            <w:proofErr w:type="spellStart"/>
            <w:r w:rsidRPr="00127388">
              <w:rPr>
                <w:rFonts w:ascii="Times New Roman" w:hAnsi="Times New Roman" w:cs="Times New Roman"/>
                <w:b/>
                <w:bCs/>
              </w:rPr>
              <w:t>ýze</w:t>
            </w:r>
            <w:proofErr w:type="spellEnd"/>
            <w:r w:rsidRPr="00127388">
              <w:rPr>
                <w:rFonts w:ascii="Times New Roman" w:hAnsi="Times New Roman" w:cs="Times New Roman"/>
                <w:b/>
                <w:bCs/>
              </w:rPr>
              <w:t xml:space="preserve"> vplyvov na rozpočet verejnej správy</w:t>
            </w:r>
            <w:r w:rsidRPr="00127388">
              <w:rPr>
                <w:rFonts w:ascii="Times New Roman" w:eastAsia="Times Roman" w:hAnsi="Times New Roman" w:cs="Times New Roman"/>
              </w:rPr>
              <w:br/>
            </w:r>
            <w:r w:rsidRPr="00127388">
              <w:rPr>
                <w:rFonts w:ascii="Times New Roman" w:hAnsi="Times New Roman" w:cs="Times New Roman"/>
              </w:rPr>
              <w:t xml:space="preserve">Návrh nariadenia predpokladá </w:t>
            </w:r>
            <w:r w:rsidRPr="00127388">
              <w:rPr>
                <w:rFonts w:ascii="Times New Roman" w:hAnsi="Times New Roman" w:cs="Times New Roman"/>
                <w:lang w:val="it-IT"/>
              </w:rPr>
              <w:t>negat</w:t>
            </w:r>
            <w:proofErr w:type="spellStart"/>
            <w:r w:rsidRPr="00127388">
              <w:rPr>
                <w:rFonts w:ascii="Times New Roman" w:hAnsi="Times New Roman" w:cs="Times New Roman"/>
              </w:rPr>
              <w:t>ívny</w:t>
            </w:r>
            <w:proofErr w:type="spellEnd"/>
            <w:r w:rsidRPr="00127388">
              <w:rPr>
                <w:rFonts w:ascii="Times New Roman" w:hAnsi="Times New Roman" w:cs="Times New Roman"/>
              </w:rPr>
              <w:t xml:space="preserve"> vplyv na rozpočet verejnej správy a predpokladá aj zmeny s negatívnym dopadom na rozpočet kapitoly Ministerstva vnútra SR, a to vo forme úhrad finančný</w:t>
            </w:r>
            <w:proofErr w:type="spellStart"/>
            <w:r w:rsidRPr="00127388">
              <w:rPr>
                <w:rFonts w:ascii="Times New Roman" w:hAnsi="Times New Roman" w:cs="Times New Roman"/>
                <w:lang w:val="de-DE"/>
              </w:rPr>
              <w:t>ch</w:t>
            </w:r>
            <w:proofErr w:type="spellEnd"/>
            <w:r w:rsidRPr="00127388">
              <w:rPr>
                <w:rFonts w:ascii="Times New Roman" w:hAnsi="Times New Roman" w:cs="Times New Roman"/>
                <w:lang w:val="de-DE"/>
              </w:rPr>
              <w:t xml:space="preserve"> n</w:t>
            </w:r>
            <w:proofErr w:type="spellStart"/>
            <w:r w:rsidRPr="00127388">
              <w:rPr>
                <w:rFonts w:ascii="Times New Roman" w:hAnsi="Times New Roman" w:cs="Times New Roman"/>
              </w:rPr>
              <w:t>áhrad</w:t>
            </w:r>
            <w:proofErr w:type="spellEnd"/>
            <w:r w:rsidRPr="00127388">
              <w:rPr>
                <w:rFonts w:ascii="Times New Roman" w:hAnsi="Times New Roman" w:cs="Times New Roman"/>
              </w:rPr>
              <w:t xml:space="preserve"> za obmedzenie </w:t>
            </w:r>
            <w:proofErr w:type="spellStart"/>
            <w:r w:rsidRPr="00127388">
              <w:rPr>
                <w:rFonts w:ascii="Times New Roman" w:hAnsi="Times New Roman" w:cs="Times New Roman"/>
              </w:rPr>
              <w:t>bežn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obhospodarovania na lesných pozemkoch v odhadovanej sume 63 294 Eur/rok v období rokov 2022 až </w:t>
            </w:r>
            <w:r w:rsidRPr="00127388">
              <w:rPr>
                <w:rFonts w:ascii="Times New Roman" w:hAnsi="Times New Roman" w:cs="Times New Roman"/>
                <w:lang w:val="en-US"/>
              </w:rPr>
              <w:t>2024. Re</w:t>
            </w:r>
            <w:proofErr w:type="spellStart"/>
            <w:r w:rsidRPr="00127388">
              <w:rPr>
                <w:rFonts w:ascii="Times New Roman" w:hAnsi="Times New Roman" w:cs="Times New Roman"/>
              </w:rPr>
              <w:t>álna</w:t>
            </w:r>
            <w:proofErr w:type="spellEnd"/>
            <w:r w:rsidRPr="00127388">
              <w:rPr>
                <w:rFonts w:ascii="Times New Roman" w:hAnsi="Times New Roman" w:cs="Times New Roman"/>
              </w:rPr>
              <w:t xml:space="preserve"> finančná náhrada bude vypočítaná v zmysle zákona znalcom v odbore lesníctvo a po podaní žiadosti o vyplatenie náhrad v zmysle § </w:t>
            </w:r>
            <w:r w:rsidRPr="00127388">
              <w:rPr>
                <w:rFonts w:ascii="Times New Roman" w:hAnsi="Times New Roman" w:cs="Times New Roman"/>
                <w:lang w:val="fr-FR"/>
              </w:rPr>
              <w:t>61e z</w:t>
            </w:r>
            <w:proofErr w:type="spellStart"/>
            <w:r w:rsidRPr="00127388">
              <w:rPr>
                <w:rFonts w:ascii="Times New Roman" w:hAnsi="Times New Roman" w:cs="Times New Roman"/>
              </w:rPr>
              <w:t>ákona</w:t>
            </w:r>
            <w:proofErr w:type="spellEnd"/>
            <w:r w:rsidRPr="00127388">
              <w:rPr>
                <w:rFonts w:ascii="Times New Roman" w:hAnsi="Times New Roman" w:cs="Times New Roman"/>
              </w:rPr>
              <w:t xml:space="preserve"> č. 543/2002 Z. z. o ochrane prírody a krajiny v znení neskorších predpisov zo strany dotknutých subjektov. Upozorňuje, že zmeny kategorizácie lesov a rozširovanie z</w:t>
            </w:r>
            <w:r w:rsidRPr="00127388">
              <w:rPr>
                <w:rFonts w:ascii="Times New Roman" w:hAnsi="Times New Roman" w:cs="Times New Roman"/>
                <w:lang w:val="es-ES_tradnl"/>
              </w:rPr>
              <w:t>ó</w:t>
            </w:r>
            <w:r w:rsidRPr="00127388">
              <w:rPr>
                <w:rFonts w:ascii="Times New Roman" w:hAnsi="Times New Roman" w:cs="Times New Roman"/>
              </w:rPr>
              <w:t xml:space="preserve">n s tzv. </w:t>
            </w:r>
            <w:proofErr w:type="spellStart"/>
            <w:r w:rsidRPr="00127388">
              <w:rPr>
                <w:rFonts w:ascii="Times New Roman" w:hAnsi="Times New Roman" w:cs="Times New Roman"/>
              </w:rPr>
              <w:t>bezzásahový</w:t>
            </w:r>
            <w:proofErr w:type="spellEnd"/>
            <w:r w:rsidRPr="00127388">
              <w:rPr>
                <w:rFonts w:ascii="Times New Roman" w:hAnsi="Times New Roman" w:cs="Times New Roman"/>
                <w:lang w:val="pt-PT"/>
              </w:rPr>
              <w:t>m re</w:t>
            </w:r>
            <w:proofErr w:type="spellStart"/>
            <w:r w:rsidRPr="00127388">
              <w:rPr>
                <w:rFonts w:ascii="Times New Roman" w:hAnsi="Times New Roman" w:cs="Times New Roman"/>
              </w:rPr>
              <w:t>žimom</w:t>
            </w:r>
            <w:proofErr w:type="spellEnd"/>
            <w:r w:rsidRPr="00127388">
              <w:rPr>
                <w:rFonts w:ascii="Times New Roman" w:hAnsi="Times New Roman" w:cs="Times New Roman"/>
              </w:rPr>
              <w:t xml:space="preserve"> budú znamenať obmedzenie doterajšieho </w:t>
            </w:r>
            <w:proofErr w:type="spellStart"/>
            <w:r w:rsidRPr="00127388">
              <w:rPr>
                <w:rFonts w:ascii="Times New Roman" w:hAnsi="Times New Roman" w:cs="Times New Roman"/>
              </w:rPr>
              <w:t>bežn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obhospodarovania pozemkov v zmysle platnej legislatívy o ochrane prírody, čo môže ovplyvniť rozsah a </w:t>
            </w:r>
            <w:proofErr w:type="spellStart"/>
            <w:r w:rsidRPr="00127388">
              <w:rPr>
                <w:rFonts w:ascii="Times New Roman" w:hAnsi="Times New Roman" w:cs="Times New Roman"/>
              </w:rPr>
              <w:t>poč</w:t>
            </w:r>
            <w:proofErr w:type="spellEnd"/>
            <w:r w:rsidRPr="00127388">
              <w:rPr>
                <w:rFonts w:ascii="Times New Roman" w:hAnsi="Times New Roman" w:cs="Times New Roman"/>
                <w:lang w:val="nl-NL"/>
              </w:rPr>
              <w:t>et n</w:t>
            </w:r>
            <w:proofErr w:type="spellStart"/>
            <w:r w:rsidRPr="00127388">
              <w:rPr>
                <w:rFonts w:ascii="Times New Roman" w:hAnsi="Times New Roman" w:cs="Times New Roman"/>
              </w:rPr>
              <w:t>árokovateľný</w:t>
            </w:r>
            <w:proofErr w:type="spellEnd"/>
            <w:r w:rsidRPr="00127388">
              <w:rPr>
                <w:rFonts w:ascii="Times New Roman" w:hAnsi="Times New Roman" w:cs="Times New Roman"/>
                <w:lang w:val="sv-SE"/>
              </w:rPr>
              <w:t>ch finan</w:t>
            </w:r>
            <w:proofErr w:type="spellStart"/>
            <w:r w:rsidRPr="00127388">
              <w:rPr>
                <w:rFonts w:ascii="Times New Roman" w:hAnsi="Times New Roman" w:cs="Times New Roman"/>
              </w:rPr>
              <w:t>čný</w:t>
            </w:r>
            <w:r w:rsidRPr="00127388">
              <w:rPr>
                <w:rFonts w:ascii="Times New Roman" w:hAnsi="Times New Roman" w:cs="Times New Roman"/>
                <w:lang w:val="de-DE"/>
              </w:rPr>
              <w:t>ch</w:t>
            </w:r>
            <w:proofErr w:type="spellEnd"/>
            <w:r w:rsidRPr="00127388">
              <w:rPr>
                <w:rFonts w:ascii="Times New Roman" w:hAnsi="Times New Roman" w:cs="Times New Roman"/>
                <w:lang w:val="de-DE"/>
              </w:rPr>
              <w:t xml:space="preserve"> n</w:t>
            </w:r>
            <w:proofErr w:type="spellStart"/>
            <w:r w:rsidRPr="00127388">
              <w:rPr>
                <w:rFonts w:ascii="Times New Roman" w:hAnsi="Times New Roman" w:cs="Times New Roman"/>
              </w:rPr>
              <w:t>áhrad</w:t>
            </w:r>
            <w:proofErr w:type="spellEnd"/>
            <w:r w:rsidRPr="00127388">
              <w:rPr>
                <w:rFonts w:ascii="Times New Roman" w:hAnsi="Times New Roman" w:cs="Times New Roman"/>
              </w:rPr>
              <w:t xml:space="preserve"> za obmedzenie </w:t>
            </w:r>
            <w:proofErr w:type="spellStart"/>
            <w:r w:rsidRPr="00127388">
              <w:rPr>
                <w:rFonts w:ascii="Times New Roman" w:hAnsi="Times New Roman" w:cs="Times New Roman"/>
              </w:rPr>
              <w:t>bežn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obhospodarovania pozemkov podľa § </w:t>
            </w:r>
            <w:r w:rsidRPr="00127388">
              <w:rPr>
                <w:rFonts w:ascii="Times New Roman" w:hAnsi="Times New Roman" w:cs="Times New Roman"/>
                <w:lang w:val="fr-FR"/>
              </w:rPr>
              <w:t>61e z</w:t>
            </w:r>
            <w:proofErr w:type="spellStart"/>
            <w:r w:rsidRPr="00127388">
              <w:rPr>
                <w:rFonts w:ascii="Times New Roman" w:hAnsi="Times New Roman" w:cs="Times New Roman"/>
              </w:rPr>
              <w:t>ákona</w:t>
            </w:r>
            <w:proofErr w:type="spellEnd"/>
            <w:r w:rsidRPr="00127388">
              <w:rPr>
                <w:rFonts w:ascii="Times New Roman" w:hAnsi="Times New Roman" w:cs="Times New Roman"/>
              </w:rPr>
              <w:t xml:space="preserve"> č. 543/2002 Z. z. o ochrane prírody, </w:t>
            </w:r>
            <w:proofErr w:type="spellStart"/>
            <w:r w:rsidRPr="00127388">
              <w:rPr>
                <w:rFonts w:ascii="Times New Roman" w:hAnsi="Times New Roman" w:cs="Times New Roman"/>
              </w:rPr>
              <w:t>ktor</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sú </w:t>
            </w:r>
            <w:proofErr w:type="spellStart"/>
            <w:r w:rsidRPr="00127388">
              <w:rPr>
                <w:rFonts w:ascii="Times New Roman" w:hAnsi="Times New Roman" w:cs="Times New Roman"/>
                <w:lang w:val="de-DE"/>
              </w:rPr>
              <w:t>uhr</w:t>
            </w:r>
            <w:r w:rsidRPr="00127388">
              <w:rPr>
                <w:rFonts w:ascii="Times New Roman" w:hAnsi="Times New Roman" w:cs="Times New Roman"/>
              </w:rPr>
              <w:t>ádzan</w:t>
            </w:r>
            <w:proofErr w:type="spellEnd"/>
            <w:r w:rsidRPr="00127388">
              <w:rPr>
                <w:rFonts w:ascii="Times New Roman" w:hAnsi="Times New Roman" w:cs="Times New Roman"/>
                <w:lang w:val="fr-FR"/>
              </w:rPr>
              <w:t xml:space="preserve">é </w:t>
            </w:r>
            <w:r w:rsidRPr="00127388">
              <w:rPr>
                <w:rFonts w:ascii="Times New Roman" w:hAnsi="Times New Roman" w:cs="Times New Roman"/>
              </w:rPr>
              <w:t>z rozpočtu kapitoly Ministerstva vnútra SR. Kapitola Ministerstva vnútra SR nedisponuje voľný</w:t>
            </w:r>
            <w:r w:rsidRPr="00127388">
              <w:rPr>
                <w:rFonts w:ascii="Times New Roman" w:hAnsi="Times New Roman" w:cs="Times New Roman"/>
                <w:lang w:val="it-IT"/>
              </w:rPr>
              <w:t>mi finan</w:t>
            </w:r>
            <w:proofErr w:type="spellStart"/>
            <w:r w:rsidRPr="00127388">
              <w:rPr>
                <w:rFonts w:ascii="Times New Roman" w:hAnsi="Times New Roman" w:cs="Times New Roman"/>
              </w:rPr>
              <w:t>čnými</w:t>
            </w:r>
            <w:proofErr w:type="spellEnd"/>
            <w:r w:rsidRPr="00127388">
              <w:rPr>
                <w:rFonts w:ascii="Times New Roman" w:hAnsi="Times New Roman" w:cs="Times New Roman"/>
              </w:rPr>
              <w:t xml:space="preserve"> prostriedkami na </w:t>
            </w:r>
            <w:proofErr w:type="spellStart"/>
            <w:r w:rsidRPr="00127388">
              <w:rPr>
                <w:rFonts w:ascii="Times New Roman" w:hAnsi="Times New Roman" w:cs="Times New Roman"/>
              </w:rPr>
              <w:t>dokrývanie</w:t>
            </w:r>
            <w:proofErr w:type="spellEnd"/>
            <w:r w:rsidRPr="00127388">
              <w:rPr>
                <w:rFonts w:ascii="Times New Roman" w:hAnsi="Times New Roman" w:cs="Times New Roman"/>
              </w:rPr>
              <w:t xml:space="preserve"> aký</w:t>
            </w:r>
            <w:proofErr w:type="spellStart"/>
            <w:r w:rsidRPr="00127388">
              <w:rPr>
                <w:rFonts w:ascii="Times New Roman" w:hAnsi="Times New Roman" w:cs="Times New Roman"/>
                <w:lang w:val="de-DE"/>
              </w:rPr>
              <w:t>chko</w:t>
            </w:r>
            <w:r w:rsidRPr="00127388">
              <w:rPr>
                <w:rFonts w:ascii="Times New Roman" w:hAnsi="Times New Roman" w:cs="Times New Roman"/>
              </w:rPr>
              <w:t>ľvek</w:t>
            </w:r>
            <w:proofErr w:type="spellEnd"/>
            <w:r w:rsidRPr="00127388">
              <w:rPr>
                <w:rFonts w:ascii="Times New Roman" w:hAnsi="Times New Roman" w:cs="Times New Roman"/>
              </w:rPr>
              <w:t xml:space="preserve"> výdavkov týkajúcich sa tejto problematiky. S predkladaný</w:t>
            </w:r>
            <w:r w:rsidRPr="00127388">
              <w:rPr>
                <w:rFonts w:ascii="Times New Roman" w:hAnsi="Times New Roman" w:cs="Times New Roman"/>
                <w:lang w:val="en-US"/>
              </w:rPr>
              <w:t xml:space="preserve">m </w:t>
            </w:r>
            <w:proofErr w:type="spellStart"/>
            <w:r w:rsidRPr="00127388">
              <w:rPr>
                <w:rFonts w:ascii="Times New Roman" w:hAnsi="Times New Roman" w:cs="Times New Roman"/>
                <w:lang w:val="en-US"/>
              </w:rPr>
              <w:t>materi</w:t>
            </w:r>
            <w:r w:rsidRPr="00127388">
              <w:rPr>
                <w:rFonts w:ascii="Times New Roman" w:hAnsi="Times New Roman" w:cs="Times New Roman"/>
              </w:rPr>
              <w:t>álom</w:t>
            </w:r>
            <w:proofErr w:type="spellEnd"/>
            <w:r w:rsidRPr="00127388">
              <w:rPr>
                <w:rFonts w:ascii="Times New Roman" w:hAnsi="Times New Roman" w:cs="Times New Roman"/>
              </w:rPr>
              <w:t xml:space="preserve"> súhlasíme v prípade, že </w:t>
            </w:r>
            <w:proofErr w:type="spellStart"/>
            <w:r w:rsidRPr="00127388">
              <w:rPr>
                <w:rFonts w:ascii="Times New Roman" w:hAnsi="Times New Roman" w:cs="Times New Roman"/>
              </w:rPr>
              <w:t>zvýšen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výdavky </w:t>
            </w:r>
            <w:proofErr w:type="spellStart"/>
            <w:r w:rsidRPr="00127388">
              <w:rPr>
                <w:rFonts w:ascii="Times New Roman" w:hAnsi="Times New Roman" w:cs="Times New Roman"/>
              </w:rPr>
              <w:t>spojen</w:t>
            </w:r>
            <w:proofErr w:type="spellEnd"/>
            <w:r w:rsidRPr="00127388">
              <w:rPr>
                <w:rFonts w:ascii="Times New Roman" w:hAnsi="Times New Roman" w:cs="Times New Roman"/>
                <w:lang w:val="fr-FR"/>
              </w:rPr>
              <w:t>é s implement</w:t>
            </w:r>
            <w:r w:rsidRPr="00127388">
              <w:rPr>
                <w:rFonts w:ascii="Times New Roman" w:hAnsi="Times New Roman" w:cs="Times New Roman"/>
              </w:rPr>
              <w:t>á</w:t>
            </w:r>
            <w:r w:rsidRPr="00127388">
              <w:rPr>
                <w:rFonts w:ascii="Times New Roman" w:hAnsi="Times New Roman" w:cs="Times New Roman"/>
                <w:lang w:val="pt-PT"/>
              </w:rPr>
              <w:t>ciou n</w:t>
            </w:r>
            <w:proofErr w:type="spellStart"/>
            <w:r w:rsidRPr="00127388">
              <w:rPr>
                <w:rFonts w:ascii="Times New Roman" w:hAnsi="Times New Roman" w:cs="Times New Roman"/>
              </w:rPr>
              <w:t>ávrhu</w:t>
            </w:r>
            <w:proofErr w:type="spellEnd"/>
            <w:r w:rsidRPr="00127388">
              <w:rPr>
                <w:rFonts w:ascii="Times New Roman" w:hAnsi="Times New Roman" w:cs="Times New Roman"/>
              </w:rPr>
              <w:t xml:space="preserve"> nariadenia, </w:t>
            </w:r>
            <w:proofErr w:type="spellStart"/>
            <w:r w:rsidRPr="00127388">
              <w:rPr>
                <w:rFonts w:ascii="Times New Roman" w:hAnsi="Times New Roman" w:cs="Times New Roman"/>
              </w:rPr>
              <w:t>ktor</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sa dotknú kapitoly Ministerstva vnútra SR, budú dodatočne </w:t>
            </w:r>
            <w:proofErr w:type="spellStart"/>
            <w:r w:rsidRPr="00127388">
              <w:rPr>
                <w:rFonts w:ascii="Times New Roman" w:hAnsi="Times New Roman" w:cs="Times New Roman"/>
              </w:rPr>
              <w:t>zohľadnen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v rozpočte kapitoly navýšením rozpočtu výdavkov zo strany Ministerstva financií SR </w:t>
            </w:r>
            <w:proofErr w:type="spellStart"/>
            <w:r w:rsidRPr="00127388">
              <w:rPr>
                <w:rFonts w:ascii="Times New Roman" w:hAnsi="Times New Roman" w:cs="Times New Roman"/>
              </w:rPr>
              <w:t>kaž</w:t>
            </w:r>
            <w:proofErr w:type="spellEnd"/>
            <w:r w:rsidRPr="00127388">
              <w:rPr>
                <w:rFonts w:ascii="Times New Roman" w:hAnsi="Times New Roman" w:cs="Times New Roman"/>
                <w:lang w:val="es-ES_tradnl"/>
              </w:rPr>
              <w:t>doro</w:t>
            </w:r>
            <w:proofErr w:type="spellStart"/>
            <w:r w:rsidRPr="00127388">
              <w:rPr>
                <w:rFonts w:ascii="Times New Roman" w:hAnsi="Times New Roman" w:cs="Times New Roman"/>
              </w:rPr>
              <w:t>čne</w:t>
            </w:r>
            <w:proofErr w:type="spellEnd"/>
            <w:r w:rsidRPr="00127388">
              <w:rPr>
                <w:rFonts w:ascii="Times New Roman" w:hAnsi="Times New Roman" w:cs="Times New Roma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B855F5"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8A73B7" w14:textId="77777777" w:rsidR="003168B4" w:rsidRDefault="003168B4" w:rsidP="00F33F3B">
            <w:pPr>
              <w:spacing w:line="240" w:lineRule="auto"/>
              <w:rPr>
                <w:rFonts w:ascii="Times New Roman" w:hAnsi="Times New Roman" w:cs="Times New Roman"/>
                <w:b/>
                <w:sz w:val="24"/>
                <w:szCs w:val="24"/>
              </w:rPr>
            </w:pPr>
          </w:p>
          <w:p w14:paraId="5418DF5B" w14:textId="77777777" w:rsidR="003168B4" w:rsidRDefault="003168B4" w:rsidP="00F33F3B">
            <w:pPr>
              <w:spacing w:line="240" w:lineRule="auto"/>
              <w:rPr>
                <w:rFonts w:ascii="Times New Roman" w:hAnsi="Times New Roman" w:cs="Times New Roman"/>
                <w:b/>
                <w:sz w:val="24"/>
                <w:szCs w:val="24"/>
              </w:rPr>
            </w:pPr>
          </w:p>
          <w:p w14:paraId="6D386D6A" w14:textId="77777777" w:rsidR="003168B4" w:rsidRDefault="003168B4" w:rsidP="00F33F3B">
            <w:pPr>
              <w:spacing w:line="240" w:lineRule="auto"/>
              <w:rPr>
                <w:rFonts w:ascii="Times New Roman" w:hAnsi="Times New Roman" w:cs="Times New Roman"/>
                <w:b/>
                <w:sz w:val="24"/>
                <w:szCs w:val="24"/>
              </w:rPr>
            </w:pPr>
          </w:p>
          <w:p w14:paraId="10434847" w14:textId="77777777" w:rsidR="003168B4" w:rsidRDefault="003168B4" w:rsidP="00F33F3B">
            <w:pPr>
              <w:spacing w:line="240" w:lineRule="auto"/>
              <w:rPr>
                <w:rFonts w:ascii="Times New Roman" w:hAnsi="Times New Roman" w:cs="Times New Roman"/>
                <w:b/>
                <w:sz w:val="24"/>
                <w:szCs w:val="24"/>
              </w:rPr>
            </w:pPr>
          </w:p>
          <w:p w14:paraId="0A604129" w14:textId="77777777" w:rsidR="003168B4" w:rsidRDefault="003168B4" w:rsidP="00F33F3B">
            <w:pPr>
              <w:spacing w:line="240" w:lineRule="auto"/>
              <w:rPr>
                <w:rFonts w:ascii="Times New Roman" w:hAnsi="Times New Roman" w:cs="Times New Roman"/>
                <w:b/>
                <w:sz w:val="24"/>
                <w:szCs w:val="24"/>
              </w:rPr>
            </w:pPr>
          </w:p>
          <w:p w14:paraId="64227BD5" w14:textId="77777777" w:rsidR="003168B4" w:rsidRDefault="003168B4" w:rsidP="00F33F3B">
            <w:pPr>
              <w:spacing w:line="240" w:lineRule="auto"/>
              <w:rPr>
                <w:rFonts w:ascii="Times New Roman" w:hAnsi="Times New Roman" w:cs="Times New Roman"/>
                <w:b/>
                <w:sz w:val="24"/>
                <w:szCs w:val="24"/>
              </w:rPr>
            </w:pPr>
          </w:p>
          <w:p w14:paraId="6933280A" w14:textId="77777777" w:rsidR="003168B4" w:rsidRDefault="003168B4" w:rsidP="00F33F3B">
            <w:pPr>
              <w:spacing w:line="240" w:lineRule="auto"/>
              <w:rPr>
                <w:rFonts w:ascii="Times New Roman" w:hAnsi="Times New Roman" w:cs="Times New Roman"/>
                <w:b/>
                <w:sz w:val="24"/>
                <w:szCs w:val="24"/>
              </w:rPr>
            </w:pPr>
          </w:p>
          <w:p w14:paraId="745C8F0B" w14:textId="77777777" w:rsidR="003168B4" w:rsidRDefault="003168B4" w:rsidP="00F33F3B">
            <w:pPr>
              <w:spacing w:line="240" w:lineRule="auto"/>
              <w:rPr>
                <w:rFonts w:ascii="Times New Roman" w:hAnsi="Times New Roman" w:cs="Times New Roman"/>
                <w:b/>
                <w:sz w:val="24"/>
                <w:szCs w:val="24"/>
              </w:rPr>
            </w:pPr>
          </w:p>
          <w:p w14:paraId="6FC67091" w14:textId="27C60FE5" w:rsidR="006727F0" w:rsidRPr="003168B4" w:rsidRDefault="005635DF" w:rsidP="003168B4">
            <w:pPr>
              <w:spacing w:line="240" w:lineRule="auto"/>
              <w:jc w:val="center"/>
              <w:rPr>
                <w:rFonts w:ascii="Times New Roman" w:hAnsi="Times New Roman" w:cs="Times New Roman"/>
                <w:b/>
                <w:sz w:val="24"/>
                <w:szCs w:val="24"/>
              </w:rPr>
            </w:pPr>
            <w:r w:rsidRPr="003168B4">
              <w:rPr>
                <w:rFonts w:ascii="Times New Roman" w:hAnsi="Times New Roman" w:cs="Times New Roman"/>
                <w:b/>
                <w:sz w:val="24"/>
                <w:szCs w:val="24"/>
              </w:rPr>
              <w:t>ČA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D95F57" w14:textId="3A4151EF" w:rsidR="00050EF7" w:rsidRPr="00E30440" w:rsidRDefault="0073169C" w:rsidP="00F33F3B">
            <w:pPr>
              <w:spacing w:after="0" w:line="240" w:lineRule="auto"/>
              <w:jc w:val="both"/>
              <w:rPr>
                <w:rFonts w:ascii="Times New Roman" w:hAnsi="Times New Roman" w:cs="Times New Roman"/>
                <w:color w:val="auto"/>
              </w:rPr>
            </w:pPr>
            <w:r w:rsidRPr="00E30440">
              <w:rPr>
                <w:rFonts w:ascii="Times New Roman" w:hAnsi="Times New Roman" w:cs="Times New Roman"/>
                <w:color w:val="auto"/>
              </w:rPr>
              <w:t>MŽP SR k pripomienke uvádza, že podľa návrhu Magistrátu hlavného mesta SR Bratislava došlo k zmene výmery zón</w:t>
            </w:r>
            <w:r w:rsidR="00732B9D" w:rsidRPr="00E30440">
              <w:rPr>
                <w:rFonts w:ascii="Times New Roman" w:hAnsi="Times New Roman" w:cs="Times New Roman"/>
                <w:color w:val="auto"/>
              </w:rPr>
              <w:t xml:space="preserve"> A </w:t>
            </w:r>
            <w:proofErr w:type="spellStart"/>
            <w:r w:rsidR="00732B9D" w:rsidRPr="00E30440">
              <w:rPr>
                <w:rFonts w:ascii="Times New Roman" w:hAnsi="Times New Roman" w:cs="Times New Roman"/>
                <w:color w:val="auto"/>
              </w:rPr>
              <w:t>a</w:t>
            </w:r>
            <w:proofErr w:type="spellEnd"/>
            <w:r w:rsidR="00732B9D" w:rsidRPr="00E30440">
              <w:rPr>
                <w:rFonts w:ascii="Times New Roman" w:hAnsi="Times New Roman" w:cs="Times New Roman"/>
                <w:color w:val="auto"/>
              </w:rPr>
              <w:t xml:space="preserve"> B</w:t>
            </w:r>
            <w:r w:rsidRPr="00E30440">
              <w:rPr>
                <w:rFonts w:ascii="Times New Roman" w:hAnsi="Times New Roman" w:cs="Times New Roman"/>
                <w:color w:val="auto"/>
              </w:rPr>
              <w:t xml:space="preserve"> v navrhovanej PR Pramene </w:t>
            </w:r>
            <w:proofErr w:type="spellStart"/>
            <w:r w:rsidRPr="00E30440">
              <w:rPr>
                <w:rFonts w:ascii="Times New Roman" w:hAnsi="Times New Roman" w:cs="Times New Roman"/>
                <w:color w:val="auto"/>
              </w:rPr>
              <w:t>Vydrice</w:t>
            </w:r>
            <w:proofErr w:type="spellEnd"/>
            <w:r w:rsidR="00F61FCC">
              <w:rPr>
                <w:rFonts w:ascii="Times New Roman" w:hAnsi="Times New Roman" w:cs="Times New Roman"/>
                <w:color w:val="auto"/>
              </w:rPr>
              <w:t>, resp. časť bola vyčlenená ako ochranné pásmo</w:t>
            </w:r>
            <w:r w:rsidRPr="00E30440">
              <w:rPr>
                <w:rFonts w:ascii="Times New Roman" w:hAnsi="Times New Roman" w:cs="Times New Roman"/>
                <w:color w:val="auto"/>
              </w:rPr>
              <w:t>. Pôvodne bol</w:t>
            </w:r>
            <w:r w:rsidR="00C824F1" w:rsidRPr="00E30440">
              <w:rPr>
                <w:rFonts w:ascii="Times New Roman" w:hAnsi="Times New Roman" w:cs="Times New Roman"/>
                <w:color w:val="auto"/>
              </w:rPr>
              <w:t>a</w:t>
            </w:r>
            <w:r w:rsidRPr="00E30440">
              <w:rPr>
                <w:rFonts w:ascii="Times New Roman" w:hAnsi="Times New Roman" w:cs="Times New Roman"/>
                <w:color w:val="auto"/>
              </w:rPr>
              <w:t xml:space="preserve">  zón</w:t>
            </w:r>
            <w:r w:rsidR="00C824F1" w:rsidRPr="00E30440">
              <w:rPr>
                <w:rFonts w:ascii="Times New Roman" w:hAnsi="Times New Roman" w:cs="Times New Roman"/>
                <w:color w:val="auto"/>
              </w:rPr>
              <w:t>a</w:t>
            </w:r>
            <w:r w:rsidRPr="00E30440">
              <w:rPr>
                <w:rFonts w:ascii="Times New Roman" w:hAnsi="Times New Roman" w:cs="Times New Roman"/>
                <w:color w:val="auto"/>
              </w:rPr>
              <w:t xml:space="preserve"> A</w:t>
            </w:r>
            <w:r w:rsidR="00C824F1" w:rsidRPr="00E30440">
              <w:rPr>
                <w:rFonts w:ascii="Times New Roman" w:hAnsi="Times New Roman" w:cs="Times New Roman"/>
                <w:color w:val="auto"/>
              </w:rPr>
              <w:t> </w:t>
            </w:r>
            <w:r w:rsidRPr="00E30440">
              <w:rPr>
                <w:rFonts w:ascii="Times New Roman" w:hAnsi="Times New Roman" w:cs="Times New Roman"/>
                <w:color w:val="auto"/>
              </w:rPr>
              <w:t>navrho</w:t>
            </w:r>
            <w:r w:rsidR="00050EF7" w:rsidRPr="00E30440">
              <w:rPr>
                <w:rFonts w:ascii="Times New Roman" w:hAnsi="Times New Roman" w:cs="Times New Roman"/>
                <w:color w:val="auto"/>
              </w:rPr>
              <w:t>v</w:t>
            </w:r>
            <w:r w:rsidRPr="00E30440">
              <w:rPr>
                <w:rFonts w:ascii="Times New Roman" w:hAnsi="Times New Roman" w:cs="Times New Roman"/>
                <w:color w:val="auto"/>
              </w:rPr>
              <w:t>an</w:t>
            </w:r>
            <w:r w:rsidR="00C824F1" w:rsidRPr="00E30440">
              <w:rPr>
                <w:rFonts w:ascii="Times New Roman" w:hAnsi="Times New Roman" w:cs="Times New Roman"/>
                <w:color w:val="auto"/>
              </w:rPr>
              <w:t>á vo výmere</w:t>
            </w:r>
            <w:r w:rsidRPr="00E30440">
              <w:rPr>
                <w:rFonts w:ascii="Times New Roman" w:hAnsi="Times New Roman" w:cs="Times New Roman"/>
                <w:color w:val="auto"/>
              </w:rPr>
              <w:t xml:space="preserve"> 548 ha</w:t>
            </w:r>
            <w:r w:rsidR="00050EF7" w:rsidRPr="00E30440">
              <w:rPr>
                <w:rFonts w:ascii="Times New Roman" w:hAnsi="Times New Roman" w:cs="Times New Roman"/>
                <w:color w:val="auto"/>
              </w:rPr>
              <w:t xml:space="preserve">, aktuálne je to </w:t>
            </w:r>
            <w:r w:rsidR="00937891" w:rsidRPr="00E30440">
              <w:rPr>
                <w:rFonts w:ascii="Times New Roman" w:hAnsi="Times New Roman" w:cs="Times New Roman"/>
                <w:color w:val="auto"/>
              </w:rPr>
              <w:t>4</w:t>
            </w:r>
            <w:r w:rsidR="00F61FCC">
              <w:rPr>
                <w:rFonts w:ascii="Times New Roman" w:hAnsi="Times New Roman" w:cs="Times New Roman"/>
                <w:color w:val="auto"/>
              </w:rPr>
              <w:t>50,31</w:t>
            </w:r>
            <w:r w:rsidR="00937891" w:rsidRPr="00E30440">
              <w:rPr>
                <w:rFonts w:ascii="Times New Roman" w:hAnsi="Times New Roman" w:cs="Times New Roman"/>
                <w:color w:val="auto"/>
              </w:rPr>
              <w:t xml:space="preserve"> ha</w:t>
            </w:r>
            <w:r w:rsidR="00050EF7" w:rsidRPr="00E30440">
              <w:rPr>
                <w:rFonts w:ascii="Times New Roman" w:hAnsi="Times New Roman" w:cs="Times New Roman"/>
                <w:color w:val="auto"/>
              </w:rPr>
              <w:t>, t. j. dochádza k zníženiu nároku na náhradu za obmedzenie bežného obhospodarovania a rovnako nároku na štátny rozpočet z kapitoly MV SR (z pôvodného odhadu</w:t>
            </w:r>
            <w:r w:rsidR="00C824F1" w:rsidRPr="00E30440">
              <w:rPr>
                <w:rFonts w:ascii="Times New Roman" w:hAnsi="Times New Roman" w:cs="Times New Roman"/>
                <w:color w:val="auto"/>
              </w:rPr>
              <w:t xml:space="preserve"> 63 294 EUR/rok na</w:t>
            </w:r>
            <w:r w:rsidR="007E3AAB" w:rsidRPr="00E30440">
              <w:rPr>
                <w:rFonts w:ascii="Times New Roman" w:hAnsi="Times New Roman" w:cs="Times New Roman"/>
                <w:color w:val="auto"/>
              </w:rPr>
              <w:t xml:space="preserve"> 5</w:t>
            </w:r>
            <w:r w:rsidR="00F61FCC">
              <w:rPr>
                <w:rFonts w:ascii="Times New Roman" w:hAnsi="Times New Roman" w:cs="Times New Roman"/>
                <w:color w:val="auto"/>
              </w:rPr>
              <w:t>7 904</w:t>
            </w:r>
            <w:r w:rsidR="007E3AAB" w:rsidRPr="00E30440">
              <w:rPr>
                <w:rFonts w:ascii="Times New Roman" w:hAnsi="Times New Roman" w:cs="Times New Roman"/>
                <w:color w:val="auto"/>
              </w:rPr>
              <w:t xml:space="preserve"> EUR/rok</w:t>
            </w:r>
            <w:r w:rsidR="000952E3">
              <w:rPr>
                <w:rFonts w:ascii="Times New Roman" w:hAnsi="Times New Roman" w:cs="Times New Roman"/>
                <w:color w:val="auto"/>
              </w:rPr>
              <w:t>)</w:t>
            </w:r>
            <w:r w:rsidR="007E3AAB" w:rsidRPr="00E30440">
              <w:rPr>
                <w:rFonts w:ascii="Times New Roman" w:hAnsi="Times New Roman" w:cs="Times New Roman"/>
                <w:color w:val="auto"/>
              </w:rPr>
              <w:t>.</w:t>
            </w:r>
          </w:p>
          <w:p w14:paraId="25B4883F" w14:textId="5F8C807B" w:rsidR="007E3AAB" w:rsidRPr="00E30440" w:rsidRDefault="007E3AAB" w:rsidP="00F33F3B">
            <w:pPr>
              <w:spacing w:after="0" w:line="240" w:lineRule="auto"/>
              <w:jc w:val="both"/>
              <w:rPr>
                <w:rFonts w:ascii="Times New Roman" w:hAnsi="Times New Roman" w:cs="Times New Roman"/>
                <w:color w:val="auto"/>
              </w:rPr>
            </w:pPr>
          </w:p>
          <w:p w14:paraId="702B5F66" w14:textId="4B8F3E88" w:rsidR="0073169C" w:rsidRPr="00E30440" w:rsidRDefault="0073169C" w:rsidP="00986AF2">
            <w:pPr>
              <w:spacing w:line="240" w:lineRule="auto"/>
              <w:rPr>
                <w:rFonts w:ascii="Times New Roman" w:hAnsi="Times New Roman" w:cs="Times New Roman"/>
                <w:color w:val="auto"/>
              </w:rPr>
            </w:pPr>
            <w:r w:rsidRPr="00E30440">
              <w:rPr>
                <w:rFonts w:ascii="Times New Roman" w:hAnsi="Times New Roman" w:cs="Times New Roman"/>
                <w:color w:val="auto"/>
              </w:rPr>
              <w:t xml:space="preserve">MŽP SR nemá </w:t>
            </w:r>
            <w:r w:rsidR="00732B9D" w:rsidRPr="00E30440">
              <w:rPr>
                <w:rFonts w:ascii="Times New Roman" w:hAnsi="Times New Roman" w:cs="Times New Roman"/>
                <w:color w:val="auto"/>
              </w:rPr>
              <w:t xml:space="preserve">priamo </w:t>
            </w:r>
            <w:r w:rsidRPr="00E30440">
              <w:rPr>
                <w:rFonts w:ascii="Times New Roman" w:hAnsi="Times New Roman" w:cs="Times New Roman"/>
                <w:color w:val="auto"/>
              </w:rPr>
              <w:t>možnosť ovplyvňovať rozpočty iných kapitol</w:t>
            </w:r>
            <w:r w:rsidR="00986AF2" w:rsidRPr="00E30440">
              <w:rPr>
                <w:rFonts w:ascii="Times New Roman" w:hAnsi="Times New Roman" w:cs="Times New Roman"/>
                <w:color w:val="auto"/>
              </w:rPr>
              <w:t>.</w:t>
            </w:r>
            <w:r w:rsidRPr="00E30440">
              <w:rPr>
                <w:rFonts w:ascii="Times New Roman" w:hAnsi="Times New Roman" w:cs="Times New Roman"/>
                <w:color w:val="auto"/>
              </w:rPr>
              <w:t xml:space="preserve"> Rozpočtové prostriedky v súvislosti s prípadnými náhradami za obmedzenie bežného obhospodarovania v</w:t>
            </w:r>
            <w:r w:rsidR="00050EF7" w:rsidRPr="00E30440">
              <w:rPr>
                <w:rFonts w:ascii="Times New Roman" w:hAnsi="Times New Roman" w:cs="Times New Roman"/>
                <w:color w:val="auto"/>
              </w:rPr>
              <w:t> </w:t>
            </w:r>
            <w:r w:rsidRPr="00E30440">
              <w:rPr>
                <w:rFonts w:ascii="Times New Roman" w:hAnsi="Times New Roman" w:cs="Times New Roman"/>
                <w:color w:val="auto"/>
              </w:rPr>
              <w:t>navrhovan</w:t>
            </w:r>
            <w:r w:rsidR="00050EF7" w:rsidRPr="00E30440">
              <w:rPr>
                <w:rFonts w:ascii="Times New Roman" w:hAnsi="Times New Roman" w:cs="Times New Roman"/>
                <w:color w:val="auto"/>
              </w:rPr>
              <w:t xml:space="preserve">ej PR Pramene </w:t>
            </w:r>
            <w:proofErr w:type="spellStart"/>
            <w:r w:rsidR="00050EF7" w:rsidRPr="00E30440">
              <w:rPr>
                <w:rFonts w:ascii="Times New Roman" w:hAnsi="Times New Roman" w:cs="Times New Roman"/>
                <w:color w:val="auto"/>
              </w:rPr>
              <w:t>Vydrice</w:t>
            </w:r>
            <w:proofErr w:type="spellEnd"/>
            <w:r w:rsidRPr="00E30440">
              <w:rPr>
                <w:rFonts w:ascii="Times New Roman" w:hAnsi="Times New Roman" w:cs="Times New Roman"/>
                <w:color w:val="auto"/>
              </w:rPr>
              <w:t xml:space="preserve">  je možné do kapitoly MV SR zapracovať tak počas zatiaľ neukončeného rozpočtového procesu v rámci prípravy návrhu rozpočtu verejnej správy na roky 2022-2024</w:t>
            </w:r>
            <w:r w:rsidR="00050EF7" w:rsidRPr="00E30440">
              <w:rPr>
                <w:rFonts w:ascii="Times New Roman" w:hAnsi="Times New Roman" w:cs="Times New Roman"/>
                <w:color w:val="auto"/>
              </w:rPr>
              <w:t>,</w:t>
            </w:r>
            <w:r w:rsidRPr="00E30440">
              <w:rPr>
                <w:rFonts w:ascii="Times New Roman" w:hAnsi="Times New Roman" w:cs="Times New Roman"/>
                <w:color w:val="auto"/>
              </w:rPr>
              <w:t xml:space="preserve"> ako aj prostredníctvom rozpočtových opatrení v nasledujúcich rokoch, pričom MŽP SR podporí aktivity na dofinancovanie MV SR v tejto oblasti. Zároveň upozorňujeme na skutočnosť, že vplyvom prevodu správy majetku štátu, ktorým sú lesné pozemky, resp. prevodu vlastníctva v nadväznosti na </w:t>
            </w:r>
            <w:r w:rsidR="00F8108E" w:rsidRPr="00E30440">
              <w:rPr>
                <w:rFonts w:ascii="Times New Roman" w:hAnsi="Times New Roman" w:cs="Times New Roman"/>
                <w:color w:val="auto"/>
              </w:rPr>
              <w:t xml:space="preserve">navrhovaný </w:t>
            </w:r>
            <w:r w:rsidRPr="00E30440">
              <w:rPr>
                <w:rFonts w:ascii="Times New Roman" w:hAnsi="Times New Roman" w:cs="Times New Roman"/>
                <w:color w:val="auto"/>
              </w:rPr>
              <w:t xml:space="preserve">návrh </w:t>
            </w:r>
            <w:r w:rsidR="00F8108E" w:rsidRPr="00E30440">
              <w:rPr>
                <w:rFonts w:ascii="Times New Roman" w:hAnsi="Times New Roman" w:cs="Times New Roman"/>
                <w:color w:val="auto"/>
              </w:rPr>
              <w:t xml:space="preserve">novely </w:t>
            </w:r>
            <w:r w:rsidRPr="00E30440">
              <w:rPr>
                <w:rFonts w:ascii="Times New Roman" w:hAnsi="Times New Roman" w:cs="Times New Roman"/>
                <w:i/>
                <w:color w:val="auto"/>
              </w:rPr>
              <w:t>zákona č. 543/2002 Z. z.</w:t>
            </w:r>
            <w:r w:rsidRPr="00E30440">
              <w:rPr>
                <w:rFonts w:ascii="Times New Roman" w:hAnsi="Times New Roman" w:cs="Times New Roman"/>
                <w:color w:val="auto"/>
              </w:rPr>
              <w:t xml:space="preserve"> </w:t>
            </w:r>
            <w:r w:rsidR="000952E3">
              <w:rPr>
                <w:rFonts w:ascii="Times New Roman" w:hAnsi="Times New Roman" w:cs="Times New Roman"/>
                <w:color w:val="auto"/>
              </w:rPr>
              <w:t>(v 2</w:t>
            </w:r>
            <w:r w:rsidR="00F8108E" w:rsidRPr="00E30440">
              <w:rPr>
                <w:rFonts w:ascii="Times New Roman" w:hAnsi="Times New Roman" w:cs="Times New Roman"/>
                <w:color w:val="auto"/>
              </w:rPr>
              <w:t>. čítaní v</w:t>
            </w:r>
            <w:r w:rsidR="005A3514" w:rsidRPr="00E30440">
              <w:rPr>
                <w:rFonts w:ascii="Times New Roman" w:hAnsi="Times New Roman" w:cs="Times New Roman"/>
                <w:color w:val="auto"/>
              </w:rPr>
              <w:t> </w:t>
            </w:r>
            <w:r w:rsidR="00F8108E" w:rsidRPr="00E30440">
              <w:rPr>
                <w:rFonts w:ascii="Times New Roman" w:hAnsi="Times New Roman" w:cs="Times New Roman"/>
                <w:color w:val="auto"/>
              </w:rPr>
              <w:t>N</w:t>
            </w:r>
            <w:r w:rsidR="005A3514" w:rsidRPr="00E30440">
              <w:rPr>
                <w:rFonts w:ascii="Times New Roman" w:hAnsi="Times New Roman" w:cs="Times New Roman"/>
                <w:color w:val="auto"/>
              </w:rPr>
              <w:t>árodnej rade Slovenskej republiky</w:t>
            </w:r>
            <w:r w:rsidR="00F8108E" w:rsidRPr="00E30440">
              <w:rPr>
                <w:rFonts w:ascii="Times New Roman" w:hAnsi="Times New Roman" w:cs="Times New Roman"/>
                <w:color w:val="auto"/>
              </w:rPr>
              <w:t xml:space="preserve"> </w:t>
            </w:r>
            <w:r w:rsidRPr="00E30440">
              <w:rPr>
                <w:rFonts w:ascii="Times New Roman" w:hAnsi="Times New Roman" w:cs="Times New Roman"/>
                <w:color w:val="auto"/>
              </w:rPr>
              <w:t xml:space="preserve">a tiež investičných aktivít MŽP SR v rámci Plánu obnovy a odolnosti </w:t>
            </w:r>
            <w:r w:rsidR="00050EF7" w:rsidRPr="00E30440">
              <w:rPr>
                <w:rFonts w:ascii="Times New Roman" w:hAnsi="Times New Roman" w:cs="Times New Roman"/>
                <w:color w:val="auto"/>
              </w:rPr>
              <w:t xml:space="preserve">SR </w:t>
            </w:r>
            <w:r w:rsidRPr="00E30440">
              <w:rPr>
                <w:rFonts w:ascii="Times New Roman" w:hAnsi="Times New Roman" w:cs="Times New Roman"/>
                <w:color w:val="auto"/>
              </w:rPr>
              <w:t>je možné očakávať zníženie výdavkov MV SR na náhrady</w:t>
            </w:r>
            <w:r w:rsidR="00F33F3B" w:rsidRPr="00E30440">
              <w:rPr>
                <w:rFonts w:ascii="Times New Roman" w:hAnsi="Times New Roman" w:cs="Times New Roman"/>
                <w:color w:val="auto"/>
              </w:rPr>
              <w:t xml:space="preserve"> podľa zákona </w:t>
            </w:r>
            <w:bookmarkStart w:id="0" w:name="_GoBack"/>
            <w:r w:rsidR="00F33F3B" w:rsidRPr="000952E3">
              <w:rPr>
                <w:rFonts w:ascii="Times New Roman" w:hAnsi="Times New Roman" w:cs="Times New Roman"/>
                <w:i/>
                <w:color w:val="auto"/>
              </w:rPr>
              <w:t>č. 543/2002 Z. z.</w:t>
            </w:r>
            <w:bookmarkEnd w:id="0"/>
          </w:p>
        </w:tc>
      </w:tr>
      <w:tr w:rsidR="006727F0" w:rsidRPr="00127388" w14:paraId="5360DB98" w14:textId="77777777" w:rsidTr="00E5170B">
        <w:tblPrEx>
          <w:jc w:val="center"/>
          <w:tblInd w:w="0" w:type="dxa"/>
        </w:tblPrEx>
        <w:trPr>
          <w:gridAfter w:val="1"/>
          <w:wAfter w:w="396" w:type="dxa"/>
          <w:trHeight w:val="3869"/>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BD44A9"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lastRenderedPageBreak/>
              <w:t>10.</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FFD8C5" w14:textId="77777777" w:rsidR="006727F0" w:rsidRPr="00626A50" w:rsidRDefault="00990C8C" w:rsidP="00F33F3B">
            <w:pPr>
              <w:spacing w:line="240" w:lineRule="auto"/>
              <w:jc w:val="center"/>
              <w:rPr>
                <w:rFonts w:ascii="Times New Roman" w:hAnsi="Times New Roman" w:cs="Times New Roman"/>
                <w:color w:val="auto"/>
              </w:rPr>
            </w:pPr>
            <w:r w:rsidRPr="00626A50">
              <w:rPr>
                <w:rFonts w:ascii="Times New Roman" w:hAnsi="Times New Roman" w:cs="Times New Roman"/>
                <w:b/>
                <w:bCs/>
                <w:color w:val="auto"/>
              </w:rPr>
              <w:t>OAPSVLÚVSR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2BBB14" w14:textId="77777777" w:rsidR="006727F0" w:rsidRPr="00127388" w:rsidRDefault="00990C8C" w:rsidP="00F33F3B">
            <w:pPr>
              <w:spacing w:line="240" w:lineRule="auto"/>
              <w:rPr>
                <w:rFonts w:ascii="Times New Roman" w:hAnsi="Times New Roman" w:cs="Times New Roman"/>
              </w:rPr>
            </w:pPr>
            <w:r w:rsidRPr="00127388">
              <w:rPr>
                <w:rFonts w:ascii="Times New Roman" w:hAnsi="Times New Roman" w:cs="Times New Roman"/>
                <w:b/>
                <w:bCs/>
                <w:lang w:val="it-IT"/>
              </w:rPr>
              <w:t>K dolo</w:t>
            </w:r>
            <w:proofErr w:type="spellStart"/>
            <w:r w:rsidRPr="00127388">
              <w:rPr>
                <w:rFonts w:ascii="Times New Roman" w:hAnsi="Times New Roman" w:cs="Times New Roman"/>
                <w:b/>
                <w:bCs/>
              </w:rPr>
              <w:t>žke</w:t>
            </w:r>
            <w:proofErr w:type="spellEnd"/>
            <w:r w:rsidRPr="00127388">
              <w:rPr>
                <w:rFonts w:ascii="Times New Roman" w:hAnsi="Times New Roman" w:cs="Times New Roman"/>
                <w:b/>
                <w:bCs/>
              </w:rPr>
              <w:t xml:space="preserve"> zlučiteľnosti: </w:t>
            </w:r>
            <w:r w:rsidRPr="00127388">
              <w:rPr>
                <w:rFonts w:ascii="Times New Roman" w:eastAsia="Times Roman" w:hAnsi="Times New Roman" w:cs="Times New Roman"/>
              </w:rPr>
              <w:br/>
            </w:r>
            <w:r w:rsidRPr="00127388">
              <w:rPr>
                <w:rFonts w:ascii="Times New Roman" w:hAnsi="Times New Roman" w:cs="Times New Roman"/>
              </w:rPr>
              <w:t xml:space="preserve">1. K bodu 3 písm. b): V bode 3 </w:t>
            </w:r>
            <w:proofErr w:type="spellStart"/>
            <w:r w:rsidRPr="00127388">
              <w:rPr>
                <w:rFonts w:ascii="Times New Roman" w:hAnsi="Times New Roman" w:cs="Times New Roman"/>
              </w:rPr>
              <w:t>pí</w:t>
            </w:r>
            <w:proofErr w:type="spellEnd"/>
            <w:r w:rsidRPr="00127388">
              <w:rPr>
                <w:rFonts w:ascii="Times New Roman" w:hAnsi="Times New Roman" w:cs="Times New Roman"/>
                <w:lang w:val="it-IT"/>
              </w:rPr>
              <w:t>sm. b) dolo</w:t>
            </w:r>
            <w:proofErr w:type="spellStart"/>
            <w:r w:rsidRPr="00127388">
              <w:rPr>
                <w:rFonts w:ascii="Times New Roman" w:hAnsi="Times New Roman" w:cs="Times New Roman"/>
              </w:rPr>
              <w:t>žky</w:t>
            </w:r>
            <w:proofErr w:type="spellEnd"/>
            <w:r w:rsidRPr="00127388">
              <w:rPr>
                <w:rFonts w:ascii="Times New Roman" w:hAnsi="Times New Roman" w:cs="Times New Roman"/>
              </w:rPr>
              <w:t xml:space="preserve"> zlučiteľnosti je </w:t>
            </w:r>
            <w:proofErr w:type="spellStart"/>
            <w:r w:rsidRPr="00127388">
              <w:rPr>
                <w:rFonts w:ascii="Times New Roman" w:hAnsi="Times New Roman" w:cs="Times New Roman"/>
              </w:rPr>
              <w:t>potrebn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uviesť </w:t>
            </w:r>
            <w:proofErr w:type="spellStart"/>
            <w:r w:rsidRPr="00127388">
              <w:rPr>
                <w:rFonts w:ascii="Times New Roman" w:hAnsi="Times New Roman" w:cs="Times New Roman"/>
              </w:rPr>
              <w:t>nasledovn</w:t>
            </w:r>
            <w:proofErr w:type="spellEnd"/>
            <w:r w:rsidRPr="00127388">
              <w:rPr>
                <w:rFonts w:ascii="Times New Roman" w:hAnsi="Times New Roman" w:cs="Times New Roman"/>
                <w:lang w:val="fr-FR"/>
              </w:rPr>
              <w:t xml:space="preserve">é </w:t>
            </w:r>
            <w:r w:rsidRPr="00127388">
              <w:rPr>
                <w:rFonts w:ascii="Times New Roman" w:hAnsi="Times New Roman" w:cs="Times New Roman"/>
                <w:lang w:val="da-DK"/>
              </w:rPr>
              <w:t>sekund</w:t>
            </w:r>
            <w:r w:rsidRPr="00127388">
              <w:rPr>
                <w:rFonts w:ascii="Times New Roman" w:hAnsi="Times New Roman" w:cs="Times New Roman"/>
              </w:rPr>
              <w:t>á</w:t>
            </w:r>
            <w:r w:rsidRPr="00127388">
              <w:rPr>
                <w:rFonts w:ascii="Times New Roman" w:hAnsi="Times New Roman" w:cs="Times New Roman"/>
                <w:lang w:val="da-DK"/>
              </w:rPr>
              <w:t>rne pr</w:t>
            </w:r>
            <w:proofErr w:type="spellStart"/>
            <w:r w:rsidRPr="00127388">
              <w:rPr>
                <w:rFonts w:ascii="Times New Roman" w:hAnsi="Times New Roman" w:cs="Times New Roman"/>
              </w:rPr>
              <w:t>ávne</w:t>
            </w:r>
            <w:proofErr w:type="spellEnd"/>
            <w:r w:rsidRPr="00127388">
              <w:rPr>
                <w:rFonts w:ascii="Times New Roman" w:hAnsi="Times New Roman" w:cs="Times New Roman"/>
              </w:rPr>
              <w:t xml:space="preserve"> akty EÚ spolu s gestorom určeným </w:t>
            </w:r>
            <w:proofErr w:type="spellStart"/>
            <w:r w:rsidRPr="00127388">
              <w:rPr>
                <w:rFonts w:ascii="Times New Roman" w:hAnsi="Times New Roman" w:cs="Times New Roman"/>
              </w:rPr>
              <w:t>prí</w:t>
            </w:r>
            <w:proofErr w:type="spellEnd"/>
            <w:r w:rsidRPr="00127388">
              <w:rPr>
                <w:rFonts w:ascii="Times New Roman" w:hAnsi="Times New Roman" w:cs="Times New Roman"/>
                <w:lang w:val="da-DK"/>
              </w:rPr>
              <w:t>slu</w:t>
            </w:r>
            <w:proofErr w:type="spellStart"/>
            <w:r w:rsidRPr="00127388">
              <w:rPr>
                <w:rFonts w:ascii="Times New Roman" w:hAnsi="Times New Roman" w:cs="Times New Roman"/>
              </w:rPr>
              <w:t>šným</w:t>
            </w:r>
            <w:proofErr w:type="spellEnd"/>
            <w:r w:rsidRPr="00127388">
              <w:rPr>
                <w:rFonts w:ascii="Times New Roman" w:hAnsi="Times New Roman" w:cs="Times New Roman"/>
              </w:rPr>
              <w:t xml:space="preserve"> uznesením vlády: o smernica Rady 92/43/EHS z 21. mája 1992 o ochrane prirodzených biotopov a voľne žijúcich ž</w:t>
            </w:r>
            <w:r w:rsidRPr="00127388">
              <w:rPr>
                <w:rFonts w:ascii="Times New Roman" w:hAnsi="Times New Roman" w:cs="Times New Roman"/>
                <w:lang w:val="it-IT"/>
              </w:rPr>
              <w:t>ivo</w:t>
            </w:r>
            <w:proofErr w:type="spellStart"/>
            <w:r w:rsidRPr="00127388">
              <w:rPr>
                <w:rFonts w:ascii="Times New Roman" w:hAnsi="Times New Roman" w:cs="Times New Roman"/>
              </w:rPr>
              <w:t>číchov</w:t>
            </w:r>
            <w:proofErr w:type="spellEnd"/>
            <w:r w:rsidRPr="00127388">
              <w:rPr>
                <w:rFonts w:ascii="Times New Roman" w:hAnsi="Times New Roman" w:cs="Times New Roman"/>
              </w:rPr>
              <w:t xml:space="preserve"> a rastlín Ú. v. ES L 206, 22.7.1992; Mimoriadne vydanie Ú. v. EÚ, kap. 15/zv. 2) v platnom znení; o smernica Eur</w:t>
            </w:r>
            <w:r w:rsidRPr="00127388">
              <w:rPr>
                <w:rFonts w:ascii="Times New Roman" w:hAnsi="Times New Roman" w:cs="Times New Roman"/>
                <w:lang w:val="es-ES_tradnl"/>
              </w:rPr>
              <w:t>ó</w:t>
            </w:r>
            <w:proofErr w:type="spellStart"/>
            <w:r w:rsidRPr="00127388">
              <w:rPr>
                <w:rFonts w:ascii="Times New Roman" w:hAnsi="Times New Roman" w:cs="Times New Roman"/>
              </w:rPr>
              <w:t>pskeho</w:t>
            </w:r>
            <w:proofErr w:type="spellEnd"/>
            <w:r w:rsidRPr="00127388">
              <w:rPr>
                <w:rFonts w:ascii="Times New Roman" w:hAnsi="Times New Roman" w:cs="Times New Roman"/>
              </w:rPr>
              <w:t xml:space="preserve"> parlamentu a Rady 2009/147/ES z 30. novembra 2009 o ochrane voľne žijúceho vtáctva (Ú. v. EÚ L 20, 26.1.2010) v platnom znení; a o vykonávacie rozhodnutie Komisie (EÚ) 2021/165 z 21. januára 2021, ktorým sa </w:t>
            </w:r>
            <w:proofErr w:type="spellStart"/>
            <w:r w:rsidRPr="00127388">
              <w:rPr>
                <w:rFonts w:ascii="Times New Roman" w:hAnsi="Times New Roman" w:cs="Times New Roman"/>
              </w:rPr>
              <w:t>prijí</w:t>
            </w:r>
            <w:proofErr w:type="spellEnd"/>
            <w:r w:rsidRPr="00127388">
              <w:rPr>
                <w:rFonts w:ascii="Times New Roman" w:hAnsi="Times New Roman" w:cs="Times New Roman"/>
                <w:lang w:val="it-IT"/>
              </w:rPr>
              <w:t xml:space="preserve">ma </w:t>
            </w:r>
            <w:r w:rsidRPr="00127388">
              <w:rPr>
                <w:rFonts w:ascii="Times New Roman" w:hAnsi="Times New Roman" w:cs="Times New Roman"/>
              </w:rPr>
              <w:t>štrnásta aktualizácia zoznamu lokalít s eur</w:t>
            </w:r>
            <w:r w:rsidRPr="00127388">
              <w:rPr>
                <w:rFonts w:ascii="Times New Roman" w:hAnsi="Times New Roman" w:cs="Times New Roman"/>
                <w:lang w:val="es-ES_tradnl"/>
              </w:rPr>
              <w:t>ó</w:t>
            </w:r>
            <w:proofErr w:type="spellStart"/>
            <w:r w:rsidRPr="00127388">
              <w:rPr>
                <w:rFonts w:ascii="Times New Roman" w:hAnsi="Times New Roman" w:cs="Times New Roman"/>
              </w:rPr>
              <w:t>pskym</w:t>
            </w:r>
            <w:proofErr w:type="spellEnd"/>
            <w:r w:rsidRPr="00127388">
              <w:rPr>
                <w:rFonts w:ascii="Times New Roman" w:hAnsi="Times New Roman" w:cs="Times New Roman"/>
              </w:rPr>
              <w:t xml:space="preserve"> významom v alpskom </w:t>
            </w:r>
            <w:proofErr w:type="spellStart"/>
            <w:r w:rsidRPr="00127388">
              <w:rPr>
                <w:rFonts w:ascii="Times New Roman" w:hAnsi="Times New Roman" w:cs="Times New Roman"/>
              </w:rPr>
              <w:t>biogeografickom</w:t>
            </w:r>
            <w:proofErr w:type="spellEnd"/>
            <w:r w:rsidRPr="00127388">
              <w:rPr>
                <w:rFonts w:ascii="Times New Roman" w:hAnsi="Times New Roman" w:cs="Times New Roman"/>
              </w:rPr>
              <w:t xml:space="preserve"> </w:t>
            </w:r>
            <w:proofErr w:type="spellStart"/>
            <w:r w:rsidRPr="00127388">
              <w:rPr>
                <w:rFonts w:ascii="Times New Roman" w:hAnsi="Times New Roman" w:cs="Times New Roman"/>
              </w:rPr>
              <w:t>regi</w:t>
            </w:r>
            <w:proofErr w:type="spellEnd"/>
            <w:r w:rsidRPr="00127388">
              <w:rPr>
                <w:rFonts w:ascii="Times New Roman" w:hAnsi="Times New Roman" w:cs="Times New Roman"/>
                <w:lang w:val="es-ES_tradnl"/>
              </w:rPr>
              <w:t>ó</w:t>
            </w:r>
            <w:proofErr w:type="spellStart"/>
            <w:r w:rsidRPr="00127388">
              <w:rPr>
                <w:rFonts w:ascii="Times New Roman" w:hAnsi="Times New Roman" w:cs="Times New Roman"/>
              </w:rPr>
              <w:t>ne</w:t>
            </w:r>
            <w:proofErr w:type="spellEnd"/>
            <w:r w:rsidRPr="00127388">
              <w:rPr>
                <w:rFonts w:ascii="Times New Roman" w:hAnsi="Times New Roman" w:cs="Times New Roman"/>
              </w:rPr>
              <w:t xml:space="preserve"> (Ú. v. EÚ L 51, 15.2.2021).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B4F358"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E82666" w14:textId="3D4A2ADC" w:rsidR="006727F0" w:rsidRPr="00127388" w:rsidRDefault="00626A50" w:rsidP="00F33F3B">
            <w:pPr>
              <w:spacing w:line="240" w:lineRule="auto"/>
              <w:rPr>
                <w:rFonts w:ascii="Times New Roman" w:hAnsi="Times New Roman" w:cs="Times New Roman"/>
              </w:rPr>
            </w:pPr>
            <w:r>
              <w:rPr>
                <w:rFonts w:ascii="Times New Roman" w:hAnsi="Times New Roman" w:cs="Times New Roman"/>
              </w:rPr>
              <w:t>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4565D7" w14:textId="7E6248C7" w:rsidR="00F8108E" w:rsidRPr="005005E4" w:rsidRDefault="00626A50" w:rsidP="00F33F3B">
            <w:pPr>
              <w:spacing w:line="240" w:lineRule="auto"/>
              <w:rPr>
                <w:rFonts w:ascii="Times New Roman" w:hAnsi="Times New Roman" w:cs="Times New Roman"/>
                <w:color w:val="auto"/>
              </w:rPr>
            </w:pPr>
            <w:r>
              <w:rPr>
                <w:rFonts w:ascii="Times New Roman" w:hAnsi="Times New Roman" w:cs="Times New Roman"/>
              </w:rPr>
              <w:t>Upravené v zmysle pripomienky.</w:t>
            </w:r>
          </w:p>
        </w:tc>
      </w:tr>
      <w:tr w:rsidR="006727F0" w:rsidRPr="00127388" w14:paraId="3F2E14F5" w14:textId="77777777" w:rsidTr="00E5170B">
        <w:tblPrEx>
          <w:jc w:val="center"/>
          <w:tblInd w:w="0" w:type="dxa"/>
        </w:tblPrEx>
        <w:trPr>
          <w:gridAfter w:val="1"/>
          <w:wAfter w:w="396" w:type="dxa"/>
          <w:trHeight w:val="1583"/>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D5450A"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11.</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C65CE9" w14:textId="77777777" w:rsidR="006727F0" w:rsidRPr="00127388" w:rsidRDefault="00990C8C" w:rsidP="00F33F3B">
            <w:pPr>
              <w:spacing w:line="240" w:lineRule="auto"/>
              <w:jc w:val="center"/>
              <w:rPr>
                <w:rFonts w:ascii="Times New Roman" w:hAnsi="Times New Roman" w:cs="Times New Roman"/>
              </w:rPr>
            </w:pPr>
            <w:r w:rsidRPr="00626A50">
              <w:rPr>
                <w:rFonts w:ascii="Times New Roman" w:hAnsi="Times New Roman" w:cs="Times New Roman"/>
                <w:b/>
                <w:bCs/>
                <w:color w:val="auto"/>
              </w:rPr>
              <w:t>OAPSVLÚVSR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E72D09" w14:textId="77777777" w:rsidR="006727F0" w:rsidRPr="00127388" w:rsidRDefault="00990C8C" w:rsidP="00F33F3B">
            <w:pPr>
              <w:spacing w:line="240" w:lineRule="auto"/>
              <w:rPr>
                <w:rFonts w:ascii="Times New Roman" w:hAnsi="Times New Roman" w:cs="Times New Roman"/>
              </w:rPr>
            </w:pPr>
            <w:r w:rsidRPr="00127388">
              <w:rPr>
                <w:rFonts w:ascii="Times New Roman" w:hAnsi="Times New Roman" w:cs="Times New Roman"/>
                <w:b/>
                <w:bCs/>
                <w:lang w:val="it-IT"/>
              </w:rPr>
              <w:t>K dolo</w:t>
            </w:r>
            <w:proofErr w:type="spellStart"/>
            <w:r w:rsidRPr="00127388">
              <w:rPr>
                <w:rFonts w:ascii="Times New Roman" w:hAnsi="Times New Roman" w:cs="Times New Roman"/>
                <w:b/>
                <w:bCs/>
              </w:rPr>
              <w:t>žke</w:t>
            </w:r>
            <w:proofErr w:type="spellEnd"/>
            <w:r w:rsidRPr="00127388">
              <w:rPr>
                <w:rFonts w:ascii="Times New Roman" w:hAnsi="Times New Roman" w:cs="Times New Roman"/>
                <w:b/>
                <w:bCs/>
              </w:rPr>
              <w:t xml:space="preserve"> zlučiteľnosti: </w:t>
            </w:r>
            <w:r w:rsidRPr="00127388">
              <w:rPr>
                <w:rFonts w:ascii="Times New Roman" w:eastAsia="Times Roman" w:hAnsi="Times New Roman" w:cs="Times New Roman"/>
              </w:rPr>
              <w:br/>
            </w:r>
            <w:r w:rsidRPr="00127388">
              <w:rPr>
                <w:rFonts w:ascii="Times New Roman" w:hAnsi="Times New Roman" w:cs="Times New Roman"/>
              </w:rPr>
              <w:t xml:space="preserve">2. K bodu 4: Vzhľadom na pripomienky </w:t>
            </w:r>
            <w:proofErr w:type="spellStart"/>
            <w:r w:rsidRPr="00127388">
              <w:rPr>
                <w:rFonts w:ascii="Times New Roman" w:hAnsi="Times New Roman" w:cs="Times New Roman"/>
              </w:rPr>
              <w:t>uplatnen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k tretiemu bodu doložky zlučiteľnosti je </w:t>
            </w:r>
            <w:proofErr w:type="spellStart"/>
            <w:r w:rsidRPr="00127388">
              <w:rPr>
                <w:rFonts w:ascii="Times New Roman" w:hAnsi="Times New Roman" w:cs="Times New Roman"/>
              </w:rPr>
              <w:t>potrebn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vyplniť bod 4 </w:t>
            </w:r>
            <w:proofErr w:type="spellStart"/>
            <w:r w:rsidRPr="00127388">
              <w:rPr>
                <w:rFonts w:ascii="Times New Roman" w:hAnsi="Times New Roman" w:cs="Times New Roman"/>
              </w:rPr>
              <w:t>pí</w:t>
            </w:r>
            <w:proofErr w:type="spellEnd"/>
            <w:r w:rsidRPr="00127388">
              <w:rPr>
                <w:rFonts w:ascii="Times New Roman" w:hAnsi="Times New Roman" w:cs="Times New Roman"/>
                <w:lang w:val="pt-PT"/>
              </w:rPr>
              <w:t>sm. a) a p</w:t>
            </w:r>
            <w:proofErr w:type="spellStart"/>
            <w:r w:rsidRPr="00127388">
              <w:rPr>
                <w:rFonts w:ascii="Times New Roman" w:hAnsi="Times New Roman" w:cs="Times New Roman"/>
              </w:rPr>
              <w:t>ísm</w:t>
            </w:r>
            <w:proofErr w:type="spellEnd"/>
            <w:r w:rsidRPr="00127388">
              <w:rPr>
                <w:rFonts w:ascii="Times New Roman" w:hAnsi="Times New Roman" w:cs="Times New Roman"/>
              </w:rPr>
              <w:t>. c), a to s ohľadom na smernicu 92/43/EHS v platnom znení.</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B79CAB"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022344" w14:textId="2B27F2D5" w:rsidR="006727F0" w:rsidRPr="00127388" w:rsidRDefault="00626A50" w:rsidP="00F33F3B">
            <w:pPr>
              <w:spacing w:line="240" w:lineRule="auto"/>
              <w:rPr>
                <w:rFonts w:ascii="Times New Roman" w:hAnsi="Times New Roman" w:cs="Times New Roman"/>
              </w:rPr>
            </w:pPr>
            <w:r>
              <w:rPr>
                <w:rFonts w:ascii="Times New Roman" w:hAnsi="Times New Roman" w:cs="Times New Roman"/>
              </w:rPr>
              <w:t>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0FA4B2" w14:textId="0EDAE307" w:rsidR="006727F0" w:rsidRPr="00127388" w:rsidRDefault="00626A50" w:rsidP="00F33F3B">
            <w:pPr>
              <w:spacing w:line="240" w:lineRule="auto"/>
              <w:rPr>
                <w:rFonts w:ascii="Times New Roman" w:hAnsi="Times New Roman" w:cs="Times New Roman"/>
              </w:rPr>
            </w:pPr>
            <w:r>
              <w:rPr>
                <w:rFonts w:ascii="Times New Roman" w:hAnsi="Times New Roman" w:cs="Times New Roman"/>
              </w:rPr>
              <w:t>Upravené v zmysle pripomienky.</w:t>
            </w:r>
          </w:p>
        </w:tc>
      </w:tr>
      <w:tr w:rsidR="006727F0" w:rsidRPr="00127388" w14:paraId="79DE2CAD" w14:textId="77777777" w:rsidTr="00E5170B">
        <w:tblPrEx>
          <w:jc w:val="center"/>
          <w:tblInd w:w="0" w:type="dxa"/>
        </w:tblPrEx>
        <w:trPr>
          <w:gridAfter w:val="1"/>
          <w:wAfter w:w="396" w:type="dxa"/>
          <w:trHeight w:val="1910"/>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E6E21A"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12.</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7CFD3F" w14:textId="77777777" w:rsidR="006727F0" w:rsidRPr="00127388" w:rsidRDefault="00990C8C" w:rsidP="00F33F3B">
            <w:pPr>
              <w:spacing w:line="240" w:lineRule="auto"/>
              <w:jc w:val="center"/>
              <w:rPr>
                <w:rFonts w:ascii="Times New Roman" w:hAnsi="Times New Roman" w:cs="Times New Roman"/>
              </w:rPr>
            </w:pPr>
            <w:r w:rsidRPr="00626A50">
              <w:rPr>
                <w:rFonts w:ascii="Times New Roman" w:hAnsi="Times New Roman" w:cs="Times New Roman"/>
                <w:b/>
                <w:bCs/>
                <w:color w:val="auto"/>
              </w:rPr>
              <w:t>OAPSVLÚVSR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0C591E" w14:textId="77777777" w:rsidR="006727F0" w:rsidRPr="00127388" w:rsidRDefault="00990C8C" w:rsidP="00F33F3B">
            <w:pPr>
              <w:spacing w:line="240" w:lineRule="auto"/>
              <w:rPr>
                <w:rFonts w:ascii="Times New Roman" w:hAnsi="Times New Roman" w:cs="Times New Roman"/>
              </w:rPr>
            </w:pPr>
            <w:r w:rsidRPr="00127388">
              <w:rPr>
                <w:rFonts w:ascii="Times New Roman" w:hAnsi="Times New Roman" w:cs="Times New Roman"/>
                <w:b/>
                <w:bCs/>
                <w:lang w:val="it-IT"/>
              </w:rPr>
              <w:t>K dolo</w:t>
            </w:r>
            <w:proofErr w:type="spellStart"/>
            <w:r w:rsidRPr="00127388">
              <w:rPr>
                <w:rFonts w:ascii="Times New Roman" w:hAnsi="Times New Roman" w:cs="Times New Roman"/>
                <w:b/>
                <w:bCs/>
              </w:rPr>
              <w:t>žke</w:t>
            </w:r>
            <w:proofErr w:type="spellEnd"/>
            <w:r w:rsidRPr="00127388">
              <w:rPr>
                <w:rFonts w:ascii="Times New Roman" w:hAnsi="Times New Roman" w:cs="Times New Roman"/>
                <w:b/>
                <w:bCs/>
              </w:rPr>
              <w:t xml:space="preserve"> zlučiteľnosti: </w:t>
            </w:r>
            <w:r w:rsidRPr="00127388">
              <w:rPr>
                <w:rFonts w:ascii="Times New Roman" w:eastAsia="Times Roman" w:hAnsi="Times New Roman" w:cs="Times New Roman"/>
              </w:rPr>
              <w:br/>
            </w:r>
            <w:r w:rsidRPr="00127388">
              <w:rPr>
                <w:rFonts w:ascii="Times New Roman" w:hAnsi="Times New Roman" w:cs="Times New Roman"/>
              </w:rPr>
              <w:t xml:space="preserve">3. K bodu 4 písm. b): V bode 4 </w:t>
            </w:r>
            <w:proofErr w:type="spellStart"/>
            <w:r w:rsidRPr="00127388">
              <w:rPr>
                <w:rFonts w:ascii="Times New Roman" w:hAnsi="Times New Roman" w:cs="Times New Roman"/>
              </w:rPr>
              <w:t>pí</w:t>
            </w:r>
            <w:proofErr w:type="spellEnd"/>
            <w:r w:rsidRPr="00127388">
              <w:rPr>
                <w:rFonts w:ascii="Times New Roman" w:hAnsi="Times New Roman" w:cs="Times New Roman"/>
                <w:lang w:val="it-IT"/>
              </w:rPr>
              <w:t>sm. b) dolo</w:t>
            </w:r>
            <w:proofErr w:type="spellStart"/>
            <w:r w:rsidRPr="00127388">
              <w:rPr>
                <w:rFonts w:ascii="Times New Roman" w:hAnsi="Times New Roman" w:cs="Times New Roman"/>
              </w:rPr>
              <w:t>žky</w:t>
            </w:r>
            <w:proofErr w:type="spellEnd"/>
            <w:r w:rsidRPr="00127388">
              <w:rPr>
                <w:rFonts w:ascii="Times New Roman" w:hAnsi="Times New Roman" w:cs="Times New Roman"/>
              </w:rPr>
              <w:t xml:space="preserve"> zlučiteľnosti je </w:t>
            </w:r>
            <w:proofErr w:type="spellStart"/>
            <w:r w:rsidRPr="00127388">
              <w:rPr>
                <w:rFonts w:ascii="Times New Roman" w:hAnsi="Times New Roman" w:cs="Times New Roman"/>
              </w:rPr>
              <w:t>potrebn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uviesť </w:t>
            </w:r>
            <w:r w:rsidRPr="00127388">
              <w:rPr>
                <w:rFonts w:ascii="Times New Roman" w:hAnsi="Times New Roman" w:cs="Times New Roman"/>
                <w:lang w:val="en-US"/>
              </w:rPr>
              <w:t>inform</w:t>
            </w:r>
            <w:proofErr w:type="spellStart"/>
            <w:r w:rsidRPr="00127388">
              <w:rPr>
                <w:rFonts w:ascii="Times New Roman" w:hAnsi="Times New Roman" w:cs="Times New Roman"/>
              </w:rPr>
              <w:t>áciu</w:t>
            </w:r>
            <w:proofErr w:type="spellEnd"/>
            <w:r w:rsidRPr="00127388">
              <w:rPr>
                <w:rFonts w:ascii="Times New Roman" w:hAnsi="Times New Roman" w:cs="Times New Roman"/>
              </w:rPr>
              <w:t xml:space="preserve"> o prebiehajúcich konaniach zo strany Eur</w:t>
            </w:r>
            <w:r w:rsidRPr="00127388">
              <w:rPr>
                <w:rFonts w:ascii="Times New Roman" w:hAnsi="Times New Roman" w:cs="Times New Roman"/>
                <w:lang w:val="es-ES_tradnl"/>
              </w:rPr>
              <w:t>ó</w:t>
            </w:r>
            <w:proofErr w:type="spellStart"/>
            <w:r w:rsidRPr="00127388">
              <w:rPr>
                <w:rFonts w:ascii="Times New Roman" w:hAnsi="Times New Roman" w:cs="Times New Roman"/>
              </w:rPr>
              <w:t>pskej</w:t>
            </w:r>
            <w:proofErr w:type="spellEnd"/>
            <w:r w:rsidRPr="00127388">
              <w:rPr>
                <w:rFonts w:ascii="Times New Roman" w:hAnsi="Times New Roman" w:cs="Times New Roman"/>
              </w:rPr>
              <w:t xml:space="preserve"> komisie týkajúcich sa nesprávnej resp. nedostatočnej transpozície smernice 92/43/EHS v platnom znení, a to o konaní o porušení zmlúv č. 2019/2141 v štádiu formálneho oznámenia, a o konaní o porušení zmlúv č. 2016/2091 v štádiu </w:t>
            </w:r>
            <w:proofErr w:type="spellStart"/>
            <w:r w:rsidRPr="00127388">
              <w:rPr>
                <w:rFonts w:ascii="Times New Roman" w:hAnsi="Times New Roman" w:cs="Times New Roman"/>
              </w:rPr>
              <w:t>odôvodnen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stanoviska.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C397B4"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9FE35B" w14:textId="2BB0B2EC" w:rsidR="006727F0" w:rsidRPr="00127388" w:rsidRDefault="00626A50" w:rsidP="00F33F3B">
            <w:pPr>
              <w:spacing w:line="240" w:lineRule="auto"/>
              <w:rPr>
                <w:rFonts w:ascii="Times New Roman" w:hAnsi="Times New Roman" w:cs="Times New Roman"/>
              </w:rPr>
            </w:pPr>
            <w:r>
              <w:rPr>
                <w:rFonts w:ascii="Times New Roman" w:hAnsi="Times New Roman" w:cs="Times New Roman"/>
              </w:rPr>
              <w:t>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E1E36A" w14:textId="01428C87" w:rsidR="006727F0" w:rsidRPr="00127388" w:rsidRDefault="00626A50" w:rsidP="00F33F3B">
            <w:pPr>
              <w:spacing w:line="240" w:lineRule="auto"/>
              <w:rPr>
                <w:rFonts w:ascii="Times New Roman" w:hAnsi="Times New Roman" w:cs="Times New Roman"/>
              </w:rPr>
            </w:pPr>
            <w:r>
              <w:rPr>
                <w:rFonts w:ascii="Times New Roman" w:hAnsi="Times New Roman" w:cs="Times New Roman"/>
              </w:rPr>
              <w:t>Upravené v zmysle pripomienky.</w:t>
            </w:r>
          </w:p>
        </w:tc>
      </w:tr>
      <w:tr w:rsidR="006727F0" w:rsidRPr="00127388" w14:paraId="0875FF76" w14:textId="77777777" w:rsidTr="00E5170B">
        <w:tblPrEx>
          <w:jc w:val="center"/>
          <w:tblInd w:w="0" w:type="dxa"/>
        </w:tblPrEx>
        <w:trPr>
          <w:gridAfter w:val="1"/>
          <w:wAfter w:w="396" w:type="dxa"/>
          <w:trHeight w:val="183"/>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64DA83"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13.</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1FC28F" w14:textId="77777777" w:rsidR="006727F0" w:rsidRPr="00127388" w:rsidRDefault="00990C8C" w:rsidP="00F33F3B">
            <w:pPr>
              <w:spacing w:line="240" w:lineRule="auto"/>
              <w:jc w:val="center"/>
              <w:rPr>
                <w:rFonts w:ascii="Times New Roman" w:hAnsi="Times New Roman" w:cs="Times New Roman"/>
              </w:rPr>
            </w:pPr>
            <w:r w:rsidRPr="003168B4">
              <w:rPr>
                <w:rFonts w:ascii="Times New Roman" w:hAnsi="Times New Roman" w:cs="Times New Roman"/>
                <w:b/>
                <w:bCs/>
                <w:color w:val="auto"/>
              </w:rPr>
              <w:t>OAPSVLÚVSR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77C22A" w14:textId="77777777" w:rsidR="006727F0" w:rsidRPr="00127388" w:rsidRDefault="00990C8C" w:rsidP="00F33F3B">
            <w:pPr>
              <w:spacing w:line="240" w:lineRule="auto"/>
              <w:rPr>
                <w:rFonts w:ascii="Times New Roman" w:hAnsi="Times New Roman" w:cs="Times New Roman"/>
              </w:rPr>
            </w:pPr>
            <w:r w:rsidRPr="00127388">
              <w:rPr>
                <w:rFonts w:ascii="Times New Roman" w:hAnsi="Times New Roman" w:cs="Times New Roman"/>
                <w:b/>
                <w:bCs/>
              </w:rPr>
              <w:t xml:space="preserve">K predkladacej správe: </w:t>
            </w:r>
            <w:r w:rsidRPr="00127388">
              <w:rPr>
                <w:rFonts w:ascii="Times New Roman" w:eastAsia="Times Roman" w:hAnsi="Times New Roman" w:cs="Times New Roman"/>
              </w:rPr>
              <w:br/>
            </w:r>
            <w:r w:rsidRPr="00127388">
              <w:rPr>
                <w:rFonts w:ascii="Times New Roman" w:hAnsi="Times New Roman" w:cs="Times New Roman"/>
              </w:rPr>
              <w:t xml:space="preserve">Odporúčame v predkladacej správe vymedziť predmet ochrany navrhovanej prírodnej rezervácie, a </w:t>
            </w:r>
            <w:proofErr w:type="spellStart"/>
            <w:r w:rsidRPr="00127388">
              <w:rPr>
                <w:rFonts w:ascii="Times New Roman" w:hAnsi="Times New Roman" w:cs="Times New Roman"/>
              </w:rPr>
              <w:t>tý</w:t>
            </w:r>
            <w:proofErr w:type="spellEnd"/>
            <w:r w:rsidRPr="00127388">
              <w:rPr>
                <w:rFonts w:ascii="Times New Roman" w:hAnsi="Times New Roman" w:cs="Times New Roman"/>
                <w:lang w:val="it-IT"/>
              </w:rPr>
              <w:t>m definova</w:t>
            </w:r>
            <w:r w:rsidRPr="00127388">
              <w:rPr>
                <w:rFonts w:ascii="Times New Roman" w:hAnsi="Times New Roman" w:cs="Times New Roman"/>
              </w:rPr>
              <w:t xml:space="preserve">ť </w:t>
            </w:r>
            <w:r w:rsidRPr="00127388">
              <w:rPr>
                <w:rFonts w:ascii="Times New Roman" w:hAnsi="Times New Roman" w:cs="Times New Roman"/>
              </w:rPr>
              <w:lastRenderedPageBreak/>
              <w:t xml:space="preserve">účel a dôvod vyhlásenia prírodnej rezervácie.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609369"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lastRenderedPageBreak/>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03E7EE" w14:textId="7C8A2D8D" w:rsidR="006727F0" w:rsidRPr="003168B4" w:rsidRDefault="003206CD" w:rsidP="003168B4">
            <w:pPr>
              <w:spacing w:line="240" w:lineRule="auto"/>
              <w:jc w:val="center"/>
              <w:rPr>
                <w:rFonts w:ascii="Times New Roman" w:hAnsi="Times New Roman" w:cs="Times New Roman"/>
                <w:b/>
              </w:rPr>
            </w:pPr>
            <w:r w:rsidRPr="003168B4">
              <w:rPr>
                <w:rFonts w:ascii="Times New Roman" w:hAnsi="Times New Roman" w:cs="Times New Roman"/>
                <w:b/>
              </w:rPr>
              <w:t>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E5658E" w14:textId="4170B5C9" w:rsidR="006727F0" w:rsidRPr="00127388" w:rsidRDefault="003206CD" w:rsidP="00F33F3B">
            <w:pPr>
              <w:spacing w:line="240" w:lineRule="auto"/>
              <w:rPr>
                <w:rFonts w:ascii="Times New Roman" w:hAnsi="Times New Roman" w:cs="Times New Roman"/>
              </w:rPr>
            </w:pPr>
            <w:r>
              <w:rPr>
                <w:rFonts w:ascii="Times New Roman" w:hAnsi="Times New Roman" w:cs="Times New Roman"/>
              </w:rPr>
              <w:t>Upravené v zmysle pripomienky.</w:t>
            </w:r>
          </w:p>
        </w:tc>
      </w:tr>
      <w:tr w:rsidR="006727F0" w:rsidRPr="00127388" w14:paraId="4E235A56" w14:textId="77777777" w:rsidTr="00E5170B">
        <w:tblPrEx>
          <w:jc w:val="center"/>
          <w:tblInd w:w="0" w:type="dxa"/>
        </w:tblPrEx>
        <w:trPr>
          <w:gridAfter w:val="1"/>
          <w:wAfter w:w="396" w:type="dxa"/>
          <w:trHeight w:val="210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D6038C"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14.</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52D5BE" w14:textId="77777777" w:rsidR="006727F0" w:rsidRPr="00127388" w:rsidRDefault="00990C8C" w:rsidP="00F33F3B">
            <w:pPr>
              <w:spacing w:line="240" w:lineRule="auto"/>
              <w:jc w:val="center"/>
              <w:rPr>
                <w:rFonts w:ascii="Times New Roman" w:hAnsi="Times New Roman" w:cs="Times New Roman"/>
              </w:rPr>
            </w:pPr>
            <w:r w:rsidRPr="003168B4">
              <w:rPr>
                <w:rFonts w:ascii="Times New Roman" w:hAnsi="Times New Roman" w:cs="Times New Roman"/>
                <w:b/>
                <w:bCs/>
                <w:color w:val="auto"/>
              </w:rPr>
              <w:t>OAPSVLÚVSR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DEC997" w14:textId="77777777" w:rsidR="006727F0" w:rsidRPr="00127388" w:rsidRDefault="00990C8C" w:rsidP="00F33F3B">
            <w:pPr>
              <w:spacing w:line="240" w:lineRule="auto"/>
              <w:rPr>
                <w:rFonts w:ascii="Times New Roman" w:hAnsi="Times New Roman" w:cs="Times New Roman"/>
              </w:rPr>
            </w:pPr>
            <w:r w:rsidRPr="00127388">
              <w:rPr>
                <w:rFonts w:ascii="Times New Roman" w:hAnsi="Times New Roman" w:cs="Times New Roman"/>
                <w:b/>
                <w:bCs/>
              </w:rPr>
              <w:t xml:space="preserve">K </w:t>
            </w:r>
            <w:proofErr w:type="spellStart"/>
            <w:r w:rsidRPr="00127388">
              <w:rPr>
                <w:rFonts w:ascii="Times New Roman" w:hAnsi="Times New Roman" w:cs="Times New Roman"/>
                <w:b/>
                <w:bCs/>
              </w:rPr>
              <w:t>Prí</w:t>
            </w:r>
            <w:proofErr w:type="spellEnd"/>
            <w:r w:rsidRPr="00127388">
              <w:rPr>
                <w:rFonts w:ascii="Times New Roman" w:hAnsi="Times New Roman" w:cs="Times New Roman"/>
                <w:b/>
                <w:bCs/>
                <w:lang w:val="de-DE"/>
              </w:rPr>
              <w:t xml:space="preserve">lohe </w:t>
            </w:r>
            <w:r w:rsidRPr="00127388">
              <w:rPr>
                <w:rFonts w:ascii="Times New Roman" w:hAnsi="Times New Roman" w:cs="Times New Roman"/>
                <w:b/>
                <w:bCs/>
              </w:rPr>
              <w:t xml:space="preserve">č. 2 k návrhu nariadenia </w:t>
            </w:r>
            <w:proofErr w:type="spellStart"/>
            <w:r w:rsidRPr="00127388">
              <w:rPr>
                <w:rFonts w:ascii="Times New Roman" w:hAnsi="Times New Roman" w:cs="Times New Roman"/>
                <w:b/>
                <w:bCs/>
              </w:rPr>
              <w:t>vlá</w:t>
            </w:r>
            <w:r w:rsidRPr="00127388">
              <w:rPr>
                <w:rFonts w:ascii="Times New Roman" w:hAnsi="Times New Roman" w:cs="Times New Roman"/>
                <w:b/>
                <w:bCs/>
                <w:lang w:val="en-US"/>
              </w:rPr>
              <w:t>dy</w:t>
            </w:r>
            <w:proofErr w:type="spellEnd"/>
            <w:r w:rsidRPr="00127388">
              <w:rPr>
                <w:rFonts w:ascii="Times New Roman" w:hAnsi="Times New Roman" w:cs="Times New Roman"/>
                <w:b/>
                <w:bCs/>
                <w:lang w:val="en-US"/>
              </w:rPr>
              <w:t>:</w:t>
            </w:r>
            <w:r w:rsidRPr="00127388">
              <w:rPr>
                <w:rFonts w:ascii="Times New Roman" w:eastAsia="Times Roman" w:hAnsi="Times New Roman" w:cs="Times New Roman"/>
              </w:rPr>
              <w:br/>
            </w:r>
            <w:r w:rsidRPr="00127388">
              <w:rPr>
                <w:rFonts w:ascii="Times New Roman" w:hAnsi="Times New Roman" w:cs="Times New Roman"/>
              </w:rPr>
              <w:t xml:space="preserve">1. Na základe Prílohy č. 2 ku smernici 92/43/EHS v platnom znení a rovnako Prílohy č. 5 k vyhláške Ministerstva </w:t>
            </w:r>
            <w:proofErr w:type="spellStart"/>
            <w:r w:rsidRPr="00127388">
              <w:rPr>
                <w:rFonts w:ascii="Times New Roman" w:hAnsi="Times New Roman" w:cs="Times New Roman"/>
              </w:rPr>
              <w:t>životn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prostredia Slovenskej republiky č. 170/2021 Z. z. ide v prípade raka </w:t>
            </w:r>
            <w:proofErr w:type="spellStart"/>
            <w:r w:rsidRPr="00127388">
              <w:rPr>
                <w:rFonts w:ascii="Times New Roman" w:hAnsi="Times New Roman" w:cs="Times New Roman"/>
              </w:rPr>
              <w:t>riavov</w:t>
            </w:r>
            <w:proofErr w:type="spellEnd"/>
            <w:r w:rsidRPr="00127388">
              <w:rPr>
                <w:rFonts w:ascii="Times New Roman" w:hAnsi="Times New Roman" w:cs="Times New Roman"/>
                <w:lang w:val="fr-FR"/>
              </w:rPr>
              <w:t>é</w:t>
            </w:r>
            <w:r w:rsidRPr="00127388">
              <w:rPr>
                <w:rFonts w:ascii="Times New Roman" w:hAnsi="Times New Roman" w:cs="Times New Roman"/>
                <w:lang w:val="pt-PT"/>
              </w:rPr>
              <w:t>ho (Austropotamobius torrentium) o prioritn</w:t>
            </w:r>
            <w:r w:rsidRPr="00127388">
              <w:rPr>
                <w:rFonts w:ascii="Times New Roman" w:hAnsi="Times New Roman" w:cs="Times New Roman"/>
              </w:rPr>
              <w:t>ý biotop druha ž</w:t>
            </w:r>
            <w:r w:rsidRPr="00127388">
              <w:rPr>
                <w:rFonts w:ascii="Times New Roman" w:hAnsi="Times New Roman" w:cs="Times New Roman"/>
                <w:lang w:val="it-IT"/>
              </w:rPr>
              <w:t>ivo</w:t>
            </w:r>
            <w:r w:rsidRPr="00127388">
              <w:rPr>
                <w:rFonts w:ascii="Times New Roman" w:hAnsi="Times New Roman" w:cs="Times New Roman"/>
              </w:rPr>
              <w:t>čí</w:t>
            </w:r>
            <w:r w:rsidRPr="00127388">
              <w:rPr>
                <w:rFonts w:ascii="Times New Roman" w:hAnsi="Times New Roman" w:cs="Times New Roman"/>
                <w:lang w:val="es-ES_tradnl"/>
              </w:rPr>
              <w:t>cha euró</w:t>
            </w:r>
            <w:proofErr w:type="spellStart"/>
            <w:r w:rsidRPr="00127388">
              <w:rPr>
                <w:rFonts w:ascii="Times New Roman" w:hAnsi="Times New Roman" w:cs="Times New Roman"/>
              </w:rPr>
              <w:t>pskeho</w:t>
            </w:r>
            <w:proofErr w:type="spellEnd"/>
            <w:r w:rsidRPr="00127388">
              <w:rPr>
                <w:rFonts w:ascii="Times New Roman" w:hAnsi="Times New Roman" w:cs="Times New Roman"/>
              </w:rPr>
              <w:t xml:space="preserve"> významu. Túto skutočnosť preto žiadame uviesť aj v </w:t>
            </w:r>
            <w:proofErr w:type="spellStart"/>
            <w:r w:rsidRPr="00127388">
              <w:rPr>
                <w:rFonts w:ascii="Times New Roman" w:hAnsi="Times New Roman" w:cs="Times New Roman"/>
              </w:rPr>
              <w:t>Prí</w:t>
            </w:r>
            <w:proofErr w:type="spellEnd"/>
            <w:r w:rsidRPr="00127388">
              <w:rPr>
                <w:rFonts w:ascii="Times New Roman" w:hAnsi="Times New Roman" w:cs="Times New Roman"/>
                <w:lang w:val="de-DE"/>
              </w:rPr>
              <w:t xml:space="preserve">lohe </w:t>
            </w:r>
            <w:r w:rsidRPr="00127388">
              <w:rPr>
                <w:rFonts w:ascii="Times New Roman" w:hAnsi="Times New Roman" w:cs="Times New Roman"/>
              </w:rPr>
              <w:t xml:space="preserve">č. 2 k návrhu nariadenia vlády.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E89187" w14:textId="77777777" w:rsidR="006727F0" w:rsidRPr="00127388" w:rsidRDefault="00990C8C" w:rsidP="00F33F3B">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9330D6" w14:textId="77777777" w:rsidR="003168B4" w:rsidRDefault="003168B4" w:rsidP="00E14C4E">
            <w:pPr>
              <w:spacing w:line="240" w:lineRule="auto"/>
              <w:jc w:val="center"/>
              <w:rPr>
                <w:rFonts w:ascii="Times New Roman" w:hAnsi="Times New Roman" w:cs="Times New Roman"/>
                <w:b/>
              </w:rPr>
            </w:pPr>
          </w:p>
          <w:p w14:paraId="1CD385FF" w14:textId="77777777" w:rsidR="003168B4" w:rsidRDefault="003168B4" w:rsidP="00E14C4E">
            <w:pPr>
              <w:spacing w:line="240" w:lineRule="auto"/>
              <w:jc w:val="center"/>
              <w:rPr>
                <w:rFonts w:ascii="Times New Roman" w:hAnsi="Times New Roman" w:cs="Times New Roman"/>
                <w:b/>
              </w:rPr>
            </w:pPr>
          </w:p>
          <w:p w14:paraId="6423C28E" w14:textId="5738103B" w:rsidR="006727F0" w:rsidRPr="003168B4" w:rsidRDefault="000366E8" w:rsidP="00BC383C">
            <w:pPr>
              <w:spacing w:line="240" w:lineRule="auto"/>
              <w:rPr>
                <w:rFonts w:ascii="Times New Roman" w:hAnsi="Times New Roman" w:cs="Times New Roman"/>
                <w:b/>
              </w:rPr>
            </w:pPr>
            <w:r w:rsidRPr="003168B4">
              <w:rPr>
                <w:rFonts w:ascii="Times New Roman" w:hAnsi="Times New Roman" w:cs="Times New Roman"/>
                <w:b/>
              </w:rPr>
              <w:t>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EBAB9C" w14:textId="3F0A7A1D" w:rsidR="006727F0" w:rsidRPr="00127388" w:rsidRDefault="000366E8" w:rsidP="00C824F1">
            <w:pPr>
              <w:spacing w:line="240" w:lineRule="auto"/>
              <w:rPr>
                <w:rFonts w:ascii="Times New Roman" w:hAnsi="Times New Roman" w:cs="Times New Roman"/>
              </w:rPr>
            </w:pPr>
            <w:r>
              <w:rPr>
                <w:rFonts w:ascii="Times New Roman" w:hAnsi="Times New Roman" w:cs="Times New Roman"/>
              </w:rPr>
              <w:t>Upravené v zm</w:t>
            </w:r>
            <w:r w:rsidR="00C824F1">
              <w:rPr>
                <w:rFonts w:ascii="Times New Roman" w:hAnsi="Times New Roman" w:cs="Times New Roman"/>
              </w:rPr>
              <w:t>y</w:t>
            </w:r>
            <w:r>
              <w:rPr>
                <w:rFonts w:ascii="Times New Roman" w:hAnsi="Times New Roman" w:cs="Times New Roman"/>
              </w:rPr>
              <w:t>sle pripomienky.</w:t>
            </w:r>
          </w:p>
        </w:tc>
      </w:tr>
      <w:tr w:rsidR="0022684D" w:rsidRPr="00127388" w14:paraId="21A2604F" w14:textId="77777777" w:rsidTr="00E5170B">
        <w:tblPrEx>
          <w:jc w:val="center"/>
          <w:tblInd w:w="0" w:type="dxa"/>
        </w:tblPrEx>
        <w:trPr>
          <w:gridAfter w:val="1"/>
          <w:wAfter w:w="396" w:type="dxa"/>
          <w:trHeight w:val="1401"/>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4D66D7" w14:textId="77777777" w:rsidR="0022684D" w:rsidRPr="00127388" w:rsidRDefault="0022684D" w:rsidP="0022684D">
            <w:pPr>
              <w:spacing w:line="240" w:lineRule="auto"/>
              <w:jc w:val="center"/>
              <w:rPr>
                <w:rFonts w:ascii="Times New Roman" w:hAnsi="Times New Roman" w:cs="Times New Roman"/>
              </w:rPr>
            </w:pPr>
            <w:r w:rsidRPr="00127388">
              <w:rPr>
                <w:rFonts w:ascii="Times New Roman" w:hAnsi="Times New Roman" w:cs="Times New Roman"/>
                <w:b/>
                <w:bCs/>
              </w:rPr>
              <w:t>15.</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6F1886" w14:textId="77777777" w:rsidR="0022684D" w:rsidRPr="00127388" w:rsidRDefault="0022684D" w:rsidP="0022684D">
            <w:pPr>
              <w:spacing w:line="240" w:lineRule="auto"/>
              <w:jc w:val="center"/>
              <w:rPr>
                <w:rFonts w:ascii="Times New Roman" w:hAnsi="Times New Roman" w:cs="Times New Roman"/>
              </w:rPr>
            </w:pPr>
            <w:r w:rsidRPr="003168B4">
              <w:rPr>
                <w:rFonts w:ascii="Times New Roman" w:hAnsi="Times New Roman" w:cs="Times New Roman"/>
                <w:b/>
                <w:bCs/>
                <w:color w:val="auto"/>
              </w:rPr>
              <w:t>OAPSVLÚVSR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0CC565" w14:textId="77777777" w:rsidR="0022684D" w:rsidRPr="00127388" w:rsidRDefault="0022684D" w:rsidP="0022684D">
            <w:pPr>
              <w:spacing w:line="240" w:lineRule="auto"/>
              <w:rPr>
                <w:rFonts w:ascii="Times New Roman" w:hAnsi="Times New Roman" w:cs="Times New Roman"/>
              </w:rPr>
            </w:pPr>
            <w:r w:rsidRPr="00127388">
              <w:rPr>
                <w:rFonts w:ascii="Times New Roman" w:hAnsi="Times New Roman" w:cs="Times New Roman"/>
                <w:b/>
                <w:bCs/>
              </w:rPr>
              <w:t xml:space="preserve">K </w:t>
            </w:r>
            <w:proofErr w:type="spellStart"/>
            <w:r w:rsidRPr="00127388">
              <w:rPr>
                <w:rFonts w:ascii="Times New Roman" w:hAnsi="Times New Roman" w:cs="Times New Roman"/>
                <w:b/>
                <w:bCs/>
              </w:rPr>
              <w:t>Prí</w:t>
            </w:r>
            <w:proofErr w:type="spellEnd"/>
            <w:r w:rsidRPr="00127388">
              <w:rPr>
                <w:rFonts w:ascii="Times New Roman" w:hAnsi="Times New Roman" w:cs="Times New Roman"/>
                <w:b/>
                <w:bCs/>
                <w:lang w:val="de-DE"/>
              </w:rPr>
              <w:t xml:space="preserve">lohe </w:t>
            </w:r>
            <w:r w:rsidRPr="00127388">
              <w:rPr>
                <w:rFonts w:ascii="Times New Roman" w:hAnsi="Times New Roman" w:cs="Times New Roman"/>
                <w:b/>
                <w:bCs/>
              </w:rPr>
              <w:t xml:space="preserve">č. 2 k návrhu nariadenia </w:t>
            </w:r>
            <w:proofErr w:type="spellStart"/>
            <w:r w:rsidRPr="00127388">
              <w:rPr>
                <w:rFonts w:ascii="Times New Roman" w:hAnsi="Times New Roman" w:cs="Times New Roman"/>
                <w:b/>
                <w:bCs/>
              </w:rPr>
              <w:t>vlá</w:t>
            </w:r>
            <w:r w:rsidRPr="00127388">
              <w:rPr>
                <w:rFonts w:ascii="Times New Roman" w:hAnsi="Times New Roman" w:cs="Times New Roman"/>
                <w:b/>
                <w:bCs/>
                <w:lang w:val="en-US"/>
              </w:rPr>
              <w:t>dy</w:t>
            </w:r>
            <w:proofErr w:type="spellEnd"/>
            <w:r w:rsidRPr="00127388">
              <w:rPr>
                <w:rFonts w:ascii="Times New Roman" w:hAnsi="Times New Roman" w:cs="Times New Roman"/>
                <w:b/>
                <w:bCs/>
                <w:lang w:val="en-US"/>
              </w:rPr>
              <w:t>:</w:t>
            </w:r>
            <w:r w:rsidRPr="00127388">
              <w:rPr>
                <w:rFonts w:ascii="Times New Roman" w:eastAsia="Times Roman" w:hAnsi="Times New Roman" w:cs="Times New Roman"/>
              </w:rPr>
              <w:br/>
            </w:r>
            <w:r w:rsidRPr="00127388">
              <w:rPr>
                <w:rFonts w:ascii="Times New Roman" w:hAnsi="Times New Roman" w:cs="Times New Roman"/>
              </w:rPr>
              <w:t xml:space="preserve">2. V </w:t>
            </w:r>
            <w:proofErr w:type="spellStart"/>
            <w:r w:rsidRPr="00127388">
              <w:rPr>
                <w:rFonts w:ascii="Times New Roman" w:hAnsi="Times New Roman" w:cs="Times New Roman"/>
              </w:rPr>
              <w:t>prí</w:t>
            </w:r>
            <w:proofErr w:type="spellEnd"/>
            <w:r w:rsidRPr="00127388">
              <w:rPr>
                <w:rFonts w:ascii="Times New Roman" w:hAnsi="Times New Roman" w:cs="Times New Roman"/>
                <w:lang w:val="de-DE"/>
              </w:rPr>
              <w:t xml:space="preserve">lohe </w:t>
            </w:r>
            <w:r w:rsidRPr="00127388">
              <w:rPr>
                <w:rFonts w:ascii="Times New Roman" w:hAnsi="Times New Roman" w:cs="Times New Roman"/>
              </w:rPr>
              <w:t xml:space="preserve">č. 5 k vyhláške Ministerstva </w:t>
            </w:r>
            <w:proofErr w:type="spellStart"/>
            <w:r w:rsidRPr="00127388">
              <w:rPr>
                <w:rFonts w:ascii="Times New Roman" w:hAnsi="Times New Roman" w:cs="Times New Roman"/>
              </w:rPr>
              <w:t>životn</w:t>
            </w:r>
            <w:proofErr w:type="spellEnd"/>
            <w:r w:rsidRPr="00127388">
              <w:rPr>
                <w:rFonts w:ascii="Times New Roman" w:hAnsi="Times New Roman" w:cs="Times New Roman"/>
                <w:lang w:val="fr-FR"/>
              </w:rPr>
              <w:t>é</w:t>
            </w:r>
            <w:r w:rsidRPr="00127388">
              <w:rPr>
                <w:rFonts w:ascii="Times New Roman" w:hAnsi="Times New Roman" w:cs="Times New Roman"/>
              </w:rPr>
              <w:t>ho prostredia Slovenskej republiky č. 170/2021 Z. z. je „pá</w:t>
            </w:r>
            <w:r w:rsidRPr="00127388">
              <w:rPr>
                <w:rFonts w:ascii="Times New Roman" w:hAnsi="Times New Roman" w:cs="Times New Roman"/>
                <w:lang w:val="fr-FR"/>
              </w:rPr>
              <w:t>sikavec ve</w:t>
            </w:r>
            <w:proofErr w:type="spellStart"/>
            <w:r w:rsidRPr="00127388">
              <w:rPr>
                <w:rFonts w:ascii="Times New Roman" w:hAnsi="Times New Roman" w:cs="Times New Roman"/>
              </w:rPr>
              <w:t>ľký</w:t>
            </w:r>
            <w:proofErr w:type="spellEnd"/>
            <w:r w:rsidRPr="00127388">
              <w:rPr>
                <w:rFonts w:ascii="Times New Roman" w:hAnsi="Times New Roman" w:cs="Times New Roman"/>
              </w:rPr>
              <w:t xml:space="preserve"> (</w:t>
            </w:r>
            <w:proofErr w:type="spellStart"/>
            <w:r w:rsidRPr="00127388">
              <w:rPr>
                <w:rFonts w:ascii="Times New Roman" w:hAnsi="Times New Roman" w:cs="Times New Roman"/>
              </w:rPr>
              <w:t>Cordulegaster</w:t>
            </w:r>
            <w:proofErr w:type="spellEnd"/>
            <w:r w:rsidRPr="00127388">
              <w:rPr>
                <w:rFonts w:ascii="Times New Roman" w:hAnsi="Times New Roman" w:cs="Times New Roman"/>
              </w:rPr>
              <w:t xml:space="preserve"> </w:t>
            </w:r>
            <w:proofErr w:type="spellStart"/>
            <w:r w:rsidRPr="00127388">
              <w:rPr>
                <w:rFonts w:ascii="Times New Roman" w:hAnsi="Times New Roman" w:cs="Times New Roman"/>
              </w:rPr>
              <w:t>heros</w:t>
            </w:r>
            <w:proofErr w:type="spellEnd"/>
            <w:r w:rsidRPr="00127388">
              <w:rPr>
                <w:rFonts w:ascii="Times New Roman" w:hAnsi="Times New Roman" w:cs="Times New Roman"/>
              </w:rPr>
              <w:t>)</w:t>
            </w:r>
            <w:r w:rsidRPr="00127388">
              <w:rPr>
                <w:rFonts w:ascii="Times New Roman" w:hAnsi="Times New Roman" w:cs="Times New Roman"/>
                <w:lang w:val="de-DE"/>
              </w:rPr>
              <w:t xml:space="preserve">“ </w:t>
            </w:r>
            <w:r w:rsidRPr="00127388">
              <w:rPr>
                <w:rFonts w:ascii="Times New Roman" w:hAnsi="Times New Roman" w:cs="Times New Roman"/>
                <w:lang w:val="fr-FR"/>
              </w:rPr>
              <w:t>uv</w:t>
            </w:r>
            <w:proofErr w:type="spellStart"/>
            <w:r w:rsidRPr="00127388">
              <w:rPr>
                <w:rFonts w:ascii="Times New Roman" w:hAnsi="Times New Roman" w:cs="Times New Roman"/>
              </w:rPr>
              <w:t>ádzaný</w:t>
            </w:r>
            <w:proofErr w:type="spellEnd"/>
            <w:r w:rsidRPr="00127388">
              <w:rPr>
                <w:rFonts w:ascii="Times New Roman" w:hAnsi="Times New Roman" w:cs="Times New Roman"/>
              </w:rPr>
              <w:t xml:space="preserve"> pod názvom „</w:t>
            </w:r>
            <w:proofErr w:type="spellStart"/>
            <w:r w:rsidRPr="00127388">
              <w:rPr>
                <w:rFonts w:ascii="Times New Roman" w:hAnsi="Times New Roman" w:cs="Times New Roman"/>
              </w:rPr>
              <w:t>pásikavec</w:t>
            </w:r>
            <w:proofErr w:type="spellEnd"/>
            <w:r w:rsidRPr="00127388">
              <w:rPr>
                <w:rFonts w:ascii="Times New Roman" w:hAnsi="Times New Roman" w:cs="Times New Roman"/>
                <w:rtl/>
                <w:lang w:val="ar-SA"/>
              </w:rPr>
              <w:t>“</w:t>
            </w:r>
            <w:r w:rsidRPr="00127388">
              <w:rPr>
                <w:rFonts w:ascii="Times New Roman" w:hAnsi="Times New Roman" w:cs="Times New Roman"/>
              </w:rPr>
              <w:t xml:space="preserve">. Žiadame preto jeho názov upraviť v </w:t>
            </w:r>
            <w:proofErr w:type="spellStart"/>
            <w:r w:rsidRPr="00127388">
              <w:rPr>
                <w:rFonts w:ascii="Times New Roman" w:hAnsi="Times New Roman" w:cs="Times New Roman"/>
              </w:rPr>
              <w:t>Prí</w:t>
            </w:r>
            <w:proofErr w:type="spellEnd"/>
            <w:r w:rsidRPr="00127388">
              <w:rPr>
                <w:rFonts w:ascii="Times New Roman" w:hAnsi="Times New Roman" w:cs="Times New Roman"/>
                <w:lang w:val="de-DE"/>
              </w:rPr>
              <w:t xml:space="preserve">lohe </w:t>
            </w:r>
            <w:r w:rsidRPr="00127388">
              <w:rPr>
                <w:rFonts w:ascii="Times New Roman" w:hAnsi="Times New Roman" w:cs="Times New Roman"/>
              </w:rPr>
              <w:t xml:space="preserve">č. 2 k návrhu nariadenia vlády.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FD58B5" w14:textId="77777777" w:rsidR="0022684D" w:rsidRPr="00127388" w:rsidRDefault="0022684D" w:rsidP="0022684D">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AC3B6B" w14:textId="77777777" w:rsidR="003168B4" w:rsidRDefault="003168B4" w:rsidP="0022684D">
            <w:pPr>
              <w:spacing w:line="240" w:lineRule="auto"/>
              <w:rPr>
                <w:rFonts w:ascii="Times New Roman" w:hAnsi="Times New Roman" w:cs="Times New Roman"/>
                <w:b/>
              </w:rPr>
            </w:pPr>
          </w:p>
          <w:p w14:paraId="6040E740" w14:textId="280E9406" w:rsidR="0022684D" w:rsidRPr="003168B4" w:rsidRDefault="0022684D" w:rsidP="00BC383C">
            <w:pPr>
              <w:spacing w:line="240" w:lineRule="auto"/>
              <w:jc w:val="center"/>
              <w:rPr>
                <w:rFonts w:ascii="Times New Roman" w:hAnsi="Times New Roman" w:cs="Times New Roman"/>
                <w:b/>
              </w:rPr>
            </w:pPr>
            <w:r w:rsidRPr="003168B4">
              <w:rPr>
                <w:rFonts w:ascii="Times New Roman" w:hAnsi="Times New Roman" w:cs="Times New Roman"/>
                <w:b/>
              </w:rPr>
              <w:t>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F477BD" w14:textId="068D9F8A" w:rsidR="0022684D" w:rsidRPr="00127388" w:rsidRDefault="0022684D" w:rsidP="0022684D">
            <w:pPr>
              <w:spacing w:line="240" w:lineRule="auto"/>
              <w:rPr>
                <w:rFonts w:ascii="Times New Roman" w:hAnsi="Times New Roman" w:cs="Times New Roman"/>
              </w:rPr>
            </w:pPr>
            <w:r>
              <w:rPr>
                <w:rFonts w:ascii="Times New Roman" w:hAnsi="Times New Roman" w:cs="Times New Roman"/>
              </w:rPr>
              <w:t>Upravené v zmysle pripomienky.</w:t>
            </w:r>
          </w:p>
        </w:tc>
      </w:tr>
      <w:tr w:rsidR="0022684D" w:rsidRPr="00127388" w14:paraId="07AA8FFC" w14:textId="77777777" w:rsidTr="00E5170B">
        <w:tblPrEx>
          <w:jc w:val="center"/>
          <w:tblInd w:w="0" w:type="dxa"/>
        </w:tblPrEx>
        <w:trPr>
          <w:gridAfter w:val="1"/>
          <w:wAfter w:w="396" w:type="dxa"/>
          <w:trHeight w:val="1583"/>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557796" w14:textId="77777777" w:rsidR="0022684D" w:rsidRPr="00127388" w:rsidRDefault="0022684D" w:rsidP="0022684D">
            <w:pPr>
              <w:spacing w:line="240" w:lineRule="auto"/>
              <w:jc w:val="center"/>
              <w:rPr>
                <w:rFonts w:ascii="Times New Roman" w:hAnsi="Times New Roman" w:cs="Times New Roman"/>
              </w:rPr>
            </w:pPr>
            <w:r w:rsidRPr="00127388">
              <w:rPr>
                <w:rFonts w:ascii="Times New Roman" w:hAnsi="Times New Roman" w:cs="Times New Roman"/>
                <w:b/>
                <w:bCs/>
              </w:rPr>
              <w:t>16.</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D99AE0" w14:textId="77777777" w:rsidR="0022684D" w:rsidRPr="00127388" w:rsidRDefault="0022684D" w:rsidP="0022684D">
            <w:pPr>
              <w:spacing w:line="240" w:lineRule="auto"/>
              <w:jc w:val="center"/>
              <w:rPr>
                <w:rFonts w:ascii="Times New Roman" w:hAnsi="Times New Roman" w:cs="Times New Roman"/>
              </w:rPr>
            </w:pPr>
            <w:r w:rsidRPr="00BC383C">
              <w:rPr>
                <w:rFonts w:ascii="Times New Roman" w:hAnsi="Times New Roman" w:cs="Times New Roman"/>
                <w:b/>
                <w:bCs/>
                <w:color w:val="auto"/>
              </w:rPr>
              <w:t>OAPSVLÚVSR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172DB5" w14:textId="77777777" w:rsidR="0022684D" w:rsidRPr="00127388" w:rsidRDefault="0022684D" w:rsidP="0022684D">
            <w:pPr>
              <w:spacing w:line="240" w:lineRule="auto"/>
              <w:rPr>
                <w:rFonts w:ascii="Times New Roman" w:hAnsi="Times New Roman" w:cs="Times New Roman"/>
              </w:rPr>
            </w:pPr>
            <w:r w:rsidRPr="00127388">
              <w:rPr>
                <w:rFonts w:ascii="Times New Roman" w:hAnsi="Times New Roman" w:cs="Times New Roman"/>
                <w:b/>
                <w:bCs/>
              </w:rPr>
              <w:t xml:space="preserve">K </w:t>
            </w:r>
            <w:proofErr w:type="spellStart"/>
            <w:r w:rsidRPr="00127388">
              <w:rPr>
                <w:rFonts w:ascii="Times New Roman" w:hAnsi="Times New Roman" w:cs="Times New Roman"/>
                <w:b/>
                <w:bCs/>
              </w:rPr>
              <w:t>Prí</w:t>
            </w:r>
            <w:proofErr w:type="spellEnd"/>
            <w:r w:rsidRPr="00127388">
              <w:rPr>
                <w:rFonts w:ascii="Times New Roman" w:hAnsi="Times New Roman" w:cs="Times New Roman"/>
                <w:b/>
                <w:bCs/>
                <w:lang w:val="de-DE"/>
              </w:rPr>
              <w:t xml:space="preserve">lohe </w:t>
            </w:r>
            <w:r w:rsidRPr="00127388">
              <w:rPr>
                <w:rFonts w:ascii="Times New Roman" w:hAnsi="Times New Roman" w:cs="Times New Roman"/>
                <w:b/>
                <w:bCs/>
              </w:rPr>
              <w:t xml:space="preserve">č. 2 k návrhu nariadenia </w:t>
            </w:r>
            <w:proofErr w:type="spellStart"/>
            <w:r w:rsidRPr="00127388">
              <w:rPr>
                <w:rFonts w:ascii="Times New Roman" w:hAnsi="Times New Roman" w:cs="Times New Roman"/>
                <w:b/>
                <w:bCs/>
              </w:rPr>
              <w:t>vlá</w:t>
            </w:r>
            <w:r w:rsidRPr="00127388">
              <w:rPr>
                <w:rFonts w:ascii="Times New Roman" w:hAnsi="Times New Roman" w:cs="Times New Roman"/>
                <w:b/>
                <w:bCs/>
                <w:lang w:val="en-US"/>
              </w:rPr>
              <w:t>dy</w:t>
            </w:r>
            <w:proofErr w:type="spellEnd"/>
            <w:r w:rsidRPr="00127388">
              <w:rPr>
                <w:rFonts w:ascii="Times New Roman" w:hAnsi="Times New Roman" w:cs="Times New Roman"/>
                <w:b/>
                <w:bCs/>
                <w:lang w:val="en-US"/>
              </w:rPr>
              <w:t>:</w:t>
            </w:r>
            <w:r w:rsidRPr="00127388">
              <w:rPr>
                <w:rFonts w:ascii="Times New Roman" w:eastAsia="Times Roman" w:hAnsi="Times New Roman" w:cs="Times New Roman"/>
              </w:rPr>
              <w:br/>
            </w:r>
            <w:r w:rsidRPr="00127388">
              <w:rPr>
                <w:rFonts w:ascii="Times New Roman" w:hAnsi="Times New Roman" w:cs="Times New Roman"/>
              </w:rPr>
              <w:t xml:space="preserve">3. V poznámke v </w:t>
            </w:r>
            <w:proofErr w:type="spellStart"/>
            <w:r w:rsidRPr="00127388">
              <w:rPr>
                <w:rFonts w:ascii="Times New Roman" w:hAnsi="Times New Roman" w:cs="Times New Roman"/>
              </w:rPr>
              <w:t>Prí</w:t>
            </w:r>
            <w:proofErr w:type="spellEnd"/>
            <w:r w:rsidRPr="00127388">
              <w:rPr>
                <w:rFonts w:ascii="Times New Roman" w:hAnsi="Times New Roman" w:cs="Times New Roman"/>
                <w:lang w:val="de-DE"/>
              </w:rPr>
              <w:t xml:space="preserve">lohe </w:t>
            </w:r>
            <w:r w:rsidRPr="00127388">
              <w:rPr>
                <w:rFonts w:ascii="Times New Roman" w:hAnsi="Times New Roman" w:cs="Times New Roman"/>
              </w:rPr>
              <w:t xml:space="preserve">č. 2 k návrhu nariadenia vlády žiadame uviesť </w:t>
            </w:r>
            <w:r w:rsidRPr="00127388">
              <w:rPr>
                <w:rFonts w:ascii="Times New Roman" w:hAnsi="Times New Roman" w:cs="Times New Roman"/>
                <w:lang w:val="en-US"/>
              </w:rPr>
              <w:t>inform</w:t>
            </w:r>
            <w:proofErr w:type="spellStart"/>
            <w:r w:rsidRPr="00127388">
              <w:rPr>
                <w:rFonts w:ascii="Times New Roman" w:hAnsi="Times New Roman" w:cs="Times New Roman"/>
              </w:rPr>
              <w:t>áciu</w:t>
            </w:r>
            <w:proofErr w:type="spellEnd"/>
            <w:r w:rsidRPr="00127388">
              <w:rPr>
                <w:rFonts w:ascii="Times New Roman" w:hAnsi="Times New Roman" w:cs="Times New Roman"/>
              </w:rPr>
              <w:t xml:space="preserve"> o tom, na základe </w:t>
            </w:r>
            <w:proofErr w:type="spellStart"/>
            <w:r w:rsidRPr="00127388">
              <w:rPr>
                <w:rFonts w:ascii="Times New Roman" w:hAnsi="Times New Roman" w:cs="Times New Roman"/>
              </w:rPr>
              <w:t>ktor</w:t>
            </w:r>
            <w:proofErr w:type="spellEnd"/>
            <w:r w:rsidRPr="00127388">
              <w:rPr>
                <w:rFonts w:ascii="Times New Roman" w:hAnsi="Times New Roman" w:cs="Times New Roman"/>
                <w:lang w:val="fr-FR"/>
              </w:rPr>
              <w:t>é</w:t>
            </w:r>
            <w:r w:rsidRPr="00127388">
              <w:rPr>
                <w:rFonts w:ascii="Times New Roman" w:hAnsi="Times New Roman" w:cs="Times New Roman"/>
              </w:rPr>
              <w:t xml:space="preserve">ho právneho predpisu sú </w:t>
            </w:r>
            <w:proofErr w:type="spellStart"/>
            <w:r w:rsidRPr="00127388">
              <w:rPr>
                <w:rFonts w:ascii="Times New Roman" w:hAnsi="Times New Roman" w:cs="Times New Roman"/>
              </w:rPr>
              <w:t>označovan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biotopy druhov ž</w:t>
            </w:r>
            <w:r w:rsidRPr="00127388">
              <w:rPr>
                <w:rFonts w:ascii="Times New Roman" w:hAnsi="Times New Roman" w:cs="Times New Roman"/>
                <w:lang w:val="it-IT"/>
              </w:rPr>
              <w:t>ivo</w:t>
            </w:r>
            <w:proofErr w:type="spellStart"/>
            <w:r w:rsidRPr="00127388">
              <w:rPr>
                <w:rFonts w:ascii="Times New Roman" w:hAnsi="Times New Roman" w:cs="Times New Roman"/>
              </w:rPr>
              <w:t>číchov</w:t>
            </w:r>
            <w:proofErr w:type="spellEnd"/>
            <w:r w:rsidRPr="00127388">
              <w:rPr>
                <w:rFonts w:ascii="Times New Roman" w:hAnsi="Times New Roman" w:cs="Times New Roman"/>
              </w:rPr>
              <w:t xml:space="preserve"> eur</w:t>
            </w:r>
            <w:r w:rsidRPr="00127388">
              <w:rPr>
                <w:rFonts w:ascii="Times New Roman" w:hAnsi="Times New Roman" w:cs="Times New Roman"/>
                <w:lang w:val="es-ES_tradnl"/>
              </w:rPr>
              <w:t>ó</w:t>
            </w:r>
            <w:proofErr w:type="spellStart"/>
            <w:r w:rsidRPr="00127388">
              <w:rPr>
                <w:rFonts w:ascii="Times New Roman" w:hAnsi="Times New Roman" w:cs="Times New Roman"/>
              </w:rPr>
              <w:t>pskeho</w:t>
            </w:r>
            <w:proofErr w:type="spellEnd"/>
            <w:r w:rsidRPr="00127388">
              <w:rPr>
                <w:rFonts w:ascii="Times New Roman" w:hAnsi="Times New Roman" w:cs="Times New Roman"/>
              </w:rPr>
              <w:t xml:space="preserve"> významu.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416AA6" w14:textId="77777777" w:rsidR="0022684D" w:rsidRPr="00127388" w:rsidRDefault="0022684D" w:rsidP="0022684D">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6265BC" w14:textId="77777777" w:rsidR="003168B4" w:rsidRDefault="003168B4" w:rsidP="0022684D">
            <w:pPr>
              <w:spacing w:line="240" w:lineRule="auto"/>
              <w:rPr>
                <w:rFonts w:ascii="Times New Roman" w:hAnsi="Times New Roman" w:cs="Times New Roman"/>
              </w:rPr>
            </w:pPr>
          </w:p>
          <w:p w14:paraId="65A53074" w14:textId="5F48C2B4" w:rsidR="0022684D" w:rsidRPr="003168B4" w:rsidRDefault="0022684D" w:rsidP="00BC383C">
            <w:pPr>
              <w:spacing w:line="240" w:lineRule="auto"/>
              <w:jc w:val="center"/>
              <w:rPr>
                <w:rFonts w:ascii="Times New Roman" w:hAnsi="Times New Roman" w:cs="Times New Roman"/>
                <w:b/>
              </w:rPr>
            </w:pPr>
            <w:r w:rsidRPr="003168B4">
              <w:rPr>
                <w:rFonts w:ascii="Times New Roman" w:hAnsi="Times New Roman" w:cs="Times New Roman"/>
                <w:b/>
              </w:rPr>
              <w:t>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40BD4B" w14:textId="3B1F535E" w:rsidR="0022684D" w:rsidRPr="00127388" w:rsidRDefault="0022684D" w:rsidP="0022684D">
            <w:pPr>
              <w:spacing w:line="240" w:lineRule="auto"/>
              <w:rPr>
                <w:rFonts w:ascii="Times New Roman" w:hAnsi="Times New Roman" w:cs="Times New Roman"/>
              </w:rPr>
            </w:pPr>
            <w:r>
              <w:rPr>
                <w:rFonts w:ascii="Times New Roman" w:hAnsi="Times New Roman" w:cs="Times New Roman"/>
              </w:rPr>
              <w:t>Upravené v zmysle pripomienky.</w:t>
            </w:r>
          </w:p>
        </w:tc>
      </w:tr>
      <w:tr w:rsidR="0022684D" w:rsidRPr="00127388" w14:paraId="6E2F7A77" w14:textId="77777777" w:rsidTr="00E5170B">
        <w:tblPrEx>
          <w:jc w:val="center"/>
          <w:tblInd w:w="0" w:type="dxa"/>
        </w:tblPrEx>
        <w:trPr>
          <w:gridAfter w:val="1"/>
          <w:wAfter w:w="396" w:type="dxa"/>
          <w:trHeight w:val="939"/>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6270B1" w14:textId="77777777" w:rsidR="0022684D" w:rsidRPr="00127388" w:rsidRDefault="0022684D" w:rsidP="0022684D">
            <w:pPr>
              <w:spacing w:line="240" w:lineRule="auto"/>
              <w:jc w:val="center"/>
              <w:rPr>
                <w:rFonts w:ascii="Times New Roman" w:hAnsi="Times New Roman" w:cs="Times New Roman"/>
              </w:rPr>
            </w:pPr>
            <w:r w:rsidRPr="00127388">
              <w:rPr>
                <w:rFonts w:ascii="Times New Roman" w:hAnsi="Times New Roman" w:cs="Times New Roman"/>
                <w:b/>
                <w:bCs/>
              </w:rPr>
              <w:t>17.</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8A0E58" w14:textId="77777777" w:rsidR="0022684D" w:rsidRPr="00127388" w:rsidRDefault="0022684D" w:rsidP="0022684D">
            <w:pPr>
              <w:spacing w:line="240" w:lineRule="auto"/>
              <w:jc w:val="center"/>
              <w:rPr>
                <w:rFonts w:ascii="Times New Roman" w:hAnsi="Times New Roman" w:cs="Times New Roman"/>
              </w:rPr>
            </w:pPr>
            <w:r w:rsidRPr="00127388">
              <w:rPr>
                <w:rFonts w:ascii="Times New Roman" w:hAnsi="Times New Roman" w:cs="Times New Roman"/>
                <w:b/>
                <w:bCs/>
              </w:rPr>
              <w:t>ŠÚSR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509DA" w14:textId="77777777" w:rsidR="0022684D" w:rsidRPr="00127388" w:rsidRDefault="0022684D" w:rsidP="0022684D">
            <w:pPr>
              <w:spacing w:line="240" w:lineRule="auto"/>
              <w:rPr>
                <w:rFonts w:ascii="Times New Roman" w:hAnsi="Times New Roman" w:cs="Times New Roman"/>
              </w:rPr>
            </w:pPr>
            <w:r w:rsidRPr="00127388">
              <w:rPr>
                <w:rFonts w:ascii="Times New Roman" w:hAnsi="Times New Roman" w:cs="Times New Roman"/>
                <w:b/>
                <w:bCs/>
              </w:rPr>
              <w:t>§ 1 ods. 2</w:t>
            </w:r>
            <w:r w:rsidRPr="00127388">
              <w:rPr>
                <w:rFonts w:ascii="Times New Roman" w:eastAsia="Times Roman" w:hAnsi="Times New Roman" w:cs="Times New Roman"/>
              </w:rPr>
              <w:br/>
            </w:r>
            <w:r w:rsidRPr="00127388">
              <w:rPr>
                <w:rFonts w:ascii="Times New Roman" w:hAnsi="Times New Roman" w:cs="Times New Roman"/>
              </w:rPr>
              <w:t>Odporúčame za číslicami III a IV vypustiť bodku. V názve okresu nejde o označenie poradia.</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67DFC4" w14:textId="77777777" w:rsidR="0022684D" w:rsidRPr="00127388" w:rsidRDefault="0022684D" w:rsidP="0022684D">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AB3C4F" w14:textId="77777777" w:rsidR="00BC383C" w:rsidRDefault="00BC383C" w:rsidP="00BC383C">
            <w:pPr>
              <w:spacing w:line="240" w:lineRule="auto"/>
              <w:jc w:val="center"/>
              <w:rPr>
                <w:rFonts w:ascii="Times New Roman" w:hAnsi="Times New Roman" w:cs="Times New Roman"/>
                <w:b/>
              </w:rPr>
            </w:pPr>
          </w:p>
          <w:p w14:paraId="70002782" w14:textId="1ECA304A" w:rsidR="0022684D" w:rsidRPr="00BC383C" w:rsidRDefault="00BC383C" w:rsidP="00BC383C">
            <w:pPr>
              <w:spacing w:line="240" w:lineRule="auto"/>
              <w:jc w:val="center"/>
              <w:rPr>
                <w:rFonts w:ascii="Times New Roman" w:hAnsi="Times New Roman" w:cs="Times New Roman"/>
                <w:b/>
              </w:rPr>
            </w:pPr>
            <w:r>
              <w:rPr>
                <w:rFonts w:ascii="Times New Roman" w:hAnsi="Times New Roman" w:cs="Times New Roman"/>
                <w:b/>
              </w:rPr>
              <w:t>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F8A71A" w14:textId="5623EEA1" w:rsidR="0022684D" w:rsidRPr="00127388" w:rsidRDefault="00BC383C" w:rsidP="0022684D">
            <w:pPr>
              <w:spacing w:line="240" w:lineRule="auto"/>
              <w:rPr>
                <w:rFonts w:ascii="Times New Roman" w:hAnsi="Times New Roman" w:cs="Times New Roman"/>
              </w:rPr>
            </w:pPr>
            <w:r>
              <w:rPr>
                <w:rFonts w:ascii="Times New Roman" w:hAnsi="Times New Roman" w:cs="Times New Roman"/>
              </w:rPr>
              <w:t>Upravené v zmysle pripomienky.</w:t>
            </w:r>
          </w:p>
        </w:tc>
      </w:tr>
      <w:tr w:rsidR="0022684D" w:rsidRPr="00127388" w14:paraId="4126D999" w14:textId="77777777" w:rsidTr="00E5170B">
        <w:tblPrEx>
          <w:jc w:val="center"/>
          <w:tblInd w:w="0" w:type="dxa"/>
        </w:tblPrEx>
        <w:trPr>
          <w:gridAfter w:val="1"/>
          <w:wAfter w:w="396" w:type="dxa"/>
          <w:trHeight w:val="2451"/>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7A2842" w14:textId="77777777" w:rsidR="0022684D" w:rsidRPr="00127388" w:rsidRDefault="0022684D" w:rsidP="0022684D">
            <w:pPr>
              <w:spacing w:line="240" w:lineRule="auto"/>
              <w:jc w:val="center"/>
              <w:rPr>
                <w:rFonts w:ascii="Times New Roman" w:hAnsi="Times New Roman" w:cs="Times New Roman"/>
              </w:rPr>
            </w:pPr>
            <w:r w:rsidRPr="00127388">
              <w:rPr>
                <w:rFonts w:ascii="Times New Roman" w:hAnsi="Times New Roman" w:cs="Times New Roman"/>
                <w:b/>
                <w:bCs/>
              </w:rPr>
              <w:lastRenderedPageBreak/>
              <w:t>18.</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673DBA" w14:textId="77777777" w:rsidR="0022684D" w:rsidRPr="00127388" w:rsidRDefault="0022684D" w:rsidP="0022684D">
            <w:pPr>
              <w:spacing w:line="240" w:lineRule="auto"/>
              <w:jc w:val="center"/>
              <w:rPr>
                <w:rFonts w:ascii="Times New Roman" w:hAnsi="Times New Roman" w:cs="Times New Roman"/>
              </w:rPr>
            </w:pPr>
            <w:r w:rsidRPr="00127388">
              <w:rPr>
                <w:rFonts w:ascii="Times New Roman" w:hAnsi="Times New Roman" w:cs="Times New Roman"/>
                <w:b/>
                <w:bCs/>
              </w:rPr>
              <w:t>ÚGKKSR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B7C290" w14:textId="77777777" w:rsidR="0022684D" w:rsidRPr="00127388" w:rsidRDefault="0022684D" w:rsidP="0022684D">
            <w:pPr>
              <w:spacing w:line="240" w:lineRule="auto"/>
              <w:rPr>
                <w:rFonts w:ascii="Times New Roman" w:hAnsi="Times New Roman" w:cs="Times New Roman"/>
              </w:rPr>
            </w:pPr>
            <w:r w:rsidRPr="00127388">
              <w:rPr>
                <w:rFonts w:ascii="Times New Roman" w:hAnsi="Times New Roman" w:cs="Times New Roman"/>
                <w:b/>
                <w:bCs/>
              </w:rPr>
              <w:t xml:space="preserve">K </w:t>
            </w:r>
            <w:proofErr w:type="spellStart"/>
            <w:r w:rsidRPr="00127388">
              <w:rPr>
                <w:rFonts w:ascii="Times New Roman" w:hAnsi="Times New Roman" w:cs="Times New Roman"/>
                <w:b/>
                <w:bCs/>
              </w:rPr>
              <w:t>prí</w:t>
            </w:r>
            <w:proofErr w:type="spellEnd"/>
            <w:r w:rsidRPr="00127388">
              <w:rPr>
                <w:rFonts w:ascii="Times New Roman" w:hAnsi="Times New Roman" w:cs="Times New Roman"/>
                <w:b/>
                <w:bCs/>
                <w:lang w:val="de-DE"/>
              </w:rPr>
              <w:t xml:space="preserve">lohe </w:t>
            </w:r>
            <w:r w:rsidRPr="00127388">
              <w:rPr>
                <w:rFonts w:ascii="Times New Roman" w:hAnsi="Times New Roman" w:cs="Times New Roman"/>
                <w:b/>
                <w:bCs/>
              </w:rPr>
              <w:t>č. 1 - Popis hraníc z</w:t>
            </w:r>
            <w:r w:rsidRPr="00127388">
              <w:rPr>
                <w:rFonts w:ascii="Times New Roman" w:hAnsi="Times New Roman" w:cs="Times New Roman"/>
                <w:b/>
                <w:bCs/>
                <w:lang w:val="es-ES_tradnl"/>
              </w:rPr>
              <w:t>ó</w:t>
            </w:r>
            <w:r w:rsidRPr="00127388">
              <w:rPr>
                <w:rFonts w:ascii="Times New Roman" w:hAnsi="Times New Roman" w:cs="Times New Roman"/>
                <w:b/>
                <w:bCs/>
              </w:rPr>
              <w:t>n prírodnej rezervácie - Z</w:t>
            </w:r>
            <w:r w:rsidRPr="00127388">
              <w:rPr>
                <w:rFonts w:ascii="Times New Roman" w:hAnsi="Times New Roman" w:cs="Times New Roman"/>
                <w:b/>
                <w:bCs/>
                <w:lang w:val="es-ES_tradnl"/>
              </w:rPr>
              <w:t>ó</w:t>
            </w:r>
            <w:r w:rsidRPr="00127388">
              <w:rPr>
                <w:rFonts w:ascii="Times New Roman" w:hAnsi="Times New Roman" w:cs="Times New Roman"/>
                <w:b/>
                <w:bCs/>
              </w:rPr>
              <w:t>na A:</w:t>
            </w:r>
            <w:r w:rsidRPr="00127388">
              <w:rPr>
                <w:rFonts w:ascii="Times New Roman" w:eastAsia="Times Roman" w:hAnsi="Times New Roman" w:cs="Times New Roman"/>
              </w:rPr>
              <w:br/>
            </w:r>
            <w:r w:rsidRPr="00127388">
              <w:rPr>
                <w:rFonts w:ascii="Times New Roman" w:hAnsi="Times New Roman" w:cs="Times New Roman"/>
              </w:rPr>
              <w:t xml:space="preserve">Slová "katastra Vinohrady" žiadame nahradiť slovami "katastrálneho územia Vinohrady". Odôvodnenie: Pojem "kataster nehnuteľností" je definovaný v § </w:t>
            </w:r>
            <w:r w:rsidRPr="00127388">
              <w:rPr>
                <w:rFonts w:ascii="Times New Roman" w:hAnsi="Times New Roman" w:cs="Times New Roman"/>
                <w:lang w:val="de-DE"/>
              </w:rPr>
              <w:t>1 z</w:t>
            </w:r>
            <w:proofErr w:type="spellStart"/>
            <w:r w:rsidRPr="00127388">
              <w:rPr>
                <w:rFonts w:ascii="Times New Roman" w:hAnsi="Times New Roman" w:cs="Times New Roman"/>
              </w:rPr>
              <w:t>ákona</w:t>
            </w:r>
            <w:proofErr w:type="spellEnd"/>
            <w:r w:rsidRPr="00127388">
              <w:rPr>
                <w:rFonts w:ascii="Times New Roman" w:hAnsi="Times New Roman" w:cs="Times New Roman"/>
              </w:rPr>
              <w:t xml:space="preserve"> č. 162/1995 Z. z., a to ako </w:t>
            </w:r>
            <w:proofErr w:type="spellStart"/>
            <w:r w:rsidRPr="00127388">
              <w:rPr>
                <w:rFonts w:ascii="Times New Roman" w:hAnsi="Times New Roman" w:cs="Times New Roman"/>
              </w:rPr>
              <w:t>geometrick</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určenie, súpis a popis nehnuteľností a jeho súčasťou sú údaje o právach k týmto nehnuteľnostiam. Kataster tvoria katastrálne operáty </w:t>
            </w:r>
            <w:proofErr w:type="spellStart"/>
            <w:r w:rsidRPr="00127388">
              <w:rPr>
                <w:rFonts w:ascii="Times New Roman" w:hAnsi="Times New Roman" w:cs="Times New Roman"/>
              </w:rPr>
              <w:t>usporiadan</w:t>
            </w:r>
            <w:proofErr w:type="spellEnd"/>
            <w:r w:rsidRPr="00127388">
              <w:rPr>
                <w:rFonts w:ascii="Times New Roman" w:hAnsi="Times New Roman" w:cs="Times New Roman"/>
                <w:lang w:val="fr-FR"/>
              </w:rPr>
              <w:t xml:space="preserve">é </w:t>
            </w:r>
            <w:r w:rsidRPr="00127388">
              <w:rPr>
                <w:rFonts w:ascii="Times New Roman" w:hAnsi="Times New Roman" w:cs="Times New Roman"/>
              </w:rPr>
              <w:t>podľa katastrálnych území.</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AFFEC7" w14:textId="77777777" w:rsidR="0022684D" w:rsidRPr="00127388" w:rsidRDefault="0022684D" w:rsidP="0022684D">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CE0AC9" w14:textId="4BA9FC40" w:rsidR="0022684D" w:rsidRPr="00127388" w:rsidRDefault="0022684D" w:rsidP="0022684D">
            <w:pPr>
              <w:spacing w:line="240" w:lineRule="auto"/>
              <w:rPr>
                <w:rFonts w:ascii="Times New Roman" w:hAnsi="Times New Roman" w:cs="Times New Roman"/>
              </w:rPr>
            </w:pPr>
            <w:r>
              <w:rPr>
                <w:rFonts w:ascii="Times New Roman" w:hAnsi="Times New Roman" w:cs="Times New Roman"/>
              </w:rPr>
              <w:t>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80897A" w14:textId="3772A160" w:rsidR="0022684D" w:rsidRPr="00127388" w:rsidRDefault="0022684D" w:rsidP="0022684D">
            <w:pPr>
              <w:spacing w:line="240" w:lineRule="auto"/>
              <w:rPr>
                <w:rFonts w:ascii="Times New Roman" w:hAnsi="Times New Roman" w:cs="Times New Roman"/>
              </w:rPr>
            </w:pPr>
            <w:r>
              <w:rPr>
                <w:rFonts w:ascii="Times New Roman" w:hAnsi="Times New Roman" w:cs="Times New Roman"/>
              </w:rPr>
              <w:t>Upravené v zmysle pripomienky.</w:t>
            </w:r>
          </w:p>
        </w:tc>
      </w:tr>
      <w:tr w:rsidR="00E30440" w:rsidRPr="00127388" w14:paraId="05528420" w14:textId="77777777" w:rsidTr="00E5170B">
        <w:tblPrEx>
          <w:jc w:val="center"/>
          <w:tblInd w:w="0" w:type="dxa"/>
        </w:tblPrEx>
        <w:trPr>
          <w:gridAfter w:val="1"/>
          <w:wAfter w:w="396" w:type="dxa"/>
          <w:trHeight w:val="2989"/>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7698FA" w14:textId="77777777" w:rsidR="00E30440" w:rsidRPr="00127388" w:rsidRDefault="00E30440" w:rsidP="00E30440">
            <w:pPr>
              <w:spacing w:line="240" w:lineRule="auto"/>
              <w:jc w:val="center"/>
              <w:rPr>
                <w:rFonts w:ascii="Times New Roman" w:hAnsi="Times New Roman" w:cs="Times New Roman"/>
              </w:rPr>
            </w:pPr>
            <w:r w:rsidRPr="00127388">
              <w:rPr>
                <w:rFonts w:ascii="Times New Roman" w:hAnsi="Times New Roman" w:cs="Times New Roman"/>
                <w:b/>
                <w:bCs/>
              </w:rPr>
              <w:t>19.</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D772DC" w14:textId="77777777" w:rsidR="00E30440" w:rsidRPr="00127388" w:rsidRDefault="00E30440" w:rsidP="00E30440">
            <w:pPr>
              <w:spacing w:line="240" w:lineRule="auto"/>
              <w:jc w:val="center"/>
              <w:rPr>
                <w:rFonts w:ascii="Times New Roman" w:hAnsi="Times New Roman" w:cs="Times New Roman"/>
              </w:rPr>
            </w:pPr>
            <w:r w:rsidRPr="00BC383C">
              <w:rPr>
                <w:rFonts w:ascii="Times New Roman" w:hAnsi="Times New Roman" w:cs="Times New Roman"/>
                <w:b/>
                <w:bCs/>
                <w:color w:val="auto"/>
              </w:rPr>
              <w:t>ÚGKKSR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5E12B4" w14:textId="77777777" w:rsidR="00E30440" w:rsidRPr="00127388" w:rsidRDefault="00E30440" w:rsidP="00E30440">
            <w:pPr>
              <w:spacing w:line="240" w:lineRule="auto"/>
              <w:rPr>
                <w:rFonts w:ascii="Times New Roman" w:hAnsi="Times New Roman" w:cs="Times New Roman"/>
              </w:rPr>
            </w:pPr>
            <w:r w:rsidRPr="00127388">
              <w:rPr>
                <w:rFonts w:ascii="Times New Roman" w:hAnsi="Times New Roman" w:cs="Times New Roman"/>
                <w:b/>
                <w:bCs/>
              </w:rPr>
              <w:t xml:space="preserve">K </w:t>
            </w:r>
            <w:proofErr w:type="spellStart"/>
            <w:r w:rsidRPr="00127388">
              <w:rPr>
                <w:rFonts w:ascii="Times New Roman" w:hAnsi="Times New Roman" w:cs="Times New Roman"/>
                <w:b/>
                <w:bCs/>
              </w:rPr>
              <w:t>prí</w:t>
            </w:r>
            <w:proofErr w:type="spellEnd"/>
            <w:r w:rsidRPr="00127388">
              <w:rPr>
                <w:rFonts w:ascii="Times New Roman" w:hAnsi="Times New Roman" w:cs="Times New Roman"/>
                <w:b/>
                <w:bCs/>
                <w:lang w:val="de-DE"/>
              </w:rPr>
              <w:t xml:space="preserve">lohe </w:t>
            </w:r>
            <w:r w:rsidRPr="00127388">
              <w:rPr>
                <w:rFonts w:ascii="Times New Roman" w:hAnsi="Times New Roman" w:cs="Times New Roman"/>
                <w:b/>
                <w:bCs/>
              </w:rPr>
              <w:t>č. 1 - Popis hraníc z</w:t>
            </w:r>
            <w:r w:rsidRPr="00127388">
              <w:rPr>
                <w:rFonts w:ascii="Times New Roman" w:hAnsi="Times New Roman" w:cs="Times New Roman"/>
                <w:b/>
                <w:bCs/>
                <w:lang w:val="es-ES_tradnl"/>
              </w:rPr>
              <w:t>ó</w:t>
            </w:r>
            <w:r w:rsidRPr="00127388">
              <w:rPr>
                <w:rFonts w:ascii="Times New Roman" w:hAnsi="Times New Roman" w:cs="Times New Roman"/>
                <w:b/>
                <w:bCs/>
              </w:rPr>
              <w:t>n prírodnej rezervácie - Z</w:t>
            </w:r>
            <w:r w:rsidRPr="00127388">
              <w:rPr>
                <w:rFonts w:ascii="Times New Roman" w:hAnsi="Times New Roman" w:cs="Times New Roman"/>
                <w:b/>
                <w:bCs/>
                <w:lang w:val="es-ES_tradnl"/>
              </w:rPr>
              <w:t>ó</w:t>
            </w:r>
            <w:r w:rsidRPr="00127388">
              <w:rPr>
                <w:rFonts w:ascii="Times New Roman" w:hAnsi="Times New Roman" w:cs="Times New Roman"/>
                <w:b/>
                <w:bCs/>
              </w:rPr>
              <w:t>na A:</w:t>
            </w:r>
            <w:r w:rsidRPr="00127388">
              <w:rPr>
                <w:rFonts w:ascii="Times New Roman" w:eastAsia="Times Roman" w:hAnsi="Times New Roman" w:cs="Times New Roman"/>
              </w:rPr>
              <w:br/>
              <w:t>Ž</w:t>
            </w:r>
            <w:r w:rsidRPr="00127388">
              <w:rPr>
                <w:rFonts w:ascii="Times New Roman" w:hAnsi="Times New Roman" w:cs="Times New Roman"/>
              </w:rPr>
              <w:t xml:space="preserve">iadame predkladateľa, aby slová </w:t>
            </w:r>
            <w:r w:rsidRPr="00127388">
              <w:rPr>
                <w:rFonts w:ascii="Times New Roman" w:hAnsi="Times New Roman" w:cs="Times New Roman"/>
                <w:lang w:val="es-ES_tradnl"/>
              </w:rPr>
              <w:t>"</w:t>
            </w:r>
            <w:r w:rsidRPr="00E30440">
              <w:rPr>
                <w:rFonts w:ascii="Times New Roman" w:hAnsi="Times New Roman" w:cs="Times New Roman"/>
                <w:lang w:val="es-ES_tradnl"/>
              </w:rPr>
              <w:t>a</w:t>
            </w:r>
            <w:r w:rsidRPr="00E30440">
              <w:rPr>
                <w:rFonts w:ascii="Times New Roman" w:hAnsi="Times New Roman" w:cs="Times New Roman"/>
              </w:rPr>
              <w:t>ž po hranicu katastra" jednoznačne a bez pochybností popísal.</w:t>
            </w:r>
            <w:r w:rsidRPr="00127388">
              <w:rPr>
                <w:rFonts w:ascii="Times New Roman" w:hAnsi="Times New Roman" w:cs="Times New Roman"/>
              </w:rPr>
              <w:t xml:space="preserve"> Z </w:t>
            </w:r>
            <w:proofErr w:type="spellStart"/>
            <w:r w:rsidRPr="00127388">
              <w:rPr>
                <w:rFonts w:ascii="Times New Roman" w:hAnsi="Times New Roman" w:cs="Times New Roman"/>
              </w:rPr>
              <w:t>uveden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vyjadrenia totiž nie je </w:t>
            </w:r>
            <w:proofErr w:type="spellStart"/>
            <w:r w:rsidRPr="00127388">
              <w:rPr>
                <w:rFonts w:ascii="Times New Roman" w:hAnsi="Times New Roman" w:cs="Times New Roman"/>
              </w:rPr>
              <w:t>zrejm</w:t>
            </w:r>
            <w:proofErr w:type="spellEnd"/>
            <w:r w:rsidRPr="00127388">
              <w:rPr>
                <w:rFonts w:ascii="Times New Roman" w:hAnsi="Times New Roman" w:cs="Times New Roman"/>
                <w:lang w:val="fr-FR"/>
              </w:rPr>
              <w:t>é</w:t>
            </w:r>
            <w:r w:rsidRPr="00127388">
              <w:rPr>
                <w:rFonts w:ascii="Times New Roman" w:hAnsi="Times New Roman" w:cs="Times New Roman"/>
                <w:lang w:val="pt-PT"/>
              </w:rPr>
              <w:t>, o ak</w:t>
            </w:r>
            <w:r w:rsidRPr="00127388">
              <w:rPr>
                <w:rFonts w:ascii="Times New Roman" w:hAnsi="Times New Roman" w:cs="Times New Roman"/>
              </w:rPr>
              <w:t xml:space="preserve">ý kataster ide. Ak mal navrhovateľ na mysli hranicu katastrálneho územia, tak je </w:t>
            </w:r>
            <w:proofErr w:type="spellStart"/>
            <w:r w:rsidRPr="00127388">
              <w:rPr>
                <w:rFonts w:ascii="Times New Roman" w:hAnsi="Times New Roman" w:cs="Times New Roman"/>
              </w:rPr>
              <w:t>potrebn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to uviesť s doplnením názvu katastrálneho územia. Bez </w:t>
            </w:r>
            <w:proofErr w:type="spellStart"/>
            <w:r w:rsidRPr="00127388">
              <w:rPr>
                <w:rFonts w:ascii="Times New Roman" w:hAnsi="Times New Roman" w:cs="Times New Roman"/>
              </w:rPr>
              <w:t>uveden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doplnenia môžu v aplikačnej praxi nastať </w:t>
            </w:r>
            <w:proofErr w:type="spellStart"/>
            <w:r w:rsidRPr="00127388">
              <w:rPr>
                <w:rFonts w:ascii="Times New Roman" w:hAnsi="Times New Roman" w:cs="Times New Roman"/>
              </w:rPr>
              <w:t>probl</w:t>
            </w:r>
            <w:proofErr w:type="spellEnd"/>
            <w:r w:rsidRPr="00127388">
              <w:rPr>
                <w:rFonts w:ascii="Times New Roman" w:hAnsi="Times New Roman" w:cs="Times New Roman"/>
                <w:lang w:val="fr-FR"/>
              </w:rPr>
              <w:t>é</w:t>
            </w:r>
            <w:r w:rsidRPr="00127388">
              <w:rPr>
                <w:rFonts w:ascii="Times New Roman" w:hAnsi="Times New Roman" w:cs="Times New Roman"/>
              </w:rPr>
              <w:t xml:space="preserve">my pri zápise do katastra nehnuteľností, nakoľko navrhovaná právna úprava v predloženom znení </w:t>
            </w:r>
            <w:proofErr w:type="spellStart"/>
            <w:r w:rsidRPr="00127388">
              <w:rPr>
                <w:rFonts w:ascii="Times New Roman" w:hAnsi="Times New Roman" w:cs="Times New Roman"/>
              </w:rPr>
              <w:t>pô</w:t>
            </w:r>
            <w:proofErr w:type="spellEnd"/>
            <w:r w:rsidRPr="00127388">
              <w:rPr>
                <w:rFonts w:ascii="Times New Roman" w:hAnsi="Times New Roman" w:cs="Times New Roman"/>
                <w:lang w:val="es-ES_tradnl"/>
              </w:rPr>
              <w:t>sob</w:t>
            </w:r>
            <w:r w:rsidRPr="00127388">
              <w:rPr>
                <w:rFonts w:ascii="Times New Roman" w:hAnsi="Times New Roman" w:cs="Times New Roman"/>
              </w:rPr>
              <w:t>í nejednoznačne.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004063" w14:textId="77777777" w:rsidR="00E30440" w:rsidRPr="00127388" w:rsidRDefault="00E30440" w:rsidP="00E30440">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B2DAE7" w14:textId="786A3DD5" w:rsidR="00E30440" w:rsidRPr="00127388" w:rsidRDefault="00E30440" w:rsidP="00E30440">
            <w:pPr>
              <w:spacing w:line="240" w:lineRule="auto"/>
              <w:rPr>
                <w:rFonts w:ascii="Times New Roman" w:hAnsi="Times New Roman" w:cs="Times New Roman"/>
              </w:rPr>
            </w:pPr>
            <w:r>
              <w:rPr>
                <w:rFonts w:ascii="Times New Roman" w:hAnsi="Times New Roman" w:cs="Times New Roman"/>
              </w:rPr>
              <w:t>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848796" w14:textId="1ED31A5A" w:rsidR="00E30440" w:rsidRPr="00127388" w:rsidRDefault="00E30440" w:rsidP="00E30440">
            <w:pPr>
              <w:spacing w:line="240" w:lineRule="auto"/>
              <w:rPr>
                <w:rFonts w:ascii="Times New Roman" w:hAnsi="Times New Roman" w:cs="Times New Roman"/>
              </w:rPr>
            </w:pPr>
            <w:r>
              <w:rPr>
                <w:rFonts w:ascii="Times New Roman" w:hAnsi="Times New Roman" w:cs="Times New Roman"/>
              </w:rPr>
              <w:t>Upravené v zmysle pripomienky.</w:t>
            </w:r>
          </w:p>
        </w:tc>
      </w:tr>
      <w:tr w:rsidR="00E5170B" w:rsidRPr="00127388" w14:paraId="73ADE39F" w14:textId="77777777" w:rsidTr="00E5170B">
        <w:tblPrEx>
          <w:jc w:val="center"/>
          <w:tblInd w:w="0" w:type="dxa"/>
        </w:tblPrEx>
        <w:trPr>
          <w:gridAfter w:val="1"/>
          <w:wAfter w:w="396" w:type="dxa"/>
          <w:trHeight w:val="3302"/>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A3720D"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20.</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5B3FEE" w14:textId="77777777" w:rsidR="00E5170B" w:rsidRPr="00127388" w:rsidRDefault="00E5170B" w:rsidP="00E5170B">
            <w:pPr>
              <w:spacing w:line="240" w:lineRule="auto"/>
              <w:jc w:val="center"/>
              <w:rPr>
                <w:rFonts w:ascii="Times New Roman" w:hAnsi="Times New Roman" w:cs="Times New Roman"/>
              </w:rPr>
            </w:pPr>
            <w:r w:rsidRPr="00BC383C">
              <w:rPr>
                <w:rFonts w:ascii="Times New Roman" w:hAnsi="Times New Roman" w:cs="Times New Roman"/>
                <w:b/>
                <w:bCs/>
                <w:color w:val="auto"/>
              </w:rPr>
              <w:t>ÚGKKSR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B053D2" w14:textId="77777777" w:rsidR="00E5170B" w:rsidRPr="00127388" w:rsidRDefault="00E5170B" w:rsidP="00E5170B">
            <w:pPr>
              <w:spacing w:line="240" w:lineRule="auto"/>
              <w:rPr>
                <w:rFonts w:ascii="Times New Roman" w:hAnsi="Times New Roman" w:cs="Times New Roman"/>
              </w:rPr>
            </w:pPr>
            <w:r w:rsidRPr="00127388">
              <w:rPr>
                <w:rFonts w:ascii="Times New Roman" w:hAnsi="Times New Roman" w:cs="Times New Roman"/>
                <w:b/>
                <w:bCs/>
              </w:rPr>
              <w:t xml:space="preserve">K </w:t>
            </w:r>
            <w:proofErr w:type="spellStart"/>
            <w:r w:rsidRPr="00127388">
              <w:rPr>
                <w:rFonts w:ascii="Times New Roman" w:hAnsi="Times New Roman" w:cs="Times New Roman"/>
                <w:b/>
                <w:bCs/>
              </w:rPr>
              <w:t>prí</w:t>
            </w:r>
            <w:proofErr w:type="spellEnd"/>
            <w:r w:rsidRPr="00127388">
              <w:rPr>
                <w:rFonts w:ascii="Times New Roman" w:hAnsi="Times New Roman" w:cs="Times New Roman"/>
                <w:b/>
                <w:bCs/>
                <w:lang w:val="de-DE"/>
              </w:rPr>
              <w:t xml:space="preserve">lohe </w:t>
            </w:r>
            <w:r w:rsidRPr="00127388">
              <w:rPr>
                <w:rFonts w:ascii="Times New Roman" w:hAnsi="Times New Roman" w:cs="Times New Roman"/>
                <w:b/>
                <w:bCs/>
              </w:rPr>
              <w:t>č. 1 - Popis hranice prírodnej rezervácie</w:t>
            </w:r>
            <w:r w:rsidRPr="00127388">
              <w:rPr>
                <w:rFonts w:ascii="Times New Roman" w:eastAsia="Times Roman" w:hAnsi="Times New Roman" w:cs="Times New Roman"/>
              </w:rPr>
              <w:br/>
            </w:r>
            <w:r w:rsidRPr="00127388">
              <w:rPr>
                <w:rFonts w:ascii="Times New Roman" w:hAnsi="Times New Roman" w:cs="Times New Roman"/>
              </w:rPr>
              <w:t xml:space="preserve">Slová </w:t>
            </w:r>
            <w:r w:rsidRPr="00127388">
              <w:rPr>
                <w:rFonts w:ascii="Times New Roman" w:hAnsi="Times New Roman" w:cs="Times New Roman"/>
                <w:lang w:val="es-ES_tradnl"/>
              </w:rPr>
              <w:t>"a</w:t>
            </w:r>
            <w:r w:rsidRPr="00127388">
              <w:rPr>
                <w:rFonts w:ascii="Times New Roman" w:hAnsi="Times New Roman" w:cs="Times New Roman"/>
              </w:rPr>
              <w:t>ž po hranicu katastra" za slovami "na sever cez k</w:t>
            </w:r>
            <w:r w:rsidRPr="00127388">
              <w:rPr>
                <w:rFonts w:ascii="Times New Roman" w:hAnsi="Times New Roman" w:cs="Times New Roman"/>
                <w:lang w:val="es-ES_tradnl"/>
              </w:rPr>
              <w:t>ó</w:t>
            </w:r>
            <w:r w:rsidRPr="00127388">
              <w:rPr>
                <w:rFonts w:ascii="Times New Roman" w:hAnsi="Times New Roman" w:cs="Times New Roman"/>
                <w:lang w:val="ru-RU"/>
              </w:rPr>
              <w:t xml:space="preserve">tu 430" </w:t>
            </w:r>
            <w:r w:rsidRPr="00127388">
              <w:rPr>
                <w:rFonts w:ascii="Times New Roman" w:hAnsi="Times New Roman" w:cs="Times New Roman"/>
              </w:rPr>
              <w:t xml:space="preserve">žiadame nahradiť slovami "až po hranicu katastrálneho územia ...". Žiadame predkladateľa, aby jednoznačne a bez pochybností popísal hranicu prírodnej rezervácie. Z </w:t>
            </w:r>
            <w:proofErr w:type="spellStart"/>
            <w:r w:rsidRPr="00127388">
              <w:rPr>
                <w:rFonts w:ascii="Times New Roman" w:hAnsi="Times New Roman" w:cs="Times New Roman"/>
              </w:rPr>
              <w:t>uveden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vyjadrenia totiž nie je </w:t>
            </w:r>
            <w:proofErr w:type="spellStart"/>
            <w:r w:rsidRPr="00127388">
              <w:rPr>
                <w:rFonts w:ascii="Times New Roman" w:hAnsi="Times New Roman" w:cs="Times New Roman"/>
              </w:rPr>
              <w:t>zrejm</w:t>
            </w:r>
            <w:proofErr w:type="spellEnd"/>
            <w:r w:rsidRPr="00127388">
              <w:rPr>
                <w:rFonts w:ascii="Times New Roman" w:hAnsi="Times New Roman" w:cs="Times New Roman"/>
                <w:lang w:val="fr-FR"/>
              </w:rPr>
              <w:t>é</w:t>
            </w:r>
            <w:r w:rsidRPr="00127388">
              <w:rPr>
                <w:rFonts w:ascii="Times New Roman" w:hAnsi="Times New Roman" w:cs="Times New Roman"/>
                <w:lang w:val="pt-PT"/>
              </w:rPr>
              <w:t>, o ak</w:t>
            </w:r>
            <w:r w:rsidRPr="00127388">
              <w:rPr>
                <w:rFonts w:ascii="Times New Roman" w:hAnsi="Times New Roman" w:cs="Times New Roman"/>
              </w:rPr>
              <w:t xml:space="preserve">ý kataster ide. Ak mal </w:t>
            </w:r>
            <w:r w:rsidRPr="00E5170B">
              <w:rPr>
                <w:rFonts w:ascii="Times New Roman" w:hAnsi="Times New Roman" w:cs="Times New Roman"/>
              </w:rPr>
              <w:t xml:space="preserve">navrhovateľ na mysli hranicu katastrálneho územia, tak je </w:t>
            </w:r>
            <w:proofErr w:type="spellStart"/>
            <w:r w:rsidRPr="00E5170B">
              <w:rPr>
                <w:rFonts w:ascii="Times New Roman" w:hAnsi="Times New Roman" w:cs="Times New Roman"/>
              </w:rPr>
              <w:t>potrebn</w:t>
            </w:r>
            <w:proofErr w:type="spellEnd"/>
            <w:r w:rsidRPr="00E5170B">
              <w:rPr>
                <w:rFonts w:ascii="Times New Roman" w:hAnsi="Times New Roman" w:cs="Times New Roman"/>
                <w:lang w:val="fr-FR"/>
              </w:rPr>
              <w:t xml:space="preserve">é </w:t>
            </w:r>
            <w:r w:rsidRPr="00E5170B">
              <w:rPr>
                <w:rFonts w:ascii="Times New Roman" w:hAnsi="Times New Roman" w:cs="Times New Roman"/>
              </w:rPr>
              <w:t xml:space="preserve">to uviesť s doplnením názvu </w:t>
            </w:r>
            <w:proofErr w:type="spellStart"/>
            <w:r w:rsidRPr="00E5170B">
              <w:rPr>
                <w:rFonts w:ascii="Times New Roman" w:hAnsi="Times New Roman" w:cs="Times New Roman"/>
              </w:rPr>
              <w:t>konkr</w:t>
            </w:r>
            <w:proofErr w:type="spellEnd"/>
            <w:r w:rsidRPr="00E5170B">
              <w:rPr>
                <w:rFonts w:ascii="Times New Roman" w:hAnsi="Times New Roman" w:cs="Times New Roman"/>
                <w:lang w:val="fr-FR"/>
              </w:rPr>
              <w:t>é</w:t>
            </w:r>
            <w:proofErr w:type="spellStart"/>
            <w:r w:rsidRPr="00E5170B">
              <w:rPr>
                <w:rFonts w:ascii="Times New Roman" w:hAnsi="Times New Roman" w:cs="Times New Roman"/>
              </w:rPr>
              <w:t>tneho</w:t>
            </w:r>
            <w:proofErr w:type="spellEnd"/>
            <w:r w:rsidRPr="00E5170B">
              <w:rPr>
                <w:rFonts w:ascii="Times New Roman" w:hAnsi="Times New Roman" w:cs="Times New Roman"/>
              </w:rPr>
              <w:t xml:space="preserve"> katastrálneho územia. Bez </w:t>
            </w:r>
            <w:proofErr w:type="spellStart"/>
            <w:r w:rsidRPr="00E5170B">
              <w:rPr>
                <w:rFonts w:ascii="Times New Roman" w:hAnsi="Times New Roman" w:cs="Times New Roman"/>
              </w:rPr>
              <w:t>uveden</w:t>
            </w:r>
            <w:proofErr w:type="spellEnd"/>
            <w:r w:rsidRPr="00E5170B">
              <w:rPr>
                <w:rFonts w:ascii="Times New Roman" w:hAnsi="Times New Roman" w:cs="Times New Roman"/>
                <w:lang w:val="fr-FR"/>
              </w:rPr>
              <w:t>é</w:t>
            </w:r>
            <w:r w:rsidRPr="00E5170B">
              <w:rPr>
                <w:rFonts w:ascii="Times New Roman" w:hAnsi="Times New Roman" w:cs="Times New Roman"/>
              </w:rPr>
              <w:t>ho doplnenia môžu</w:t>
            </w:r>
            <w:r w:rsidRPr="00127388">
              <w:rPr>
                <w:rFonts w:ascii="Times New Roman" w:hAnsi="Times New Roman" w:cs="Times New Roman"/>
              </w:rPr>
              <w:t xml:space="preserve"> v aplikačnej praxi nastať </w:t>
            </w:r>
            <w:proofErr w:type="spellStart"/>
            <w:r w:rsidRPr="00127388">
              <w:rPr>
                <w:rFonts w:ascii="Times New Roman" w:hAnsi="Times New Roman" w:cs="Times New Roman"/>
              </w:rPr>
              <w:t>probl</w:t>
            </w:r>
            <w:proofErr w:type="spellEnd"/>
            <w:r w:rsidRPr="00127388">
              <w:rPr>
                <w:rFonts w:ascii="Times New Roman" w:hAnsi="Times New Roman" w:cs="Times New Roman"/>
                <w:lang w:val="fr-FR"/>
              </w:rPr>
              <w:t>é</w:t>
            </w:r>
            <w:r w:rsidRPr="00127388">
              <w:rPr>
                <w:rFonts w:ascii="Times New Roman" w:hAnsi="Times New Roman" w:cs="Times New Roman"/>
              </w:rPr>
              <w:t xml:space="preserve">my pri zápise do katastra nehnuteľností, nakoľko navrhovaná právna úprava v predloženom znení </w:t>
            </w:r>
            <w:proofErr w:type="spellStart"/>
            <w:r w:rsidRPr="00127388">
              <w:rPr>
                <w:rFonts w:ascii="Times New Roman" w:hAnsi="Times New Roman" w:cs="Times New Roman"/>
              </w:rPr>
              <w:t>pô</w:t>
            </w:r>
            <w:proofErr w:type="spellEnd"/>
            <w:r w:rsidRPr="00127388">
              <w:rPr>
                <w:rFonts w:ascii="Times New Roman" w:hAnsi="Times New Roman" w:cs="Times New Roman"/>
                <w:lang w:val="es-ES_tradnl"/>
              </w:rPr>
              <w:t>sob</w:t>
            </w:r>
            <w:r w:rsidRPr="00127388">
              <w:rPr>
                <w:rFonts w:ascii="Times New Roman" w:hAnsi="Times New Roman" w:cs="Times New Roman"/>
              </w:rPr>
              <w:t>í nejednoznačne.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6844"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O</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88F5C3" w14:textId="082D9289" w:rsidR="00E5170B" w:rsidRPr="00127388" w:rsidRDefault="00E5170B" w:rsidP="00E5170B">
            <w:pPr>
              <w:spacing w:line="240" w:lineRule="auto"/>
              <w:rPr>
                <w:rFonts w:ascii="Times New Roman" w:hAnsi="Times New Roman" w:cs="Times New Roman"/>
              </w:rPr>
            </w:pPr>
            <w:r>
              <w:rPr>
                <w:rFonts w:ascii="Times New Roman" w:hAnsi="Times New Roman" w:cs="Times New Roman"/>
              </w:rPr>
              <w:t>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48F362" w14:textId="575B3F1A" w:rsidR="00E5170B" w:rsidRPr="00127388" w:rsidRDefault="00E5170B" w:rsidP="00E5170B">
            <w:pPr>
              <w:spacing w:line="240" w:lineRule="auto"/>
              <w:rPr>
                <w:rFonts w:ascii="Times New Roman" w:hAnsi="Times New Roman" w:cs="Times New Roman"/>
              </w:rPr>
            </w:pPr>
            <w:r>
              <w:rPr>
                <w:rFonts w:ascii="Times New Roman" w:hAnsi="Times New Roman" w:cs="Times New Roman"/>
              </w:rPr>
              <w:t>Upravené v zmysle pripomienky.</w:t>
            </w:r>
          </w:p>
        </w:tc>
      </w:tr>
      <w:tr w:rsidR="00E5170B" w:rsidRPr="00127388" w14:paraId="18D8DBD9" w14:textId="77777777" w:rsidTr="00E5170B">
        <w:tblPrEx>
          <w:jc w:val="center"/>
          <w:tblInd w:w="0" w:type="dxa"/>
        </w:tblPrEx>
        <w:trPr>
          <w:gridAfter w:val="1"/>
          <w:wAfter w:w="396" w:type="dxa"/>
          <w:trHeight w:val="1317"/>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022FB0"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lastRenderedPageBreak/>
              <w:t>21.</w:t>
            </w: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EC668C" w14:textId="77777777" w:rsidR="00E5170B" w:rsidRPr="00127388" w:rsidRDefault="00E5170B" w:rsidP="00E5170B">
            <w:pPr>
              <w:spacing w:line="240" w:lineRule="auto"/>
              <w:jc w:val="center"/>
              <w:rPr>
                <w:rFonts w:ascii="Times New Roman" w:hAnsi="Times New Roman" w:cs="Times New Roman"/>
              </w:rPr>
            </w:pPr>
            <w:r w:rsidRPr="00BC383C">
              <w:rPr>
                <w:rFonts w:ascii="Times New Roman" w:hAnsi="Times New Roman" w:cs="Times New Roman"/>
                <w:b/>
                <w:bCs/>
                <w:color w:val="auto"/>
              </w:rPr>
              <w:t>Verejnosť</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27138D" w14:textId="77777777" w:rsidR="00E5170B" w:rsidRPr="00127388" w:rsidRDefault="00E5170B" w:rsidP="00E5170B">
            <w:pPr>
              <w:spacing w:line="240" w:lineRule="auto"/>
              <w:rPr>
                <w:rFonts w:ascii="Times New Roman" w:hAnsi="Times New Roman" w:cs="Times New Roman"/>
              </w:rPr>
            </w:pPr>
            <w:r w:rsidRPr="00127388">
              <w:rPr>
                <w:rFonts w:ascii="Times New Roman" w:hAnsi="Times New Roman" w:cs="Times New Roman"/>
                <w:b/>
                <w:bCs/>
              </w:rPr>
              <w:t xml:space="preserve">Zásadná pripomienka - Hromadná pripomienka </w:t>
            </w:r>
            <w:proofErr w:type="spellStart"/>
            <w:r w:rsidRPr="00127388">
              <w:rPr>
                <w:rFonts w:ascii="Times New Roman" w:hAnsi="Times New Roman" w:cs="Times New Roman"/>
                <w:b/>
                <w:bCs/>
              </w:rPr>
              <w:t>Lesoochranárskeho</w:t>
            </w:r>
            <w:proofErr w:type="spellEnd"/>
            <w:r w:rsidRPr="00127388">
              <w:rPr>
                <w:rFonts w:ascii="Times New Roman" w:hAnsi="Times New Roman" w:cs="Times New Roman"/>
                <w:b/>
                <w:bCs/>
              </w:rPr>
              <w:t xml:space="preserve"> zoskupenia VLK k návrhu Nariadenia vlády Slovenskej republiky, ktorým sa vyhlasuje prírodná rezervácia Pramene </w:t>
            </w:r>
            <w:proofErr w:type="spellStart"/>
            <w:r w:rsidRPr="00127388">
              <w:rPr>
                <w:rFonts w:ascii="Times New Roman" w:hAnsi="Times New Roman" w:cs="Times New Roman"/>
                <w:b/>
                <w:bCs/>
              </w:rPr>
              <w:t>Vydrice</w:t>
            </w:r>
            <w:proofErr w:type="spellEnd"/>
            <w:r w:rsidRPr="00127388">
              <w:rPr>
                <w:rFonts w:ascii="Times New Roman" w:eastAsia="Times Roman" w:hAnsi="Times New Roman" w:cs="Times New Roman"/>
              </w:rPr>
              <w:br/>
            </w:r>
            <w:proofErr w:type="spellStart"/>
            <w:r w:rsidRPr="00127388">
              <w:rPr>
                <w:rFonts w:ascii="Times New Roman" w:hAnsi="Times New Roman" w:cs="Times New Roman"/>
              </w:rPr>
              <w:t>Lesoochranárske</w:t>
            </w:r>
            <w:proofErr w:type="spellEnd"/>
            <w:r w:rsidRPr="00127388">
              <w:rPr>
                <w:rFonts w:ascii="Times New Roman" w:hAnsi="Times New Roman" w:cs="Times New Roman"/>
              </w:rPr>
              <w:t xml:space="preserve"> zoskupenie VLK, so sídlom 082 13 Tulčík 310, predkladá hromadnú pripomienku k návrhu Nariadenia vlády Slovenskej republiky, ktorým sa vyhlasuje prírodná rezervácia Pramene </w:t>
            </w:r>
            <w:proofErr w:type="spellStart"/>
            <w:r w:rsidRPr="00127388">
              <w:rPr>
                <w:rFonts w:ascii="Times New Roman" w:hAnsi="Times New Roman" w:cs="Times New Roman"/>
              </w:rPr>
              <w:t>Vydrice</w:t>
            </w:r>
            <w:proofErr w:type="spellEnd"/>
            <w:r w:rsidRPr="00127388">
              <w:rPr>
                <w:rFonts w:ascii="Times New Roman" w:hAnsi="Times New Roman" w:cs="Times New Roman"/>
              </w:rPr>
              <w:t>. Čí</w:t>
            </w:r>
            <w:r w:rsidRPr="00127388">
              <w:rPr>
                <w:rFonts w:ascii="Times New Roman" w:hAnsi="Times New Roman" w:cs="Times New Roman"/>
                <w:lang w:val="es-ES_tradnl"/>
              </w:rPr>
              <w:t>slo legislat</w:t>
            </w:r>
            <w:proofErr w:type="spellStart"/>
            <w:r w:rsidRPr="00127388">
              <w:rPr>
                <w:rFonts w:ascii="Times New Roman" w:hAnsi="Times New Roman" w:cs="Times New Roman"/>
              </w:rPr>
              <w:t>ívneho</w:t>
            </w:r>
            <w:proofErr w:type="spellEnd"/>
            <w:r w:rsidRPr="00127388">
              <w:rPr>
                <w:rFonts w:ascii="Times New Roman" w:hAnsi="Times New Roman" w:cs="Times New Roman"/>
              </w:rPr>
              <w:t xml:space="preserve"> procesu LP/2021/458, rezortné číslo 10824/2021-1.7, dátum konca </w:t>
            </w:r>
            <w:proofErr w:type="spellStart"/>
            <w:r w:rsidRPr="00127388">
              <w:rPr>
                <w:rFonts w:ascii="Times New Roman" w:hAnsi="Times New Roman" w:cs="Times New Roman"/>
              </w:rPr>
              <w:t>medzirezortn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w:t>
            </w:r>
            <w:proofErr w:type="spellStart"/>
            <w:r w:rsidRPr="00127388">
              <w:rPr>
                <w:rFonts w:ascii="Times New Roman" w:hAnsi="Times New Roman" w:cs="Times New Roman"/>
              </w:rPr>
              <w:t>pripomienkov</w:t>
            </w:r>
            <w:proofErr w:type="spellEnd"/>
            <w:r w:rsidRPr="00127388">
              <w:rPr>
                <w:rFonts w:ascii="Times New Roman" w:hAnsi="Times New Roman" w:cs="Times New Roman"/>
                <w:lang w:val="fr-FR"/>
              </w:rPr>
              <w:t>é</w:t>
            </w:r>
            <w:r w:rsidRPr="00127388">
              <w:rPr>
                <w:rFonts w:ascii="Times New Roman" w:hAnsi="Times New Roman" w:cs="Times New Roman"/>
              </w:rPr>
              <w:t xml:space="preserve">ho konania 8. 9. 2021. Pripomienkovaný </w:t>
            </w:r>
            <w:proofErr w:type="spellStart"/>
            <w:r w:rsidRPr="00127388">
              <w:rPr>
                <w:rFonts w:ascii="Times New Roman" w:hAnsi="Times New Roman" w:cs="Times New Roman"/>
                <w:lang w:val="en-US"/>
              </w:rPr>
              <w:t>materi</w:t>
            </w:r>
            <w:r w:rsidRPr="00127388">
              <w:rPr>
                <w:rFonts w:ascii="Times New Roman" w:hAnsi="Times New Roman" w:cs="Times New Roman"/>
              </w:rPr>
              <w:t>ál</w:t>
            </w:r>
            <w:proofErr w:type="spellEnd"/>
            <w:r w:rsidRPr="00127388">
              <w:rPr>
                <w:rFonts w:ascii="Times New Roman" w:hAnsi="Times New Roman" w:cs="Times New Roman"/>
              </w:rPr>
              <w:t xml:space="preserve"> je zverejnený </w:t>
            </w:r>
            <w:r w:rsidRPr="00127388">
              <w:rPr>
                <w:rFonts w:ascii="Times New Roman" w:hAnsi="Times New Roman" w:cs="Times New Roman"/>
                <w:lang w:val="it-IT"/>
              </w:rPr>
              <w:t>na str</w:t>
            </w:r>
            <w:proofErr w:type="spellStart"/>
            <w:r w:rsidRPr="00127388">
              <w:rPr>
                <w:rFonts w:ascii="Times New Roman" w:hAnsi="Times New Roman" w:cs="Times New Roman"/>
              </w:rPr>
              <w:t>ánke</w:t>
            </w:r>
            <w:proofErr w:type="spellEnd"/>
            <w:r w:rsidRPr="00127388">
              <w:rPr>
                <w:rFonts w:ascii="Times New Roman" w:hAnsi="Times New Roman" w:cs="Times New Roman"/>
              </w:rPr>
              <w:t xml:space="preserve">: www.slov-lex.sk/legislativne-procesy/SK/LP/2021/458 Pripomienka je zásadná a jej znenie je nasledujúce: </w:t>
            </w:r>
            <w:r w:rsidRPr="00D70780">
              <w:rPr>
                <w:rFonts w:ascii="Times New Roman" w:hAnsi="Times New Roman" w:cs="Times New Roman"/>
                <w:u w:val="single"/>
              </w:rPr>
              <w:t xml:space="preserve">V §1 odsek 4 nariadenia pôvodný </w:t>
            </w:r>
            <w:r w:rsidRPr="00D70780">
              <w:rPr>
                <w:rFonts w:ascii="Times New Roman" w:hAnsi="Times New Roman" w:cs="Times New Roman"/>
                <w:u w:val="single"/>
                <w:lang w:val="en-US"/>
              </w:rPr>
              <w:t xml:space="preserve">text </w:t>
            </w:r>
            <w:r w:rsidRPr="00D70780">
              <w:rPr>
                <w:rFonts w:ascii="Times New Roman" w:hAnsi="Times New Roman" w:cs="Times New Roman"/>
                <w:u w:val="single"/>
              </w:rPr>
              <w:t>„Ciele starostlivosti o prírodnú rezerváciu, opatrenia na ich dosiahnutie a zásady využívania prírodnej rezervácie upravuje program starostlivosti o prírodnú rezerváciu podľa § 54 ods. 5 zákona.</w:t>
            </w:r>
            <w:r w:rsidRPr="00D70780">
              <w:rPr>
                <w:rFonts w:ascii="Times New Roman" w:hAnsi="Times New Roman" w:cs="Times New Roman"/>
                <w:u w:val="single"/>
                <w:lang w:val="de-DE"/>
              </w:rPr>
              <w:t xml:space="preserve">“ </w:t>
            </w:r>
            <w:r w:rsidRPr="00D70780">
              <w:rPr>
                <w:rFonts w:ascii="Times New Roman" w:hAnsi="Times New Roman" w:cs="Times New Roman"/>
                <w:u w:val="single"/>
              </w:rPr>
              <w:t xml:space="preserve">doplniť nasledovným textom: „Súčasťou programu starostlivosti je zabezpečenie </w:t>
            </w:r>
            <w:proofErr w:type="spellStart"/>
            <w:r w:rsidRPr="00D70780">
              <w:rPr>
                <w:rFonts w:ascii="Times New Roman" w:hAnsi="Times New Roman" w:cs="Times New Roman"/>
                <w:u w:val="single"/>
              </w:rPr>
              <w:t>voľn</w:t>
            </w:r>
            <w:proofErr w:type="spellEnd"/>
            <w:r w:rsidRPr="00D70780">
              <w:rPr>
                <w:rFonts w:ascii="Times New Roman" w:hAnsi="Times New Roman" w:cs="Times New Roman"/>
                <w:u w:val="single"/>
                <w:lang w:val="fr-FR"/>
              </w:rPr>
              <w:t>é</w:t>
            </w:r>
            <w:r w:rsidRPr="00D70780">
              <w:rPr>
                <w:rFonts w:ascii="Times New Roman" w:hAnsi="Times New Roman" w:cs="Times New Roman"/>
                <w:u w:val="single"/>
              </w:rPr>
              <w:t xml:space="preserve">ho pohybu ľudí na celej ploche </w:t>
            </w:r>
            <w:proofErr w:type="spellStart"/>
            <w:r w:rsidRPr="00D70780">
              <w:rPr>
                <w:rFonts w:ascii="Times New Roman" w:hAnsi="Times New Roman" w:cs="Times New Roman"/>
                <w:u w:val="single"/>
              </w:rPr>
              <w:t>chrá</w:t>
            </w:r>
            <w:r w:rsidRPr="00D70780">
              <w:rPr>
                <w:rFonts w:ascii="Times New Roman" w:hAnsi="Times New Roman" w:cs="Times New Roman"/>
                <w:u w:val="single"/>
                <w:lang w:val="de-DE"/>
              </w:rPr>
              <w:t>nen</w:t>
            </w:r>
            <w:proofErr w:type="spellEnd"/>
            <w:r w:rsidRPr="00D70780">
              <w:rPr>
                <w:rFonts w:ascii="Times New Roman" w:hAnsi="Times New Roman" w:cs="Times New Roman"/>
                <w:u w:val="single"/>
                <w:lang w:val="fr-FR"/>
              </w:rPr>
              <w:t>é</w:t>
            </w:r>
            <w:r w:rsidRPr="00D70780">
              <w:rPr>
                <w:rFonts w:ascii="Times New Roman" w:hAnsi="Times New Roman" w:cs="Times New Roman"/>
                <w:u w:val="single"/>
              </w:rPr>
              <w:t>ho územia.</w:t>
            </w:r>
            <w:r w:rsidRPr="00127388">
              <w:rPr>
                <w:rFonts w:ascii="Times New Roman" w:hAnsi="Times New Roman" w:cs="Times New Roman"/>
                <w:lang w:val="de-DE"/>
              </w:rPr>
              <w:t xml:space="preserve">“ </w:t>
            </w:r>
            <w:r w:rsidRPr="00127388">
              <w:rPr>
                <w:rFonts w:ascii="Times New Roman" w:hAnsi="Times New Roman" w:cs="Times New Roman"/>
              </w:rPr>
              <w:t xml:space="preserve">Odôvodnenie: Prírodná rezervácia Pramene </w:t>
            </w:r>
            <w:proofErr w:type="spellStart"/>
            <w:r w:rsidRPr="00127388">
              <w:rPr>
                <w:rFonts w:ascii="Times New Roman" w:hAnsi="Times New Roman" w:cs="Times New Roman"/>
              </w:rPr>
              <w:t>Vydrice</w:t>
            </w:r>
            <w:proofErr w:type="spellEnd"/>
            <w:r w:rsidRPr="00127388">
              <w:rPr>
                <w:rFonts w:ascii="Times New Roman" w:hAnsi="Times New Roman" w:cs="Times New Roman"/>
              </w:rPr>
              <w:t xml:space="preserve"> vzniká </w:t>
            </w:r>
            <w:r w:rsidRPr="00127388">
              <w:rPr>
                <w:rFonts w:ascii="Times New Roman" w:hAnsi="Times New Roman" w:cs="Times New Roman"/>
                <w:lang w:val="pt-PT"/>
              </w:rPr>
              <w:t>z iniciat</w:t>
            </w:r>
            <w:proofErr w:type="spellStart"/>
            <w:r w:rsidRPr="00127388">
              <w:rPr>
                <w:rFonts w:ascii="Times New Roman" w:hAnsi="Times New Roman" w:cs="Times New Roman"/>
              </w:rPr>
              <w:t>ívy</w:t>
            </w:r>
            <w:proofErr w:type="spellEnd"/>
            <w:r w:rsidRPr="00127388">
              <w:rPr>
                <w:rFonts w:ascii="Times New Roman" w:hAnsi="Times New Roman" w:cs="Times New Roman"/>
              </w:rPr>
              <w:t xml:space="preserve"> LZ VLK, v spolupráci s </w:t>
            </w:r>
            <w:proofErr w:type="spellStart"/>
            <w:r w:rsidRPr="00127388">
              <w:rPr>
                <w:rFonts w:ascii="Times New Roman" w:hAnsi="Times New Roman" w:cs="Times New Roman"/>
              </w:rPr>
              <w:t>organizá</w:t>
            </w:r>
            <w:proofErr w:type="spellEnd"/>
            <w:r w:rsidRPr="00127388">
              <w:rPr>
                <w:rFonts w:ascii="Times New Roman" w:hAnsi="Times New Roman" w:cs="Times New Roman"/>
                <w:lang w:val="pt-PT"/>
              </w:rPr>
              <w:t>ciou BROZ, pri</w:t>
            </w:r>
            <w:r w:rsidRPr="00127388">
              <w:rPr>
                <w:rFonts w:ascii="Times New Roman" w:hAnsi="Times New Roman" w:cs="Times New Roman"/>
              </w:rPr>
              <w:t xml:space="preserve">čom od začiatku vzniku </w:t>
            </w:r>
            <w:proofErr w:type="spellStart"/>
            <w:r w:rsidRPr="00127388">
              <w:rPr>
                <w:rFonts w:ascii="Times New Roman" w:hAnsi="Times New Roman" w:cs="Times New Roman"/>
              </w:rPr>
              <w:t>ideov</w:t>
            </w:r>
            <w:proofErr w:type="spellEnd"/>
            <w:r w:rsidRPr="00127388">
              <w:rPr>
                <w:rFonts w:ascii="Times New Roman" w:hAnsi="Times New Roman" w:cs="Times New Roman"/>
                <w:lang w:val="fr-FR"/>
              </w:rPr>
              <w:t>é</w:t>
            </w:r>
            <w:r w:rsidRPr="00127388">
              <w:rPr>
                <w:rFonts w:ascii="Times New Roman" w:hAnsi="Times New Roman" w:cs="Times New Roman"/>
              </w:rPr>
              <w:t>ho návrhu (rok 2005) je hlavný</w:t>
            </w:r>
            <w:r w:rsidRPr="00127388">
              <w:rPr>
                <w:rFonts w:ascii="Times New Roman" w:hAnsi="Times New Roman" w:cs="Times New Roman"/>
                <w:lang w:val="pt-PT"/>
              </w:rPr>
              <w:t>m princ</w:t>
            </w:r>
            <w:proofErr w:type="spellStart"/>
            <w:r w:rsidRPr="00127388">
              <w:rPr>
                <w:rFonts w:ascii="Times New Roman" w:hAnsi="Times New Roman" w:cs="Times New Roman"/>
              </w:rPr>
              <w:t>ípom</w:t>
            </w:r>
            <w:proofErr w:type="spellEnd"/>
            <w:r w:rsidRPr="00127388">
              <w:rPr>
                <w:rFonts w:ascii="Times New Roman" w:hAnsi="Times New Roman" w:cs="Times New Roman"/>
              </w:rPr>
              <w:t xml:space="preserve"> zabezpečenie ochrany prirodzených procesov a umožnenie </w:t>
            </w:r>
            <w:proofErr w:type="spellStart"/>
            <w:r w:rsidRPr="00127388">
              <w:rPr>
                <w:rFonts w:ascii="Times New Roman" w:hAnsi="Times New Roman" w:cs="Times New Roman"/>
              </w:rPr>
              <w:t>voľn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pohybu ľudí po celom chránenom území. Tieto princípy boli </w:t>
            </w:r>
            <w:proofErr w:type="spellStart"/>
            <w:r w:rsidRPr="00127388">
              <w:rPr>
                <w:rFonts w:ascii="Times New Roman" w:hAnsi="Times New Roman" w:cs="Times New Roman"/>
              </w:rPr>
              <w:t>zachovan</w:t>
            </w:r>
            <w:proofErr w:type="spellEnd"/>
            <w:r w:rsidRPr="00127388">
              <w:rPr>
                <w:rFonts w:ascii="Times New Roman" w:hAnsi="Times New Roman" w:cs="Times New Roman"/>
                <w:lang w:val="fr-FR"/>
              </w:rPr>
              <w:t xml:space="preserve">é </w:t>
            </w:r>
            <w:r w:rsidRPr="00127388">
              <w:rPr>
                <w:rFonts w:ascii="Times New Roman" w:hAnsi="Times New Roman" w:cs="Times New Roman"/>
              </w:rPr>
              <w:t xml:space="preserve">vo </w:t>
            </w:r>
            <w:proofErr w:type="spellStart"/>
            <w:r w:rsidRPr="00127388">
              <w:rPr>
                <w:rFonts w:ascii="Times New Roman" w:hAnsi="Times New Roman" w:cs="Times New Roman"/>
              </w:rPr>
              <w:t>všetký</w:t>
            </w:r>
            <w:r w:rsidRPr="00127388">
              <w:rPr>
                <w:rFonts w:ascii="Times New Roman" w:hAnsi="Times New Roman" w:cs="Times New Roman"/>
                <w:lang w:val="de-DE"/>
              </w:rPr>
              <w:t>ch</w:t>
            </w:r>
            <w:proofErr w:type="spellEnd"/>
            <w:r w:rsidRPr="00127388">
              <w:rPr>
                <w:rFonts w:ascii="Times New Roman" w:hAnsi="Times New Roman" w:cs="Times New Roman"/>
                <w:lang w:val="de-DE"/>
              </w:rPr>
              <w:t xml:space="preserve"> n</w:t>
            </w:r>
            <w:proofErr w:type="spellStart"/>
            <w:r w:rsidRPr="00127388">
              <w:rPr>
                <w:rFonts w:ascii="Times New Roman" w:hAnsi="Times New Roman" w:cs="Times New Roman"/>
              </w:rPr>
              <w:t>ásledných</w:t>
            </w:r>
            <w:proofErr w:type="spellEnd"/>
            <w:r w:rsidRPr="00127388">
              <w:rPr>
                <w:rFonts w:ascii="Times New Roman" w:hAnsi="Times New Roman" w:cs="Times New Roman"/>
              </w:rPr>
              <w:t xml:space="preserve"> aktivitách VLK-a a rokovaniach spojených so zabezpečením ochrany územia a jeho vyhlásenia za prírodnú rezerváciu. Na základe </w:t>
            </w:r>
            <w:proofErr w:type="spellStart"/>
            <w:r w:rsidRPr="00127388">
              <w:rPr>
                <w:rFonts w:ascii="Times New Roman" w:hAnsi="Times New Roman" w:cs="Times New Roman"/>
              </w:rPr>
              <w:t>uveden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preto požadujeme, aby nielen ochrana prirodzených procesov bola priamo súčasťou nariadenia vlády, ale aby sa touto súčasťou stala aj zásada </w:t>
            </w:r>
            <w:proofErr w:type="spellStart"/>
            <w:r w:rsidRPr="00127388">
              <w:rPr>
                <w:rFonts w:ascii="Times New Roman" w:hAnsi="Times New Roman" w:cs="Times New Roman"/>
              </w:rPr>
              <w:t>voľn</w:t>
            </w:r>
            <w:proofErr w:type="spellEnd"/>
            <w:r w:rsidRPr="00127388">
              <w:rPr>
                <w:rFonts w:ascii="Times New Roman" w:hAnsi="Times New Roman" w:cs="Times New Roman"/>
                <w:lang w:val="fr-FR"/>
              </w:rPr>
              <w:t>é</w:t>
            </w:r>
            <w:r w:rsidRPr="00127388">
              <w:rPr>
                <w:rFonts w:ascii="Times New Roman" w:hAnsi="Times New Roman" w:cs="Times New Roman"/>
              </w:rPr>
              <w:t>ho pohybu ľudí, t. j. peší</w:t>
            </w:r>
            <w:proofErr w:type="spellStart"/>
            <w:r w:rsidRPr="00127388">
              <w:rPr>
                <w:rFonts w:ascii="Times New Roman" w:hAnsi="Times New Roman" w:cs="Times New Roman"/>
                <w:lang w:val="de-DE"/>
              </w:rPr>
              <w:t>ch</w:t>
            </w:r>
            <w:proofErr w:type="spellEnd"/>
            <w:r w:rsidRPr="00127388">
              <w:rPr>
                <w:rFonts w:ascii="Times New Roman" w:hAnsi="Times New Roman" w:cs="Times New Roman"/>
                <w:lang w:val="de-DE"/>
              </w:rPr>
              <w:t xml:space="preserve"> n</w:t>
            </w:r>
            <w:proofErr w:type="spellStart"/>
            <w:r w:rsidRPr="00127388">
              <w:rPr>
                <w:rFonts w:ascii="Times New Roman" w:hAnsi="Times New Roman" w:cs="Times New Roman"/>
              </w:rPr>
              <w:t>ávštevníkov</w:t>
            </w:r>
            <w:proofErr w:type="spellEnd"/>
            <w:r w:rsidRPr="00127388">
              <w:rPr>
                <w:rFonts w:ascii="Times New Roman" w:hAnsi="Times New Roman" w:cs="Times New Roman"/>
              </w:rPr>
              <w:t xml:space="preserve"> a cyklistov, po celej ploche </w:t>
            </w:r>
            <w:proofErr w:type="spellStart"/>
            <w:r w:rsidRPr="00127388">
              <w:rPr>
                <w:rFonts w:ascii="Times New Roman" w:hAnsi="Times New Roman" w:cs="Times New Roman"/>
              </w:rPr>
              <w:t>chrá</w:t>
            </w:r>
            <w:r w:rsidRPr="00127388">
              <w:rPr>
                <w:rFonts w:ascii="Times New Roman" w:hAnsi="Times New Roman" w:cs="Times New Roman"/>
                <w:lang w:val="de-DE"/>
              </w:rPr>
              <w:t>nen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územia. Požiadavka zabezpečujúca voľný pohyb ľudí v Prírodnej rezervácii Pramene </w:t>
            </w:r>
            <w:proofErr w:type="spellStart"/>
            <w:r w:rsidRPr="00127388">
              <w:rPr>
                <w:rFonts w:ascii="Times New Roman" w:hAnsi="Times New Roman" w:cs="Times New Roman"/>
              </w:rPr>
              <w:t>Vydrice</w:t>
            </w:r>
            <w:proofErr w:type="spellEnd"/>
            <w:r w:rsidRPr="00127388">
              <w:rPr>
                <w:rFonts w:ascii="Times New Roman" w:hAnsi="Times New Roman" w:cs="Times New Roman"/>
              </w:rPr>
              <w:t xml:space="preserve"> je zároveň v súlade s aktuálnou Petíciou za lepšiu ochranu prírody, ktorá v bode dva požaduje umožnenie </w:t>
            </w:r>
            <w:proofErr w:type="spellStart"/>
            <w:r w:rsidRPr="00127388">
              <w:rPr>
                <w:rFonts w:ascii="Times New Roman" w:hAnsi="Times New Roman" w:cs="Times New Roman"/>
              </w:rPr>
              <w:t>voľn</w:t>
            </w:r>
            <w:proofErr w:type="spellEnd"/>
            <w:r w:rsidRPr="00127388">
              <w:rPr>
                <w:rFonts w:ascii="Times New Roman" w:hAnsi="Times New Roman" w:cs="Times New Roman"/>
                <w:lang w:val="fr-FR"/>
              </w:rPr>
              <w:t>é</w:t>
            </w:r>
            <w:r w:rsidRPr="00127388">
              <w:rPr>
                <w:rFonts w:ascii="Times New Roman" w:hAnsi="Times New Roman" w:cs="Times New Roman"/>
              </w:rPr>
              <w:t xml:space="preserve">ho pohybu ľudí v </w:t>
            </w:r>
            <w:proofErr w:type="spellStart"/>
            <w:r w:rsidRPr="00127388">
              <w:rPr>
                <w:rFonts w:ascii="Times New Roman" w:hAnsi="Times New Roman" w:cs="Times New Roman"/>
              </w:rPr>
              <w:t>chrá</w:t>
            </w:r>
            <w:r w:rsidRPr="00127388">
              <w:rPr>
                <w:rFonts w:ascii="Times New Roman" w:hAnsi="Times New Roman" w:cs="Times New Roman"/>
                <w:lang w:val="de-DE"/>
              </w:rPr>
              <w:t>nen</w:t>
            </w:r>
            <w:proofErr w:type="spellEnd"/>
            <w:r w:rsidRPr="00127388">
              <w:rPr>
                <w:rFonts w:ascii="Times New Roman" w:hAnsi="Times New Roman" w:cs="Times New Roman"/>
              </w:rPr>
              <w:t>ý</w:t>
            </w:r>
            <w:proofErr w:type="spellStart"/>
            <w:r w:rsidRPr="00127388">
              <w:rPr>
                <w:rFonts w:ascii="Times New Roman" w:hAnsi="Times New Roman" w:cs="Times New Roman"/>
                <w:lang w:val="de-DE"/>
              </w:rPr>
              <w:t>ch</w:t>
            </w:r>
            <w:proofErr w:type="spellEnd"/>
            <w:r w:rsidRPr="00127388">
              <w:rPr>
                <w:rFonts w:ascii="Times New Roman" w:hAnsi="Times New Roman" w:cs="Times New Roman"/>
                <w:lang w:val="de-DE"/>
              </w:rPr>
              <w:t xml:space="preserve"> </w:t>
            </w:r>
            <w:r w:rsidRPr="00127388">
              <w:rPr>
                <w:rFonts w:ascii="Times New Roman" w:hAnsi="Times New Roman" w:cs="Times New Roman"/>
              </w:rPr>
              <w:t>územiach. Svojim podpisom v petičný</w:t>
            </w:r>
            <w:proofErr w:type="spellStart"/>
            <w:r w:rsidRPr="00127388">
              <w:rPr>
                <w:rFonts w:ascii="Times New Roman" w:hAnsi="Times New Roman" w:cs="Times New Roman"/>
                <w:lang w:val="de-DE"/>
              </w:rPr>
              <w:t>ch</w:t>
            </w:r>
            <w:proofErr w:type="spellEnd"/>
            <w:r w:rsidRPr="00127388">
              <w:rPr>
                <w:rFonts w:ascii="Times New Roman" w:hAnsi="Times New Roman" w:cs="Times New Roman"/>
                <w:lang w:val="de-DE"/>
              </w:rPr>
              <w:t xml:space="preserve"> h</w:t>
            </w:r>
            <w:proofErr w:type="spellStart"/>
            <w:r w:rsidRPr="00127388">
              <w:rPr>
                <w:rFonts w:ascii="Times New Roman" w:hAnsi="Times New Roman" w:cs="Times New Roman"/>
              </w:rPr>
              <w:t>árkoch</w:t>
            </w:r>
            <w:proofErr w:type="spellEnd"/>
            <w:r w:rsidRPr="00127388">
              <w:rPr>
                <w:rFonts w:ascii="Times New Roman" w:hAnsi="Times New Roman" w:cs="Times New Roman"/>
              </w:rPr>
              <w:t xml:space="preserve"> </w:t>
            </w:r>
            <w:r w:rsidRPr="00127388">
              <w:rPr>
                <w:rFonts w:ascii="Times New Roman" w:hAnsi="Times New Roman" w:cs="Times New Roman"/>
              </w:rPr>
              <w:lastRenderedPageBreak/>
              <w:t>tú</w:t>
            </w:r>
            <w:r w:rsidRPr="00127388">
              <w:rPr>
                <w:rFonts w:ascii="Times New Roman" w:hAnsi="Times New Roman" w:cs="Times New Roman"/>
                <w:lang w:val="it-IT"/>
              </w:rPr>
              <w:t>to po</w:t>
            </w:r>
            <w:proofErr w:type="spellStart"/>
            <w:r w:rsidRPr="00127388">
              <w:rPr>
                <w:rFonts w:ascii="Times New Roman" w:hAnsi="Times New Roman" w:cs="Times New Roman"/>
              </w:rPr>
              <w:t>žiadavku</w:t>
            </w:r>
            <w:proofErr w:type="spellEnd"/>
            <w:r w:rsidRPr="00127388">
              <w:rPr>
                <w:rFonts w:ascii="Times New Roman" w:hAnsi="Times New Roman" w:cs="Times New Roman"/>
              </w:rPr>
              <w:t xml:space="preserve"> podporilo vyše 100 000 ľudí</w:t>
            </w:r>
            <w:r w:rsidRPr="00127388">
              <w:rPr>
                <w:rFonts w:ascii="Times New Roman" w:hAnsi="Times New Roman" w:cs="Times New Roman"/>
                <w:lang w:val="de-DE"/>
              </w:rPr>
              <w:t>. Z</w:t>
            </w:r>
            <w:proofErr w:type="spellStart"/>
            <w:r w:rsidRPr="00127388">
              <w:rPr>
                <w:rFonts w:ascii="Times New Roman" w:hAnsi="Times New Roman" w:cs="Times New Roman"/>
              </w:rPr>
              <w:t>ástupcovia</w:t>
            </w:r>
            <w:proofErr w:type="spellEnd"/>
            <w:r w:rsidRPr="00127388">
              <w:rPr>
                <w:rFonts w:ascii="Times New Roman" w:hAnsi="Times New Roman" w:cs="Times New Roman"/>
              </w:rPr>
              <w:t xml:space="preserve"> verejnosti: Peter Sabo, LZ VLK, peto@wolf.sk Jana </w:t>
            </w:r>
            <w:proofErr w:type="spellStart"/>
            <w:r w:rsidRPr="00127388">
              <w:rPr>
                <w:rFonts w:ascii="Times New Roman" w:hAnsi="Times New Roman" w:cs="Times New Roman"/>
              </w:rPr>
              <w:t>Zajaková</w:t>
            </w:r>
            <w:proofErr w:type="spellEnd"/>
            <w:r w:rsidRPr="00127388">
              <w:rPr>
                <w:rFonts w:ascii="Times New Roman" w:hAnsi="Times New Roman" w:cs="Times New Roman"/>
              </w:rPr>
              <w:t xml:space="preserve">, LZ VLK, jana@wolf.sk Igor </w:t>
            </w:r>
            <w:proofErr w:type="spellStart"/>
            <w:r w:rsidRPr="00127388">
              <w:rPr>
                <w:rFonts w:ascii="Times New Roman" w:hAnsi="Times New Roman" w:cs="Times New Roman"/>
              </w:rPr>
              <w:t>Turň</w:t>
            </w:r>
            <w:proofErr w:type="spellEnd"/>
            <w:r w:rsidRPr="00127388">
              <w:rPr>
                <w:rFonts w:ascii="Times New Roman" w:hAnsi="Times New Roman" w:cs="Times New Roman"/>
                <w:lang w:val="it-IT"/>
              </w:rPr>
              <w:t>a, LZ VLK, igor@turna.email Kore</w:t>
            </w:r>
            <w:r w:rsidRPr="00127388">
              <w:rPr>
                <w:rFonts w:ascii="Times New Roman" w:hAnsi="Times New Roman" w:cs="Times New Roman"/>
              </w:rPr>
              <w:t>š</w:t>
            </w:r>
            <w:r w:rsidRPr="00127388">
              <w:rPr>
                <w:rFonts w:ascii="Times New Roman" w:hAnsi="Times New Roman" w:cs="Times New Roman"/>
                <w:lang w:val="nl-NL"/>
              </w:rPr>
              <w:t>ponden</w:t>
            </w:r>
            <w:proofErr w:type="spellStart"/>
            <w:r w:rsidRPr="00127388">
              <w:rPr>
                <w:rFonts w:ascii="Times New Roman" w:hAnsi="Times New Roman" w:cs="Times New Roman"/>
              </w:rPr>
              <w:t>čná</w:t>
            </w:r>
            <w:proofErr w:type="spellEnd"/>
            <w:r w:rsidRPr="00127388">
              <w:rPr>
                <w:rFonts w:ascii="Times New Roman" w:hAnsi="Times New Roman" w:cs="Times New Roman"/>
              </w:rPr>
              <w:t xml:space="preserve"> adresa: </w:t>
            </w:r>
            <w:proofErr w:type="spellStart"/>
            <w:r w:rsidRPr="00127388">
              <w:rPr>
                <w:rFonts w:ascii="Times New Roman" w:hAnsi="Times New Roman" w:cs="Times New Roman"/>
              </w:rPr>
              <w:t>Lesoochranárske</w:t>
            </w:r>
            <w:proofErr w:type="spellEnd"/>
            <w:r w:rsidRPr="00127388">
              <w:rPr>
                <w:rFonts w:ascii="Times New Roman" w:hAnsi="Times New Roman" w:cs="Times New Roman"/>
              </w:rPr>
              <w:t xml:space="preserve"> zoskupenie VLK, 082 13 Tulčík 310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5EA73" w14:textId="7D1B2370" w:rsidR="00E5170B" w:rsidRPr="00127388" w:rsidRDefault="00BC383C" w:rsidP="00E5170B">
            <w:pPr>
              <w:spacing w:line="240" w:lineRule="auto"/>
              <w:jc w:val="center"/>
              <w:rPr>
                <w:rFonts w:ascii="Times New Roman" w:hAnsi="Times New Roman" w:cs="Times New Roman"/>
              </w:rPr>
            </w:pPr>
            <w:r>
              <w:rPr>
                <w:rFonts w:ascii="Times New Roman" w:hAnsi="Times New Roman" w:cs="Times New Roman"/>
                <w:b/>
                <w:bCs/>
              </w:rPr>
              <w:lastRenderedPageBreak/>
              <w:t>Z</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A04300" w14:textId="77777777" w:rsidR="00E5170B" w:rsidRPr="00127388" w:rsidRDefault="00E5170B" w:rsidP="00E5170B">
            <w:pPr>
              <w:spacing w:line="240" w:lineRule="auto"/>
              <w:rPr>
                <w:rFonts w:ascii="Times New Roman" w:hAnsi="Times New Roman" w:cs="Times New Roman"/>
              </w:rPr>
            </w:pPr>
            <w:r>
              <w:rPr>
                <w:rFonts w:ascii="Times New Roman" w:hAnsi="Times New Roman" w:cs="Times New Roman"/>
              </w:rPr>
              <w:t>ČA</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1FFC5E" w14:textId="56FFFF4E" w:rsidR="00E5170B" w:rsidRPr="005005E4" w:rsidRDefault="00B643D9" w:rsidP="00E5170B">
            <w:pPr>
              <w:spacing w:line="240" w:lineRule="auto"/>
              <w:rPr>
                <w:rFonts w:ascii="Times New Roman" w:hAnsi="Times New Roman" w:cs="Times New Roman"/>
                <w:color w:val="auto"/>
              </w:rPr>
            </w:pPr>
            <w:r>
              <w:rPr>
                <w:rFonts w:ascii="Times New Roman" w:hAnsi="Times New Roman" w:cs="Times New Roman"/>
                <w:color w:val="auto"/>
              </w:rPr>
              <w:t xml:space="preserve">Na </w:t>
            </w:r>
            <w:proofErr w:type="spellStart"/>
            <w:r>
              <w:rPr>
                <w:rFonts w:ascii="Times New Roman" w:hAnsi="Times New Roman" w:cs="Times New Roman"/>
                <w:color w:val="auto"/>
              </w:rPr>
              <w:t>rozporových</w:t>
            </w:r>
            <w:proofErr w:type="spellEnd"/>
            <w:r>
              <w:rPr>
                <w:rFonts w:ascii="Times New Roman" w:hAnsi="Times New Roman" w:cs="Times New Roman"/>
                <w:color w:val="auto"/>
              </w:rPr>
              <w:t xml:space="preserve"> rokovaniach bolo vysvetlené, </w:t>
            </w:r>
            <w:r w:rsidR="00E5170B" w:rsidRPr="005005E4">
              <w:rPr>
                <w:rFonts w:ascii="Times New Roman" w:hAnsi="Times New Roman" w:cs="Times New Roman"/>
                <w:color w:val="auto"/>
              </w:rPr>
              <w:t xml:space="preserve">že zákaz pohybu mimo vyznačeného turistického chodníka alebo náučného chodníka za hranicami zastavaného územia obce nebude platiť na miestach, ktoré Okresný úrad Bratislava vyhradí uverejnením zoznamu týchto miest na svojej úradnej tabuli, webovom sídle a na úradnej tabuli dotknutej obce. Tieto vyhradené miesta môžu zahŕňať aj celé chránené územie. Týmto spôsobom bude možné zmeniť, príp. určiť nové vyhradené miesta v prípade, že voľným pohybom osôb mimo vyznačeného turistického chodníka alebo náučného chodníka za hranicami zastavaného územia obce  dôjde k poškodeniu chránených  biotopov a druhov, ktoré sú predmetom ochrany navrhovanej PR Pramene </w:t>
            </w:r>
            <w:proofErr w:type="spellStart"/>
            <w:r w:rsidR="00E5170B" w:rsidRPr="005005E4">
              <w:rPr>
                <w:rFonts w:ascii="Times New Roman" w:hAnsi="Times New Roman" w:cs="Times New Roman"/>
                <w:color w:val="auto"/>
              </w:rPr>
              <w:t>Vydrice</w:t>
            </w:r>
            <w:proofErr w:type="spellEnd"/>
            <w:r w:rsidR="00E5170B" w:rsidRPr="005005E4">
              <w:rPr>
                <w:rFonts w:ascii="Times New Roman" w:hAnsi="Times New Roman" w:cs="Times New Roman"/>
                <w:color w:val="auto"/>
              </w:rPr>
              <w:t xml:space="preserve">. </w:t>
            </w:r>
          </w:p>
          <w:p w14:paraId="30A800B6" w14:textId="77777777" w:rsidR="00B643D9" w:rsidRDefault="00E5170B" w:rsidP="0079073C">
            <w:pPr>
              <w:spacing w:line="240" w:lineRule="auto"/>
              <w:rPr>
                <w:rFonts w:ascii="Times New Roman" w:hAnsi="Times New Roman" w:cs="Times New Roman"/>
                <w:color w:val="auto"/>
              </w:rPr>
            </w:pPr>
            <w:r w:rsidRPr="005005E4">
              <w:rPr>
                <w:rFonts w:ascii="Times New Roman" w:hAnsi="Times New Roman" w:cs="Times New Roman"/>
                <w:color w:val="auto"/>
              </w:rPr>
              <w:t xml:space="preserve">Okresný úrad zabezpečí zverejnenie miest ku dňu účinnosti nariadenia vlády, ktorým sa vyhlasuje PR Pramene </w:t>
            </w:r>
            <w:proofErr w:type="spellStart"/>
            <w:r w:rsidRPr="005005E4">
              <w:rPr>
                <w:rFonts w:ascii="Times New Roman" w:hAnsi="Times New Roman" w:cs="Times New Roman"/>
                <w:color w:val="auto"/>
              </w:rPr>
              <w:t>Vydrice</w:t>
            </w:r>
            <w:proofErr w:type="spellEnd"/>
            <w:r w:rsidRPr="005005E4">
              <w:rPr>
                <w:rFonts w:ascii="Times New Roman" w:hAnsi="Times New Roman" w:cs="Times New Roman"/>
                <w:color w:val="auto"/>
              </w:rPr>
              <w:t>.</w:t>
            </w:r>
          </w:p>
          <w:p w14:paraId="1012366A" w14:textId="19496B59" w:rsidR="0079073C" w:rsidRPr="005005E4" w:rsidRDefault="0079073C" w:rsidP="0079073C">
            <w:pPr>
              <w:spacing w:line="240" w:lineRule="auto"/>
              <w:rPr>
                <w:rFonts w:ascii="Times New Roman" w:hAnsi="Times New Roman" w:cs="Times New Roman"/>
                <w:color w:val="auto"/>
              </w:rPr>
            </w:pPr>
            <w:r>
              <w:rPr>
                <w:rFonts w:ascii="Times New Roman" w:hAnsi="Times New Roman" w:cs="Times New Roman"/>
              </w:rPr>
              <w:t xml:space="preserve">Na </w:t>
            </w:r>
            <w:proofErr w:type="spellStart"/>
            <w:r>
              <w:rPr>
                <w:rFonts w:ascii="Times New Roman" w:hAnsi="Times New Roman" w:cs="Times New Roman"/>
              </w:rPr>
              <w:t>rozporovom</w:t>
            </w:r>
            <w:proofErr w:type="spellEnd"/>
            <w:r>
              <w:rPr>
                <w:rFonts w:ascii="Times New Roman" w:hAnsi="Times New Roman" w:cs="Times New Roman"/>
              </w:rPr>
              <w:t xml:space="preserve"> konaní na úrovni štatutárov dňa 18. októbra 2021 bol</w:t>
            </w:r>
            <w:r w:rsidR="00810985">
              <w:rPr>
                <w:rFonts w:ascii="Times New Roman" w:hAnsi="Times New Roman" w:cs="Times New Roman"/>
              </w:rPr>
              <w:t>i</w:t>
            </w:r>
            <w:r>
              <w:rPr>
                <w:rFonts w:ascii="Times New Roman" w:hAnsi="Times New Roman" w:cs="Times New Roman"/>
              </w:rPr>
              <w:t xml:space="preserve"> rozpor</w:t>
            </w:r>
            <w:r w:rsidR="00810985">
              <w:rPr>
                <w:rFonts w:ascii="Times New Roman" w:hAnsi="Times New Roman" w:cs="Times New Roman"/>
              </w:rPr>
              <w:t>y odstránené</w:t>
            </w:r>
            <w:r w:rsidR="001D11C8">
              <w:rPr>
                <w:rFonts w:ascii="Times New Roman" w:hAnsi="Times New Roman" w:cs="Times New Roman"/>
              </w:rPr>
              <w:t xml:space="preserve">, návrh nariadenia bol upravený v zmysle záverov rokovania (došlo k úprave § 1 ods. 4 návrhu nariadenia, ako aj k úprave </w:t>
            </w:r>
            <w:r w:rsidR="00B643D9">
              <w:rPr>
                <w:rFonts w:ascii="Times New Roman" w:hAnsi="Times New Roman" w:cs="Times New Roman"/>
              </w:rPr>
              <w:t>plôch v južnej a východnej  časti PR).</w:t>
            </w:r>
            <w:r w:rsidR="001D11C8">
              <w:rPr>
                <w:rFonts w:ascii="Times New Roman" w:hAnsi="Times New Roman" w:cs="Times New Roman"/>
              </w:rPr>
              <w:t xml:space="preserve"> </w:t>
            </w:r>
          </w:p>
          <w:p w14:paraId="59A7E3BE" w14:textId="77777777" w:rsidR="00E5170B" w:rsidRPr="00127388" w:rsidRDefault="00E5170B" w:rsidP="00E5170B">
            <w:pPr>
              <w:spacing w:line="240" w:lineRule="auto"/>
              <w:rPr>
                <w:rFonts w:ascii="Times New Roman" w:hAnsi="Times New Roman" w:cs="Times New Roman"/>
              </w:rPr>
            </w:pPr>
          </w:p>
        </w:tc>
      </w:tr>
      <w:tr w:rsidR="00E5170B" w:rsidRPr="00127388" w14:paraId="7C360D14"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76D5EB"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F97A27"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ÚJDSR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D00596"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72EFAF"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61DC26"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4773E6" w14:textId="77777777" w:rsidR="00E5170B" w:rsidRPr="00127388" w:rsidRDefault="00E5170B" w:rsidP="00E5170B">
            <w:pPr>
              <w:spacing w:line="240" w:lineRule="auto"/>
              <w:rPr>
                <w:rFonts w:ascii="Times New Roman" w:hAnsi="Times New Roman" w:cs="Times New Roman"/>
              </w:rPr>
            </w:pPr>
          </w:p>
        </w:tc>
      </w:tr>
      <w:tr w:rsidR="00E5170B" w:rsidRPr="00127388" w14:paraId="126DA682"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A09FE4"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22CFC2"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GPSR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892ED3"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D63D7B"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014FA8"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59ADCF" w14:textId="77777777" w:rsidR="00E5170B" w:rsidRPr="00127388" w:rsidRDefault="00E5170B" w:rsidP="00E5170B">
            <w:pPr>
              <w:spacing w:line="240" w:lineRule="auto"/>
              <w:rPr>
                <w:rFonts w:ascii="Times New Roman" w:hAnsi="Times New Roman" w:cs="Times New Roman"/>
              </w:rPr>
            </w:pPr>
          </w:p>
        </w:tc>
      </w:tr>
      <w:tr w:rsidR="00E5170B" w:rsidRPr="00127388" w14:paraId="3B674C4C"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998792"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F2A450"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lang w:val="en-US"/>
              </w:rPr>
              <w:t>NBS</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96545A"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EB885"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698627"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4C7D15" w14:textId="77777777" w:rsidR="00E5170B" w:rsidRPr="00127388" w:rsidRDefault="00E5170B" w:rsidP="00E5170B">
            <w:pPr>
              <w:spacing w:line="240" w:lineRule="auto"/>
              <w:rPr>
                <w:rFonts w:ascii="Times New Roman" w:hAnsi="Times New Roman" w:cs="Times New Roman"/>
              </w:rPr>
            </w:pPr>
          </w:p>
        </w:tc>
      </w:tr>
      <w:tr w:rsidR="00E5170B" w:rsidRPr="00127388" w14:paraId="57A2CC3D"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E6C5E5"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42A435"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MPSVRSR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A239B5"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8C8DEE"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2D8746"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AB81E4" w14:textId="77777777" w:rsidR="00E5170B" w:rsidRPr="00127388" w:rsidRDefault="00E5170B" w:rsidP="00E5170B">
            <w:pPr>
              <w:spacing w:line="240" w:lineRule="auto"/>
              <w:rPr>
                <w:rFonts w:ascii="Times New Roman" w:hAnsi="Times New Roman" w:cs="Times New Roman"/>
              </w:rPr>
            </w:pPr>
          </w:p>
        </w:tc>
      </w:tr>
      <w:tr w:rsidR="00E5170B" w:rsidRPr="00127388" w14:paraId="2AED456D"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8213C8"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3DAE67"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lang w:val="en-US"/>
              </w:rPr>
              <w:t>NB</w:t>
            </w:r>
            <w:r w:rsidRPr="00127388">
              <w:rPr>
                <w:rFonts w:ascii="Times New Roman" w:hAnsi="Times New Roman" w:cs="Times New Roman"/>
                <w:b/>
                <w:bCs/>
              </w:rPr>
              <w:t>Ú</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58A1F3"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49BCC5"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DBB513"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BE55C6" w14:textId="77777777" w:rsidR="00E5170B" w:rsidRPr="00127388" w:rsidRDefault="00E5170B" w:rsidP="00E5170B">
            <w:pPr>
              <w:spacing w:line="240" w:lineRule="auto"/>
              <w:rPr>
                <w:rFonts w:ascii="Times New Roman" w:hAnsi="Times New Roman" w:cs="Times New Roman"/>
              </w:rPr>
            </w:pPr>
          </w:p>
        </w:tc>
      </w:tr>
      <w:tr w:rsidR="00E5170B" w:rsidRPr="00127388" w14:paraId="1760CFCA"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8D3EC9"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AE9D35"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MZVEZ 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D1BB37"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081953"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C07804"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C91CC0" w14:textId="77777777" w:rsidR="00E5170B" w:rsidRPr="00127388" w:rsidRDefault="00E5170B" w:rsidP="00E5170B">
            <w:pPr>
              <w:spacing w:line="240" w:lineRule="auto"/>
              <w:rPr>
                <w:rFonts w:ascii="Times New Roman" w:hAnsi="Times New Roman" w:cs="Times New Roman"/>
              </w:rPr>
            </w:pPr>
          </w:p>
        </w:tc>
      </w:tr>
      <w:tr w:rsidR="00E5170B" w:rsidRPr="00127388" w14:paraId="10433BDD"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102A48"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330B50"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MKSR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45B8FC"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D64284"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C26074"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FAF2D9" w14:textId="77777777" w:rsidR="00E5170B" w:rsidRPr="00127388" w:rsidRDefault="00E5170B" w:rsidP="00E5170B">
            <w:pPr>
              <w:spacing w:line="240" w:lineRule="auto"/>
              <w:rPr>
                <w:rFonts w:ascii="Times New Roman" w:hAnsi="Times New Roman" w:cs="Times New Roman"/>
              </w:rPr>
            </w:pPr>
          </w:p>
        </w:tc>
      </w:tr>
      <w:tr w:rsidR="00E5170B" w:rsidRPr="00127388" w14:paraId="1B383830"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5C3644"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9ADC9E"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MZSR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0E746F"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95BAC4"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2AAF2B"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8EE6C8" w14:textId="77777777" w:rsidR="00E5170B" w:rsidRPr="00127388" w:rsidRDefault="00E5170B" w:rsidP="00E5170B">
            <w:pPr>
              <w:spacing w:line="240" w:lineRule="auto"/>
              <w:rPr>
                <w:rFonts w:ascii="Times New Roman" w:hAnsi="Times New Roman" w:cs="Times New Roman"/>
              </w:rPr>
            </w:pPr>
          </w:p>
        </w:tc>
      </w:tr>
      <w:tr w:rsidR="00E5170B" w:rsidRPr="00127388" w14:paraId="412C4A16" w14:textId="77777777" w:rsidTr="00E5170B">
        <w:tblPrEx>
          <w:jc w:val="center"/>
          <w:tblInd w:w="0" w:type="dxa"/>
        </w:tblPrEx>
        <w:trPr>
          <w:gridAfter w:val="1"/>
          <w:wAfter w:w="396" w:type="dxa"/>
          <w:trHeight w:val="617"/>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D03F63"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1C8A6A"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MSSR - Sekcia legislatívy</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F6C8FD"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8992DC"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3F2FE"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1DB16C" w14:textId="77777777" w:rsidR="00E5170B" w:rsidRPr="00127388" w:rsidRDefault="00E5170B" w:rsidP="00E5170B">
            <w:pPr>
              <w:spacing w:line="240" w:lineRule="auto"/>
              <w:rPr>
                <w:rFonts w:ascii="Times New Roman" w:hAnsi="Times New Roman" w:cs="Times New Roman"/>
              </w:rPr>
            </w:pPr>
          </w:p>
        </w:tc>
      </w:tr>
      <w:tr w:rsidR="00E5170B" w:rsidRPr="00127388" w14:paraId="0BD70645"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22FD44"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5AFA49"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ÚNMSSR ÚVSR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0A188"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819E2C"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9DC790"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FDC762" w14:textId="77777777" w:rsidR="00E5170B" w:rsidRPr="00127388" w:rsidRDefault="00E5170B" w:rsidP="00E5170B">
            <w:pPr>
              <w:spacing w:line="240" w:lineRule="auto"/>
              <w:rPr>
                <w:rFonts w:ascii="Times New Roman" w:hAnsi="Times New Roman" w:cs="Times New Roman"/>
              </w:rPr>
            </w:pPr>
          </w:p>
        </w:tc>
      </w:tr>
      <w:tr w:rsidR="00E5170B" w:rsidRPr="00127388" w14:paraId="6B56AB89"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184EB8"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90D7E3"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MOSR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B700A5"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A0AA55"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B36A67"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5BE00" w14:textId="77777777" w:rsidR="00E5170B" w:rsidRPr="00127388" w:rsidRDefault="00E5170B" w:rsidP="00E5170B">
            <w:pPr>
              <w:spacing w:line="240" w:lineRule="auto"/>
              <w:rPr>
                <w:rFonts w:ascii="Times New Roman" w:hAnsi="Times New Roman" w:cs="Times New Roman"/>
              </w:rPr>
            </w:pPr>
          </w:p>
        </w:tc>
      </w:tr>
      <w:tr w:rsidR="00E5170B" w:rsidRPr="00127388" w14:paraId="2F873E16"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FFA70B"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B85000"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ÚPVSR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E1E557"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28368A"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C1103E"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98F8A2" w14:textId="77777777" w:rsidR="00E5170B" w:rsidRPr="00127388" w:rsidRDefault="00E5170B" w:rsidP="00E5170B">
            <w:pPr>
              <w:spacing w:line="240" w:lineRule="auto"/>
              <w:rPr>
                <w:rFonts w:ascii="Times New Roman" w:hAnsi="Times New Roman" w:cs="Times New Roman"/>
              </w:rPr>
            </w:pPr>
          </w:p>
        </w:tc>
      </w:tr>
      <w:tr w:rsidR="00E5170B" w:rsidRPr="00127388" w14:paraId="4F0FECE8"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65A6A9"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B784F9"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PMÚSR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752DBB"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6840A4"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84A805"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2EBCDB" w14:textId="77777777" w:rsidR="00E5170B" w:rsidRPr="00127388" w:rsidRDefault="00E5170B" w:rsidP="00E5170B">
            <w:pPr>
              <w:spacing w:line="240" w:lineRule="auto"/>
              <w:rPr>
                <w:rFonts w:ascii="Times New Roman" w:hAnsi="Times New Roman" w:cs="Times New Roman"/>
              </w:rPr>
            </w:pPr>
          </w:p>
        </w:tc>
      </w:tr>
      <w:tr w:rsidR="00E5170B" w:rsidRPr="00127388" w14:paraId="4005618A"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0067D5"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9C3144"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MHSR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1AE435"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B18B50"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3A4F88"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09FB95" w14:textId="77777777" w:rsidR="00E5170B" w:rsidRPr="00127388" w:rsidRDefault="00E5170B" w:rsidP="00E5170B">
            <w:pPr>
              <w:spacing w:line="240" w:lineRule="auto"/>
              <w:rPr>
                <w:rFonts w:ascii="Times New Roman" w:hAnsi="Times New Roman" w:cs="Times New Roman"/>
              </w:rPr>
            </w:pPr>
          </w:p>
        </w:tc>
      </w:tr>
      <w:tr w:rsidR="00E5170B" w:rsidRPr="00127388" w14:paraId="58D06A01"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7BBFE1"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7CDEED"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lang w:val="de-DE"/>
              </w:rPr>
              <w:t>MIRRI 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80E8D0"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704EAC"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8717E3"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AC65F7" w14:textId="77777777" w:rsidR="00E5170B" w:rsidRPr="00127388" w:rsidRDefault="00E5170B" w:rsidP="00E5170B">
            <w:pPr>
              <w:spacing w:line="240" w:lineRule="auto"/>
              <w:rPr>
                <w:rFonts w:ascii="Times New Roman" w:hAnsi="Times New Roman" w:cs="Times New Roman"/>
              </w:rPr>
            </w:pPr>
          </w:p>
        </w:tc>
      </w:tr>
      <w:tr w:rsidR="00E5170B" w:rsidRPr="00127388" w14:paraId="14294AE9" w14:textId="77777777" w:rsidTr="00E5170B">
        <w:tblPrEx>
          <w:jc w:val="center"/>
          <w:tblInd w:w="0" w:type="dxa"/>
        </w:tblPrEx>
        <w:trPr>
          <w:gridAfter w:val="1"/>
          <w:wAfter w:w="396" w:type="dxa"/>
          <w:trHeight w:val="295"/>
          <w:jc w:val="center"/>
        </w:trPr>
        <w:tc>
          <w:tcPr>
            <w:tcW w:w="79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7F87D2" w14:textId="77777777" w:rsidR="00E5170B" w:rsidRPr="00127388" w:rsidRDefault="00E5170B" w:rsidP="00E5170B">
            <w:pPr>
              <w:spacing w:line="240" w:lineRule="auto"/>
              <w:rPr>
                <w:rFonts w:ascii="Times New Roman" w:hAnsi="Times New Roman" w:cs="Times New Roman"/>
              </w:rPr>
            </w:pPr>
          </w:p>
        </w:tc>
        <w:tc>
          <w:tcPr>
            <w:tcW w:w="10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8A6CDE" w14:textId="77777777" w:rsidR="00E5170B" w:rsidRPr="00127388" w:rsidRDefault="00E5170B" w:rsidP="00E5170B">
            <w:pPr>
              <w:spacing w:line="240" w:lineRule="auto"/>
              <w:jc w:val="center"/>
              <w:rPr>
                <w:rFonts w:ascii="Times New Roman" w:hAnsi="Times New Roman" w:cs="Times New Roman"/>
              </w:rPr>
            </w:pPr>
            <w:r w:rsidRPr="00127388">
              <w:rPr>
                <w:rFonts w:ascii="Times New Roman" w:hAnsi="Times New Roman" w:cs="Times New Roman"/>
                <w:b/>
                <w:bCs/>
              </w:rPr>
              <w:t>AZZZ SR</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7F3181" w14:textId="77777777" w:rsidR="00E5170B" w:rsidRPr="00127388" w:rsidRDefault="00E5170B" w:rsidP="00E5170B">
            <w:pPr>
              <w:spacing w:line="240" w:lineRule="auto"/>
              <w:rPr>
                <w:rFonts w:ascii="Times New Roman" w:hAnsi="Times New Roman" w:cs="Times New Roman"/>
              </w:rPr>
            </w:pPr>
            <w:proofErr w:type="spellStart"/>
            <w:r w:rsidRPr="00127388">
              <w:rPr>
                <w:rFonts w:ascii="Times New Roman" w:hAnsi="Times New Roman" w:cs="Times New Roman"/>
              </w:rPr>
              <w:t>Odoslan</w:t>
            </w:r>
            <w:proofErr w:type="spellEnd"/>
            <w:r w:rsidRPr="00127388">
              <w:rPr>
                <w:rFonts w:ascii="Times New Roman" w:hAnsi="Times New Roman" w:cs="Times New Roman"/>
                <w:lang w:val="fr-FR"/>
              </w:rPr>
              <w:t xml:space="preserve">é </w:t>
            </w:r>
            <w:r w:rsidRPr="00127388">
              <w:rPr>
                <w:rFonts w:ascii="Times New Roman" w:hAnsi="Times New Roman" w:cs="Times New Roman"/>
              </w:rPr>
              <w:t>bez pripomienok</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9AE5D3" w14:textId="77777777" w:rsidR="00E5170B" w:rsidRPr="00127388" w:rsidRDefault="00E5170B" w:rsidP="00E5170B">
            <w:pPr>
              <w:spacing w:line="240" w:lineRule="auto"/>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6F9FD4" w14:textId="77777777" w:rsidR="00E5170B" w:rsidRPr="00127388" w:rsidRDefault="00E5170B" w:rsidP="00E5170B">
            <w:pPr>
              <w:spacing w:line="240" w:lineRule="auto"/>
              <w:rPr>
                <w:rFonts w:ascii="Times New Roman" w:hAnsi="Times New Roman" w:cs="Times New Roman"/>
              </w:rPr>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534922" w14:textId="77777777" w:rsidR="00E5170B" w:rsidRPr="00127388" w:rsidRDefault="00E5170B" w:rsidP="00E5170B">
            <w:pPr>
              <w:spacing w:line="240" w:lineRule="auto"/>
              <w:rPr>
                <w:rFonts w:ascii="Times New Roman" w:hAnsi="Times New Roman" w:cs="Times New Roman"/>
              </w:rPr>
            </w:pPr>
          </w:p>
        </w:tc>
      </w:tr>
    </w:tbl>
    <w:p w14:paraId="0F2B90E8" w14:textId="77777777" w:rsidR="006727F0" w:rsidRPr="00127388" w:rsidRDefault="006727F0" w:rsidP="00F33F3B">
      <w:pPr>
        <w:spacing w:after="0" w:line="240" w:lineRule="auto"/>
        <w:jc w:val="center"/>
        <w:rPr>
          <w:rFonts w:ascii="Times New Roman" w:eastAsia="Times New Roman" w:hAnsi="Times New Roman" w:cs="Times New Roman"/>
        </w:rPr>
      </w:pPr>
    </w:p>
    <w:tbl>
      <w:tblPr>
        <w:tblStyle w:val="TableNormal"/>
        <w:tblW w:w="49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28"/>
      </w:tblGrid>
      <w:tr w:rsidR="006727F0" w:rsidRPr="00127388" w14:paraId="0E7221A1" w14:textId="77777777">
        <w:trPr>
          <w:trHeight w:val="491"/>
        </w:trPr>
        <w:tc>
          <w:tcPr>
            <w:tcW w:w="4928" w:type="dxa"/>
            <w:tcBorders>
              <w:top w:val="nil"/>
              <w:left w:val="nil"/>
              <w:bottom w:val="nil"/>
              <w:right w:val="nil"/>
            </w:tcBorders>
            <w:shd w:val="clear" w:color="auto" w:fill="auto"/>
            <w:tcMar>
              <w:top w:w="80" w:type="dxa"/>
              <w:left w:w="80" w:type="dxa"/>
              <w:bottom w:w="80" w:type="dxa"/>
              <w:right w:w="80" w:type="dxa"/>
            </w:tcMar>
          </w:tcPr>
          <w:p w14:paraId="1562D9F8" w14:textId="77777777" w:rsidR="006727F0" w:rsidRPr="00127388" w:rsidRDefault="006727F0" w:rsidP="00F33F3B">
            <w:pPr>
              <w:pStyle w:val="Zkladntext"/>
              <w:widowControl/>
              <w:jc w:val="both"/>
              <w:rPr>
                <w:b w:val="0"/>
                <w:bCs w:val="0"/>
                <w:sz w:val="22"/>
                <w:szCs w:val="22"/>
              </w:rPr>
            </w:pPr>
          </w:p>
          <w:p w14:paraId="0C50AFBA" w14:textId="77777777" w:rsidR="006727F0" w:rsidRPr="00127388" w:rsidRDefault="00990C8C" w:rsidP="00F33F3B">
            <w:pPr>
              <w:pStyle w:val="Zkladntext"/>
              <w:widowControl/>
              <w:jc w:val="both"/>
              <w:rPr>
                <w:sz w:val="22"/>
                <w:szCs w:val="22"/>
              </w:rPr>
            </w:pPr>
            <w:r w:rsidRPr="00127388">
              <w:rPr>
                <w:b w:val="0"/>
                <w:bCs w:val="0"/>
                <w:sz w:val="22"/>
                <w:szCs w:val="22"/>
              </w:rPr>
              <w:t>Vysvetlivky  k </w:t>
            </w:r>
            <w:r w:rsidRPr="00127388">
              <w:rPr>
                <w:b w:val="0"/>
                <w:bCs w:val="0"/>
                <w:sz w:val="22"/>
                <w:szCs w:val="22"/>
                <w:lang w:val="fr-FR"/>
              </w:rPr>
              <w:t>pou</w:t>
            </w:r>
            <w:r w:rsidRPr="00127388">
              <w:rPr>
                <w:b w:val="0"/>
                <w:bCs w:val="0"/>
                <w:sz w:val="22"/>
                <w:szCs w:val="22"/>
              </w:rPr>
              <w:t>žitým skratkám v tabuľke:</w:t>
            </w:r>
          </w:p>
        </w:tc>
      </w:tr>
      <w:tr w:rsidR="006727F0" w:rsidRPr="00127388" w14:paraId="2844E0C0" w14:textId="77777777">
        <w:trPr>
          <w:trHeight w:val="251"/>
        </w:trPr>
        <w:tc>
          <w:tcPr>
            <w:tcW w:w="4928" w:type="dxa"/>
            <w:tcBorders>
              <w:top w:val="nil"/>
              <w:left w:val="nil"/>
              <w:bottom w:val="nil"/>
              <w:right w:val="nil"/>
            </w:tcBorders>
            <w:shd w:val="clear" w:color="auto" w:fill="auto"/>
            <w:tcMar>
              <w:top w:w="80" w:type="dxa"/>
              <w:left w:w="80" w:type="dxa"/>
              <w:bottom w:w="80" w:type="dxa"/>
              <w:right w:w="80" w:type="dxa"/>
            </w:tcMar>
          </w:tcPr>
          <w:p w14:paraId="4B80D3A9" w14:textId="77777777" w:rsidR="006727F0" w:rsidRPr="00127388" w:rsidRDefault="00990C8C" w:rsidP="00F33F3B">
            <w:pPr>
              <w:pStyle w:val="Zkladntext"/>
              <w:widowControl/>
              <w:jc w:val="both"/>
              <w:rPr>
                <w:sz w:val="22"/>
                <w:szCs w:val="22"/>
              </w:rPr>
            </w:pPr>
            <w:r w:rsidRPr="00127388">
              <w:rPr>
                <w:b w:val="0"/>
                <w:bCs w:val="0"/>
                <w:sz w:val="22"/>
                <w:szCs w:val="22"/>
                <w:lang w:val="pt-PT"/>
              </w:rPr>
              <w:t xml:space="preserve">O </w:t>
            </w:r>
            <w:r w:rsidRPr="00127388">
              <w:rPr>
                <w:b w:val="0"/>
                <w:bCs w:val="0"/>
                <w:sz w:val="22"/>
                <w:szCs w:val="22"/>
              </w:rPr>
              <w:t>– obyčajná</w:t>
            </w:r>
          </w:p>
        </w:tc>
      </w:tr>
      <w:tr w:rsidR="006727F0" w:rsidRPr="00127388" w14:paraId="39428FBA" w14:textId="77777777">
        <w:trPr>
          <w:trHeight w:val="251"/>
        </w:trPr>
        <w:tc>
          <w:tcPr>
            <w:tcW w:w="4928" w:type="dxa"/>
            <w:tcBorders>
              <w:top w:val="nil"/>
              <w:left w:val="nil"/>
              <w:bottom w:val="nil"/>
              <w:right w:val="nil"/>
            </w:tcBorders>
            <w:shd w:val="clear" w:color="auto" w:fill="auto"/>
            <w:tcMar>
              <w:top w:w="80" w:type="dxa"/>
              <w:left w:w="80" w:type="dxa"/>
              <w:bottom w:w="80" w:type="dxa"/>
              <w:right w:w="80" w:type="dxa"/>
            </w:tcMar>
          </w:tcPr>
          <w:p w14:paraId="756EDDDE" w14:textId="77777777" w:rsidR="006727F0" w:rsidRPr="00127388" w:rsidRDefault="00990C8C" w:rsidP="00F33F3B">
            <w:pPr>
              <w:pStyle w:val="Zkladntext"/>
              <w:widowControl/>
              <w:jc w:val="both"/>
              <w:rPr>
                <w:sz w:val="22"/>
                <w:szCs w:val="22"/>
              </w:rPr>
            </w:pPr>
            <w:r w:rsidRPr="00127388">
              <w:rPr>
                <w:b w:val="0"/>
                <w:bCs w:val="0"/>
                <w:sz w:val="22"/>
                <w:szCs w:val="22"/>
              </w:rPr>
              <w:t>Z – zásadná</w:t>
            </w:r>
          </w:p>
        </w:tc>
      </w:tr>
    </w:tbl>
    <w:p w14:paraId="499092A2" w14:textId="77777777" w:rsidR="006727F0" w:rsidRPr="00127388" w:rsidRDefault="006727F0" w:rsidP="00F33F3B">
      <w:pPr>
        <w:spacing w:after="0" w:line="240" w:lineRule="auto"/>
        <w:rPr>
          <w:rFonts w:ascii="Times New Roman" w:eastAsia="Times New Roman" w:hAnsi="Times New Roman" w:cs="Times New Roman"/>
        </w:rPr>
      </w:pPr>
    </w:p>
    <w:p w14:paraId="4A56364E" w14:textId="77777777" w:rsidR="006727F0" w:rsidRPr="00127388" w:rsidRDefault="006727F0" w:rsidP="00F33F3B">
      <w:pPr>
        <w:widowControl/>
        <w:spacing w:after="0" w:line="240" w:lineRule="auto"/>
        <w:rPr>
          <w:rFonts w:ascii="Times New Roman" w:hAnsi="Times New Roman" w:cs="Times New Roman"/>
        </w:rPr>
      </w:pPr>
    </w:p>
    <w:sectPr w:rsidR="006727F0" w:rsidRPr="00127388" w:rsidSect="00F33F3B">
      <w:footerReference w:type="default" r:id="rId8"/>
      <w:pgSz w:w="15840" w:h="12240" w:orient="landscape"/>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087AD" w14:textId="77777777" w:rsidR="00F40B42" w:rsidRDefault="00F40B42">
      <w:pPr>
        <w:spacing w:after="0" w:line="240" w:lineRule="auto"/>
      </w:pPr>
      <w:r>
        <w:separator/>
      </w:r>
    </w:p>
  </w:endnote>
  <w:endnote w:type="continuationSeparator" w:id="0">
    <w:p w14:paraId="0FC32E30" w14:textId="77777777" w:rsidR="00F40B42" w:rsidRDefault="00F4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C22" w14:textId="4D328EF9" w:rsidR="006727F0" w:rsidRDefault="00990C8C" w:rsidP="00E21F2D">
    <w:pPr>
      <w:pStyle w:val="Pta"/>
    </w:pPr>
    <w:r>
      <w:fldChar w:fldCharType="begin"/>
    </w:r>
    <w:r>
      <w:instrText xml:space="preserve"> PAGE </w:instrText>
    </w:r>
    <w:r>
      <w:fldChar w:fldCharType="separate"/>
    </w:r>
    <w:r w:rsidR="000952E3">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A0754" w14:textId="77777777" w:rsidR="00F40B42" w:rsidRDefault="00F40B42">
      <w:pPr>
        <w:spacing w:after="0" w:line="240" w:lineRule="auto"/>
      </w:pPr>
      <w:r>
        <w:separator/>
      </w:r>
    </w:p>
  </w:footnote>
  <w:footnote w:type="continuationSeparator" w:id="0">
    <w:p w14:paraId="711A5B23" w14:textId="77777777" w:rsidR="00F40B42" w:rsidRDefault="00F40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63026"/>
    <w:multiLevelType w:val="hybridMultilevel"/>
    <w:tmpl w:val="92788A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7863D28"/>
    <w:multiLevelType w:val="hybridMultilevel"/>
    <w:tmpl w:val="8C2C163A"/>
    <w:lvl w:ilvl="0" w:tplc="2318A2BC">
      <w:start w:val="4"/>
      <w:numFmt w:val="bullet"/>
      <w:lvlText w:val="-"/>
      <w:lvlJc w:val="left"/>
      <w:pPr>
        <w:ind w:left="720" w:hanging="360"/>
      </w:pPr>
      <w:rPr>
        <w:rFonts w:ascii="Times New Roman" w:eastAsia="Arial Unicode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2B674B8"/>
    <w:multiLevelType w:val="hybridMultilevel"/>
    <w:tmpl w:val="7C8EBE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F0"/>
    <w:rsid w:val="00005114"/>
    <w:rsid w:val="00031559"/>
    <w:rsid w:val="0003604F"/>
    <w:rsid w:val="000366E8"/>
    <w:rsid w:val="00050EF7"/>
    <w:rsid w:val="00060EA6"/>
    <w:rsid w:val="000952E3"/>
    <w:rsid w:val="000B5F45"/>
    <w:rsid w:val="000C4C11"/>
    <w:rsid w:val="000C6D65"/>
    <w:rsid w:val="000D11EF"/>
    <w:rsid w:val="00104060"/>
    <w:rsid w:val="00127388"/>
    <w:rsid w:val="00147C4C"/>
    <w:rsid w:val="0015652B"/>
    <w:rsid w:val="00166F98"/>
    <w:rsid w:val="001B240B"/>
    <w:rsid w:val="001C63D4"/>
    <w:rsid w:val="001D11C8"/>
    <w:rsid w:val="001F60F7"/>
    <w:rsid w:val="00217242"/>
    <w:rsid w:val="0022684D"/>
    <w:rsid w:val="002463F1"/>
    <w:rsid w:val="0030075E"/>
    <w:rsid w:val="003168B4"/>
    <w:rsid w:val="003206CD"/>
    <w:rsid w:val="0041601C"/>
    <w:rsid w:val="00470F6D"/>
    <w:rsid w:val="004A6640"/>
    <w:rsid w:val="004B3B36"/>
    <w:rsid w:val="004B6C11"/>
    <w:rsid w:val="004D6DC2"/>
    <w:rsid w:val="005005E4"/>
    <w:rsid w:val="00502D4D"/>
    <w:rsid w:val="005635DF"/>
    <w:rsid w:val="00574825"/>
    <w:rsid w:val="005A2437"/>
    <w:rsid w:val="005A3514"/>
    <w:rsid w:val="005C06BC"/>
    <w:rsid w:val="005D401A"/>
    <w:rsid w:val="005D5574"/>
    <w:rsid w:val="005F5BCC"/>
    <w:rsid w:val="0062230B"/>
    <w:rsid w:val="00626A50"/>
    <w:rsid w:val="00632773"/>
    <w:rsid w:val="006627C6"/>
    <w:rsid w:val="006727F0"/>
    <w:rsid w:val="006F24FE"/>
    <w:rsid w:val="006F2D66"/>
    <w:rsid w:val="0073169C"/>
    <w:rsid w:val="00732B9D"/>
    <w:rsid w:val="00740E6C"/>
    <w:rsid w:val="0079073C"/>
    <w:rsid w:val="007D1C85"/>
    <w:rsid w:val="007D29CA"/>
    <w:rsid w:val="007E3AAB"/>
    <w:rsid w:val="007F6615"/>
    <w:rsid w:val="00810985"/>
    <w:rsid w:val="00824D1E"/>
    <w:rsid w:val="00844173"/>
    <w:rsid w:val="008C4780"/>
    <w:rsid w:val="00904D57"/>
    <w:rsid w:val="00905718"/>
    <w:rsid w:val="00932A06"/>
    <w:rsid w:val="00937891"/>
    <w:rsid w:val="00986AF2"/>
    <w:rsid w:val="00990C8C"/>
    <w:rsid w:val="009A0DA9"/>
    <w:rsid w:val="009A7481"/>
    <w:rsid w:val="009B0DA3"/>
    <w:rsid w:val="009E35BE"/>
    <w:rsid w:val="009E580D"/>
    <w:rsid w:val="00A178EF"/>
    <w:rsid w:val="00A17BB2"/>
    <w:rsid w:val="00AF3552"/>
    <w:rsid w:val="00B1682C"/>
    <w:rsid w:val="00B2771F"/>
    <w:rsid w:val="00B35884"/>
    <w:rsid w:val="00B537C3"/>
    <w:rsid w:val="00B643D9"/>
    <w:rsid w:val="00B81745"/>
    <w:rsid w:val="00BA065D"/>
    <w:rsid w:val="00BC383C"/>
    <w:rsid w:val="00BE28E6"/>
    <w:rsid w:val="00C15AA6"/>
    <w:rsid w:val="00C311D8"/>
    <w:rsid w:val="00C40CBA"/>
    <w:rsid w:val="00C571E5"/>
    <w:rsid w:val="00C824F1"/>
    <w:rsid w:val="00CF7116"/>
    <w:rsid w:val="00D260AD"/>
    <w:rsid w:val="00D45F48"/>
    <w:rsid w:val="00D70780"/>
    <w:rsid w:val="00DA1DDD"/>
    <w:rsid w:val="00DA3152"/>
    <w:rsid w:val="00DA3F9F"/>
    <w:rsid w:val="00DD641E"/>
    <w:rsid w:val="00E034C1"/>
    <w:rsid w:val="00E14C4E"/>
    <w:rsid w:val="00E21F2D"/>
    <w:rsid w:val="00E30440"/>
    <w:rsid w:val="00E3359D"/>
    <w:rsid w:val="00E47A8F"/>
    <w:rsid w:val="00E5170B"/>
    <w:rsid w:val="00E7368F"/>
    <w:rsid w:val="00E829F2"/>
    <w:rsid w:val="00EA1414"/>
    <w:rsid w:val="00EA3512"/>
    <w:rsid w:val="00EF16BA"/>
    <w:rsid w:val="00F019B7"/>
    <w:rsid w:val="00F33F3B"/>
    <w:rsid w:val="00F40B42"/>
    <w:rsid w:val="00F46487"/>
    <w:rsid w:val="00F61FCC"/>
    <w:rsid w:val="00F64E9B"/>
    <w:rsid w:val="00F810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3E23"/>
  <w15:docId w15:val="{4DA9D406-63D3-4599-A776-36B0D27A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widowControl w:val="0"/>
      <w:spacing w:after="200" w:line="276" w:lineRule="auto"/>
    </w:pPr>
    <w:rPr>
      <w:rFonts w:ascii="Calibri" w:hAnsi="Calibri" w:cs="Arial Unicode MS"/>
      <w:color w:val="000000"/>
      <w:sz w:val="22"/>
      <w:szCs w:val="22"/>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ta">
    <w:name w:val="footer"/>
    <w:pPr>
      <w:widowControl w:val="0"/>
      <w:tabs>
        <w:tab w:val="center" w:pos="4536"/>
        <w:tab w:val="right" w:pos="9072"/>
      </w:tabs>
    </w:pPr>
    <w:rPr>
      <w:rFonts w:ascii="Calibri" w:hAnsi="Calibri" w:cs="Arial Unicode MS"/>
      <w:color w:val="000000"/>
      <w:sz w:val="22"/>
      <w:szCs w:val="22"/>
      <w:u w:color="000000"/>
    </w:rPr>
  </w:style>
  <w:style w:type="paragraph" w:styleId="Zkladntext">
    <w:name w:val="Body Text"/>
    <w:pPr>
      <w:widowControl w:val="0"/>
      <w:jc w:val="center"/>
    </w:pPr>
    <w:rPr>
      <w:rFonts w:eastAsia="Times New Roman"/>
      <w:b/>
      <w:bCs/>
      <w:color w:val="000000"/>
      <w:sz w:val="28"/>
      <w:szCs w:val="28"/>
      <w:u w:color="000000"/>
    </w:rPr>
  </w:style>
  <w:style w:type="paragraph" w:styleId="Odsekzoznamu">
    <w:name w:val="List Paragraph"/>
    <w:basedOn w:val="Normlny"/>
    <w:uiPriority w:val="34"/>
    <w:qFormat/>
    <w:rsid w:val="00C15AA6"/>
    <w:pPr>
      <w:ind w:left="720"/>
      <w:contextualSpacing/>
    </w:pPr>
  </w:style>
  <w:style w:type="paragraph" w:styleId="Textbubliny">
    <w:name w:val="Balloon Text"/>
    <w:basedOn w:val="Normlny"/>
    <w:link w:val="TextbublinyChar"/>
    <w:uiPriority w:val="99"/>
    <w:semiHidden/>
    <w:unhideWhenUsed/>
    <w:rsid w:val="00C15A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5AA6"/>
    <w:rPr>
      <w:rFonts w:ascii="Segoe UI" w:hAnsi="Segoe UI" w:cs="Segoe UI"/>
      <w:color w:val="000000"/>
      <w:sz w:val="18"/>
      <w:szCs w:val="18"/>
      <w:u w:color="000000"/>
    </w:rPr>
  </w:style>
  <w:style w:type="character" w:styleId="Odkaznakomentr">
    <w:name w:val="annotation reference"/>
    <w:basedOn w:val="Predvolenpsmoodseku"/>
    <w:uiPriority w:val="99"/>
    <w:semiHidden/>
    <w:unhideWhenUsed/>
    <w:rsid w:val="0003604F"/>
    <w:rPr>
      <w:sz w:val="16"/>
      <w:szCs w:val="16"/>
    </w:rPr>
  </w:style>
  <w:style w:type="paragraph" w:styleId="Textkomentra">
    <w:name w:val="annotation text"/>
    <w:basedOn w:val="Normlny"/>
    <w:link w:val="TextkomentraChar"/>
    <w:uiPriority w:val="99"/>
    <w:semiHidden/>
    <w:unhideWhenUsed/>
    <w:rsid w:val="0003604F"/>
    <w:pPr>
      <w:spacing w:line="240" w:lineRule="auto"/>
    </w:pPr>
    <w:rPr>
      <w:sz w:val="20"/>
      <w:szCs w:val="20"/>
    </w:rPr>
  </w:style>
  <w:style w:type="character" w:customStyle="1" w:styleId="TextkomentraChar">
    <w:name w:val="Text komentára Char"/>
    <w:basedOn w:val="Predvolenpsmoodseku"/>
    <w:link w:val="Textkomentra"/>
    <w:uiPriority w:val="99"/>
    <w:semiHidden/>
    <w:rsid w:val="0003604F"/>
    <w:rPr>
      <w:rFonts w:ascii="Calibri" w:hAnsi="Calibri" w:cs="Arial Unicode MS"/>
      <w:color w:val="000000"/>
      <w:u w:color="000000"/>
    </w:rPr>
  </w:style>
  <w:style w:type="paragraph" w:styleId="Predmetkomentra">
    <w:name w:val="annotation subject"/>
    <w:basedOn w:val="Textkomentra"/>
    <w:next w:val="Textkomentra"/>
    <w:link w:val="PredmetkomentraChar"/>
    <w:uiPriority w:val="99"/>
    <w:semiHidden/>
    <w:unhideWhenUsed/>
    <w:rsid w:val="0003604F"/>
    <w:rPr>
      <w:b/>
      <w:bCs/>
    </w:rPr>
  </w:style>
  <w:style w:type="character" w:customStyle="1" w:styleId="PredmetkomentraChar">
    <w:name w:val="Predmet komentára Char"/>
    <w:basedOn w:val="TextkomentraChar"/>
    <w:link w:val="Predmetkomentra"/>
    <w:uiPriority w:val="99"/>
    <w:semiHidden/>
    <w:rsid w:val="0003604F"/>
    <w:rPr>
      <w:rFonts w:ascii="Calibri" w:hAnsi="Calibri" w:cs="Arial Unicode MS"/>
      <w:b/>
      <w:bCs/>
      <w:color w:val="000000"/>
      <w:u w:color="000000"/>
    </w:rPr>
  </w:style>
  <w:style w:type="paragraph" w:styleId="Hlavika">
    <w:name w:val="header"/>
    <w:basedOn w:val="Normlny"/>
    <w:link w:val="HlavikaChar"/>
    <w:uiPriority w:val="99"/>
    <w:unhideWhenUsed/>
    <w:rsid w:val="00E21F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21F2D"/>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27679">
      <w:bodyDiv w:val="1"/>
      <w:marLeft w:val="0"/>
      <w:marRight w:val="0"/>
      <w:marTop w:val="0"/>
      <w:marBottom w:val="0"/>
      <w:divBdr>
        <w:top w:val="none" w:sz="0" w:space="0" w:color="auto"/>
        <w:left w:val="none" w:sz="0" w:space="0" w:color="auto"/>
        <w:bottom w:val="none" w:sz="0" w:space="0" w:color="auto"/>
        <w:right w:val="none" w:sz="0" w:space="0" w:color="auto"/>
      </w:divBdr>
    </w:div>
    <w:div w:id="1089231527">
      <w:bodyDiv w:val="1"/>
      <w:marLeft w:val="0"/>
      <w:marRight w:val="0"/>
      <w:marTop w:val="0"/>
      <w:marBottom w:val="0"/>
      <w:divBdr>
        <w:top w:val="none" w:sz="0" w:space="0" w:color="auto"/>
        <w:left w:val="none" w:sz="0" w:space="0" w:color="auto"/>
        <w:bottom w:val="none" w:sz="0" w:space="0" w:color="auto"/>
        <w:right w:val="none" w:sz="0" w:space="0" w:color="auto"/>
      </w:divBdr>
    </w:div>
    <w:div w:id="1144934723">
      <w:bodyDiv w:val="1"/>
      <w:marLeft w:val="0"/>
      <w:marRight w:val="0"/>
      <w:marTop w:val="0"/>
      <w:marBottom w:val="0"/>
      <w:divBdr>
        <w:top w:val="none" w:sz="0" w:space="0" w:color="auto"/>
        <w:left w:val="none" w:sz="0" w:space="0" w:color="auto"/>
        <w:bottom w:val="none" w:sz="0" w:space="0" w:color="auto"/>
        <w:right w:val="none" w:sz="0" w:space="0" w:color="auto"/>
      </w:divBdr>
    </w:div>
    <w:div w:id="1449205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70EC-536E-4F47-A7F1-AF50F9BC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3663</Words>
  <Characters>20883</Characters>
  <Application>Microsoft Office Word</Application>
  <DocSecurity>0</DocSecurity>
  <Lines>174</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Durkošová Jana</dc:creator>
  <cp:lastModifiedBy>Lojková Silvia</cp:lastModifiedBy>
  <cp:revision>4</cp:revision>
  <cp:lastPrinted>2021-12-08T10:20:00Z</cp:lastPrinted>
  <dcterms:created xsi:type="dcterms:W3CDTF">2021-12-08T10:41:00Z</dcterms:created>
  <dcterms:modified xsi:type="dcterms:W3CDTF">2021-12-08T12:21:00Z</dcterms:modified>
</cp:coreProperties>
</file>