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73" w:rsidRDefault="00870973" w:rsidP="00870973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Predkladacia správa</w:t>
      </w:r>
    </w:p>
    <w:p w:rsidR="00870973" w:rsidRDefault="00870973" w:rsidP="00870973">
      <w:pPr>
        <w:widowControl/>
        <w:jc w:val="both"/>
        <w:rPr>
          <w:color w:val="000000"/>
        </w:rPr>
      </w:pPr>
    </w:p>
    <w:p w:rsidR="00870973" w:rsidRDefault="00870973" w:rsidP="00870973">
      <w:pPr>
        <w:widowControl/>
        <w:jc w:val="both"/>
        <w:rPr>
          <w:color w:val="000000"/>
        </w:rPr>
      </w:pPr>
    </w:p>
    <w:p w:rsidR="00870973" w:rsidRDefault="00870973" w:rsidP="00511AE9">
      <w:pPr>
        <w:widowControl/>
        <w:spacing w:after="100" w:afterAutospacing="1" w:line="360" w:lineRule="auto"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 nariadenia vlády Slovenskej republiky, ktorým sa mení a dopĺňa</w:t>
      </w:r>
      <w:r>
        <w:t xml:space="preserve"> </w:t>
      </w:r>
      <w:r>
        <w:rPr>
          <w:rStyle w:val="Zstupntext"/>
          <w:color w:val="000000"/>
        </w:rPr>
        <w:t xml:space="preserve">nariadenie vlády Slovenskej republiky č. 201/2020 Z. z. </w:t>
      </w:r>
      <w:r w:rsidRPr="00870973">
        <w:rPr>
          <w:bCs/>
          <w:color w:val="000000"/>
          <w:szCs w:val="22"/>
          <w:shd w:val="clear" w:color="auto" w:fill="FFFFFF"/>
        </w:rPr>
        <w:t>o priamej výchovno-vzdelávacej činnosti</w:t>
      </w:r>
      <w:r w:rsidRPr="00870973">
        <w:rPr>
          <w:rStyle w:val="Zstupntext"/>
          <w:color w:val="000000"/>
          <w:sz w:val="28"/>
        </w:rPr>
        <w:t xml:space="preserve"> </w:t>
      </w:r>
      <w:r>
        <w:rPr>
          <w:rStyle w:val="Zstupntext"/>
          <w:color w:val="000000"/>
        </w:rPr>
        <w:t xml:space="preserve">(ďalej len „návrh“) </w:t>
      </w:r>
      <w:r w:rsidR="001E3636">
        <w:rPr>
          <w:rStyle w:val="Zstupntext"/>
          <w:color w:val="000000"/>
        </w:rPr>
        <w:t xml:space="preserve">sa </w:t>
      </w:r>
      <w:r>
        <w:rPr>
          <w:rStyle w:val="Zstupntext"/>
          <w:color w:val="000000"/>
        </w:rPr>
        <w:t xml:space="preserve">predkladá </w:t>
      </w:r>
      <w:r w:rsidR="00F32F17">
        <w:rPr>
          <w:rStyle w:val="Zstupntext"/>
          <w:color w:val="000000"/>
        </w:rPr>
        <w:t>na základe</w:t>
      </w:r>
      <w:r w:rsidR="00B10473">
        <w:rPr>
          <w:rStyle w:val="Zstupntext"/>
          <w:color w:val="000000"/>
        </w:rPr>
        <w:t xml:space="preserve"> </w:t>
      </w:r>
      <w:r w:rsidR="001E3636">
        <w:rPr>
          <w:rStyle w:val="Zstupntext"/>
          <w:color w:val="000000"/>
        </w:rPr>
        <w:t xml:space="preserve">plánu </w:t>
      </w:r>
      <w:r w:rsidR="00B10473">
        <w:rPr>
          <w:rStyle w:val="Zstupntext"/>
          <w:color w:val="000000"/>
        </w:rPr>
        <w:t xml:space="preserve">legislatívnych úloh vlády </w:t>
      </w:r>
      <w:r w:rsidR="001E3636">
        <w:rPr>
          <w:rStyle w:val="Zstupntext"/>
          <w:color w:val="000000"/>
        </w:rPr>
        <w:t xml:space="preserve">SR </w:t>
      </w:r>
      <w:r w:rsidR="00B10473">
        <w:rPr>
          <w:rStyle w:val="Zstupntext"/>
          <w:color w:val="000000"/>
        </w:rPr>
        <w:t>na rok 2021.</w:t>
      </w:r>
    </w:p>
    <w:p w:rsidR="00B10473" w:rsidRPr="004A0664" w:rsidRDefault="00B10473" w:rsidP="000A6C3C">
      <w:pPr>
        <w:spacing w:line="360" w:lineRule="auto"/>
        <w:ind w:firstLine="360"/>
        <w:jc w:val="both"/>
      </w:pPr>
      <w:r w:rsidRPr="004A0664">
        <w:t>Dôvodom predloženia návrhu je potreba</w:t>
      </w:r>
    </w:p>
    <w:p w:rsidR="00B10473" w:rsidRPr="004A0664" w:rsidRDefault="001E3636" w:rsidP="00B1047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zohľadniť v</w:t>
      </w:r>
      <w:r w:rsidR="00B10473" w:rsidRPr="004A0664">
        <w:rPr>
          <w:rFonts w:ascii="Times New Roman" w:hAnsi="Times New Roman" w:cs="Times New Roman"/>
          <w:sz w:val="24"/>
          <w:szCs w:val="24"/>
        </w:rPr>
        <w:t xml:space="preserve"> nariaden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B10473" w:rsidRPr="004A0664">
        <w:rPr>
          <w:rFonts w:ascii="Times New Roman" w:hAnsi="Times New Roman" w:cs="Times New Roman"/>
          <w:sz w:val="24"/>
          <w:szCs w:val="24"/>
        </w:rPr>
        <w:t xml:space="preserve"> vlády nov</w:t>
      </w:r>
      <w:r>
        <w:rPr>
          <w:rFonts w:ascii="Times New Roman" w:hAnsi="Times New Roman" w:cs="Times New Roman"/>
          <w:sz w:val="24"/>
          <w:szCs w:val="24"/>
        </w:rPr>
        <w:t>ú</w:t>
      </w:r>
      <w:r w:rsidR="00B10473" w:rsidRPr="004A0664">
        <w:rPr>
          <w:rFonts w:ascii="Times New Roman" w:hAnsi="Times New Roman" w:cs="Times New Roman"/>
          <w:sz w:val="24"/>
          <w:szCs w:val="24"/>
        </w:rPr>
        <w:t xml:space="preserve"> kategóri</w:t>
      </w:r>
      <w:r>
        <w:rPr>
          <w:rFonts w:ascii="Times New Roman" w:hAnsi="Times New Roman" w:cs="Times New Roman"/>
          <w:sz w:val="24"/>
          <w:szCs w:val="24"/>
        </w:rPr>
        <w:t>u pedagogického zamestnanca</w:t>
      </w:r>
      <w:r w:rsidR="00B10473" w:rsidRPr="004A0664">
        <w:rPr>
          <w:rFonts w:ascii="Times New Roman" w:hAnsi="Times New Roman" w:cs="Times New Roman"/>
          <w:sz w:val="24"/>
          <w:szCs w:val="24"/>
        </w:rPr>
        <w:t xml:space="preserve"> „školský digitálny koordinátor“, ako vyplýva zo zákona č. 414/2021 Z. z., ktorým sa novelizuje zákon č. 138/2019 Z. z.,</w:t>
      </w:r>
    </w:p>
    <w:p w:rsidR="00B10473" w:rsidRDefault="00B10473" w:rsidP="00B1047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4">
        <w:rPr>
          <w:rFonts w:ascii="Times New Roman" w:hAnsi="Times New Roman" w:cs="Times New Roman"/>
          <w:sz w:val="24"/>
          <w:szCs w:val="24"/>
        </w:rPr>
        <w:t>zrovnoprávniť zohľadnenie náročnosti výkonu pracovnej činnosti vychovávateľov pri poskytovaní výchov</w:t>
      </w:r>
      <w:r w:rsidR="00F32F17">
        <w:rPr>
          <w:rFonts w:ascii="Times New Roman" w:hAnsi="Times New Roman" w:cs="Times New Roman"/>
          <w:sz w:val="24"/>
          <w:szCs w:val="24"/>
        </w:rPr>
        <w:t>y</w:t>
      </w:r>
      <w:r w:rsidRPr="004A0664">
        <w:rPr>
          <w:rFonts w:ascii="Times New Roman" w:hAnsi="Times New Roman" w:cs="Times New Roman"/>
          <w:sz w:val="24"/>
          <w:szCs w:val="24"/>
        </w:rPr>
        <w:t xml:space="preserve"> a vzdelávan</w:t>
      </w:r>
      <w:r w:rsidR="00F32F17">
        <w:rPr>
          <w:rFonts w:ascii="Times New Roman" w:hAnsi="Times New Roman" w:cs="Times New Roman"/>
          <w:sz w:val="24"/>
          <w:szCs w:val="24"/>
        </w:rPr>
        <w:t>ia</w:t>
      </w:r>
      <w:r w:rsidRPr="004A0664">
        <w:rPr>
          <w:rFonts w:ascii="Times New Roman" w:hAnsi="Times New Roman" w:cs="Times New Roman"/>
          <w:sz w:val="24"/>
          <w:szCs w:val="24"/>
        </w:rPr>
        <w:t xml:space="preserve"> detí a žiakov so zdravotným znevýhodnením, </w:t>
      </w:r>
    </w:p>
    <w:p w:rsidR="00C74FA9" w:rsidRPr="004A0664" w:rsidRDefault="00C74FA9" w:rsidP="00B1047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zohľadniť </w:t>
      </w:r>
      <w:r>
        <w:rPr>
          <w:rFonts w:ascii="Times New Roman" w:hAnsi="Times New Roman" w:cs="Times New Roman"/>
          <w:sz w:val="24"/>
          <w:szCs w:val="24"/>
        </w:rPr>
        <w:t>charakter a náročnos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činnosti školského digitálneho koordinátora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ktoré bud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vykonáva</w:t>
      </w:r>
      <w:r>
        <w:rPr>
          <w:rFonts w:ascii="Times New Roman" w:hAnsi="Times New Roman" w:cs="Times New Roman"/>
          <w:sz w:val="24"/>
          <w:szCs w:val="24"/>
        </w:rPr>
        <w:t xml:space="preserve">né </w:t>
      </w:r>
      <w:r>
        <w:rPr>
          <w:rFonts w:ascii="Times New Roman" w:hAnsi="Times New Roman" w:cs="Times New Roman"/>
          <w:sz w:val="24"/>
          <w:szCs w:val="24"/>
        </w:rPr>
        <w:t xml:space="preserve">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kariérovej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pozície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B10473" w:rsidRPr="004A0664" w:rsidRDefault="00B10473" w:rsidP="00B1047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64">
        <w:rPr>
          <w:rFonts w:ascii="Times New Roman" w:hAnsi="Times New Roman" w:cs="Times New Roman"/>
          <w:sz w:val="24"/>
          <w:szCs w:val="24"/>
        </w:rPr>
        <w:t>spresn</w:t>
      </w:r>
      <w:r w:rsidR="00F32F17">
        <w:rPr>
          <w:rFonts w:ascii="Times New Roman" w:hAnsi="Times New Roman" w:cs="Times New Roman"/>
          <w:sz w:val="24"/>
          <w:szCs w:val="24"/>
        </w:rPr>
        <w:t>iť</w:t>
      </w:r>
      <w:r w:rsidRPr="004A0664">
        <w:rPr>
          <w:rFonts w:ascii="Times New Roman" w:hAnsi="Times New Roman" w:cs="Times New Roman"/>
          <w:sz w:val="24"/>
          <w:szCs w:val="24"/>
        </w:rPr>
        <w:t xml:space="preserve"> výpoč</w:t>
      </w:r>
      <w:r w:rsidR="00F32F17">
        <w:rPr>
          <w:rFonts w:ascii="Times New Roman" w:hAnsi="Times New Roman" w:cs="Times New Roman"/>
          <w:sz w:val="24"/>
          <w:szCs w:val="24"/>
        </w:rPr>
        <w:t>et</w:t>
      </w:r>
      <w:r w:rsidRPr="004A0664">
        <w:rPr>
          <w:rFonts w:ascii="Times New Roman" w:hAnsi="Times New Roman" w:cs="Times New Roman"/>
          <w:sz w:val="24"/>
          <w:szCs w:val="24"/>
        </w:rPr>
        <w:t xml:space="preserve"> základného úväzku vedúcich pedagogických zamestnancov v základnej umeleckej škole. </w:t>
      </w:r>
    </w:p>
    <w:p w:rsidR="00511AE9" w:rsidRPr="00511AE9" w:rsidRDefault="00511AE9" w:rsidP="00511AE9">
      <w:pPr>
        <w:pStyle w:val="Odsekzoznamu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F32F17" w:rsidRDefault="00F32F17" w:rsidP="00F32F17">
      <w:pPr>
        <w:ind w:firstLine="720"/>
        <w:jc w:val="both"/>
      </w:pPr>
      <w:r>
        <w:t xml:space="preserve">Návrh nie je </w:t>
      </w:r>
      <w:r w:rsidRPr="008E077E">
        <w:t xml:space="preserve">predmetom </w:t>
      </w:r>
      <w:proofErr w:type="spellStart"/>
      <w:r w:rsidRPr="008E077E">
        <w:t>vnútrok</w:t>
      </w:r>
      <w:r>
        <w:t>omunitárneho</w:t>
      </w:r>
      <w:proofErr w:type="spellEnd"/>
      <w:r>
        <w:t xml:space="preserve"> pripomienkového ko</w:t>
      </w:r>
      <w:r w:rsidRPr="008E077E">
        <w:t>nania</w:t>
      </w:r>
      <w:r>
        <w:t>.</w:t>
      </w:r>
    </w:p>
    <w:p w:rsidR="00F32F17" w:rsidRPr="00611B6C" w:rsidRDefault="00F32F17" w:rsidP="00F32F17">
      <w:pPr>
        <w:ind w:firstLine="720"/>
        <w:jc w:val="both"/>
      </w:pPr>
    </w:p>
    <w:p w:rsidR="00F32F17" w:rsidRDefault="00F32F17" w:rsidP="00F32F17">
      <w:pPr>
        <w:ind w:firstLine="720"/>
        <w:jc w:val="both"/>
      </w:pPr>
      <w:r w:rsidRPr="00611B6C">
        <w:t xml:space="preserve">Účinnosť návrhu sa navrhuje </w:t>
      </w:r>
      <w:r w:rsidR="001E3636">
        <w:t>dňom vyhlásenia</w:t>
      </w:r>
      <w:r w:rsidRPr="00716541">
        <w:t xml:space="preserve"> vzhľadom na nadobudnutie účinnosti </w:t>
      </w:r>
      <w:r>
        <w:t xml:space="preserve">zákona č. </w:t>
      </w:r>
      <w:r w:rsidR="00123F1B">
        <w:t>414/2021</w:t>
      </w:r>
      <w:r>
        <w:t xml:space="preserve"> Z. z.</w:t>
      </w:r>
    </w:p>
    <w:p w:rsidR="002B0C0E" w:rsidRDefault="002B0C0E" w:rsidP="00A65EF9">
      <w:pPr>
        <w:pStyle w:val="Normlnywebov"/>
        <w:spacing w:before="0" w:beforeAutospacing="0" w:after="0" w:afterAutospacing="0" w:line="360" w:lineRule="auto"/>
        <w:jc w:val="both"/>
      </w:pPr>
    </w:p>
    <w:sectPr w:rsidR="002B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A92"/>
    <w:multiLevelType w:val="hybridMultilevel"/>
    <w:tmpl w:val="408C8BC4"/>
    <w:lvl w:ilvl="0" w:tplc="475CEB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7C86"/>
    <w:multiLevelType w:val="hybridMultilevel"/>
    <w:tmpl w:val="9C4CAD96"/>
    <w:lvl w:ilvl="0" w:tplc="0E52AF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73"/>
    <w:rsid w:val="00084A07"/>
    <w:rsid w:val="000A6C3C"/>
    <w:rsid w:val="00123F1B"/>
    <w:rsid w:val="001E3636"/>
    <w:rsid w:val="002B0C0E"/>
    <w:rsid w:val="003211BC"/>
    <w:rsid w:val="00423BD3"/>
    <w:rsid w:val="00511AE9"/>
    <w:rsid w:val="005301C5"/>
    <w:rsid w:val="005653B8"/>
    <w:rsid w:val="00620BFC"/>
    <w:rsid w:val="006D7600"/>
    <w:rsid w:val="006F1F9A"/>
    <w:rsid w:val="00870973"/>
    <w:rsid w:val="009A4DA1"/>
    <w:rsid w:val="00A65EF9"/>
    <w:rsid w:val="00AA40B9"/>
    <w:rsid w:val="00B10473"/>
    <w:rsid w:val="00C74FA9"/>
    <w:rsid w:val="00C95E02"/>
    <w:rsid w:val="00F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0FAD"/>
  <w15:chartTrackingRefBased/>
  <w15:docId w15:val="{3A77AB3E-7BDF-49A0-8772-F87C957B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7097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70973"/>
    <w:rPr>
      <w:rFonts w:ascii="Times New Roman" w:hAnsi="Times New Roman" w:cs="Times New Roman" w:hint="default"/>
      <w:color w:val="808080"/>
    </w:rPr>
  </w:style>
  <w:style w:type="paragraph" w:styleId="Normlnywebov">
    <w:name w:val="Normal (Web)"/>
    <w:basedOn w:val="Normlny"/>
    <w:uiPriority w:val="99"/>
    <w:unhideWhenUsed/>
    <w:rsid w:val="00870973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6F1F9A"/>
    <w:pPr>
      <w:widowControl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B876-CF6C-425A-8A58-3A08279F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Hlavatovič Martin</dc:creator>
  <cp:keywords/>
  <dc:description/>
  <cp:lastModifiedBy>Kasenčák René</cp:lastModifiedBy>
  <cp:revision>13</cp:revision>
  <dcterms:created xsi:type="dcterms:W3CDTF">2021-12-01T14:18:00Z</dcterms:created>
  <dcterms:modified xsi:type="dcterms:W3CDTF">2021-12-17T09:58:00Z</dcterms:modified>
</cp:coreProperties>
</file>