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313" w:rsidRDefault="00E82313">
      <w:pPr>
        <w:pStyle w:val="Normlnywebov"/>
        <w:jc w:val="both"/>
        <w:divId w:val="1257716440"/>
      </w:pPr>
      <w:r>
        <w:t xml:space="preserve">Na základe </w:t>
      </w:r>
      <w:r w:rsidR="006B43B9">
        <w:t xml:space="preserve">ustanovenia </w:t>
      </w:r>
      <w:r>
        <w:t xml:space="preserve">§ 70 ods. 2 zákona Národnej rady Slovenskej republiky č. 350/1996 Z. z. o rokovacom poriadku Národnej rady Slovenskej republiky v znení </w:t>
      </w:r>
      <w:r w:rsidR="00674F0D">
        <w:t xml:space="preserve">zákona č. 399/2015 Z. z. </w:t>
      </w:r>
      <w:r w:rsidR="006E43DD">
        <w:t xml:space="preserve">                  </w:t>
      </w:r>
      <w:r w:rsidR="006B43B9" w:rsidRPr="006B43B9">
        <w:t xml:space="preserve"> a podľa článku 31 Legislatívnych pravidiel vlády Slovenskej republiky</w:t>
      </w:r>
      <w:r>
        <w:t xml:space="preserve">, Ministerstvo kultúry Slovenskej republiky (ďalej len „ministerstvo kultúry“) predkladá </w:t>
      </w:r>
      <w:r w:rsidR="006C2709">
        <w:t>n</w:t>
      </w:r>
      <w:r w:rsidR="006C2709" w:rsidRPr="00833B34">
        <w:t xml:space="preserve">ávrh </w:t>
      </w:r>
      <w:r w:rsidR="00833B34" w:rsidRPr="00833B34">
        <w:t xml:space="preserve">poslancov Národnej rady Slovenskej republiky Dušana </w:t>
      </w:r>
      <w:proofErr w:type="spellStart"/>
      <w:r w:rsidR="00C35CB2">
        <w:t>Jarjabka</w:t>
      </w:r>
      <w:proofErr w:type="spellEnd"/>
      <w:r w:rsidR="00833B34" w:rsidRPr="00833B34">
        <w:t xml:space="preserve"> a Jozefa </w:t>
      </w:r>
      <w:proofErr w:type="spellStart"/>
      <w:r w:rsidR="00C35CB2">
        <w:t>Habánika</w:t>
      </w:r>
      <w:proofErr w:type="spellEnd"/>
      <w:r w:rsidR="00833B34" w:rsidRPr="00833B34">
        <w:t xml:space="preserve"> na vydanie zákona, ktorým sa mení zákon č. 284/2014 Z. z. o Fonde na podporu umenia a o zmene a doplnení zákona č. 434/2021 Z. z. o poskytovaní dotácií v pôsobnosti Ministerstva kultúry SR v znení zákona č. 79/2021 Z. z. a o zmene a doplnení niektorých zákonov v znení neskorších predpisov (tlač 771) </w:t>
      </w:r>
      <w:r>
        <w:t>(ďalej len „poslanecký návrh zákona“).</w:t>
      </w:r>
    </w:p>
    <w:p w:rsidR="00E82313" w:rsidRDefault="00E82313">
      <w:pPr>
        <w:pStyle w:val="Normlnywebov"/>
        <w:jc w:val="both"/>
        <w:divId w:val="1257716440"/>
      </w:pPr>
      <w:r>
        <w:t>Ministerstvo kultúry k predloženému poslaneckému návrhu zákona uvádza:</w:t>
      </w:r>
    </w:p>
    <w:p w:rsidR="00E82313" w:rsidRDefault="00E82313">
      <w:pPr>
        <w:pStyle w:val="Normlnywebov"/>
        <w:jc w:val="both"/>
        <w:divId w:val="1257716440"/>
      </w:pPr>
      <w:r>
        <w:rPr>
          <w:rStyle w:val="Siln"/>
        </w:rPr>
        <w:t>Všeobecne</w:t>
      </w:r>
    </w:p>
    <w:p w:rsidR="00C35CB2" w:rsidRPr="00C35CB2" w:rsidRDefault="00C35CB2" w:rsidP="00C35CB2">
      <w:pPr>
        <w:divId w:val="1257716440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C35CB2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Cieľom predloženého </w:t>
      </w:r>
      <w:r w:rsidR="006C2709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poslaneckého </w:t>
      </w:r>
      <w:r w:rsidR="00062A07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návrhu zákona je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  <w:r w:rsidR="00313A51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podľa dôvodovej správy </w:t>
      </w:r>
      <w:r w:rsidRPr="00C35CB2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zlepšenie prístupu verejných vysokých škôl k finančným prostriedkom poskytovaný</w:t>
      </w:r>
      <w:r w:rsidR="001268B7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m</w:t>
      </w:r>
      <w:r w:rsidRPr="00C35CB2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prostredníctvom Fondu na podporu umenia. </w:t>
      </w:r>
    </w:p>
    <w:p w:rsidR="00E82313" w:rsidRDefault="00E82313">
      <w:pPr>
        <w:pStyle w:val="Normlnywebov"/>
        <w:jc w:val="both"/>
        <w:divId w:val="1257716440"/>
      </w:pPr>
      <w:r>
        <w:rPr>
          <w:rStyle w:val="Siln"/>
        </w:rPr>
        <w:t>Stanovisko</w:t>
      </w:r>
    </w:p>
    <w:p w:rsidR="00B504F7" w:rsidRDefault="00062A07" w:rsidP="00580430">
      <w:pPr>
        <w:pStyle w:val="Normlnywebov"/>
        <w:spacing w:before="0" w:beforeAutospacing="0" w:after="0" w:afterAutospacing="0"/>
        <w:jc w:val="both"/>
        <w:divId w:val="1257716440"/>
        <w:rPr>
          <w:rStyle w:val="Siln"/>
          <w:b w:val="0"/>
        </w:rPr>
      </w:pPr>
      <w:r>
        <w:rPr>
          <w:rStyle w:val="Siln"/>
          <w:b w:val="0"/>
        </w:rPr>
        <w:t>Ministerstvo</w:t>
      </w:r>
      <w:r w:rsidRPr="00062A07">
        <w:rPr>
          <w:rStyle w:val="Siln"/>
          <w:b w:val="0"/>
        </w:rPr>
        <w:t xml:space="preserve"> kultúry sa oboznámilo s </w:t>
      </w:r>
      <w:r>
        <w:rPr>
          <w:rStyle w:val="Siln"/>
          <w:b w:val="0"/>
        </w:rPr>
        <w:t xml:space="preserve">predloženým poslaneckým návrhom </w:t>
      </w:r>
      <w:r w:rsidR="006C2709">
        <w:rPr>
          <w:rStyle w:val="Siln"/>
          <w:b w:val="0"/>
        </w:rPr>
        <w:t xml:space="preserve">zákona </w:t>
      </w:r>
      <w:r>
        <w:rPr>
          <w:rStyle w:val="Siln"/>
          <w:b w:val="0"/>
        </w:rPr>
        <w:t>a návrh</w:t>
      </w:r>
      <w:r w:rsidRPr="00062A07">
        <w:rPr>
          <w:rStyle w:val="Siln"/>
          <w:b w:val="0"/>
        </w:rPr>
        <w:t xml:space="preserve"> skonzultovalo </w:t>
      </w:r>
      <w:r w:rsidR="006C2709">
        <w:rPr>
          <w:rStyle w:val="Siln"/>
          <w:b w:val="0"/>
        </w:rPr>
        <w:t>s</w:t>
      </w:r>
      <w:r>
        <w:rPr>
          <w:rStyle w:val="Siln"/>
          <w:b w:val="0"/>
        </w:rPr>
        <w:t xml:space="preserve"> </w:t>
      </w:r>
      <w:r w:rsidRPr="00062A07">
        <w:rPr>
          <w:rStyle w:val="Siln"/>
          <w:b w:val="0"/>
        </w:rPr>
        <w:t>Fond</w:t>
      </w:r>
      <w:r>
        <w:rPr>
          <w:rStyle w:val="Siln"/>
          <w:b w:val="0"/>
        </w:rPr>
        <w:t>om</w:t>
      </w:r>
      <w:r w:rsidRPr="00062A07">
        <w:rPr>
          <w:rStyle w:val="Siln"/>
          <w:b w:val="0"/>
        </w:rPr>
        <w:t xml:space="preserve"> na podporu umenia. </w:t>
      </w:r>
      <w:r>
        <w:rPr>
          <w:rStyle w:val="Siln"/>
          <w:b w:val="0"/>
        </w:rPr>
        <w:t xml:space="preserve">Podľa vyjadrenia Fondu na podporu umenia nie je možné stotožniť sa so samotným odôvodnením navrhovanej právnej úpravy, podľa ktorého je cieľom zlepšenie prístupu verejných vysokých škôl k finančným prostriedkom poskytovaným prostredníctvom Fondu na podporu umenia. Fond na podporu umenia neeviduje problém </w:t>
      </w:r>
      <w:r w:rsidR="003276E6">
        <w:rPr>
          <w:rStyle w:val="Siln"/>
          <w:b w:val="0"/>
        </w:rPr>
        <w:t xml:space="preserve">verejných </w:t>
      </w:r>
      <w:r>
        <w:rPr>
          <w:rStyle w:val="Siln"/>
          <w:b w:val="0"/>
        </w:rPr>
        <w:t>vysokých škôl s účasťou na financovaní projekt</w:t>
      </w:r>
      <w:r w:rsidR="00753005">
        <w:rPr>
          <w:rStyle w:val="Siln"/>
          <w:b w:val="0"/>
        </w:rPr>
        <w:t>ov</w:t>
      </w:r>
      <w:r>
        <w:rPr>
          <w:rStyle w:val="Siln"/>
          <w:b w:val="0"/>
        </w:rPr>
        <w:t xml:space="preserve"> formou spolufinancovania z vlastných alebo iných zdrojov</w:t>
      </w:r>
      <w:r w:rsidR="00B768DB">
        <w:rPr>
          <w:rStyle w:val="Siln"/>
          <w:b w:val="0"/>
        </w:rPr>
        <w:t xml:space="preserve">. </w:t>
      </w:r>
    </w:p>
    <w:p w:rsidR="00B504F7" w:rsidRDefault="00B504F7" w:rsidP="00580430">
      <w:pPr>
        <w:pStyle w:val="Normlnywebov"/>
        <w:spacing w:before="0" w:beforeAutospacing="0" w:after="0" w:afterAutospacing="0"/>
        <w:jc w:val="both"/>
        <w:divId w:val="1257716440"/>
        <w:rPr>
          <w:rStyle w:val="Siln"/>
          <w:b w:val="0"/>
        </w:rPr>
      </w:pPr>
      <w:r>
        <w:rPr>
          <w:rStyle w:val="Siln"/>
          <w:b w:val="0"/>
        </w:rPr>
        <w:t>Z</w:t>
      </w:r>
      <w:r w:rsidR="001268B7">
        <w:rPr>
          <w:rStyle w:val="Siln"/>
          <w:b w:val="0"/>
        </w:rPr>
        <w:t xml:space="preserve"> dôvodovej správy k </w:t>
      </w:r>
      <w:r>
        <w:rPr>
          <w:rStyle w:val="Siln"/>
          <w:b w:val="0"/>
        </w:rPr>
        <w:t>poslanecké</w:t>
      </w:r>
      <w:r w:rsidR="001268B7">
        <w:rPr>
          <w:rStyle w:val="Siln"/>
          <w:b w:val="0"/>
        </w:rPr>
        <w:t>mu</w:t>
      </w:r>
      <w:r>
        <w:rPr>
          <w:rStyle w:val="Siln"/>
          <w:b w:val="0"/>
        </w:rPr>
        <w:t xml:space="preserve"> návrhu zákona pritom nie je zrejmé, </w:t>
      </w:r>
      <w:r w:rsidRPr="00B504F7">
        <w:rPr>
          <w:rStyle w:val="Siln"/>
          <w:b w:val="0"/>
        </w:rPr>
        <w:t>na základe akej analýzy poslanci dospeli k záveru, že by verejné vysoké školy evidovali problém so spolufinancovaním projektov z Fondu na podporu umenia z vlastných alebo iných zdrojov</w:t>
      </w:r>
      <w:r>
        <w:rPr>
          <w:rStyle w:val="Siln"/>
          <w:b w:val="0"/>
        </w:rPr>
        <w:t xml:space="preserve">. Problémy so spolufinancovaním projektov neeviduje ani </w:t>
      </w:r>
      <w:r w:rsidRPr="00B504F7">
        <w:rPr>
          <w:rStyle w:val="Siln"/>
          <w:b w:val="0"/>
        </w:rPr>
        <w:t>M</w:t>
      </w:r>
      <w:r>
        <w:rPr>
          <w:rStyle w:val="Siln"/>
          <w:b w:val="0"/>
        </w:rPr>
        <w:t>inisterstv</w:t>
      </w:r>
      <w:r w:rsidR="001268B7">
        <w:rPr>
          <w:rStyle w:val="Siln"/>
          <w:b w:val="0"/>
        </w:rPr>
        <w:t>o</w:t>
      </w:r>
      <w:r>
        <w:rPr>
          <w:rStyle w:val="Siln"/>
          <w:b w:val="0"/>
        </w:rPr>
        <w:t xml:space="preserve"> školstva, vedy, výskumu a športu Slovenskej republiky </w:t>
      </w:r>
      <w:r w:rsidRPr="00B504F7">
        <w:rPr>
          <w:rStyle w:val="Siln"/>
          <w:b w:val="0"/>
        </w:rPr>
        <w:t>(napr. pri rozvojových projektoch)</w:t>
      </w:r>
      <w:r>
        <w:rPr>
          <w:rStyle w:val="Siln"/>
          <w:b w:val="0"/>
        </w:rPr>
        <w:t xml:space="preserve">. </w:t>
      </w:r>
    </w:p>
    <w:p w:rsidR="00062A07" w:rsidRDefault="00CC5F4B" w:rsidP="00580430">
      <w:pPr>
        <w:pStyle w:val="Normlnywebov"/>
        <w:spacing w:before="0" w:beforeAutospacing="0" w:after="0" w:afterAutospacing="0"/>
        <w:jc w:val="both"/>
        <w:divId w:val="1257716440"/>
        <w:rPr>
          <w:rStyle w:val="Siln"/>
          <w:b w:val="0"/>
        </w:rPr>
      </w:pPr>
      <w:r>
        <w:rPr>
          <w:rStyle w:val="Siln"/>
          <w:b w:val="0"/>
        </w:rPr>
        <w:t>Z</w:t>
      </w:r>
      <w:r w:rsidR="00B768DB">
        <w:rPr>
          <w:rStyle w:val="Siln"/>
          <w:b w:val="0"/>
        </w:rPr>
        <w:t>ároveň u</w:t>
      </w:r>
      <w:r w:rsidR="00753005">
        <w:rPr>
          <w:rStyle w:val="Siln"/>
          <w:b w:val="0"/>
        </w:rPr>
        <w:t>pozorňuje</w:t>
      </w:r>
      <w:r>
        <w:rPr>
          <w:rStyle w:val="Siln"/>
          <w:b w:val="0"/>
        </w:rPr>
        <w:t>me</w:t>
      </w:r>
      <w:r w:rsidR="00753005">
        <w:rPr>
          <w:rStyle w:val="Siln"/>
          <w:b w:val="0"/>
        </w:rPr>
        <w:t xml:space="preserve"> na </w:t>
      </w:r>
      <w:r w:rsidR="00B504F7">
        <w:rPr>
          <w:rStyle w:val="Siln"/>
          <w:b w:val="0"/>
        </w:rPr>
        <w:t xml:space="preserve">protiústavnosť a </w:t>
      </w:r>
      <w:proofErr w:type="spellStart"/>
      <w:r w:rsidR="00753005">
        <w:rPr>
          <w:rStyle w:val="Siln"/>
          <w:b w:val="0"/>
        </w:rPr>
        <w:t>nesystematickosť</w:t>
      </w:r>
      <w:proofErr w:type="spellEnd"/>
      <w:r w:rsidR="00753005">
        <w:rPr>
          <w:rStyle w:val="Siln"/>
          <w:b w:val="0"/>
        </w:rPr>
        <w:t xml:space="preserve"> zavedenia </w:t>
      </w:r>
      <w:r w:rsidR="00BB154D">
        <w:rPr>
          <w:rStyle w:val="Siln"/>
          <w:b w:val="0"/>
        </w:rPr>
        <w:t xml:space="preserve">navrhovanej </w:t>
      </w:r>
      <w:r w:rsidR="00753005">
        <w:rPr>
          <w:rStyle w:val="Siln"/>
          <w:b w:val="0"/>
        </w:rPr>
        <w:t>výnimky</w:t>
      </w:r>
      <w:r w:rsidR="00BB154D">
        <w:rPr>
          <w:rStyle w:val="Siln"/>
          <w:b w:val="0"/>
        </w:rPr>
        <w:t xml:space="preserve"> len pre jeden okruh žiadateľov o poskytnutie finančných prostriedkov. Pr</w:t>
      </w:r>
      <w:r w:rsidR="00062A07" w:rsidRPr="00062A07">
        <w:rPr>
          <w:rStyle w:val="Siln"/>
          <w:b w:val="0"/>
        </w:rPr>
        <w:t xml:space="preserve">ijatím navrhovanej </w:t>
      </w:r>
      <w:r w:rsidR="00B504F7">
        <w:rPr>
          <w:rStyle w:val="Siln"/>
          <w:b w:val="0"/>
        </w:rPr>
        <w:t xml:space="preserve">výnimky pre </w:t>
      </w:r>
      <w:r w:rsidR="00E63E84">
        <w:rPr>
          <w:rStyle w:val="Siln"/>
          <w:b w:val="0"/>
        </w:rPr>
        <w:t>verejné vysoké školy</w:t>
      </w:r>
      <w:r w:rsidR="00BB154D">
        <w:rPr>
          <w:rStyle w:val="Siln"/>
          <w:b w:val="0"/>
        </w:rPr>
        <w:t xml:space="preserve"> </w:t>
      </w:r>
      <w:r w:rsidR="00E63E84">
        <w:rPr>
          <w:rStyle w:val="Siln"/>
          <w:b w:val="0"/>
        </w:rPr>
        <w:t>by došlo</w:t>
      </w:r>
      <w:r w:rsidR="00BB154D">
        <w:rPr>
          <w:rStyle w:val="Siln"/>
          <w:b w:val="0"/>
        </w:rPr>
        <w:t xml:space="preserve"> k nerovnosti postavenia </w:t>
      </w:r>
      <w:r w:rsidR="00580430">
        <w:rPr>
          <w:rStyle w:val="Siln"/>
          <w:b w:val="0"/>
        </w:rPr>
        <w:t xml:space="preserve">žiadateľov a </w:t>
      </w:r>
      <w:r w:rsidR="00BB154D">
        <w:rPr>
          <w:rStyle w:val="Siln"/>
          <w:b w:val="0"/>
        </w:rPr>
        <w:t xml:space="preserve">podmienok uchádzania </w:t>
      </w:r>
      <w:r w:rsidR="00580430">
        <w:rPr>
          <w:rStyle w:val="Siln"/>
          <w:b w:val="0"/>
        </w:rPr>
        <w:t xml:space="preserve">sa </w:t>
      </w:r>
      <w:r w:rsidR="00BB154D">
        <w:rPr>
          <w:rStyle w:val="Siln"/>
          <w:b w:val="0"/>
        </w:rPr>
        <w:t>o finančné prostriedky z Fondu na podporu umenia</w:t>
      </w:r>
      <w:r w:rsidR="00DF09B2">
        <w:rPr>
          <w:rStyle w:val="Siln"/>
          <w:b w:val="0"/>
        </w:rPr>
        <w:t xml:space="preserve">, </w:t>
      </w:r>
      <w:r w:rsidR="00BB154D">
        <w:rPr>
          <w:rStyle w:val="Siln"/>
          <w:b w:val="0"/>
        </w:rPr>
        <w:t xml:space="preserve">čo </w:t>
      </w:r>
      <w:r w:rsidR="00062A07" w:rsidRPr="00062A07">
        <w:rPr>
          <w:rStyle w:val="Siln"/>
          <w:b w:val="0"/>
        </w:rPr>
        <w:t xml:space="preserve">vytvorí priestor aj pre ostatných </w:t>
      </w:r>
      <w:r w:rsidR="00BB154D">
        <w:rPr>
          <w:rStyle w:val="Siln"/>
          <w:b w:val="0"/>
        </w:rPr>
        <w:t>žiadateľov o poskytnutie finančných prostriedkov p</w:t>
      </w:r>
      <w:r w:rsidR="00062A07" w:rsidRPr="00062A07">
        <w:rPr>
          <w:rStyle w:val="Siln"/>
          <w:b w:val="0"/>
        </w:rPr>
        <w:t>ožadova</w:t>
      </w:r>
      <w:r w:rsidR="00BB154D">
        <w:rPr>
          <w:rStyle w:val="Siln"/>
          <w:b w:val="0"/>
        </w:rPr>
        <w:t>ť</w:t>
      </w:r>
      <w:r w:rsidR="00062A07" w:rsidRPr="00062A07">
        <w:rPr>
          <w:rStyle w:val="Siln"/>
          <w:b w:val="0"/>
        </w:rPr>
        <w:t xml:space="preserve"> rovnaký prístup k finančným prostriedkom </w:t>
      </w:r>
      <w:r w:rsidR="00DF09B2">
        <w:rPr>
          <w:rStyle w:val="Siln"/>
          <w:b w:val="0"/>
        </w:rPr>
        <w:t>Fondu na podporu umenia.</w:t>
      </w:r>
      <w:r w:rsidR="00C03C29">
        <w:rPr>
          <w:rStyle w:val="Siln"/>
          <w:b w:val="0"/>
        </w:rPr>
        <w:t xml:space="preserve"> </w:t>
      </w:r>
      <w:r w:rsidR="001268B7">
        <w:rPr>
          <w:rStyle w:val="Siln"/>
          <w:b w:val="0"/>
        </w:rPr>
        <w:t>Na túto skutočnosť upozornilo aj</w:t>
      </w:r>
      <w:r w:rsidR="00311A62">
        <w:rPr>
          <w:rStyle w:val="Siln"/>
          <w:b w:val="0"/>
        </w:rPr>
        <w:t xml:space="preserve"> Ministerstvo financií Slovenskej republiky v stanovisku sekcie rozpočtovej politiky Ministerstva financií Slovenskej republiky k poslaneckému návrhu zákona</w:t>
      </w:r>
      <w:r w:rsidR="001268B7">
        <w:rPr>
          <w:rStyle w:val="Siln"/>
          <w:b w:val="0"/>
        </w:rPr>
        <w:t>,</w:t>
      </w:r>
      <w:r w:rsidR="00311A62">
        <w:rPr>
          <w:rStyle w:val="Siln"/>
          <w:b w:val="0"/>
        </w:rPr>
        <w:t xml:space="preserve"> ako aj v medzirezortnom pripomienkovom konaní uplatnením obyčajnej pripomienky. </w:t>
      </w:r>
    </w:p>
    <w:p w:rsidR="00B504F7" w:rsidRDefault="00B504F7" w:rsidP="00580430">
      <w:pPr>
        <w:pStyle w:val="Normlnywebov"/>
        <w:spacing w:before="0" w:beforeAutospacing="0" w:after="0" w:afterAutospacing="0"/>
        <w:jc w:val="both"/>
        <w:divId w:val="1257716440"/>
        <w:rPr>
          <w:rStyle w:val="Siln"/>
          <w:b w:val="0"/>
        </w:rPr>
      </w:pPr>
    </w:p>
    <w:p w:rsidR="00C76759" w:rsidRDefault="006B43B9">
      <w:pPr>
        <w:pStyle w:val="Normlnywebov"/>
        <w:jc w:val="both"/>
        <w:divId w:val="1257716440"/>
        <w:rPr>
          <w:rStyle w:val="Siln"/>
          <w:b w:val="0"/>
        </w:rPr>
      </w:pPr>
      <w:r w:rsidRPr="006B43B9">
        <w:rPr>
          <w:rStyle w:val="Siln"/>
          <w:b w:val="0"/>
        </w:rPr>
        <w:t>Ministerstvo kultúry uplatňuje k poslaneckému návrhu zákona tieto pripomienky:</w:t>
      </w:r>
    </w:p>
    <w:p w:rsidR="00CC785D" w:rsidRDefault="003D29A7" w:rsidP="00313A51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0" w:firstLine="0"/>
        <w:jc w:val="both"/>
        <w:divId w:val="1257716440"/>
        <w:rPr>
          <w:rStyle w:val="Siln"/>
          <w:b w:val="0"/>
        </w:rPr>
      </w:pPr>
      <w:r>
        <w:rPr>
          <w:rStyle w:val="Siln"/>
          <w:b w:val="0"/>
        </w:rPr>
        <w:lastRenderedPageBreak/>
        <w:t xml:space="preserve">V názve </w:t>
      </w:r>
      <w:r w:rsidR="00E822F6">
        <w:rPr>
          <w:rStyle w:val="Siln"/>
          <w:b w:val="0"/>
        </w:rPr>
        <w:t xml:space="preserve">poslaneckého návrhu </w:t>
      </w:r>
      <w:r>
        <w:rPr>
          <w:rStyle w:val="Siln"/>
          <w:b w:val="0"/>
        </w:rPr>
        <w:t xml:space="preserve">zákona je potrebné </w:t>
      </w:r>
      <w:r w:rsidR="006C2709">
        <w:rPr>
          <w:rStyle w:val="Siln"/>
          <w:b w:val="0"/>
        </w:rPr>
        <w:t xml:space="preserve">nahradiť </w:t>
      </w:r>
      <w:r w:rsidR="00C03C29">
        <w:rPr>
          <w:rStyle w:val="Siln"/>
          <w:b w:val="0"/>
        </w:rPr>
        <w:t xml:space="preserve">slovo „mení“ slovom „dopĺňa“, </w:t>
      </w:r>
      <w:r w:rsidR="006C2709">
        <w:rPr>
          <w:rStyle w:val="Siln"/>
          <w:b w:val="0"/>
        </w:rPr>
        <w:t>slová „zákona č. 434/2021 Z. z.“ slovami „zákona č. 434/2010 Z. z.“, slová „Ministerstva kultúry SR“ slovami „Ministerstva kultúry Slovenskej republiky“, slová „</w:t>
      </w:r>
      <w:r w:rsidR="00CC785D">
        <w:rPr>
          <w:rStyle w:val="Siln"/>
          <w:b w:val="0"/>
        </w:rPr>
        <w:t>zákona č. 79/2021 Z. z.“ slovami „zákona č. 79/2013 Z. z.“</w:t>
      </w:r>
      <w:r w:rsidR="006C2709">
        <w:rPr>
          <w:rStyle w:val="Siln"/>
          <w:b w:val="0"/>
        </w:rPr>
        <w:t xml:space="preserve"> </w:t>
      </w:r>
      <w:r w:rsidR="00CC785D">
        <w:rPr>
          <w:rStyle w:val="Siln"/>
          <w:b w:val="0"/>
        </w:rPr>
        <w:t xml:space="preserve">a </w:t>
      </w:r>
      <w:r>
        <w:rPr>
          <w:rStyle w:val="Siln"/>
          <w:b w:val="0"/>
        </w:rPr>
        <w:t>slová „</w:t>
      </w:r>
      <w:r w:rsidRPr="003D29A7">
        <w:rPr>
          <w:rStyle w:val="Siln"/>
          <w:b w:val="0"/>
        </w:rPr>
        <w:t>a o zmene a doplnení niektorých zákonov</w:t>
      </w:r>
      <w:r>
        <w:rPr>
          <w:rStyle w:val="Siln"/>
          <w:b w:val="0"/>
        </w:rPr>
        <w:t>“</w:t>
      </w:r>
      <w:r w:rsidR="00CC785D">
        <w:rPr>
          <w:rStyle w:val="Siln"/>
          <w:b w:val="0"/>
        </w:rPr>
        <w:t xml:space="preserve"> je potrebné vypustiť</w:t>
      </w:r>
      <w:r>
        <w:rPr>
          <w:rStyle w:val="Siln"/>
          <w:b w:val="0"/>
        </w:rPr>
        <w:t xml:space="preserve">.  </w:t>
      </w:r>
    </w:p>
    <w:p w:rsidR="00CC785D" w:rsidRDefault="00CC785D" w:rsidP="00D05683">
      <w:pPr>
        <w:pStyle w:val="Normlnywebov"/>
        <w:spacing w:before="0" w:beforeAutospacing="0" w:after="0" w:afterAutospacing="0" w:line="276" w:lineRule="auto"/>
        <w:jc w:val="both"/>
        <w:divId w:val="1257716440"/>
        <w:rPr>
          <w:rStyle w:val="Siln"/>
          <w:rFonts w:asciiTheme="minorHAnsi" w:eastAsiaTheme="minorEastAsia" w:hAnsiTheme="minorHAnsi" w:cstheme="minorBidi"/>
          <w:b w:val="0"/>
          <w:noProof/>
          <w:sz w:val="22"/>
          <w:szCs w:val="22"/>
          <w:lang w:eastAsia="en-US"/>
        </w:rPr>
      </w:pPr>
    </w:p>
    <w:p w:rsidR="003D29A7" w:rsidRDefault="003D29A7" w:rsidP="00D05683">
      <w:pPr>
        <w:pStyle w:val="Normlnywebov"/>
        <w:spacing w:before="0" w:beforeAutospacing="0" w:after="0" w:afterAutospacing="0" w:line="276" w:lineRule="auto"/>
        <w:jc w:val="both"/>
        <w:divId w:val="1257716440"/>
        <w:rPr>
          <w:rStyle w:val="Siln"/>
          <w:rFonts w:asciiTheme="minorHAnsi" w:eastAsiaTheme="minorEastAsia" w:hAnsiTheme="minorHAnsi" w:cstheme="minorBidi"/>
          <w:b w:val="0"/>
          <w:noProof/>
          <w:sz w:val="22"/>
          <w:szCs w:val="22"/>
          <w:lang w:eastAsia="en-US"/>
        </w:rPr>
      </w:pPr>
      <w:r>
        <w:rPr>
          <w:rStyle w:val="Siln"/>
          <w:b w:val="0"/>
        </w:rPr>
        <w:t>Legislatívna pripomienka</w:t>
      </w:r>
      <w:r w:rsidR="00E67570">
        <w:rPr>
          <w:rStyle w:val="Siln"/>
          <w:b w:val="0"/>
        </w:rPr>
        <w:t xml:space="preserve"> za účelom uvedenia správneho názvu právneho predpisu</w:t>
      </w:r>
      <w:r>
        <w:rPr>
          <w:rStyle w:val="Siln"/>
          <w:b w:val="0"/>
        </w:rPr>
        <w:t>.</w:t>
      </w:r>
    </w:p>
    <w:p w:rsidR="0097762C" w:rsidRDefault="003D29A7" w:rsidP="00313A51">
      <w:pPr>
        <w:pStyle w:val="Normlnywebov"/>
        <w:spacing w:before="0" w:beforeAutospacing="0" w:after="0" w:afterAutospacing="0" w:line="276" w:lineRule="auto"/>
        <w:jc w:val="both"/>
        <w:divId w:val="1257716440"/>
        <w:rPr>
          <w:rStyle w:val="Siln"/>
          <w:b w:val="0"/>
        </w:rPr>
      </w:pPr>
      <w:r>
        <w:rPr>
          <w:rStyle w:val="Siln"/>
          <w:b w:val="0"/>
        </w:rPr>
        <w:t xml:space="preserve">Pripomienka sa vzťahuje na všetky časti materiálu. </w:t>
      </w:r>
    </w:p>
    <w:p w:rsidR="003276E6" w:rsidRDefault="003276E6" w:rsidP="00313A51">
      <w:pPr>
        <w:pStyle w:val="Normlnywebov"/>
        <w:spacing w:before="0" w:beforeAutospacing="0" w:after="0" w:afterAutospacing="0" w:line="276" w:lineRule="auto"/>
        <w:jc w:val="both"/>
        <w:divId w:val="1257716440"/>
        <w:rPr>
          <w:rStyle w:val="Siln"/>
          <w:b w:val="0"/>
        </w:rPr>
      </w:pPr>
    </w:p>
    <w:p w:rsidR="003D29A7" w:rsidRDefault="00CC785D" w:rsidP="00313A51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0" w:firstLine="0"/>
        <w:jc w:val="both"/>
        <w:divId w:val="1257716440"/>
        <w:rPr>
          <w:rStyle w:val="Siln"/>
          <w:b w:val="0"/>
        </w:rPr>
      </w:pPr>
      <w:r>
        <w:rPr>
          <w:rStyle w:val="Siln"/>
          <w:b w:val="0"/>
        </w:rPr>
        <w:t>K </w:t>
      </w:r>
      <w:r w:rsidR="001268B7">
        <w:rPr>
          <w:rStyle w:val="Siln"/>
          <w:b w:val="0"/>
        </w:rPr>
        <w:t>č</w:t>
      </w:r>
      <w:r w:rsidR="003D29A7">
        <w:rPr>
          <w:rStyle w:val="Siln"/>
          <w:b w:val="0"/>
        </w:rPr>
        <w:t xml:space="preserve">l. I úvodnej vete </w:t>
      </w:r>
      <w:r>
        <w:rPr>
          <w:rStyle w:val="Siln"/>
          <w:b w:val="0"/>
        </w:rPr>
        <w:t xml:space="preserve">platí predchádzajúca pripomienka s tým, že </w:t>
      </w:r>
      <w:r w:rsidR="003D29A7">
        <w:rPr>
          <w:rStyle w:val="Siln"/>
          <w:b w:val="0"/>
        </w:rPr>
        <w:t>slová „v znení neskorších predpisov</w:t>
      </w:r>
      <w:r w:rsidR="001268B7">
        <w:rPr>
          <w:rStyle w:val="Siln"/>
          <w:b w:val="0"/>
        </w:rPr>
        <w:t xml:space="preserve"> sa mení</w:t>
      </w:r>
      <w:r w:rsidR="003D29A7">
        <w:rPr>
          <w:rStyle w:val="Siln"/>
          <w:b w:val="0"/>
        </w:rPr>
        <w:t>“</w:t>
      </w:r>
      <w:r>
        <w:rPr>
          <w:rStyle w:val="Siln"/>
          <w:b w:val="0"/>
        </w:rPr>
        <w:t xml:space="preserve"> je potrebné</w:t>
      </w:r>
      <w:r w:rsidR="003D29A7">
        <w:rPr>
          <w:rStyle w:val="Siln"/>
          <w:b w:val="0"/>
        </w:rPr>
        <w:t xml:space="preserve"> nahradiť slovami „v znení zákona č. </w:t>
      </w:r>
      <w:r w:rsidR="003D29A7" w:rsidRPr="003D29A7">
        <w:rPr>
          <w:rStyle w:val="Siln"/>
          <w:b w:val="0"/>
        </w:rPr>
        <w:t>354/2015 Z.</w:t>
      </w:r>
      <w:r w:rsidR="00F7652B">
        <w:rPr>
          <w:rStyle w:val="Siln"/>
          <w:b w:val="0"/>
        </w:rPr>
        <w:t xml:space="preserve"> </w:t>
      </w:r>
      <w:r w:rsidR="003D29A7" w:rsidRPr="003D29A7">
        <w:rPr>
          <w:rStyle w:val="Siln"/>
          <w:b w:val="0"/>
        </w:rPr>
        <w:t>z., zákona č. 91/2016 Z.</w:t>
      </w:r>
      <w:r w:rsidR="00F7652B">
        <w:rPr>
          <w:rStyle w:val="Siln"/>
          <w:b w:val="0"/>
        </w:rPr>
        <w:t xml:space="preserve"> </w:t>
      </w:r>
      <w:r w:rsidR="003D29A7" w:rsidRPr="003D29A7">
        <w:rPr>
          <w:rStyle w:val="Siln"/>
          <w:b w:val="0"/>
        </w:rPr>
        <w:t>z., zákona č. 138/2017 Z.</w:t>
      </w:r>
      <w:r w:rsidR="00F7652B">
        <w:rPr>
          <w:rStyle w:val="Siln"/>
          <w:b w:val="0"/>
        </w:rPr>
        <w:t xml:space="preserve"> </w:t>
      </w:r>
      <w:r w:rsidR="003D29A7" w:rsidRPr="003D29A7">
        <w:rPr>
          <w:rStyle w:val="Siln"/>
          <w:b w:val="0"/>
        </w:rPr>
        <w:t>z., zákona č. 177/2018 Z.</w:t>
      </w:r>
      <w:r w:rsidR="00F7652B">
        <w:rPr>
          <w:rStyle w:val="Siln"/>
          <w:b w:val="0"/>
        </w:rPr>
        <w:t xml:space="preserve"> </w:t>
      </w:r>
      <w:r w:rsidR="003D29A7" w:rsidRPr="003D29A7">
        <w:rPr>
          <w:rStyle w:val="Siln"/>
          <w:b w:val="0"/>
        </w:rPr>
        <w:t>z., zákona č. 211/2018 Z.</w:t>
      </w:r>
      <w:r w:rsidR="00F7652B">
        <w:rPr>
          <w:rStyle w:val="Siln"/>
          <w:b w:val="0"/>
        </w:rPr>
        <w:t xml:space="preserve"> </w:t>
      </w:r>
      <w:r w:rsidR="003D29A7" w:rsidRPr="003D29A7">
        <w:rPr>
          <w:rStyle w:val="Siln"/>
          <w:b w:val="0"/>
        </w:rPr>
        <w:t>z., zákona č. 221/2019 Z.</w:t>
      </w:r>
      <w:r w:rsidR="00F7652B">
        <w:rPr>
          <w:rStyle w:val="Siln"/>
          <w:b w:val="0"/>
        </w:rPr>
        <w:t xml:space="preserve"> </w:t>
      </w:r>
      <w:r w:rsidR="003D29A7" w:rsidRPr="003D29A7">
        <w:rPr>
          <w:rStyle w:val="Siln"/>
          <w:b w:val="0"/>
        </w:rPr>
        <w:t>z., zákona č. 129/2020 Z.</w:t>
      </w:r>
      <w:r w:rsidR="00F7652B">
        <w:rPr>
          <w:rStyle w:val="Siln"/>
          <w:b w:val="0"/>
        </w:rPr>
        <w:t xml:space="preserve"> </w:t>
      </w:r>
      <w:r w:rsidR="003D29A7" w:rsidRPr="003D29A7">
        <w:rPr>
          <w:rStyle w:val="Siln"/>
          <w:b w:val="0"/>
        </w:rPr>
        <w:t>z.</w:t>
      </w:r>
      <w:r w:rsidR="00E822F6">
        <w:rPr>
          <w:rStyle w:val="Siln"/>
          <w:b w:val="0"/>
        </w:rPr>
        <w:t>,</w:t>
      </w:r>
      <w:r w:rsidR="003D29A7" w:rsidRPr="003D29A7">
        <w:rPr>
          <w:rStyle w:val="Siln"/>
          <w:b w:val="0"/>
        </w:rPr>
        <w:t xml:space="preserve"> zákona č. 300/2020 Z.</w:t>
      </w:r>
      <w:r w:rsidR="00F7652B">
        <w:rPr>
          <w:rStyle w:val="Siln"/>
          <w:b w:val="0"/>
        </w:rPr>
        <w:t xml:space="preserve"> </w:t>
      </w:r>
      <w:r w:rsidR="003D29A7" w:rsidRPr="003D29A7">
        <w:rPr>
          <w:rStyle w:val="Siln"/>
          <w:b w:val="0"/>
        </w:rPr>
        <w:t>z.</w:t>
      </w:r>
      <w:r w:rsidR="00F7652B">
        <w:rPr>
          <w:rStyle w:val="Siln"/>
          <w:b w:val="0"/>
        </w:rPr>
        <w:t xml:space="preserve"> a zákona č. 310/2021 Z. z.</w:t>
      </w:r>
      <w:r w:rsidR="001268B7">
        <w:rPr>
          <w:rStyle w:val="Siln"/>
          <w:b w:val="0"/>
        </w:rPr>
        <w:t xml:space="preserve"> sa dopĺňa</w:t>
      </w:r>
      <w:r w:rsidR="00F7652B">
        <w:rPr>
          <w:rStyle w:val="Siln"/>
          <w:b w:val="0"/>
        </w:rPr>
        <w:t xml:space="preserve">“. </w:t>
      </w:r>
      <w:bookmarkStart w:id="0" w:name="_GoBack"/>
      <w:bookmarkEnd w:id="0"/>
    </w:p>
    <w:p w:rsidR="00E67570" w:rsidRDefault="00E67570" w:rsidP="003276E6">
      <w:pPr>
        <w:pStyle w:val="Normlnywebov"/>
        <w:spacing w:before="0" w:beforeAutospacing="0" w:after="0" w:afterAutospacing="0" w:line="276" w:lineRule="auto"/>
        <w:jc w:val="both"/>
        <w:divId w:val="1257716440"/>
        <w:rPr>
          <w:rStyle w:val="Siln"/>
          <w:b w:val="0"/>
        </w:rPr>
      </w:pPr>
    </w:p>
    <w:p w:rsidR="00F7652B" w:rsidRDefault="00F7652B" w:rsidP="003276E6">
      <w:pPr>
        <w:pStyle w:val="Normlnywebov"/>
        <w:spacing w:before="0" w:beforeAutospacing="0" w:after="0" w:afterAutospacing="0" w:line="276" w:lineRule="auto"/>
        <w:jc w:val="both"/>
        <w:divId w:val="1257716440"/>
        <w:rPr>
          <w:rStyle w:val="Siln"/>
          <w:b w:val="0"/>
        </w:rPr>
      </w:pPr>
      <w:r>
        <w:rPr>
          <w:rStyle w:val="Siln"/>
          <w:b w:val="0"/>
        </w:rPr>
        <w:t xml:space="preserve">Legislatívna pripomienka v súlade s bodom 28.1 legislatívno-technických pokynov Legislatívnych pravidiel vlády Slovenskej republiky. </w:t>
      </w:r>
    </w:p>
    <w:p w:rsidR="00E822F6" w:rsidRDefault="00E822F6" w:rsidP="003276E6">
      <w:pPr>
        <w:pStyle w:val="Normlnywebov"/>
        <w:spacing w:before="0" w:beforeAutospacing="0" w:after="0" w:afterAutospacing="0" w:line="276" w:lineRule="auto"/>
        <w:jc w:val="both"/>
        <w:divId w:val="1257716440"/>
        <w:rPr>
          <w:rStyle w:val="Siln"/>
          <w:b w:val="0"/>
        </w:rPr>
      </w:pPr>
    </w:p>
    <w:p w:rsidR="003D29A7" w:rsidRDefault="00E67570" w:rsidP="00E67570">
      <w:pPr>
        <w:pStyle w:val="Normlnywebov"/>
        <w:numPr>
          <w:ilvl w:val="0"/>
          <w:numId w:val="4"/>
        </w:numPr>
        <w:spacing w:before="0" w:beforeAutospacing="0" w:after="0" w:afterAutospacing="0"/>
        <w:ind w:left="0" w:firstLine="0"/>
        <w:jc w:val="both"/>
        <w:divId w:val="1257716440"/>
        <w:rPr>
          <w:rStyle w:val="Siln"/>
          <w:b w:val="0"/>
        </w:rPr>
      </w:pPr>
      <w:r>
        <w:rPr>
          <w:rStyle w:val="Siln"/>
          <w:b w:val="0"/>
        </w:rPr>
        <w:t>V novelizačnom bode je potrebné slová „sa na konci textu dopĺňa veta“ nahradiť slovami „sa na konci pripája táto veta</w:t>
      </w:r>
      <w:r w:rsidR="00E822F6">
        <w:rPr>
          <w:rStyle w:val="Siln"/>
          <w:b w:val="0"/>
        </w:rPr>
        <w:t>:</w:t>
      </w:r>
      <w:r>
        <w:rPr>
          <w:rStyle w:val="Siln"/>
          <w:b w:val="0"/>
        </w:rPr>
        <w:t>“</w:t>
      </w:r>
      <w:r w:rsidR="00C03C29">
        <w:rPr>
          <w:rStyle w:val="Siln"/>
          <w:b w:val="0"/>
        </w:rPr>
        <w:t xml:space="preserve"> a za slovo „školy“ je potrebné doplniť bodku</w:t>
      </w:r>
      <w:r>
        <w:rPr>
          <w:rStyle w:val="Siln"/>
          <w:b w:val="0"/>
        </w:rPr>
        <w:t xml:space="preserve">. </w:t>
      </w:r>
    </w:p>
    <w:p w:rsidR="00E67570" w:rsidRDefault="00E67570" w:rsidP="00E67570">
      <w:pPr>
        <w:pStyle w:val="Normlnywebov"/>
        <w:spacing w:before="0" w:beforeAutospacing="0" w:after="0" w:afterAutospacing="0"/>
        <w:jc w:val="both"/>
        <w:divId w:val="1257716440"/>
        <w:rPr>
          <w:rStyle w:val="Siln"/>
          <w:b w:val="0"/>
        </w:rPr>
      </w:pPr>
    </w:p>
    <w:p w:rsidR="00311A62" w:rsidRDefault="00311A62" w:rsidP="00E67570">
      <w:pPr>
        <w:pStyle w:val="Normlnywebov"/>
        <w:spacing w:before="0" w:beforeAutospacing="0" w:after="0" w:afterAutospacing="0"/>
        <w:jc w:val="both"/>
        <w:divId w:val="1257716440"/>
        <w:rPr>
          <w:rStyle w:val="Siln"/>
          <w:b w:val="0"/>
        </w:rPr>
      </w:pPr>
    </w:p>
    <w:p w:rsidR="00E67570" w:rsidRDefault="00E67570" w:rsidP="00E67570">
      <w:pPr>
        <w:pStyle w:val="Normlnywebov"/>
        <w:spacing w:before="0" w:beforeAutospacing="0" w:after="0" w:afterAutospacing="0"/>
        <w:jc w:val="both"/>
        <w:divId w:val="1257716440"/>
        <w:rPr>
          <w:rStyle w:val="Siln"/>
          <w:b w:val="0"/>
        </w:rPr>
      </w:pPr>
      <w:r w:rsidRPr="00E67570">
        <w:rPr>
          <w:rStyle w:val="Siln"/>
          <w:b w:val="0"/>
        </w:rPr>
        <w:t xml:space="preserve">Legislatívna pripomienka v súlade s bodom </w:t>
      </w:r>
      <w:r>
        <w:rPr>
          <w:rStyle w:val="Siln"/>
          <w:b w:val="0"/>
        </w:rPr>
        <w:t>35</w:t>
      </w:r>
      <w:r w:rsidRPr="00E67570">
        <w:rPr>
          <w:rStyle w:val="Siln"/>
          <w:b w:val="0"/>
        </w:rPr>
        <w:t>.</w:t>
      </w:r>
      <w:r>
        <w:rPr>
          <w:rStyle w:val="Siln"/>
          <w:b w:val="0"/>
        </w:rPr>
        <w:t>2</w:t>
      </w:r>
      <w:r w:rsidRPr="00E67570">
        <w:rPr>
          <w:rStyle w:val="Siln"/>
          <w:b w:val="0"/>
        </w:rPr>
        <w:t xml:space="preserve"> legislatívno-technických pokynov Legislatívnych pravidiel vlády Slovenskej republiky.</w:t>
      </w:r>
    </w:p>
    <w:p w:rsidR="00877264" w:rsidRDefault="00311A62">
      <w:pPr>
        <w:pStyle w:val="Normlnywebov"/>
        <w:jc w:val="both"/>
        <w:divId w:val="1257716440"/>
        <w:rPr>
          <w:rStyle w:val="Siln"/>
          <w:b w:val="0"/>
        </w:rPr>
      </w:pPr>
      <w:r w:rsidRPr="00311A62">
        <w:rPr>
          <w:rStyle w:val="Siln"/>
          <w:b w:val="0"/>
        </w:rPr>
        <w:t>Poslanecký návrh bol predmetom medzirezortného pripomienkového konania</w:t>
      </w:r>
      <w:r>
        <w:rPr>
          <w:rStyle w:val="Siln"/>
          <w:b w:val="0"/>
        </w:rPr>
        <w:t xml:space="preserve">, v rámci ktorého bolo uplatnených celkovo deväť obyčajných pripomienok. </w:t>
      </w:r>
      <w:r w:rsidR="00877264">
        <w:rPr>
          <w:rStyle w:val="Siln"/>
          <w:b w:val="0"/>
        </w:rPr>
        <w:t xml:space="preserve">Pripomienky Ministerstva spravodlivosti Slovenskej republiky, Ministerstva financií Slovenskej republiky a Ministerstva školstva vedy, výskumu a športu Slovenskej republiky sú zohľadnené a zapracované v časti </w:t>
      </w:r>
      <w:r w:rsidR="00877264" w:rsidRPr="00877264">
        <w:rPr>
          <w:rStyle w:val="Siln"/>
          <w:b w:val="0"/>
          <w:i/>
        </w:rPr>
        <w:t>stanovisko</w:t>
      </w:r>
      <w:r w:rsidR="00877264">
        <w:rPr>
          <w:rStyle w:val="Siln"/>
          <w:b w:val="0"/>
          <w:i/>
        </w:rPr>
        <w:t xml:space="preserve"> </w:t>
      </w:r>
      <w:r w:rsidR="00877264">
        <w:rPr>
          <w:rStyle w:val="Siln"/>
          <w:b w:val="0"/>
        </w:rPr>
        <w:t xml:space="preserve">tejto predkladacej správy. </w:t>
      </w:r>
    </w:p>
    <w:p w:rsidR="00E82313" w:rsidRPr="006B43B9" w:rsidRDefault="00D47F07">
      <w:pPr>
        <w:pStyle w:val="Normlnywebov"/>
        <w:jc w:val="both"/>
        <w:divId w:val="1257716440"/>
      </w:pPr>
      <w:r>
        <w:rPr>
          <w:rStyle w:val="Siln"/>
          <w:b w:val="0"/>
        </w:rPr>
        <w:t>Na</w:t>
      </w:r>
      <w:r w:rsidR="00E82313" w:rsidRPr="006B43B9">
        <w:rPr>
          <w:rStyle w:val="Siln"/>
          <w:b w:val="0"/>
        </w:rPr>
        <w:t xml:space="preserve"> </w:t>
      </w:r>
      <w:r w:rsidR="00E822F6">
        <w:rPr>
          <w:rStyle w:val="Siln"/>
          <w:b w:val="0"/>
        </w:rPr>
        <w:t xml:space="preserve">základe </w:t>
      </w:r>
      <w:r w:rsidR="00E82313" w:rsidRPr="006B43B9">
        <w:rPr>
          <w:rStyle w:val="Siln"/>
          <w:b w:val="0"/>
        </w:rPr>
        <w:t xml:space="preserve">vyššie </w:t>
      </w:r>
      <w:r w:rsidR="00E822F6">
        <w:rPr>
          <w:rStyle w:val="Siln"/>
          <w:b w:val="0"/>
        </w:rPr>
        <w:t xml:space="preserve">uvedeného </w:t>
      </w:r>
      <w:r w:rsidR="006B43B9" w:rsidRPr="006B43B9">
        <w:rPr>
          <w:rStyle w:val="Siln"/>
          <w:b w:val="0"/>
        </w:rPr>
        <w:t xml:space="preserve">odporúča ministerstvo kultúry </w:t>
      </w:r>
      <w:r w:rsidR="00E82313" w:rsidRPr="006B43B9">
        <w:rPr>
          <w:rStyle w:val="Siln"/>
          <w:b w:val="0"/>
        </w:rPr>
        <w:t>vláde Slovenskej republiky</w:t>
      </w:r>
      <w:r w:rsidR="006B43B9" w:rsidRPr="006B43B9">
        <w:rPr>
          <w:rStyle w:val="Siln"/>
          <w:b w:val="0"/>
        </w:rPr>
        <w:t xml:space="preserve"> vysloviť </w:t>
      </w:r>
      <w:r w:rsidRPr="00D47F07">
        <w:rPr>
          <w:rStyle w:val="Siln"/>
        </w:rPr>
        <w:t>ne</w:t>
      </w:r>
      <w:r w:rsidR="006B43B9" w:rsidRPr="00B7577F">
        <w:rPr>
          <w:rStyle w:val="Siln"/>
        </w:rPr>
        <w:t xml:space="preserve">súhlas </w:t>
      </w:r>
      <w:r w:rsidR="00DE40D9" w:rsidRPr="00B7577F">
        <w:rPr>
          <w:rStyle w:val="Siln"/>
        </w:rPr>
        <w:t>s poslaneckým návrhom zákona</w:t>
      </w:r>
      <w:r w:rsidR="00E82313" w:rsidRPr="006B43B9">
        <w:rPr>
          <w:rStyle w:val="Siln"/>
          <w:b w:val="0"/>
        </w:rPr>
        <w:t>.</w:t>
      </w:r>
    </w:p>
    <w:p w:rsidR="00E82313" w:rsidRPr="006B43B9" w:rsidRDefault="00E82313">
      <w:pPr>
        <w:pStyle w:val="Normlnywebov"/>
        <w:jc w:val="both"/>
        <w:divId w:val="1257716440"/>
      </w:pPr>
      <w:r w:rsidRPr="006B43B9">
        <w:t> </w:t>
      </w:r>
    </w:p>
    <w:p w:rsidR="00E82313" w:rsidRDefault="00E82313">
      <w:pPr>
        <w:pStyle w:val="Normlnywebov"/>
        <w:jc w:val="both"/>
        <w:divId w:val="1257716440"/>
      </w:pPr>
      <w:r>
        <w:t> </w:t>
      </w:r>
    </w:p>
    <w:p w:rsidR="00E14E7F" w:rsidRDefault="00E82313" w:rsidP="00B75BB0">
      <w:r>
        <w:t> </w:t>
      </w:r>
    </w:p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00D" w:rsidRDefault="00BA700D" w:rsidP="000A67D5">
      <w:pPr>
        <w:spacing w:after="0" w:line="240" w:lineRule="auto"/>
      </w:pPr>
      <w:r>
        <w:separator/>
      </w:r>
    </w:p>
  </w:endnote>
  <w:endnote w:type="continuationSeparator" w:id="0">
    <w:p w:rsidR="00BA700D" w:rsidRDefault="00BA700D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00D" w:rsidRDefault="00BA700D" w:rsidP="000A67D5">
      <w:pPr>
        <w:spacing w:after="0" w:line="240" w:lineRule="auto"/>
      </w:pPr>
      <w:r>
        <w:separator/>
      </w:r>
    </w:p>
  </w:footnote>
  <w:footnote w:type="continuationSeparator" w:id="0">
    <w:p w:rsidR="00BA700D" w:rsidRDefault="00BA700D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46A6"/>
    <w:multiLevelType w:val="hybridMultilevel"/>
    <w:tmpl w:val="7AE4E510"/>
    <w:lvl w:ilvl="0" w:tplc="4D4022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69B5E0D"/>
    <w:multiLevelType w:val="hybridMultilevel"/>
    <w:tmpl w:val="9BC21292"/>
    <w:lvl w:ilvl="0" w:tplc="2CE6E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7B4F49"/>
    <w:multiLevelType w:val="hybridMultilevel"/>
    <w:tmpl w:val="829050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E4050"/>
    <w:multiLevelType w:val="hybridMultilevel"/>
    <w:tmpl w:val="5B843512"/>
    <w:lvl w:ilvl="0" w:tplc="98BAC7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25017"/>
    <w:rsid w:val="000403F4"/>
    <w:rsid w:val="000603AB"/>
    <w:rsid w:val="00062A07"/>
    <w:rsid w:val="0006543E"/>
    <w:rsid w:val="00066F24"/>
    <w:rsid w:val="000709E8"/>
    <w:rsid w:val="00092DD6"/>
    <w:rsid w:val="000A67D5"/>
    <w:rsid w:val="000A7A0A"/>
    <w:rsid w:val="000B786A"/>
    <w:rsid w:val="000C30FD"/>
    <w:rsid w:val="000C78A8"/>
    <w:rsid w:val="000D24DE"/>
    <w:rsid w:val="000E25CA"/>
    <w:rsid w:val="000F6F8E"/>
    <w:rsid w:val="001034F7"/>
    <w:rsid w:val="001268B7"/>
    <w:rsid w:val="00146547"/>
    <w:rsid w:val="00146B48"/>
    <w:rsid w:val="00150388"/>
    <w:rsid w:val="001A3641"/>
    <w:rsid w:val="001B6612"/>
    <w:rsid w:val="001C4FE2"/>
    <w:rsid w:val="002109B0"/>
    <w:rsid w:val="0021228E"/>
    <w:rsid w:val="00230F3C"/>
    <w:rsid w:val="0026610F"/>
    <w:rsid w:val="002702D6"/>
    <w:rsid w:val="002A5577"/>
    <w:rsid w:val="002B0332"/>
    <w:rsid w:val="002F30E6"/>
    <w:rsid w:val="003111B8"/>
    <w:rsid w:val="00311A62"/>
    <w:rsid w:val="00313A51"/>
    <w:rsid w:val="00322014"/>
    <w:rsid w:val="003276E6"/>
    <w:rsid w:val="00380A07"/>
    <w:rsid w:val="0039526D"/>
    <w:rsid w:val="003B435B"/>
    <w:rsid w:val="003C04CB"/>
    <w:rsid w:val="003C436C"/>
    <w:rsid w:val="003D0695"/>
    <w:rsid w:val="003D29A7"/>
    <w:rsid w:val="003D5E45"/>
    <w:rsid w:val="003E2DC5"/>
    <w:rsid w:val="003E3CDC"/>
    <w:rsid w:val="003E4226"/>
    <w:rsid w:val="00403370"/>
    <w:rsid w:val="00422DEC"/>
    <w:rsid w:val="004337BA"/>
    <w:rsid w:val="00436C44"/>
    <w:rsid w:val="004400CE"/>
    <w:rsid w:val="00456912"/>
    <w:rsid w:val="00465F4A"/>
    <w:rsid w:val="00473D41"/>
    <w:rsid w:val="00474A9D"/>
    <w:rsid w:val="004810F5"/>
    <w:rsid w:val="00496E0B"/>
    <w:rsid w:val="004C2A55"/>
    <w:rsid w:val="004C6FE2"/>
    <w:rsid w:val="004D57C0"/>
    <w:rsid w:val="004E70BA"/>
    <w:rsid w:val="0051443D"/>
    <w:rsid w:val="00532574"/>
    <w:rsid w:val="0053385C"/>
    <w:rsid w:val="00535A72"/>
    <w:rsid w:val="00540130"/>
    <w:rsid w:val="00580430"/>
    <w:rsid w:val="00581D58"/>
    <w:rsid w:val="0059081C"/>
    <w:rsid w:val="005C2283"/>
    <w:rsid w:val="00634B9C"/>
    <w:rsid w:val="00642FB8"/>
    <w:rsid w:val="00657226"/>
    <w:rsid w:val="00674F0D"/>
    <w:rsid w:val="00676857"/>
    <w:rsid w:val="00694275"/>
    <w:rsid w:val="006A3681"/>
    <w:rsid w:val="006A5DC5"/>
    <w:rsid w:val="006B270B"/>
    <w:rsid w:val="006B43B9"/>
    <w:rsid w:val="006C2709"/>
    <w:rsid w:val="006E43DD"/>
    <w:rsid w:val="007055C1"/>
    <w:rsid w:val="00753005"/>
    <w:rsid w:val="007572C7"/>
    <w:rsid w:val="00764FAC"/>
    <w:rsid w:val="00766598"/>
    <w:rsid w:val="007746DD"/>
    <w:rsid w:val="00777C34"/>
    <w:rsid w:val="007A1010"/>
    <w:rsid w:val="007C4E1D"/>
    <w:rsid w:val="007D7AE6"/>
    <w:rsid w:val="0081645A"/>
    <w:rsid w:val="008336A6"/>
    <w:rsid w:val="00833B34"/>
    <w:rsid w:val="008354BD"/>
    <w:rsid w:val="0084052F"/>
    <w:rsid w:val="00877264"/>
    <w:rsid w:val="00880BB5"/>
    <w:rsid w:val="008A1964"/>
    <w:rsid w:val="008C1C6E"/>
    <w:rsid w:val="008D2B72"/>
    <w:rsid w:val="008E2844"/>
    <w:rsid w:val="008E3D2E"/>
    <w:rsid w:val="0090100E"/>
    <w:rsid w:val="00913AB0"/>
    <w:rsid w:val="00915810"/>
    <w:rsid w:val="009239D9"/>
    <w:rsid w:val="00973566"/>
    <w:rsid w:val="0097762C"/>
    <w:rsid w:val="009B2526"/>
    <w:rsid w:val="009C6C5C"/>
    <w:rsid w:val="009D6F8B"/>
    <w:rsid w:val="009F3A48"/>
    <w:rsid w:val="00A05DD1"/>
    <w:rsid w:val="00A249F5"/>
    <w:rsid w:val="00A54A16"/>
    <w:rsid w:val="00AF457A"/>
    <w:rsid w:val="00B133CC"/>
    <w:rsid w:val="00B25F81"/>
    <w:rsid w:val="00B36575"/>
    <w:rsid w:val="00B504F7"/>
    <w:rsid w:val="00B54079"/>
    <w:rsid w:val="00B67ED2"/>
    <w:rsid w:val="00B7577F"/>
    <w:rsid w:val="00B75BB0"/>
    <w:rsid w:val="00B768DB"/>
    <w:rsid w:val="00B81906"/>
    <w:rsid w:val="00B906B2"/>
    <w:rsid w:val="00BA700D"/>
    <w:rsid w:val="00BB154D"/>
    <w:rsid w:val="00BD1FAB"/>
    <w:rsid w:val="00BE7302"/>
    <w:rsid w:val="00C03C29"/>
    <w:rsid w:val="00C35BC3"/>
    <w:rsid w:val="00C35CB2"/>
    <w:rsid w:val="00C64A1D"/>
    <w:rsid w:val="00C65A4A"/>
    <w:rsid w:val="00C76759"/>
    <w:rsid w:val="00C920E8"/>
    <w:rsid w:val="00C94329"/>
    <w:rsid w:val="00CA4563"/>
    <w:rsid w:val="00CC5F4B"/>
    <w:rsid w:val="00CC785D"/>
    <w:rsid w:val="00CE47A6"/>
    <w:rsid w:val="00CE69C6"/>
    <w:rsid w:val="00D05683"/>
    <w:rsid w:val="00D261C9"/>
    <w:rsid w:val="00D47098"/>
    <w:rsid w:val="00D47F07"/>
    <w:rsid w:val="00D63B6D"/>
    <w:rsid w:val="00D7179C"/>
    <w:rsid w:val="00D85172"/>
    <w:rsid w:val="00D969AC"/>
    <w:rsid w:val="00DA34D9"/>
    <w:rsid w:val="00DC0BD9"/>
    <w:rsid w:val="00DC63A4"/>
    <w:rsid w:val="00DD58E1"/>
    <w:rsid w:val="00DE40D9"/>
    <w:rsid w:val="00DF09B2"/>
    <w:rsid w:val="00E076A2"/>
    <w:rsid w:val="00E14E7F"/>
    <w:rsid w:val="00E32491"/>
    <w:rsid w:val="00E5284A"/>
    <w:rsid w:val="00E63E84"/>
    <w:rsid w:val="00E67570"/>
    <w:rsid w:val="00E822F6"/>
    <w:rsid w:val="00E82313"/>
    <w:rsid w:val="00E840B3"/>
    <w:rsid w:val="00EA7C00"/>
    <w:rsid w:val="00EC027B"/>
    <w:rsid w:val="00ED4353"/>
    <w:rsid w:val="00EE0D4A"/>
    <w:rsid w:val="00EF1425"/>
    <w:rsid w:val="00EF2D74"/>
    <w:rsid w:val="00F10414"/>
    <w:rsid w:val="00F256C4"/>
    <w:rsid w:val="00F2656B"/>
    <w:rsid w:val="00F26A4A"/>
    <w:rsid w:val="00F46B1B"/>
    <w:rsid w:val="00F7652B"/>
    <w:rsid w:val="00F872E5"/>
    <w:rsid w:val="00FA0ABD"/>
    <w:rsid w:val="00FB12C1"/>
    <w:rsid w:val="00FD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E82313"/>
    <w:rPr>
      <w:b/>
      <w:bCs/>
    </w:rPr>
  </w:style>
  <w:style w:type="character" w:customStyle="1" w:styleId="awspan">
    <w:name w:val="awspan"/>
    <w:basedOn w:val="Predvolenpsmoodseku"/>
    <w:rsid w:val="00ED4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E82313"/>
    <w:rPr>
      <w:b/>
      <w:bCs/>
    </w:rPr>
  </w:style>
  <w:style w:type="character" w:customStyle="1" w:styleId="awspan">
    <w:name w:val="awspan"/>
    <w:basedOn w:val="Predvolenpsmoodseku"/>
    <w:rsid w:val="00ED4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9.10.2020 8:07:17"/>
    <f:field ref="objchangedby" par="" text="Administrator, System"/>
    <f:field ref="objmodifiedat" par="" text="9.10.2020 8:07:21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1DF659D-1DB0-4114-9529-CA96BE94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2022-01-10T09:33:00Z</dcterms:created>
  <dcterms:modified xsi:type="dcterms:W3CDTF">2022-01-10T11:14:00Z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Poslanecký návrh - 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Kultúra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Ivana Strižencová</vt:lpwstr>
  </property>
  <property fmtid="{D5CDD505-2E9C-101B-9397-08002B2CF9AE}" pid="9" name="FSC#SKEDITIONSLOVLEX@103.510:zodppredkladatel">
    <vt:lpwstr>Mgr. Natália Milanová</vt:lpwstr>
  </property>
  <property fmtid="{D5CDD505-2E9C-101B-9397-08002B2CF9AE}" pid="10" name="FSC#SKEDITIONSLOVLEX@103.510:nazovpredpis">
    <vt:lpwstr> Návrh skupiny poslancov Národnej rady Slovenskej republiky na vydanie zákona, ktorým sa mení a dopĺňa zákon Národnej rady Slovenskej republiky č. 241/1993 Z. z. o štátnych sviatkoch, dňoch pracovného pokoja a pamätných dňoch v znení neskorších predpisov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kultúry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podľa § 70 ods. 2 zákona NR SR č. 350/1996 Z. z. </vt:lpwstr>
  </property>
  <property fmtid="{D5CDD505-2E9C-101B-9397-08002B2CF9AE}" pid="16" name="FSC#SKEDITIONSLOVLEX@103.510:plnynazovpredpis">
    <vt:lpwstr> Návrh skupiny poslancov Národnej rady Slovenskej republiky na vydanie zákona, ktorým sa mení a dopĺňa zákon Národnej rady Slovenskej republiky č. 241/1993 Z. z. o štátnych sviatkoch, dňoch pracovného pokoja a pamätných dňoch v znení neskorších predpisov </vt:lpwstr>
  </property>
  <property fmtid="{D5CDD505-2E9C-101B-9397-08002B2CF9AE}" pid="17" name="FSC#SKEDITIONSLOVLEX@103.510:rezortcislopredpis">
    <vt:lpwstr>MK-5578/2020-250/17979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LP/2020/435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justify;"&gt;Na základe §&amp;nbsp;70 ods.&amp;nbsp;2 zákona Národnej rady Slovenskej republiky č.&amp;nbsp;350/1996 Z.&amp;nbsp;z. o&amp;nbsp;rokovacom poriadku Národnej rady Slovenskej republiky v znení neskorších predpisov, &amp;nbsp;Ministerstvo kultúry Sl</vt:lpwstr>
  </property>
  <property fmtid="{D5CDD505-2E9C-101B-9397-08002B2CF9AE}" pid="130" name="FSC#COOSYSTEM@1.1:Container">
    <vt:lpwstr>COO.2145.1000.3.4038861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Bez účasti verejnosti.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(tlač 229)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(tlač 229)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</vt:lpwstr>
  </property>
  <property fmtid="{D5CDD505-2E9C-101B-9397-08002B2CF9AE}" pid="145" name="FSC#SKEDITIONSLOVLEX@103.510:funkciaZodpPredAkuzativ">
    <vt:lpwstr>ministerku</vt:lpwstr>
  </property>
  <property fmtid="{D5CDD505-2E9C-101B-9397-08002B2CF9AE}" pid="146" name="FSC#SKEDITIONSLOVLEX@103.510:funkciaZodpPredDativ">
    <vt:lpwstr>ministerke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Mgr. Natália Milanová_x000d_
ministerka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9. 10. 2020</vt:lpwstr>
  </property>
</Properties>
</file>