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7C" w:rsidRPr="0079590C" w:rsidRDefault="00395C7C" w:rsidP="00395C7C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395C7C" w:rsidRPr="0079590C" w:rsidRDefault="00395C7C" w:rsidP="00395C7C">
      <w:pPr>
        <w:spacing w:line="240" w:lineRule="atLeast"/>
        <w:contextualSpacing/>
        <w:jc w:val="center"/>
        <w:rPr>
          <w:b/>
          <w:bCs/>
        </w:rPr>
      </w:pPr>
    </w:p>
    <w:p w:rsidR="00395C7C" w:rsidRPr="0079590C" w:rsidRDefault="00395C7C" w:rsidP="00395C7C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zo 45</w:t>
      </w:r>
      <w:r w:rsidRPr="0079590C">
        <w:rPr>
          <w:b/>
          <w:bCs/>
        </w:rPr>
        <w:t xml:space="preserve">. zasadnutia Legislatívnej rady vlády Slovenskej republiky konaného  </w:t>
      </w:r>
    </w:p>
    <w:p w:rsidR="00395C7C" w:rsidRPr="0079590C" w:rsidRDefault="00395C7C" w:rsidP="00395C7C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1. februára 2022</w:t>
      </w:r>
    </w:p>
    <w:p w:rsidR="00395C7C" w:rsidRPr="0079590C" w:rsidRDefault="00395C7C" w:rsidP="00395C7C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395C7C" w:rsidRPr="0079590C" w:rsidRDefault="00395C7C" w:rsidP="00395C7C">
      <w:pPr>
        <w:spacing w:line="240" w:lineRule="atLeast"/>
        <w:contextualSpacing/>
        <w:rPr>
          <w:b/>
          <w:bCs/>
        </w:rPr>
      </w:pPr>
    </w:p>
    <w:p w:rsidR="00395C7C" w:rsidRDefault="00395C7C" w:rsidP="00395C7C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395C7C" w:rsidRPr="0079590C" w:rsidRDefault="00395C7C" w:rsidP="00395C7C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>Rokovanie Legislatívnej rady vlády Slovenskej republiky viedol</w:t>
      </w:r>
      <w:r w:rsidR="00E51BE1">
        <w:rPr>
          <w:rFonts w:eastAsia="Calibri"/>
          <w:noProof w:val="0"/>
          <w:lang w:eastAsia="en-US"/>
        </w:rPr>
        <w:t xml:space="preserve"> Marek Kaľavský</w:t>
      </w:r>
      <w:r w:rsidRPr="0079590C">
        <w:rPr>
          <w:rFonts w:eastAsia="Calibri"/>
          <w:noProof w:val="0"/>
          <w:lang w:eastAsia="en-US"/>
        </w:rPr>
        <w:t xml:space="preserve">, </w:t>
      </w:r>
      <w:r w:rsidR="00E51BE1">
        <w:rPr>
          <w:rFonts w:eastAsia="Calibri"/>
          <w:noProof w:val="0"/>
          <w:lang w:eastAsia="en-US"/>
        </w:rPr>
        <w:t>pod</w:t>
      </w:r>
      <w:r w:rsidR="00267153">
        <w:rPr>
          <w:rFonts w:eastAsia="Calibri"/>
          <w:noProof w:val="0"/>
          <w:lang w:eastAsia="en-US"/>
        </w:rPr>
        <w:t xml:space="preserve">predseda </w:t>
      </w:r>
      <w:r w:rsidRPr="0079590C">
        <w:t>Legislatívnej rady vlády Slovenskej republiky.</w:t>
      </w:r>
    </w:p>
    <w:p w:rsidR="00395C7C" w:rsidRPr="0079590C" w:rsidRDefault="00395C7C" w:rsidP="00395C7C">
      <w:pPr>
        <w:jc w:val="both"/>
        <w:rPr>
          <w:bCs/>
          <w:noProof w:val="0"/>
        </w:rPr>
      </w:pPr>
    </w:p>
    <w:p w:rsidR="00395C7C" w:rsidRDefault="00395C7C" w:rsidP="00395C7C">
      <w:pPr>
        <w:jc w:val="both"/>
        <w:rPr>
          <w:bCs/>
          <w:noProof w:val="0"/>
        </w:rPr>
      </w:pPr>
      <w:r w:rsidRPr="0079590C">
        <w:rPr>
          <w:bCs/>
          <w:noProof w:val="0"/>
        </w:rPr>
        <w:t>Legislatívna rada prerokovala tieto body programu a uzniesla sa na týchto záveroch:</w:t>
      </w:r>
    </w:p>
    <w:p w:rsidR="008B616F" w:rsidRDefault="00F35203"/>
    <w:p w:rsidR="00395C7C" w:rsidRDefault="00395C7C"/>
    <w:p w:rsidR="00395C7C" w:rsidRPr="002E0342" w:rsidRDefault="00395C7C" w:rsidP="00395C7C">
      <w:pPr>
        <w:numPr>
          <w:ilvl w:val="0"/>
          <w:numId w:val="1"/>
        </w:numPr>
        <w:jc w:val="both"/>
        <w:rPr>
          <w:u w:val="single"/>
        </w:rPr>
      </w:pPr>
      <w:r w:rsidRPr="002E0342">
        <w:rPr>
          <w:u w:val="single"/>
        </w:rPr>
        <w:t xml:space="preserve">Návrh </w:t>
      </w:r>
      <w:r w:rsidRPr="002E0342">
        <w:rPr>
          <w:iCs/>
          <w:u w:val="single"/>
        </w:rPr>
        <w:t xml:space="preserve">poslancov Národnej rady Slovenskej republiky Milana Vetráka, Milana Laurenčíka a Jozefa Pročka na vydanie zákona, ktorým sa mení a dopĺňa zákon </w:t>
      </w:r>
      <w:r w:rsidRPr="002E0342">
        <w:rPr>
          <w:iCs/>
          <w:u w:val="single"/>
          <w:shd w:val="clear" w:color="auto" w:fill="FFFFFF"/>
        </w:rPr>
        <w:t>č. </w:t>
      </w:r>
      <w:hyperlink r:id="rId5" w:tooltip="Odkaz na predpis alebo ustanovenie" w:history="1">
        <w:r w:rsidRPr="002E0342">
          <w:rPr>
            <w:rStyle w:val="Hypertextovprepojenie"/>
            <w:iCs/>
            <w:color w:val="auto"/>
            <w:shd w:val="clear" w:color="auto" w:fill="FFFFFF"/>
          </w:rPr>
          <w:t>474/2005 Z. z.</w:t>
        </w:r>
      </w:hyperlink>
      <w:r w:rsidRPr="002E0342">
        <w:rPr>
          <w:iCs/>
          <w:u w:val="single"/>
          <w:shd w:val="clear" w:color="auto" w:fill="FFFFFF"/>
        </w:rPr>
        <w:t> o Slovákoch žijúcich v zahraničí a o zmene a doplnení niektorých zákonov v znení neskorších predpisov a o zmene a doplnení zákona č. 575/2001 Z. z. o organizácii činnosti vlády a organizácii ústrednej štátnej správy v znení neskorších predpisov (tlač 781) (č. m. 27942/2022)</w:t>
      </w:r>
    </w:p>
    <w:p w:rsidR="002E0342" w:rsidRDefault="002E0342" w:rsidP="002E0342">
      <w:pPr>
        <w:jc w:val="both"/>
      </w:pPr>
      <w:r>
        <w:t xml:space="preserve">            Legislatívna    rada    po    prerokovaní    tohto    poslaneckého    návrhu    zákona   </w:t>
      </w:r>
    </w:p>
    <w:p w:rsidR="002E0342" w:rsidRDefault="002E0342" w:rsidP="002E0342">
      <w:pPr>
        <w:jc w:val="both"/>
      </w:pPr>
      <w:r>
        <w:t xml:space="preserve">            odporučila  vláde s  predloženým návrhom vysloviť súhlas.</w:t>
      </w:r>
    </w:p>
    <w:p w:rsidR="00395C7C" w:rsidRPr="00EC2AF4" w:rsidRDefault="00395C7C" w:rsidP="00395C7C">
      <w:pPr>
        <w:jc w:val="both"/>
      </w:pPr>
    </w:p>
    <w:p w:rsidR="00395C7C" w:rsidRPr="002E0342" w:rsidRDefault="00395C7C" w:rsidP="00395C7C">
      <w:pPr>
        <w:numPr>
          <w:ilvl w:val="0"/>
          <w:numId w:val="1"/>
        </w:numPr>
        <w:jc w:val="both"/>
        <w:rPr>
          <w:u w:val="single"/>
        </w:rPr>
      </w:pPr>
      <w:r w:rsidRPr="002E0342">
        <w:rPr>
          <w:iCs/>
          <w:u w:val="single"/>
        </w:rPr>
        <w:t>Návrh poslancov Národnej rady Slovenskej republiky Radovana Kazdu a Petra Kremského na vydanie zákona, ktorým sa mení a dopĺňa zákon č. 57/2018 Z. z. o regionálnej investičnej pomoci a o zmene a doplnení niektorých zákonov v znení neskorších predpisov (tlač 766) (č. m. 27939/2022)</w:t>
      </w:r>
    </w:p>
    <w:p w:rsidR="002E0342" w:rsidRDefault="002E0342" w:rsidP="002E0342">
      <w:pPr>
        <w:jc w:val="both"/>
      </w:pPr>
      <w:r>
        <w:t xml:space="preserve">            Legislatívna    rada    po    prerokovaní    tohto    poslaneckého    návrhu    zákona    </w:t>
      </w:r>
    </w:p>
    <w:p w:rsidR="002E0342" w:rsidRDefault="002E0342" w:rsidP="00064A58">
      <w:pPr>
        <w:jc w:val="both"/>
      </w:pPr>
      <w:r>
        <w:t xml:space="preserve">            odporučila  vláde s  predloženým návrhom vysloviť súhlas.    </w:t>
      </w:r>
    </w:p>
    <w:p w:rsidR="002E0342" w:rsidRPr="00BD70BA" w:rsidRDefault="00064A58" w:rsidP="00064A58">
      <w:pPr>
        <w:ind w:left="360" w:hanging="360"/>
        <w:jc w:val="both"/>
        <w:rPr>
          <w:u w:val="single"/>
        </w:rPr>
      </w:pPr>
      <w:r>
        <w:t xml:space="preserve">    </w:t>
      </w:r>
    </w:p>
    <w:p w:rsidR="00395C7C" w:rsidRDefault="00395C7C" w:rsidP="00395C7C">
      <w:pPr>
        <w:jc w:val="both"/>
      </w:pPr>
    </w:p>
    <w:p w:rsidR="00395C7C" w:rsidRPr="002E0342" w:rsidRDefault="00395C7C" w:rsidP="00395C7C">
      <w:pPr>
        <w:numPr>
          <w:ilvl w:val="0"/>
          <w:numId w:val="1"/>
        </w:numPr>
        <w:jc w:val="both"/>
        <w:rPr>
          <w:u w:val="single"/>
        </w:rPr>
      </w:pPr>
      <w:r w:rsidRPr="002E0342">
        <w:rPr>
          <w:u w:val="single"/>
        </w:rPr>
        <w:t>Návrh zákona, ktorým sa mení a dopĺňa zákon č. 371/2014 Z. z. o riešení krízových situácií na finančnom trhu a o zmene a doplnení niektorých zákonov v znení neskorších predpisov a ktorým sa menia a dopĺňajú niektoré zákony (č. m. 2537/2022)</w:t>
      </w:r>
    </w:p>
    <w:p w:rsidR="00A73D6B" w:rsidRDefault="00A73D6B" w:rsidP="00A73D6B">
      <w:pPr>
        <w:pStyle w:val="Odsekzoznamu"/>
      </w:pPr>
      <w:r w:rsidRPr="004F3DD3">
        <w:t>Legislatívna rada uplatnila k predloženému návrhu zákona pripomienky a odporúčania a odporučila vláde návrh zákona v novom znení schváliť.</w:t>
      </w:r>
    </w:p>
    <w:p w:rsidR="002A6BBC" w:rsidRDefault="00CF5502">
      <w:r>
        <w:t xml:space="preserve">            </w:t>
      </w:r>
    </w:p>
    <w:p w:rsidR="002A6BBC" w:rsidRDefault="002A6BBC" w:rsidP="002A6BBC"/>
    <w:p w:rsidR="00C5675E" w:rsidRDefault="00C5675E" w:rsidP="002A6BBC"/>
    <w:p w:rsidR="002A6BBC" w:rsidRPr="00303F10" w:rsidRDefault="002A6BBC" w:rsidP="002A6BBC">
      <w:pPr>
        <w:keepNext/>
        <w:spacing w:line="0" w:lineRule="atLeast"/>
        <w:ind w:left="720"/>
        <w:contextualSpacing/>
        <w:outlineLvl w:val="3"/>
        <w:rPr>
          <w:noProof w:val="0"/>
        </w:rPr>
      </w:pPr>
      <w:r>
        <w:tab/>
        <w:t xml:space="preserve">                                                                             </w:t>
      </w:r>
      <w:r w:rsidRPr="00303F10">
        <w:rPr>
          <w:noProof w:val="0"/>
        </w:rPr>
        <w:t>Štefan Holý v. r.</w:t>
      </w:r>
    </w:p>
    <w:p w:rsidR="002A6BBC" w:rsidRPr="00303F10" w:rsidRDefault="002A6BBC" w:rsidP="002A6BBC">
      <w:pPr>
        <w:spacing w:line="0" w:lineRule="atLeast"/>
        <w:contextualSpacing/>
      </w:pPr>
      <w:r w:rsidRPr="00303F10">
        <w:t xml:space="preserve">                                                                                                  podpredseda vlády    </w:t>
      </w:r>
    </w:p>
    <w:p w:rsidR="002A6BBC" w:rsidRDefault="002A6BBC" w:rsidP="002A6BBC">
      <w:r w:rsidRPr="00303F10">
        <w:t xml:space="preserve">                                                                                  a predseda Legislatívnej rady vlády SR</w:t>
      </w:r>
    </w:p>
    <w:p w:rsidR="002A6BBC" w:rsidRDefault="002A6BBC" w:rsidP="002A6BBC">
      <w:pPr>
        <w:tabs>
          <w:tab w:val="left" w:pos="5925"/>
        </w:tabs>
      </w:pPr>
    </w:p>
    <w:p w:rsidR="002E0342" w:rsidRDefault="002E0342" w:rsidP="002A6BBC"/>
    <w:p w:rsidR="00C5675E" w:rsidRDefault="00C5675E" w:rsidP="002A6BBC"/>
    <w:p w:rsidR="002A6BBC" w:rsidRPr="002A6BBC" w:rsidRDefault="002A6BBC" w:rsidP="002A6BBC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2A6BBC" w:rsidRPr="002A6BBC" w:rsidRDefault="002A6BBC" w:rsidP="002A6BBC">
      <w:pPr>
        <w:tabs>
          <w:tab w:val="left" w:pos="5925"/>
        </w:tabs>
      </w:pPr>
    </w:p>
    <w:sectPr w:rsidR="002A6BBC" w:rsidRPr="002A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A4A94"/>
    <w:multiLevelType w:val="hybridMultilevel"/>
    <w:tmpl w:val="54325C0A"/>
    <w:lvl w:ilvl="0" w:tplc="84FA0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7C"/>
    <w:rsid w:val="00064A58"/>
    <w:rsid w:val="00267153"/>
    <w:rsid w:val="002A6BBC"/>
    <w:rsid w:val="002E0342"/>
    <w:rsid w:val="00395C7C"/>
    <w:rsid w:val="003B4F66"/>
    <w:rsid w:val="00536D5C"/>
    <w:rsid w:val="00783594"/>
    <w:rsid w:val="00A73D6B"/>
    <w:rsid w:val="00B67AB0"/>
    <w:rsid w:val="00C5675E"/>
    <w:rsid w:val="00CF5502"/>
    <w:rsid w:val="00E51BE1"/>
    <w:rsid w:val="00F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C52E"/>
  <w15:docId w15:val="{27C584D4-0969-48B6-A5DC-95EE12FC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C7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5C7C"/>
    <w:pPr>
      <w:ind w:left="708"/>
    </w:pPr>
  </w:style>
  <w:style w:type="character" w:styleId="Hypertextovprepojenie">
    <w:name w:val="Hyperlink"/>
    <w:uiPriority w:val="99"/>
    <w:unhideWhenUsed/>
    <w:rsid w:val="00395C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8/4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Pidaničová Alexandra</cp:lastModifiedBy>
  <cp:revision>14</cp:revision>
  <dcterms:created xsi:type="dcterms:W3CDTF">2022-01-27T14:29:00Z</dcterms:created>
  <dcterms:modified xsi:type="dcterms:W3CDTF">2023-01-25T11:19:00Z</dcterms:modified>
</cp:coreProperties>
</file>