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25" w:rsidRDefault="00F63325" w:rsidP="00F63325">
      <w:pPr>
        <w:jc w:val="both"/>
      </w:pPr>
    </w:p>
    <w:p w:rsidR="00F63325" w:rsidRDefault="00F63325" w:rsidP="00F63325">
      <w:pPr>
        <w:ind w:left="720"/>
        <w:jc w:val="both"/>
      </w:pPr>
    </w:p>
    <w:p w:rsidR="00F63325" w:rsidRPr="0079590C" w:rsidRDefault="00F63325" w:rsidP="00F63325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F63325" w:rsidRPr="0079590C" w:rsidRDefault="00F63325" w:rsidP="00F63325">
      <w:pPr>
        <w:spacing w:line="240" w:lineRule="atLeast"/>
        <w:contextualSpacing/>
        <w:jc w:val="center"/>
        <w:rPr>
          <w:b/>
          <w:bCs/>
        </w:rPr>
      </w:pPr>
    </w:p>
    <w:p w:rsidR="00F63325" w:rsidRPr="0079590C" w:rsidRDefault="00F63325" w:rsidP="00F63325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47</w:t>
      </w:r>
      <w:r w:rsidRPr="0079590C">
        <w:rPr>
          <w:b/>
          <w:bCs/>
        </w:rPr>
        <w:t xml:space="preserve">. zasadnutia Legislatívnej rady vlády Slovenskej republiky konaného  </w:t>
      </w:r>
    </w:p>
    <w:p w:rsidR="00F63325" w:rsidRPr="0079590C" w:rsidRDefault="00F63325" w:rsidP="00F63325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22. februára 2022</w:t>
      </w:r>
    </w:p>
    <w:p w:rsidR="00F63325" w:rsidRPr="0079590C" w:rsidRDefault="00F63325" w:rsidP="00F63325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F63325" w:rsidRPr="0079590C" w:rsidRDefault="00F63325" w:rsidP="00F63325">
      <w:pPr>
        <w:spacing w:line="240" w:lineRule="atLeast"/>
        <w:contextualSpacing/>
        <w:rPr>
          <w:b/>
          <w:bCs/>
        </w:rPr>
      </w:pPr>
    </w:p>
    <w:p w:rsidR="00F63325" w:rsidRDefault="00F63325" w:rsidP="00F63325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F63325" w:rsidRDefault="00F63325" w:rsidP="00F63325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F63325" w:rsidRPr="0079590C" w:rsidRDefault="00F63325" w:rsidP="00F63325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Marek Kaľavský</w:t>
      </w:r>
      <w:r w:rsidRPr="0079590C">
        <w:rPr>
          <w:rFonts w:eastAsia="Calibri"/>
          <w:noProof w:val="0"/>
          <w:lang w:eastAsia="en-US"/>
        </w:rPr>
        <w:t xml:space="preserve">, </w:t>
      </w:r>
      <w:r>
        <w:rPr>
          <w:rFonts w:eastAsia="Calibri"/>
          <w:noProof w:val="0"/>
          <w:lang w:eastAsia="en-US"/>
        </w:rPr>
        <w:t xml:space="preserve">podpredseda </w:t>
      </w:r>
      <w:r w:rsidRPr="0079590C">
        <w:t>Legislatívnej rady vlády Slovenskej republiky</w:t>
      </w:r>
      <w:r w:rsidR="004E71AD">
        <w:t>.</w:t>
      </w:r>
    </w:p>
    <w:p w:rsidR="00F63325" w:rsidRDefault="00F63325" w:rsidP="00F63325">
      <w:pPr>
        <w:jc w:val="both"/>
        <w:rPr>
          <w:bCs/>
          <w:noProof w:val="0"/>
        </w:rPr>
      </w:pPr>
    </w:p>
    <w:p w:rsidR="00F63325" w:rsidRPr="0079590C" w:rsidRDefault="00F63325" w:rsidP="00F63325">
      <w:pPr>
        <w:jc w:val="both"/>
        <w:rPr>
          <w:bCs/>
          <w:noProof w:val="0"/>
        </w:rPr>
      </w:pPr>
    </w:p>
    <w:p w:rsidR="00F63325" w:rsidRDefault="00F63325" w:rsidP="00F63325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F63325" w:rsidRDefault="00F63325" w:rsidP="00F63325">
      <w:pPr>
        <w:ind w:left="720"/>
        <w:jc w:val="both"/>
      </w:pPr>
    </w:p>
    <w:p w:rsidR="00F63325" w:rsidRDefault="00F63325" w:rsidP="00021BFC">
      <w:pPr>
        <w:jc w:val="both"/>
      </w:pPr>
    </w:p>
    <w:p w:rsidR="00021BFC" w:rsidRDefault="00021BFC" w:rsidP="00021BFC">
      <w:pPr>
        <w:jc w:val="both"/>
      </w:pPr>
    </w:p>
    <w:p w:rsidR="00F63325" w:rsidRPr="00F63325" w:rsidRDefault="00F63325" w:rsidP="00F63325">
      <w:pPr>
        <w:numPr>
          <w:ilvl w:val="0"/>
          <w:numId w:val="1"/>
        </w:numPr>
        <w:jc w:val="both"/>
        <w:rPr>
          <w:u w:val="single"/>
        </w:rPr>
      </w:pPr>
      <w:r w:rsidRPr="00F63325">
        <w:rPr>
          <w:u w:val="single"/>
        </w:rPr>
        <w:t>Návrh zákona, ktorým sa mení a dopĺňa zákon č. 442/2012 Z. z. o medzinárodnej pomoci a spolupráci pri správe daní v znení neskorších predpisov a ktorým sa menia a dopĺňajú niektoré zákony (č. m. 4933/2022)</w:t>
      </w:r>
    </w:p>
    <w:p w:rsidR="00F63325" w:rsidRDefault="00841BBD" w:rsidP="00F63325">
      <w:pPr>
        <w:ind w:left="720"/>
        <w:jc w:val="both"/>
      </w:pPr>
      <w:r w:rsidRPr="00841BBD">
        <w:t>Legislatívna rada uplatnila k predloženému návrhu zákona pripomienky a odporúčania a odporučila vláde návrh zákona v novom znení schváliť.</w:t>
      </w:r>
    </w:p>
    <w:p w:rsidR="00F63325" w:rsidRDefault="00F63325" w:rsidP="00F63325">
      <w:pPr>
        <w:ind w:left="720"/>
        <w:jc w:val="both"/>
      </w:pPr>
    </w:p>
    <w:p w:rsidR="00F63325" w:rsidRPr="00F63325" w:rsidRDefault="00F63325" w:rsidP="00F63325">
      <w:pPr>
        <w:numPr>
          <w:ilvl w:val="0"/>
          <w:numId w:val="1"/>
        </w:numPr>
        <w:jc w:val="both"/>
        <w:rPr>
          <w:u w:val="single"/>
        </w:rPr>
      </w:pPr>
      <w:r w:rsidRPr="00F63325">
        <w:rPr>
          <w:u w:val="single"/>
        </w:rPr>
        <w:t>Návrh nariadenia vlády Slovenskej republiky, ktorým sa dopĺňa nariadenie vlády Slovenskej republiky č. 51/2007 Z. z., ktorým sa ustanovujú požiadavky na uvádzanie osiva olejnín a priadnych rastlín na trh v znení neskorších predpisov (č. m.  4882/2022)</w:t>
      </w:r>
    </w:p>
    <w:p w:rsidR="00021BFC" w:rsidRDefault="00021BFC" w:rsidP="00021BFC">
      <w:pPr>
        <w:pStyle w:val="Odsekzoznamu"/>
      </w:pPr>
      <w:r>
        <w:t xml:space="preserve">Legislatívna rada uplatnila </w:t>
      </w:r>
      <w:r w:rsidR="004C517B">
        <w:t xml:space="preserve"> </w:t>
      </w:r>
      <w:r>
        <w:t>k</w:t>
      </w:r>
      <w:r w:rsidR="004C517B">
        <w:t> </w:t>
      </w:r>
      <w:r>
        <w:t>predloženému</w:t>
      </w:r>
      <w:r w:rsidR="004C517B">
        <w:t xml:space="preserve"> </w:t>
      </w:r>
      <w:r>
        <w:t xml:space="preserve"> náv</w:t>
      </w:r>
      <w:r w:rsidR="00DB213B">
        <w:t xml:space="preserve">rhu </w:t>
      </w:r>
      <w:r w:rsidR="004C517B">
        <w:t xml:space="preserve"> </w:t>
      </w:r>
      <w:r w:rsidR="00DB213B">
        <w:t xml:space="preserve">nariadenia </w:t>
      </w:r>
      <w:r w:rsidR="004C517B">
        <w:t xml:space="preserve"> </w:t>
      </w:r>
      <w:r w:rsidR="00DB213B">
        <w:t>vlády</w:t>
      </w:r>
      <w:r w:rsidR="004C517B">
        <w:t xml:space="preserve"> </w:t>
      </w:r>
      <w:r w:rsidR="00DB213B">
        <w:t xml:space="preserve"> pripomienku</w:t>
      </w:r>
      <w:r>
        <w:t xml:space="preserve"> a  </w:t>
      </w:r>
    </w:p>
    <w:p w:rsidR="00F63325" w:rsidRDefault="00021BFC" w:rsidP="00021BFC">
      <w:pPr>
        <w:pStyle w:val="Odsekzoznamu"/>
      </w:pPr>
      <w:r>
        <w:t>odporučila vláde návrh nariadenia vlády v novom znení schváliť</w:t>
      </w:r>
      <w:r w:rsidR="00DB213B">
        <w:t>.</w:t>
      </w:r>
    </w:p>
    <w:p w:rsidR="00F63325" w:rsidRDefault="00F63325" w:rsidP="00F63325">
      <w:pPr>
        <w:ind w:left="720"/>
        <w:jc w:val="both"/>
      </w:pPr>
    </w:p>
    <w:p w:rsidR="00F63325" w:rsidRPr="00F63325" w:rsidRDefault="00F63325" w:rsidP="00F63325">
      <w:pPr>
        <w:numPr>
          <w:ilvl w:val="0"/>
          <w:numId w:val="1"/>
        </w:numPr>
        <w:jc w:val="both"/>
        <w:rPr>
          <w:u w:val="single"/>
        </w:rPr>
      </w:pPr>
      <w:r w:rsidRPr="00F63325">
        <w:rPr>
          <w:u w:val="single"/>
        </w:rPr>
        <w:t>Návrh nariadenia vlády Slovenskej republiky, ktorým sa dopĺňa nariadenie vlády Slovenskej republiky č. 52/2007 Z. z., ktorým sa ustanovujú požiadavky na uvádzanie osiva krmovín na trh v znení neskorších predpisov (č. m. 4880/2022)</w:t>
      </w:r>
    </w:p>
    <w:p w:rsidR="00F63325" w:rsidRDefault="00021BFC" w:rsidP="004C517B">
      <w:pPr>
        <w:ind w:left="720"/>
        <w:jc w:val="both"/>
      </w:pPr>
      <w:r>
        <w:t>Legislatívna rada uplatnila k predloženému náv</w:t>
      </w:r>
      <w:r w:rsidR="004C517B">
        <w:t xml:space="preserve">rhu nariadenia vlády pripomienku a </w:t>
      </w:r>
      <w:r>
        <w:t xml:space="preserve"> odporučila vláde návrh nariadenia vlády v novom znení schváliť</w:t>
      </w:r>
      <w:r w:rsidR="00DB213B">
        <w:t>.</w:t>
      </w:r>
    </w:p>
    <w:p w:rsidR="00F63325" w:rsidRDefault="00F63325" w:rsidP="00F63325">
      <w:pPr>
        <w:ind w:left="720"/>
        <w:jc w:val="both"/>
      </w:pPr>
    </w:p>
    <w:p w:rsidR="00F63325" w:rsidRPr="00F63325" w:rsidRDefault="00F63325" w:rsidP="00F63325">
      <w:pPr>
        <w:numPr>
          <w:ilvl w:val="0"/>
          <w:numId w:val="1"/>
        </w:numPr>
        <w:jc w:val="both"/>
        <w:rPr>
          <w:u w:val="single"/>
        </w:rPr>
      </w:pPr>
      <w:r w:rsidRPr="00F63325">
        <w:rPr>
          <w:u w:val="single"/>
        </w:rPr>
        <w:t>Návrh nariadenia vlády Slovenskej republiky, ktorým sa dopĺňa nariadenie vlády Slovenskej republiky č. 53/2007 Z. z., ktorým sa ustanovujú požiadavky na uvádzanie osiva repy na trh v znení nariadenia vlády Slovenskej republiky č. 275/2016 Z. z. (č. m.  4883/2022)</w:t>
      </w:r>
    </w:p>
    <w:p w:rsidR="00021BFC" w:rsidRDefault="00021BFC" w:rsidP="00A87197">
      <w:pPr>
        <w:ind w:left="720"/>
        <w:jc w:val="both"/>
      </w:pPr>
      <w:r>
        <w:t>Legislatívna rada uplatnila k predloženému náv</w:t>
      </w:r>
      <w:r w:rsidR="00A87197">
        <w:t>rhu nariadenia vlády pripomienku</w:t>
      </w:r>
      <w:r>
        <w:t xml:space="preserve"> a   odporučila vláde návrh nariadenia vlády v novom znení schváliť</w:t>
      </w:r>
      <w:r w:rsidR="00DB213B">
        <w:t>.</w:t>
      </w:r>
    </w:p>
    <w:p w:rsidR="00021BFC" w:rsidRDefault="00021BFC" w:rsidP="00F63325">
      <w:pPr>
        <w:ind w:left="720"/>
        <w:jc w:val="both"/>
      </w:pPr>
    </w:p>
    <w:p w:rsidR="00F63325" w:rsidRPr="00F63325" w:rsidRDefault="00F63325" w:rsidP="00F63325">
      <w:pPr>
        <w:numPr>
          <w:ilvl w:val="0"/>
          <w:numId w:val="1"/>
        </w:numPr>
        <w:jc w:val="both"/>
        <w:rPr>
          <w:u w:val="single"/>
        </w:rPr>
      </w:pPr>
      <w:r w:rsidRPr="00F63325">
        <w:rPr>
          <w:u w:val="single"/>
        </w:rPr>
        <w:t>Návrh nariadenia vlády Slovenskej republiky, ktorým sa mení a dopĺňa nariadenie vlády Slovenskej republiky č. 57/2007 Z. z., ktorým sa ustanovujú požiadavky na uvádzanie osiva obilnín na trh v znení neskorších predpisov (č. m. 4885/2022)</w:t>
      </w:r>
    </w:p>
    <w:p w:rsidR="00021BFC" w:rsidRDefault="00021BFC" w:rsidP="00021BFC">
      <w:r>
        <w:t xml:space="preserve">            </w:t>
      </w:r>
      <w:r w:rsidRPr="007A38F0">
        <w:t xml:space="preserve">Legislatívna rada uplatnila k predloženému návrhu nariadenia vlády pripomienky a </w:t>
      </w:r>
      <w:r>
        <w:t xml:space="preserve"> </w:t>
      </w:r>
    </w:p>
    <w:p w:rsidR="00F63325" w:rsidRPr="00F05FCA" w:rsidRDefault="00021BFC" w:rsidP="00F05FCA">
      <w:pPr>
        <w:ind w:left="360"/>
        <w:jc w:val="both"/>
        <w:rPr>
          <w:u w:val="single"/>
        </w:rPr>
      </w:pPr>
      <w:r>
        <w:t xml:space="preserve">      </w:t>
      </w:r>
      <w:r w:rsidRPr="007A38F0">
        <w:t>odporúčania a odporučila vláde návrh nariadenia vlády v novom znení schváliť</w:t>
      </w:r>
      <w:r w:rsidR="00DB213B">
        <w:t>.</w:t>
      </w:r>
    </w:p>
    <w:p w:rsidR="00F63325" w:rsidRPr="00F63325" w:rsidRDefault="00F63325" w:rsidP="00F63325">
      <w:pPr>
        <w:numPr>
          <w:ilvl w:val="0"/>
          <w:numId w:val="1"/>
        </w:numPr>
        <w:jc w:val="both"/>
        <w:rPr>
          <w:u w:val="single"/>
        </w:rPr>
      </w:pPr>
      <w:r w:rsidRPr="00F63325">
        <w:rPr>
          <w:u w:val="single"/>
        </w:rPr>
        <w:lastRenderedPageBreak/>
        <w:t>Návrh nariadenia vlády Slovenskej republiky, ktorým sa dopĺňa nariadenie vlády Slovenskej republiky č. 58/2007 Z. z., ktorým sa ustanovujú požiadavky na uvádzanie osiva zelenín na trh v znení neskorších predpisov (č. m. 4887/2022)</w:t>
      </w:r>
    </w:p>
    <w:p w:rsidR="00021BFC" w:rsidRDefault="00021BFC" w:rsidP="00021BFC">
      <w:r>
        <w:t xml:space="preserve">            </w:t>
      </w:r>
      <w:r w:rsidRPr="007A38F0">
        <w:t xml:space="preserve">Legislatívna </w:t>
      </w:r>
      <w:r w:rsidR="0081628B">
        <w:t xml:space="preserve"> </w:t>
      </w:r>
      <w:r w:rsidRPr="007A38F0">
        <w:t xml:space="preserve">rada </w:t>
      </w:r>
      <w:r w:rsidR="0081628B">
        <w:t xml:space="preserve"> </w:t>
      </w:r>
      <w:r w:rsidRPr="007A38F0">
        <w:t xml:space="preserve">uplatnila </w:t>
      </w:r>
      <w:r w:rsidR="0081628B">
        <w:t xml:space="preserve"> </w:t>
      </w:r>
      <w:r w:rsidRPr="007A38F0">
        <w:t>k</w:t>
      </w:r>
      <w:r w:rsidR="0081628B">
        <w:t xml:space="preserve">  </w:t>
      </w:r>
      <w:r w:rsidRPr="007A38F0">
        <w:t>predloženému</w:t>
      </w:r>
      <w:r w:rsidR="0081628B">
        <w:t xml:space="preserve"> </w:t>
      </w:r>
      <w:r w:rsidRPr="007A38F0">
        <w:t xml:space="preserve"> návrh</w:t>
      </w:r>
      <w:r w:rsidR="0081628B">
        <w:t>u  nariadenia  vlády  pripomienku</w:t>
      </w:r>
      <w:r w:rsidRPr="007A38F0">
        <w:t xml:space="preserve"> </w:t>
      </w:r>
      <w:r>
        <w:t xml:space="preserve"> </w:t>
      </w:r>
    </w:p>
    <w:p w:rsidR="00F63325" w:rsidRDefault="00021BFC" w:rsidP="00021BFC">
      <w:pPr>
        <w:jc w:val="both"/>
      </w:pPr>
      <w:r>
        <w:t xml:space="preserve">            </w:t>
      </w:r>
      <w:r w:rsidRPr="007A38F0">
        <w:t>a odporučila vláde návrh nariadenia vlády v novom znení schváliť</w:t>
      </w:r>
      <w:r w:rsidR="00DB213B">
        <w:t>.</w:t>
      </w:r>
    </w:p>
    <w:p w:rsidR="00F63325" w:rsidRDefault="00F63325" w:rsidP="00F63325">
      <w:pPr>
        <w:jc w:val="both"/>
      </w:pPr>
    </w:p>
    <w:p w:rsidR="00F63325" w:rsidRDefault="00F63325" w:rsidP="00F63325">
      <w:pPr>
        <w:jc w:val="both"/>
      </w:pPr>
    </w:p>
    <w:p w:rsidR="00021BFC" w:rsidRDefault="00021BFC"/>
    <w:p w:rsidR="00021BFC" w:rsidRDefault="00021BFC" w:rsidP="00021BFC"/>
    <w:p w:rsidR="00021BFC" w:rsidRPr="00303F10" w:rsidRDefault="00021BFC" w:rsidP="00021BFC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  <w:t xml:space="preserve">                                                                            </w:t>
      </w:r>
      <w:r w:rsidRPr="00303F10">
        <w:rPr>
          <w:noProof w:val="0"/>
        </w:rPr>
        <w:t>Štefan Holý v. r.</w:t>
      </w:r>
    </w:p>
    <w:p w:rsidR="00021BFC" w:rsidRPr="00303F10" w:rsidRDefault="00021BFC" w:rsidP="00021BFC">
      <w:pPr>
        <w:spacing w:line="0" w:lineRule="atLeast"/>
        <w:contextualSpacing/>
      </w:pPr>
      <w:r w:rsidRPr="00303F10">
        <w:t xml:space="preserve">                                                                                                  podpredseda vlády    </w:t>
      </w:r>
    </w:p>
    <w:p w:rsidR="00021BFC" w:rsidRDefault="00021BFC" w:rsidP="00021BFC">
      <w:r w:rsidRPr="00303F10">
        <w:t xml:space="preserve">                                                                                  a predseda Legislatívnej rady vlády SR</w:t>
      </w:r>
    </w:p>
    <w:p w:rsidR="00021BFC" w:rsidRDefault="00021BFC" w:rsidP="00021BFC">
      <w:pPr>
        <w:tabs>
          <w:tab w:val="left" w:pos="5925"/>
        </w:tabs>
      </w:pPr>
    </w:p>
    <w:p w:rsidR="00F63325" w:rsidRDefault="00F63325" w:rsidP="00021BFC">
      <w:pPr>
        <w:tabs>
          <w:tab w:val="left" w:pos="5970"/>
        </w:tabs>
      </w:pPr>
    </w:p>
    <w:p w:rsidR="00021BFC" w:rsidRDefault="00021BFC" w:rsidP="00021BFC">
      <w:pPr>
        <w:tabs>
          <w:tab w:val="left" w:pos="5970"/>
        </w:tabs>
      </w:pPr>
    </w:p>
    <w:p w:rsidR="00021BFC" w:rsidRDefault="00021BFC" w:rsidP="00021BFC">
      <w:pPr>
        <w:tabs>
          <w:tab w:val="left" w:pos="5970"/>
        </w:tabs>
      </w:pPr>
    </w:p>
    <w:p w:rsidR="00021BFC" w:rsidRPr="00021BFC" w:rsidRDefault="00021BFC" w:rsidP="00021BFC">
      <w:pPr>
        <w:tabs>
          <w:tab w:val="left" w:pos="5970"/>
        </w:tabs>
      </w:pPr>
    </w:p>
    <w:sectPr w:rsidR="00021BFC" w:rsidRPr="0002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25"/>
    <w:rsid w:val="00021BFC"/>
    <w:rsid w:val="004C517B"/>
    <w:rsid w:val="004D13E8"/>
    <w:rsid w:val="004E71AD"/>
    <w:rsid w:val="00783594"/>
    <w:rsid w:val="0081628B"/>
    <w:rsid w:val="0082637D"/>
    <w:rsid w:val="00841BBD"/>
    <w:rsid w:val="00A87197"/>
    <w:rsid w:val="00B67AB0"/>
    <w:rsid w:val="00DB213B"/>
    <w:rsid w:val="00F05FCA"/>
    <w:rsid w:val="00F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0AC2"/>
  <w15:docId w15:val="{CDB448C7-6FA6-43C6-B2E8-07339C17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32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33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14</cp:revision>
  <dcterms:created xsi:type="dcterms:W3CDTF">2022-02-18T08:23:00Z</dcterms:created>
  <dcterms:modified xsi:type="dcterms:W3CDTF">2023-01-25T11:21:00Z</dcterms:modified>
</cp:coreProperties>
</file>