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1A" w:rsidRPr="004C687F" w:rsidRDefault="004C687F" w:rsidP="00B57B1A">
      <w:pPr>
        <w:spacing w:after="0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4C687F">
        <w:rPr>
          <w:rFonts w:ascii="Times New Roman" w:hAnsi="Times New Roman" w:cs="Times New Roman"/>
          <w:b/>
          <w:sz w:val="28"/>
          <w:szCs w:val="25"/>
        </w:rPr>
        <w:t>Predkladacia správa</w:t>
      </w:r>
    </w:p>
    <w:p w:rsidR="00B57B1A" w:rsidRPr="00C35BC3" w:rsidRDefault="00B57B1A" w:rsidP="00B57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1A" w:rsidRPr="006952B4" w:rsidRDefault="00B57B1A" w:rsidP="00B57B1A">
      <w:pPr>
        <w:pStyle w:val="Normlnywebov"/>
        <w:ind w:firstLine="720"/>
        <w:jc w:val="both"/>
      </w:pPr>
      <w:r>
        <w:t xml:space="preserve">Na základe § 70 ods. 2 zákona Národnej rady Slovenskej republiky č. 350/1996 Z. z. o rokovacom poriadku Národnej rady Slovenskej republiky v znení </w:t>
      </w:r>
      <w:r w:rsidR="0048377F">
        <w:t>neskorších predpisov</w:t>
      </w:r>
      <w:r>
        <w:t xml:space="preserve"> a podľa čl. 31 Legislatívnych pravidiel vlády Slovenskej republiky predkladá Ministerstvo vnútra Slovenskej republiky</w:t>
      </w:r>
      <w:r w:rsidR="004C687F">
        <w:t>,</w:t>
      </w:r>
      <w:r>
        <w:t xml:space="preserve"> ako ústredný orgán štátnej správ</w:t>
      </w:r>
      <w:r w:rsidR="0048377F">
        <w:t>y pre Hasičský a záchranný zbor</w:t>
      </w:r>
      <w:r w:rsidR="004C687F">
        <w:t>,</w:t>
      </w:r>
      <w:bookmarkStart w:id="0" w:name="_GoBack"/>
      <w:bookmarkEnd w:id="0"/>
      <w:r>
        <w:t xml:space="preserve"> návrh skupiny poslancov Národnej rady Slovenskej </w:t>
      </w:r>
      <w:r w:rsidRPr="00772143">
        <w:t xml:space="preserve">republiky </w:t>
      </w:r>
      <w:r w:rsidRPr="00772143">
        <w:rPr>
          <w:bCs/>
        </w:rPr>
        <w:t xml:space="preserve">na vydanie </w:t>
      </w:r>
      <w:r>
        <w:rPr>
          <w:lang w:eastAsia="en-US"/>
        </w:rPr>
        <w:t>zákona</w:t>
      </w:r>
      <w:r w:rsidRPr="006952B4">
        <w:rPr>
          <w:rFonts w:eastAsiaTheme="majorEastAsia"/>
          <w:color w:val="000000"/>
        </w:rPr>
        <w:t>, ktorým sa mení zákon č. 315/2001 Z. z. o Hasičskom a záchrannom zbore v znení neskorších predpisov (tlač 865)</w:t>
      </w:r>
      <w:r w:rsidRPr="006952B4">
        <w:t>.</w:t>
      </w:r>
    </w:p>
    <w:p w:rsidR="00B57B1A" w:rsidRDefault="00B57B1A" w:rsidP="00B57B1A">
      <w:pPr>
        <w:pStyle w:val="Normlnywebov"/>
        <w:jc w:val="both"/>
      </w:pPr>
      <w:r>
        <w:t> </w:t>
      </w:r>
      <w:r>
        <w:rPr>
          <w:rStyle w:val="Siln"/>
        </w:rPr>
        <w:t>Všeobecne</w:t>
      </w:r>
    </w:p>
    <w:p w:rsidR="00B57B1A" w:rsidRDefault="00B57B1A" w:rsidP="00B57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B4">
        <w:rPr>
          <w:rFonts w:ascii="Times New Roman" w:eastAsia="Times New Roman" w:hAnsi="Times New Roman" w:cs="Times New Roman"/>
          <w:sz w:val="24"/>
          <w:szCs w:val="24"/>
        </w:rPr>
        <w:t>Podľa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súčasného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znenia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102aa ods. 1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zákona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č. 315/2001 Z. z. o Hasičskom a záchrannom zbore v znení zákona č. 82/2009 Z. z.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tehotná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príslušníčka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príslušníčka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starajúca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9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dieťa mladšie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ako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roky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nesmie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vykonávať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štátnu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službu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noci,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štátnu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službu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nad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základný</w:t>
      </w:r>
      <w:r w:rsidRPr="006952B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čas služby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týždni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služobnú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pohotovosť.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Príslušníčke,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ktorá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stará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o</w:t>
      </w:r>
      <w:r w:rsidR="0048377F">
        <w:rPr>
          <w:rFonts w:ascii="Times New Roman" w:eastAsia="Times New Roman" w:hAnsi="Times New Roman" w:cs="Times New Roman"/>
          <w:spacing w:val="-14"/>
          <w:sz w:val="24"/>
          <w:szCs w:val="24"/>
        </w:rPr>
        <w:t> 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dieťa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mladšie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ako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9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 xml:space="preserve">rokov môže byť nariadená služobná pohotovosť len s jej písomným súhlasom. </w:t>
      </w:r>
    </w:p>
    <w:p w:rsidR="00B57B1A" w:rsidRDefault="00B57B1A" w:rsidP="00B57B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B1A" w:rsidRPr="006952B4" w:rsidRDefault="00B57B1A" w:rsidP="00B57B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B4">
        <w:rPr>
          <w:rFonts w:ascii="Times New Roman" w:eastAsia="Times New Roman" w:hAnsi="Times New Roman" w:cs="Times New Roman"/>
          <w:sz w:val="24"/>
          <w:szCs w:val="24"/>
        </w:rPr>
        <w:t>Cieľom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poslaneckého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návrhu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zákona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znížiť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hranicu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veku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dieťaťa,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ktorú</w:t>
      </w:r>
      <w:r w:rsidRPr="006952B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príslušníčka, ktorá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o toto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dieťa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stará,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nemôže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vykonávať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štátnu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službu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noci,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štátnu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službu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nad</w:t>
      </w:r>
      <w:r w:rsidRPr="0069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základný čas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týždni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služobnú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pohotovosť;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táto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veková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hranica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znižuje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 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troch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rokov</w:t>
      </w:r>
      <w:r w:rsidRPr="006952B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na jeden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rok.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Ďalej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navrhuje,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aby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príslušníčke,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ktorá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stará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o dieťa,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ktoré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dovŕšilo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jeden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rok</w:t>
      </w:r>
      <w:r w:rsidRPr="0069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 nedovŕšilo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roky,</w:t>
      </w:r>
      <w:r w:rsidRPr="006952B4">
        <w:rPr>
          <w:rFonts w:ascii="Times New Roman" w:eastAsia="Times New Roman" w:hAnsi="Times New Roman" w:cs="Times New Roman"/>
          <w:spacing w:val="40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mohlo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byť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nariadené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vykonávanie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štátnej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 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noci</w:t>
      </w:r>
      <w:r w:rsidRPr="006952B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a vykonávanie štátnej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nad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základný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čas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služby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týždni len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jej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písomným</w:t>
      </w:r>
      <w:r w:rsidRPr="0069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súhlasom. Služobná pohotovosť môže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byť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nariadená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príslušníčke,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ktorá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stará o dieťa,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ktoré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dovŕšilo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jeden</w:t>
      </w:r>
      <w:r w:rsidRPr="006952B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6952B4">
        <w:rPr>
          <w:rFonts w:ascii="Times New Roman" w:eastAsia="Times New Roman" w:hAnsi="Times New Roman" w:cs="Times New Roman"/>
          <w:sz w:val="24"/>
          <w:szCs w:val="24"/>
        </w:rPr>
        <w:t>rok a nedovŕšilo 15 rokov, len s jej písomným súhlasom.</w:t>
      </w:r>
    </w:p>
    <w:p w:rsidR="00B57B1A" w:rsidRDefault="00B57B1A" w:rsidP="00B57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B1A" w:rsidRDefault="00B57B1A" w:rsidP="00B57B1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Subjektmi týchto ustanovení sú podľa </w:t>
      </w:r>
      <w:r w:rsidRPr="001B5D78">
        <w:rPr>
          <w:rFonts w:ascii="Times New Roman" w:eastAsia="Times New Roman" w:hAnsi="Times New Roman" w:cs="Times New Roman"/>
          <w:sz w:val="24"/>
          <w:szCs w:val="24"/>
        </w:rPr>
        <w:t>§ 102ai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aj osamelí príslušníci</w:t>
      </w:r>
      <w:r w:rsidRPr="001B5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trvale sa starajúci aspoň o </w:t>
      </w:r>
      <w:r w:rsidRPr="001B5D78">
        <w:rPr>
          <w:rFonts w:ascii="Times New Roman" w:eastAsia="Times New Roman" w:hAnsi="Times New Roman" w:cs="Times New Roman"/>
          <w:sz w:val="24"/>
          <w:szCs w:val="24"/>
        </w:rPr>
        <w:t>jedno dieťa.</w:t>
      </w:r>
    </w:p>
    <w:p w:rsidR="00DC5658" w:rsidRPr="007F01ED" w:rsidRDefault="00DC5658" w:rsidP="00DC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1ED">
        <w:rPr>
          <w:rFonts w:ascii="Times New Roman" w:eastAsia="Times New Roman" w:hAnsi="Times New Roman" w:cs="Times New Roman"/>
          <w:b/>
          <w:sz w:val="24"/>
          <w:szCs w:val="24"/>
        </w:rPr>
        <w:t>Pripomienko</w:t>
      </w:r>
      <w:r w:rsidRPr="003735D1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7F01ED">
        <w:rPr>
          <w:rFonts w:ascii="Times New Roman" w:eastAsia="Times New Roman" w:hAnsi="Times New Roman" w:cs="Times New Roman"/>
          <w:b/>
          <w:sz w:val="24"/>
          <w:szCs w:val="24"/>
        </w:rPr>
        <w:t xml:space="preserve">é konanie </w:t>
      </w:r>
    </w:p>
    <w:p w:rsidR="00DC5658" w:rsidRPr="007F01ED" w:rsidRDefault="00DC5658" w:rsidP="00DC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58" w:rsidRDefault="00DC5658" w:rsidP="00356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ED">
        <w:rPr>
          <w:rFonts w:ascii="Times New Roman" w:eastAsia="Times New Roman" w:hAnsi="Times New Roman" w:cs="Times New Roman"/>
          <w:sz w:val="24"/>
          <w:szCs w:val="24"/>
        </w:rPr>
        <w:t xml:space="preserve">V rámci prerokovania stanoviska s orgánmi uvedenými v čl. 31 Legislatívnych pravidiel vlády Slovenskej republiky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uplatnili len legislatívno-technické pripomienky. </w:t>
      </w:r>
    </w:p>
    <w:p w:rsidR="00DC5658" w:rsidRDefault="00DC5658" w:rsidP="00DC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5658" w:rsidRPr="00DC5658" w:rsidRDefault="00DC5658" w:rsidP="00DC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 t a n o v i s k o</w:t>
      </w:r>
    </w:p>
    <w:p w:rsidR="00B57B1A" w:rsidRDefault="00B57B1A" w:rsidP="00356A3A">
      <w:pPr>
        <w:pStyle w:val="Normlnywebov"/>
        <w:ind w:firstLine="708"/>
        <w:jc w:val="both"/>
      </w:pPr>
      <w:r w:rsidRPr="007A53DC">
        <w:rPr>
          <w:rStyle w:val="Siln"/>
        </w:rPr>
        <w:t xml:space="preserve">Ministerstvo vnútra </w:t>
      </w:r>
      <w:r w:rsidR="0048377F">
        <w:rPr>
          <w:rStyle w:val="Siln"/>
        </w:rPr>
        <w:t xml:space="preserve">Slovenskej republiky </w:t>
      </w:r>
      <w:r>
        <w:t>nemá výhrady k predloženému návrhu zákona.</w:t>
      </w:r>
    </w:p>
    <w:p w:rsidR="00B57B1A" w:rsidRDefault="00B57B1A" w:rsidP="00B57B1A">
      <w:pPr>
        <w:pStyle w:val="Normlnywebov"/>
        <w:jc w:val="both"/>
      </w:pPr>
      <w:r>
        <w:rPr>
          <w:rStyle w:val="Siln"/>
        </w:rPr>
        <w:t>Záver</w:t>
      </w:r>
    </w:p>
    <w:p w:rsidR="00B57B1A" w:rsidRDefault="00B57B1A" w:rsidP="00B57B1A">
      <w:pPr>
        <w:pStyle w:val="Normlnywebov"/>
        <w:ind w:firstLine="720"/>
        <w:jc w:val="both"/>
      </w:pPr>
      <w:r>
        <w:t xml:space="preserve">Ministerstvo vnútra Slovenskej republiky odporúča vláde Slovenskej republiky vysloviť </w:t>
      </w:r>
      <w:r>
        <w:rPr>
          <w:rStyle w:val="Siln"/>
        </w:rPr>
        <w:t>súhlas</w:t>
      </w:r>
      <w:r>
        <w:t xml:space="preserve"> s návrhom skupiny poslancov Národnej rady Slovenskej </w:t>
      </w:r>
      <w:r w:rsidRPr="00772143">
        <w:t xml:space="preserve">republiky </w:t>
      </w:r>
      <w:r w:rsidRPr="00772143">
        <w:rPr>
          <w:bCs/>
        </w:rPr>
        <w:t xml:space="preserve">na vydanie </w:t>
      </w:r>
      <w:r>
        <w:rPr>
          <w:lang w:eastAsia="en-US"/>
        </w:rPr>
        <w:t>zákona</w:t>
      </w:r>
      <w:r w:rsidRPr="006952B4">
        <w:rPr>
          <w:rFonts w:eastAsiaTheme="majorEastAsia"/>
          <w:color w:val="000000"/>
        </w:rPr>
        <w:t>, ktorým sa mení zákon č. 315/2001 Z. z. o Hasičskom a záchrannom zbore v znení neskorších predpisov (tlač 865)</w:t>
      </w:r>
      <w:r w:rsidRPr="006952B4">
        <w:t>.</w:t>
      </w:r>
      <w:r>
        <w:t> </w:t>
      </w:r>
    </w:p>
    <w:p w:rsidR="00A67841" w:rsidRDefault="00A67841">
      <w:pPr>
        <w:rPr>
          <w:rFonts w:ascii="Calibri" w:eastAsia="Calibri" w:hAnsi="Calibri" w:cs="Calibri"/>
        </w:rPr>
      </w:pPr>
    </w:p>
    <w:sectPr w:rsidR="00A6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7841"/>
    <w:rsid w:val="00061B46"/>
    <w:rsid w:val="00067E17"/>
    <w:rsid w:val="000A50F8"/>
    <w:rsid w:val="001146BA"/>
    <w:rsid w:val="00124ADC"/>
    <w:rsid w:val="00126797"/>
    <w:rsid w:val="001A4BD3"/>
    <w:rsid w:val="0029451A"/>
    <w:rsid w:val="002F37E9"/>
    <w:rsid w:val="00356A3A"/>
    <w:rsid w:val="003735D1"/>
    <w:rsid w:val="003E3C5E"/>
    <w:rsid w:val="00430656"/>
    <w:rsid w:val="0048377F"/>
    <w:rsid w:val="004B6C45"/>
    <w:rsid w:val="004C687F"/>
    <w:rsid w:val="00530A84"/>
    <w:rsid w:val="005627C1"/>
    <w:rsid w:val="00671E97"/>
    <w:rsid w:val="007A6507"/>
    <w:rsid w:val="007D5947"/>
    <w:rsid w:val="007F01ED"/>
    <w:rsid w:val="009232B5"/>
    <w:rsid w:val="009F0251"/>
    <w:rsid w:val="00A67841"/>
    <w:rsid w:val="00B1516C"/>
    <w:rsid w:val="00B3154E"/>
    <w:rsid w:val="00B57B1A"/>
    <w:rsid w:val="00BF78BC"/>
    <w:rsid w:val="00CE48DC"/>
    <w:rsid w:val="00D23076"/>
    <w:rsid w:val="00D35610"/>
    <w:rsid w:val="00DC5658"/>
    <w:rsid w:val="00E2335C"/>
    <w:rsid w:val="00E43EA9"/>
    <w:rsid w:val="00E87F11"/>
    <w:rsid w:val="00EA7B22"/>
    <w:rsid w:val="00F56AAF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D98"/>
  <w15:docId w15:val="{C83F1226-79A0-4FBF-8569-700A8FB4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B57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Ferancova</cp:lastModifiedBy>
  <cp:revision>23</cp:revision>
  <cp:lastPrinted>2021-04-22T05:36:00Z</cp:lastPrinted>
  <dcterms:created xsi:type="dcterms:W3CDTF">2021-03-29T07:07:00Z</dcterms:created>
  <dcterms:modified xsi:type="dcterms:W3CDTF">2022-03-03T12:53:00Z</dcterms:modified>
</cp:coreProperties>
</file>