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D9430" w14:textId="77777777" w:rsidR="00927118" w:rsidRPr="00E135BA" w:rsidRDefault="00927118" w:rsidP="00927118">
      <w:pPr>
        <w:adjustRightInd w:val="0"/>
        <w:spacing w:after="0" w:line="240" w:lineRule="auto"/>
        <w:jc w:val="center"/>
        <w:rPr>
          <w:rFonts w:ascii="Times New Roman" w:eastAsia="Times New Roman" w:hAnsi="Times New Roman" w:cs="Calibri"/>
          <w:b/>
          <w:caps/>
          <w:sz w:val="28"/>
          <w:szCs w:val="28"/>
        </w:rPr>
      </w:pPr>
      <w:r w:rsidRPr="00E135BA">
        <w:rPr>
          <w:rFonts w:ascii="Times New Roman" w:eastAsia="Times New Roman" w:hAnsi="Times New Roman" w:cs="Calibri"/>
          <w:b/>
          <w:caps/>
          <w:sz w:val="28"/>
          <w:szCs w:val="28"/>
        </w:rPr>
        <w:t>Vyhodnotenie medzirezortného pripomienkového konania</w:t>
      </w:r>
    </w:p>
    <w:p w14:paraId="0A8AF5DE" w14:textId="77777777" w:rsidR="00927118" w:rsidRPr="00E135BA" w:rsidRDefault="00927118" w:rsidP="00927118">
      <w:pPr>
        <w:jc w:val="center"/>
      </w:pPr>
    </w:p>
    <w:p w14:paraId="10070604" w14:textId="77777777" w:rsidR="008135C2" w:rsidRPr="00E135BA" w:rsidRDefault="008135C2">
      <w:pPr>
        <w:jc w:val="center"/>
        <w:divId w:val="777333949"/>
        <w:rPr>
          <w:rFonts w:ascii="Times" w:hAnsi="Times" w:cs="Times"/>
          <w:sz w:val="25"/>
          <w:szCs w:val="25"/>
        </w:rPr>
      </w:pPr>
      <w:r w:rsidRPr="00E135BA">
        <w:rPr>
          <w:rFonts w:ascii="Times" w:hAnsi="Times" w:cs="Times"/>
          <w:sz w:val="25"/>
          <w:szCs w:val="25"/>
        </w:rPr>
        <w:t>Zákon ktorým sa mení a dopĺňa zákon č. 144/2013 Z. z. o obchodovaní s určenými výrobkami, ktorých držba sa obmedzuje z bezpečnostných dôvodov a ktorým sa mení zákon Národnej rady Slovenskej republiky č. 145/1995 Z. z. o správnych poplatkoch v znení neskorších predpisov</w:t>
      </w:r>
    </w:p>
    <w:p w14:paraId="787E7C0D" w14:textId="77777777" w:rsidR="00927118" w:rsidRPr="00E135BA"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E135BA" w:rsidRPr="00E135BA" w14:paraId="2C55252A" w14:textId="77777777" w:rsidTr="00B76589">
        <w:tc>
          <w:tcPr>
            <w:tcW w:w="7797" w:type="dxa"/>
            <w:tcBorders>
              <w:top w:val="nil"/>
              <w:left w:val="nil"/>
              <w:bottom w:val="nil"/>
              <w:right w:val="nil"/>
            </w:tcBorders>
          </w:tcPr>
          <w:p w14:paraId="2769EC32" w14:textId="77777777" w:rsidR="00927118" w:rsidRPr="00E135BA" w:rsidRDefault="00927118" w:rsidP="00052A7D">
            <w:pPr>
              <w:spacing w:after="0" w:line="240" w:lineRule="auto"/>
              <w:rPr>
                <w:rFonts w:ascii="Times New Roman" w:hAnsi="Times New Roman" w:cs="Calibri"/>
                <w:sz w:val="25"/>
                <w:szCs w:val="25"/>
              </w:rPr>
            </w:pPr>
            <w:r w:rsidRPr="00E135BA">
              <w:rPr>
                <w:rFonts w:ascii="Times New Roman" w:hAnsi="Times New Roman" w:cs="Calibri"/>
                <w:sz w:val="25"/>
                <w:szCs w:val="25"/>
              </w:rPr>
              <w:t>Spôsob pripomienkového konania</w:t>
            </w:r>
          </w:p>
        </w:tc>
        <w:tc>
          <w:tcPr>
            <w:tcW w:w="7801" w:type="dxa"/>
            <w:tcBorders>
              <w:top w:val="nil"/>
              <w:left w:val="nil"/>
              <w:bottom w:val="nil"/>
              <w:right w:val="nil"/>
            </w:tcBorders>
          </w:tcPr>
          <w:p w14:paraId="2596FC2E" w14:textId="77777777" w:rsidR="00927118" w:rsidRPr="00E135BA" w:rsidRDefault="00927118" w:rsidP="00052A7D">
            <w:pPr>
              <w:spacing w:after="0" w:line="240" w:lineRule="auto"/>
              <w:rPr>
                <w:rFonts w:ascii="Times New Roman" w:hAnsi="Times New Roman" w:cs="Calibri"/>
                <w:sz w:val="20"/>
                <w:szCs w:val="20"/>
              </w:rPr>
            </w:pPr>
            <w:r w:rsidRPr="00E135BA">
              <w:rPr>
                <w:rFonts w:ascii="Times New Roman" w:hAnsi="Times New Roman" w:cs="Calibri"/>
                <w:sz w:val="20"/>
                <w:szCs w:val="20"/>
              </w:rPr>
              <w:t> </w:t>
            </w:r>
          </w:p>
        </w:tc>
      </w:tr>
      <w:tr w:rsidR="00E135BA" w:rsidRPr="00E135BA" w14:paraId="768C832C" w14:textId="77777777" w:rsidTr="00B76589">
        <w:tc>
          <w:tcPr>
            <w:tcW w:w="7797" w:type="dxa"/>
            <w:tcBorders>
              <w:top w:val="nil"/>
              <w:left w:val="nil"/>
              <w:bottom w:val="nil"/>
              <w:right w:val="nil"/>
            </w:tcBorders>
          </w:tcPr>
          <w:p w14:paraId="597F756D" w14:textId="77777777" w:rsidR="00A251BF" w:rsidRPr="00E135BA" w:rsidRDefault="00A251BF" w:rsidP="00052A7D">
            <w:pPr>
              <w:spacing w:after="0" w:line="240" w:lineRule="auto"/>
              <w:rPr>
                <w:rFonts w:ascii="Times New Roman" w:hAnsi="Times New Roman" w:cs="Calibri"/>
                <w:sz w:val="25"/>
                <w:szCs w:val="25"/>
              </w:rPr>
            </w:pPr>
            <w:r w:rsidRPr="00E135BA">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09C8C725" w14:textId="77777777" w:rsidR="00A251BF" w:rsidRPr="00E135BA" w:rsidRDefault="008135C2" w:rsidP="008135C2">
            <w:pPr>
              <w:spacing w:after="0" w:line="240" w:lineRule="auto"/>
              <w:rPr>
                <w:rFonts w:ascii="Times New Roman" w:hAnsi="Times New Roman" w:cs="Calibri"/>
                <w:sz w:val="20"/>
                <w:szCs w:val="20"/>
              </w:rPr>
            </w:pPr>
            <w:r w:rsidRPr="00E135BA">
              <w:rPr>
                <w:rFonts w:ascii="Times" w:hAnsi="Times" w:cs="Times"/>
                <w:sz w:val="25"/>
                <w:szCs w:val="25"/>
              </w:rPr>
              <w:t>137 /11</w:t>
            </w:r>
          </w:p>
        </w:tc>
      </w:tr>
      <w:tr w:rsidR="00E135BA" w:rsidRPr="00E135BA" w14:paraId="7A8852F0" w14:textId="77777777" w:rsidTr="00B76589">
        <w:tc>
          <w:tcPr>
            <w:tcW w:w="7797" w:type="dxa"/>
            <w:tcBorders>
              <w:top w:val="nil"/>
              <w:left w:val="nil"/>
              <w:bottom w:val="nil"/>
              <w:right w:val="nil"/>
            </w:tcBorders>
          </w:tcPr>
          <w:p w14:paraId="079119B0" w14:textId="77777777" w:rsidR="00927118" w:rsidRPr="00E135BA" w:rsidRDefault="00927118" w:rsidP="00052A7D">
            <w:pPr>
              <w:spacing w:after="0" w:line="240" w:lineRule="auto"/>
              <w:rPr>
                <w:rFonts w:ascii="Times New Roman" w:hAnsi="Times New Roman" w:cs="Calibri"/>
                <w:sz w:val="25"/>
                <w:szCs w:val="25"/>
              </w:rPr>
            </w:pPr>
            <w:r w:rsidRPr="00E135BA">
              <w:rPr>
                <w:rFonts w:ascii="Times New Roman" w:hAnsi="Times New Roman" w:cs="Calibri"/>
                <w:sz w:val="25"/>
                <w:szCs w:val="25"/>
              </w:rPr>
              <w:t>Počet vyhodnotených pripomienok</w:t>
            </w:r>
          </w:p>
        </w:tc>
        <w:tc>
          <w:tcPr>
            <w:tcW w:w="7801" w:type="dxa"/>
            <w:tcBorders>
              <w:top w:val="nil"/>
              <w:left w:val="nil"/>
              <w:bottom w:val="nil"/>
              <w:right w:val="nil"/>
            </w:tcBorders>
          </w:tcPr>
          <w:p w14:paraId="64931B39" w14:textId="77777777" w:rsidR="00927118" w:rsidRPr="00E135BA" w:rsidRDefault="008135C2" w:rsidP="008135C2">
            <w:pPr>
              <w:spacing w:after="0" w:line="240" w:lineRule="auto"/>
              <w:rPr>
                <w:rFonts w:ascii="Times New Roman" w:hAnsi="Times New Roman" w:cs="Calibri"/>
                <w:sz w:val="20"/>
                <w:szCs w:val="20"/>
              </w:rPr>
            </w:pPr>
            <w:r w:rsidRPr="00E135BA">
              <w:rPr>
                <w:rFonts w:ascii="Times" w:hAnsi="Times" w:cs="Times"/>
                <w:sz w:val="25"/>
                <w:szCs w:val="25"/>
              </w:rPr>
              <w:t>137</w:t>
            </w:r>
          </w:p>
        </w:tc>
      </w:tr>
      <w:tr w:rsidR="00E135BA" w:rsidRPr="00E135BA" w14:paraId="1569C22B" w14:textId="77777777" w:rsidTr="00B76589">
        <w:tc>
          <w:tcPr>
            <w:tcW w:w="7797" w:type="dxa"/>
            <w:tcBorders>
              <w:top w:val="nil"/>
              <w:left w:val="nil"/>
              <w:bottom w:val="nil"/>
              <w:right w:val="nil"/>
            </w:tcBorders>
          </w:tcPr>
          <w:p w14:paraId="5AE2BD58" w14:textId="77777777" w:rsidR="00927118" w:rsidRPr="00E135BA" w:rsidRDefault="00927118" w:rsidP="00052A7D">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4786B20F" w14:textId="77777777" w:rsidR="00927118" w:rsidRPr="00E135BA" w:rsidRDefault="00927118" w:rsidP="00052A7D">
            <w:pPr>
              <w:spacing w:after="0" w:line="240" w:lineRule="auto"/>
              <w:rPr>
                <w:rFonts w:ascii="Times New Roman" w:hAnsi="Times New Roman" w:cs="Calibri"/>
                <w:sz w:val="20"/>
                <w:szCs w:val="20"/>
              </w:rPr>
            </w:pPr>
          </w:p>
        </w:tc>
      </w:tr>
      <w:tr w:rsidR="00E135BA" w:rsidRPr="00E135BA" w14:paraId="1E552902" w14:textId="77777777" w:rsidTr="00B76589">
        <w:tc>
          <w:tcPr>
            <w:tcW w:w="7797" w:type="dxa"/>
            <w:tcBorders>
              <w:top w:val="nil"/>
              <w:left w:val="nil"/>
              <w:bottom w:val="nil"/>
              <w:right w:val="nil"/>
            </w:tcBorders>
          </w:tcPr>
          <w:p w14:paraId="154AA17F" w14:textId="77777777" w:rsidR="00927118" w:rsidRPr="00E135BA" w:rsidRDefault="00927118" w:rsidP="00052A7D">
            <w:pPr>
              <w:spacing w:after="0" w:line="240" w:lineRule="auto"/>
              <w:rPr>
                <w:rFonts w:ascii="Times New Roman" w:hAnsi="Times New Roman" w:cs="Calibri"/>
                <w:sz w:val="25"/>
                <w:szCs w:val="25"/>
              </w:rPr>
            </w:pPr>
            <w:r w:rsidRPr="00E135BA">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6B224F9D" w14:textId="77777777" w:rsidR="00927118" w:rsidRPr="00E135BA" w:rsidRDefault="008135C2" w:rsidP="008135C2">
            <w:pPr>
              <w:spacing w:after="0" w:line="240" w:lineRule="auto"/>
              <w:rPr>
                <w:rFonts w:ascii="Times New Roman" w:hAnsi="Times New Roman" w:cs="Calibri"/>
                <w:sz w:val="20"/>
                <w:szCs w:val="20"/>
              </w:rPr>
            </w:pPr>
            <w:r w:rsidRPr="00E135BA">
              <w:rPr>
                <w:rFonts w:ascii="Times" w:hAnsi="Times" w:cs="Times"/>
                <w:sz w:val="25"/>
                <w:szCs w:val="25"/>
              </w:rPr>
              <w:t>0 /0</w:t>
            </w:r>
          </w:p>
        </w:tc>
      </w:tr>
      <w:tr w:rsidR="00E135BA" w:rsidRPr="00E135BA" w14:paraId="5754620B" w14:textId="77777777" w:rsidTr="00B76589">
        <w:tc>
          <w:tcPr>
            <w:tcW w:w="7797" w:type="dxa"/>
            <w:tcBorders>
              <w:top w:val="nil"/>
              <w:left w:val="nil"/>
              <w:bottom w:val="nil"/>
              <w:right w:val="nil"/>
            </w:tcBorders>
          </w:tcPr>
          <w:p w14:paraId="4412E5A7" w14:textId="77777777" w:rsidR="00927118" w:rsidRPr="00E135BA" w:rsidRDefault="00927118" w:rsidP="00052A7D">
            <w:pPr>
              <w:spacing w:after="0" w:line="240" w:lineRule="auto"/>
              <w:rPr>
                <w:rFonts w:ascii="Times New Roman" w:hAnsi="Times New Roman" w:cs="Calibri"/>
                <w:sz w:val="25"/>
                <w:szCs w:val="25"/>
              </w:rPr>
            </w:pPr>
            <w:r w:rsidRPr="00E135BA">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24010CCA" w14:textId="77777777" w:rsidR="00927118" w:rsidRPr="00E135BA" w:rsidRDefault="008135C2" w:rsidP="008135C2">
            <w:pPr>
              <w:spacing w:after="0" w:line="240" w:lineRule="auto"/>
              <w:rPr>
                <w:rFonts w:ascii="Times New Roman" w:hAnsi="Times New Roman" w:cs="Calibri"/>
                <w:sz w:val="20"/>
                <w:szCs w:val="20"/>
              </w:rPr>
            </w:pPr>
            <w:r w:rsidRPr="00E135BA">
              <w:rPr>
                <w:rFonts w:ascii="Times" w:hAnsi="Times" w:cs="Times"/>
                <w:sz w:val="25"/>
                <w:szCs w:val="25"/>
              </w:rPr>
              <w:t>0 /0</w:t>
            </w:r>
          </w:p>
        </w:tc>
      </w:tr>
      <w:tr w:rsidR="00E135BA" w:rsidRPr="00E135BA" w14:paraId="72E9E795" w14:textId="77777777" w:rsidTr="00B76589">
        <w:tc>
          <w:tcPr>
            <w:tcW w:w="7797" w:type="dxa"/>
            <w:tcBorders>
              <w:top w:val="nil"/>
              <w:left w:val="nil"/>
              <w:bottom w:val="nil"/>
              <w:right w:val="nil"/>
            </w:tcBorders>
          </w:tcPr>
          <w:p w14:paraId="5B4236D5" w14:textId="77777777" w:rsidR="00927118" w:rsidRPr="00E135BA" w:rsidRDefault="00927118" w:rsidP="00052A7D">
            <w:pPr>
              <w:spacing w:after="0" w:line="240" w:lineRule="auto"/>
              <w:rPr>
                <w:rFonts w:ascii="Times New Roman" w:hAnsi="Times New Roman" w:cs="Calibri"/>
                <w:sz w:val="25"/>
                <w:szCs w:val="25"/>
              </w:rPr>
            </w:pPr>
            <w:r w:rsidRPr="00E135BA">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163E665E" w14:textId="77777777" w:rsidR="00927118" w:rsidRPr="00E135BA" w:rsidRDefault="008135C2" w:rsidP="008135C2">
            <w:pPr>
              <w:spacing w:after="0" w:line="240" w:lineRule="auto"/>
              <w:rPr>
                <w:rFonts w:ascii="Times New Roman" w:hAnsi="Times New Roman" w:cs="Calibri"/>
                <w:sz w:val="20"/>
                <w:szCs w:val="20"/>
              </w:rPr>
            </w:pPr>
            <w:r w:rsidRPr="00E135BA">
              <w:rPr>
                <w:rFonts w:ascii="Times" w:hAnsi="Times" w:cs="Times"/>
                <w:sz w:val="25"/>
                <w:szCs w:val="25"/>
              </w:rPr>
              <w:t>0 /0</w:t>
            </w:r>
          </w:p>
        </w:tc>
      </w:tr>
      <w:tr w:rsidR="00E135BA" w:rsidRPr="00E135BA" w14:paraId="3C950CC9" w14:textId="77777777" w:rsidTr="00B76589">
        <w:tc>
          <w:tcPr>
            <w:tcW w:w="7797" w:type="dxa"/>
            <w:tcBorders>
              <w:top w:val="nil"/>
              <w:left w:val="nil"/>
              <w:bottom w:val="nil"/>
              <w:right w:val="nil"/>
            </w:tcBorders>
          </w:tcPr>
          <w:p w14:paraId="12662B41" w14:textId="77777777" w:rsidR="00927118" w:rsidRPr="00E135BA" w:rsidRDefault="00927118" w:rsidP="00052A7D">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74961448" w14:textId="77777777" w:rsidR="00927118" w:rsidRPr="00E135BA" w:rsidRDefault="00927118" w:rsidP="00052A7D">
            <w:pPr>
              <w:spacing w:after="0" w:line="240" w:lineRule="auto"/>
              <w:rPr>
                <w:rFonts w:ascii="Times New Roman" w:hAnsi="Times New Roman" w:cs="Calibri"/>
                <w:sz w:val="20"/>
                <w:szCs w:val="20"/>
              </w:rPr>
            </w:pPr>
          </w:p>
        </w:tc>
      </w:tr>
      <w:tr w:rsidR="00E135BA" w:rsidRPr="00E135BA" w14:paraId="356CA2EC" w14:textId="77777777" w:rsidTr="00B76589">
        <w:tc>
          <w:tcPr>
            <w:tcW w:w="7797" w:type="dxa"/>
            <w:tcBorders>
              <w:top w:val="nil"/>
              <w:left w:val="nil"/>
              <w:bottom w:val="nil"/>
              <w:right w:val="nil"/>
            </w:tcBorders>
          </w:tcPr>
          <w:p w14:paraId="3D1853F6" w14:textId="77777777" w:rsidR="00927118" w:rsidRPr="00E135BA" w:rsidRDefault="00927118" w:rsidP="00052A7D">
            <w:pPr>
              <w:spacing w:after="0" w:line="240" w:lineRule="auto"/>
              <w:rPr>
                <w:rFonts w:ascii="Times New Roman" w:hAnsi="Times New Roman" w:cs="Calibri"/>
                <w:sz w:val="25"/>
                <w:szCs w:val="25"/>
              </w:rPr>
            </w:pPr>
            <w:r w:rsidRPr="00E135BA">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6959CF25" w14:textId="77777777" w:rsidR="00927118" w:rsidRPr="00E135BA" w:rsidRDefault="00927118" w:rsidP="00052A7D">
            <w:pPr>
              <w:spacing w:after="0" w:line="240" w:lineRule="auto"/>
              <w:rPr>
                <w:rFonts w:ascii="Times New Roman" w:hAnsi="Times New Roman" w:cs="Calibri"/>
                <w:sz w:val="20"/>
                <w:szCs w:val="20"/>
              </w:rPr>
            </w:pPr>
          </w:p>
        </w:tc>
      </w:tr>
      <w:tr w:rsidR="00E135BA" w:rsidRPr="00E135BA" w14:paraId="6FF0F1CC" w14:textId="77777777" w:rsidTr="00B76589">
        <w:tc>
          <w:tcPr>
            <w:tcW w:w="7797" w:type="dxa"/>
            <w:tcBorders>
              <w:top w:val="nil"/>
              <w:left w:val="nil"/>
              <w:bottom w:val="nil"/>
              <w:right w:val="nil"/>
            </w:tcBorders>
          </w:tcPr>
          <w:p w14:paraId="23B30177" w14:textId="77777777" w:rsidR="00927118" w:rsidRPr="00E135BA" w:rsidRDefault="00927118" w:rsidP="00052A7D">
            <w:pPr>
              <w:spacing w:after="0" w:line="240" w:lineRule="auto"/>
              <w:rPr>
                <w:rFonts w:ascii="Times New Roman" w:hAnsi="Times New Roman" w:cs="Calibri"/>
                <w:bCs/>
                <w:sz w:val="25"/>
                <w:szCs w:val="25"/>
              </w:rPr>
            </w:pPr>
            <w:r w:rsidRPr="00E135BA">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254C01E2" w14:textId="77777777" w:rsidR="00927118" w:rsidRPr="00E135BA" w:rsidRDefault="00927118" w:rsidP="00052A7D">
            <w:pPr>
              <w:spacing w:after="0" w:line="240" w:lineRule="auto"/>
              <w:rPr>
                <w:rFonts w:ascii="Times New Roman" w:hAnsi="Times New Roman" w:cs="Calibri"/>
                <w:sz w:val="20"/>
                <w:szCs w:val="20"/>
              </w:rPr>
            </w:pPr>
          </w:p>
        </w:tc>
      </w:tr>
      <w:tr w:rsidR="00927118" w:rsidRPr="00E135BA" w14:paraId="6215DD14" w14:textId="77777777" w:rsidTr="00B76589">
        <w:tc>
          <w:tcPr>
            <w:tcW w:w="7797" w:type="dxa"/>
            <w:tcBorders>
              <w:top w:val="nil"/>
              <w:left w:val="nil"/>
              <w:bottom w:val="nil"/>
              <w:right w:val="nil"/>
            </w:tcBorders>
          </w:tcPr>
          <w:p w14:paraId="09790FE1" w14:textId="77777777" w:rsidR="00927118" w:rsidRPr="00E135BA" w:rsidRDefault="00927118" w:rsidP="00052A7D">
            <w:pPr>
              <w:spacing w:after="0" w:line="240" w:lineRule="auto"/>
              <w:rPr>
                <w:rFonts w:ascii="Times New Roman" w:hAnsi="Times New Roman" w:cs="Calibri"/>
                <w:bCs/>
                <w:sz w:val="25"/>
                <w:szCs w:val="25"/>
              </w:rPr>
            </w:pPr>
            <w:r w:rsidRPr="00E135BA">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0462EC74" w14:textId="77777777" w:rsidR="00927118" w:rsidRPr="00E135BA" w:rsidRDefault="00927118" w:rsidP="00052A7D">
            <w:pPr>
              <w:spacing w:after="0" w:line="240" w:lineRule="auto"/>
              <w:rPr>
                <w:rFonts w:ascii="Times New Roman" w:hAnsi="Times New Roman" w:cs="Calibri"/>
                <w:sz w:val="20"/>
                <w:szCs w:val="20"/>
              </w:rPr>
            </w:pPr>
          </w:p>
        </w:tc>
      </w:tr>
    </w:tbl>
    <w:p w14:paraId="7BCF3848" w14:textId="77777777" w:rsidR="00927118" w:rsidRPr="00E135BA" w:rsidRDefault="00927118" w:rsidP="00927118">
      <w:pPr>
        <w:spacing w:after="0" w:line="240" w:lineRule="auto"/>
        <w:rPr>
          <w:rFonts w:ascii="Times New Roman" w:hAnsi="Times New Roman" w:cs="Calibri"/>
          <w:b/>
          <w:sz w:val="20"/>
          <w:szCs w:val="20"/>
        </w:rPr>
      </w:pPr>
    </w:p>
    <w:p w14:paraId="57AF1133" w14:textId="77777777" w:rsidR="00927118" w:rsidRPr="00E135BA" w:rsidRDefault="00927118" w:rsidP="00927118">
      <w:pPr>
        <w:spacing w:after="0" w:line="240" w:lineRule="auto"/>
        <w:rPr>
          <w:sz w:val="25"/>
          <w:szCs w:val="25"/>
        </w:rPr>
      </w:pPr>
      <w:r w:rsidRPr="00E135BA">
        <w:rPr>
          <w:rFonts w:ascii="Times New Roman" w:hAnsi="Times New Roman" w:cs="Calibri"/>
          <w:sz w:val="25"/>
          <w:szCs w:val="25"/>
        </w:rPr>
        <w:t>Sumarizácia vznesených pripomienok podľa subjektov</w:t>
      </w:r>
    </w:p>
    <w:p w14:paraId="7233B2DB" w14:textId="77777777" w:rsidR="008135C2" w:rsidRPr="00E135BA" w:rsidRDefault="008135C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E135BA" w:rsidRPr="00E135BA" w14:paraId="49FB503D" w14:textId="77777777">
        <w:trPr>
          <w:divId w:val="148512026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46179E3"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A8DDCE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F60187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496FD2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F79661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F4DE29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Vôbec nezaslali</w:t>
            </w:r>
          </w:p>
        </w:tc>
      </w:tr>
      <w:tr w:rsidR="00E135BA" w:rsidRPr="00E135BA" w14:paraId="00A5088B"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49421EA2" w14:textId="77777777" w:rsidR="008135C2" w:rsidRPr="00E135BA" w:rsidRDefault="008135C2">
            <w:pPr>
              <w:jc w:val="center"/>
              <w:rPr>
                <w:rFonts w:ascii="Times" w:hAnsi="Times" w:cs="Times"/>
                <w:sz w:val="25"/>
                <w:szCs w:val="25"/>
              </w:rPr>
            </w:pPr>
            <w:r w:rsidRPr="00E135BA">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089E0AF7" w14:textId="77777777" w:rsidR="008135C2" w:rsidRPr="00E135BA" w:rsidRDefault="008135C2">
            <w:pPr>
              <w:rPr>
                <w:rFonts w:ascii="Times" w:hAnsi="Times" w:cs="Times"/>
                <w:sz w:val="25"/>
                <w:szCs w:val="25"/>
              </w:rPr>
            </w:pPr>
            <w:r w:rsidRPr="00E135BA">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175E9A" w14:textId="77777777" w:rsidR="008135C2" w:rsidRPr="00E135BA" w:rsidRDefault="008135C2">
            <w:pPr>
              <w:jc w:val="center"/>
              <w:rPr>
                <w:rFonts w:ascii="Times" w:hAnsi="Times" w:cs="Times"/>
                <w:sz w:val="25"/>
                <w:szCs w:val="25"/>
              </w:rPr>
            </w:pPr>
            <w:r w:rsidRPr="00E135B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5950E9D"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5E809E"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78F03B" w14:textId="77777777" w:rsidR="008135C2" w:rsidRPr="00E135BA" w:rsidRDefault="008135C2">
            <w:pPr>
              <w:jc w:val="center"/>
              <w:rPr>
                <w:sz w:val="20"/>
                <w:szCs w:val="20"/>
              </w:rPr>
            </w:pPr>
          </w:p>
        </w:tc>
      </w:tr>
      <w:tr w:rsidR="00E135BA" w:rsidRPr="00E135BA" w14:paraId="56145CCE"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56455F56" w14:textId="77777777" w:rsidR="008135C2" w:rsidRPr="00E135BA" w:rsidRDefault="008135C2">
            <w:pPr>
              <w:jc w:val="center"/>
              <w:rPr>
                <w:rFonts w:ascii="Times" w:hAnsi="Times" w:cs="Times"/>
                <w:sz w:val="25"/>
                <w:szCs w:val="25"/>
              </w:rPr>
            </w:pPr>
            <w:r w:rsidRPr="00E135BA">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3E6751D7" w14:textId="77777777" w:rsidR="008135C2" w:rsidRPr="00E135BA" w:rsidRDefault="008135C2">
            <w:pPr>
              <w:rPr>
                <w:rFonts w:ascii="Times" w:hAnsi="Times" w:cs="Times"/>
                <w:sz w:val="25"/>
                <w:szCs w:val="25"/>
              </w:rPr>
            </w:pPr>
            <w:r w:rsidRPr="00E135BA">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BB841E" w14:textId="77777777" w:rsidR="008135C2" w:rsidRPr="00E135BA" w:rsidRDefault="008135C2">
            <w:pPr>
              <w:jc w:val="center"/>
              <w:rPr>
                <w:rFonts w:ascii="Times" w:hAnsi="Times" w:cs="Times"/>
                <w:sz w:val="25"/>
                <w:szCs w:val="25"/>
              </w:rPr>
            </w:pPr>
            <w:r w:rsidRPr="00E135BA">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0C832A9"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4C6D56"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0B6451" w14:textId="77777777" w:rsidR="008135C2" w:rsidRPr="00E135BA" w:rsidRDefault="008135C2">
            <w:pPr>
              <w:jc w:val="center"/>
              <w:rPr>
                <w:sz w:val="20"/>
                <w:szCs w:val="20"/>
              </w:rPr>
            </w:pPr>
          </w:p>
        </w:tc>
      </w:tr>
      <w:tr w:rsidR="00E135BA" w:rsidRPr="00E135BA" w14:paraId="5C1CDA24"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66391B75" w14:textId="77777777" w:rsidR="008135C2" w:rsidRPr="00E135BA" w:rsidRDefault="008135C2">
            <w:pPr>
              <w:jc w:val="center"/>
              <w:rPr>
                <w:rFonts w:ascii="Times" w:hAnsi="Times" w:cs="Times"/>
                <w:sz w:val="25"/>
                <w:szCs w:val="25"/>
              </w:rPr>
            </w:pPr>
            <w:r w:rsidRPr="00E135BA">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37DF426D" w14:textId="77777777" w:rsidR="008135C2" w:rsidRPr="00E135BA" w:rsidRDefault="008135C2">
            <w:pPr>
              <w:rPr>
                <w:rFonts w:ascii="Times" w:hAnsi="Times" w:cs="Times"/>
                <w:sz w:val="25"/>
                <w:szCs w:val="25"/>
              </w:rPr>
            </w:pPr>
            <w:r w:rsidRPr="00E135BA">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043128" w14:textId="77777777" w:rsidR="008135C2" w:rsidRPr="00E135BA" w:rsidRDefault="008135C2">
            <w:pPr>
              <w:jc w:val="center"/>
              <w:rPr>
                <w:rFonts w:ascii="Times" w:hAnsi="Times" w:cs="Times"/>
                <w:sz w:val="25"/>
                <w:szCs w:val="25"/>
              </w:rPr>
            </w:pPr>
            <w:r w:rsidRPr="00E135B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ADE920A"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95608E"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A5CFAD" w14:textId="77777777" w:rsidR="008135C2" w:rsidRPr="00E135BA" w:rsidRDefault="008135C2">
            <w:pPr>
              <w:jc w:val="center"/>
              <w:rPr>
                <w:sz w:val="20"/>
                <w:szCs w:val="20"/>
              </w:rPr>
            </w:pPr>
          </w:p>
        </w:tc>
      </w:tr>
      <w:tr w:rsidR="00E135BA" w:rsidRPr="00E135BA" w14:paraId="73E2E86B"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59E97D0E" w14:textId="77777777" w:rsidR="008135C2" w:rsidRPr="00E135BA" w:rsidRDefault="008135C2">
            <w:pPr>
              <w:jc w:val="center"/>
              <w:rPr>
                <w:rFonts w:ascii="Times" w:hAnsi="Times" w:cs="Times"/>
                <w:sz w:val="25"/>
                <w:szCs w:val="25"/>
              </w:rPr>
            </w:pPr>
            <w:r w:rsidRPr="00E135BA">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6D6F6417" w14:textId="77777777" w:rsidR="008135C2" w:rsidRPr="00E135BA" w:rsidRDefault="008135C2">
            <w:pPr>
              <w:rPr>
                <w:rFonts w:ascii="Times" w:hAnsi="Times" w:cs="Times"/>
                <w:sz w:val="25"/>
                <w:szCs w:val="25"/>
              </w:rPr>
            </w:pPr>
            <w:r w:rsidRPr="00E135BA">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55FB6AC" w14:textId="77777777" w:rsidR="008135C2" w:rsidRPr="00E135BA" w:rsidRDefault="008135C2">
            <w:pPr>
              <w:jc w:val="center"/>
              <w:rPr>
                <w:rFonts w:ascii="Times" w:hAnsi="Times" w:cs="Times"/>
                <w:sz w:val="25"/>
                <w:szCs w:val="25"/>
              </w:rPr>
            </w:pPr>
            <w:r w:rsidRPr="00E135BA">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14:paraId="23EFC91D"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033534"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31CD34C" w14:textId="77777777" w:rsidR="008135C2" w:rsidRPr="00E135BA" w:rsidRDefault="008135C2">
            <w:pPr>
              <w:jc w:val="center"/>
              <w:rPr>
                <w:sz w:val="20"/>
                <w:szCs w:val="20"/>
              </w:rPr>
            </w:pPr>
          </w:p>
        </w:tc>
      </w:tr>
      <w:tr w:rsidR="00E135BA" w:rsidRPr="00E135BA" w14:paraId="573177AB"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62FB3A98" w14:textId="77777777" w:rsidR="008135C2" w:rsidRPr="00E135BA" w:rsidRDefault="008135C2">
            <w:pPr>
              <w:jc w:val="center"/>
              <w:rPr>
                <w:rFonts w:ascii="Times" w:hAnsi="Times" w:cs="Times"/>
                <w:sz w:val="25"/>
                <w:szCs w:val="25"/>
              </w:rPr>
            </w:pPr>
            <w:r w:rsidRPr="00E135BA">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5B03BE72" w14:textId="77777777" w:rsidR="008135C2" w:rsidRPr="00E135BA" w:rsidRDefault="008135C2">
            <w:pPr>
              <w:rPr>
                <w:rFonts w:ascii="Times" w:hAnsi="Times" w:cs="Times"/>
                <w:sz w:val="25"/>
                <w:szCs w:val="25"/>
              </w:rPr>
            </w:pPr>
            <w:r w:rsidRPr="00E135BA">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AE0477" w14:textId="77777777" w:rsidR="008135C2" w:rsidRPr="00E135BA" w:rsidRDefault="008135C2">
            <w:pPr>
              <w:jc w:val="center"/>
              <w:rPr>
                <w:rFonts w:ascii="Times" w:hAnsi="Times" w:cs="Times"/>
                <w:sz w:val="25"/>
                <w:szCs w:val="25"/>
              </w:rPr>
            </w:pPr>
            <w:r w:rsidRPr="00E135B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3EE1608"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D011B7"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C446708" w14:textId="77777777" w:rsidR="008135C2" w:rsidRPr="00E135BA" w:rsidRDefault="008135C2">
            <w:pPr>
              <w:jc w:val="center"/>
              <w:rPr>
                <w:sz w:val="20"/>
                <w:szCs w:val="20"/>
              </w:rPr>
            </w:pPr>
          </w:p>
        </w:tc>
      </w:tr>
      <w:tr w:rsidR="00E135BA" w:rsidRPr="00E135BA" w14:paraId="73B55418"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FC8CC31" w14:textId="77777777" w:rsidR="008135C2" w:rsidRPr="00E135BA" w:rsidRDefault="008135C2">
            <w:pPr>
              <w:jc w:val="center"/>
              <w:rPr>
                <w:rFonts w:ascii="Times" w:hAnsi="Times" w:cs="Times"/>
                <w:sz w:val="25"/>
                <w:szCs w:val="25"/>
              </w:rPr>
            </w:pPr>
            <w:r w:rsidRPr="00E135BA">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54E2AF2" w14:textId="77777777" w:rsidR="008135C2" w:rsidRPr="00E135BA" w:rsidRDefault="008135C2">
            <w:pPr>
              <w:rPr>
                <w:rFonts w:ascii="Times" w:hAnsi="Times" w:cs="Times"/>
                <w:sz w:val="25"/>
                <w:szCs w:val="25"/>
              </w:rPr>
            </w:pPr>
            <w:r w:rsidRPr="00E135BA">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D27A21" w14:textId="77777777" w:rsidR="008135C2" w:rsidRPr="00E135BA" w:rsidRDefault="008135C2">
            <w:pPr>
              <w:jc w:val="center"/>
              <w:rPr>
                <w:rFonts w:ascii="Times" w:hAnsi="Times" w:cs="Times"/>
                <w:sz w:val="25"/>
                <w:szCs w:val="25"/>
              </w:rPr>
            </w:pPr>
            <w:r w:rsidRPr="00E135BA">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14:paraId="6FA41356"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86B1CC"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5F93C9" w14:textId="77777777" w:rsidR="008135C2" w:rsidRPr="00E135BA" w:rsidRDefault="008135C2">
            <w:pPr>
              <w:jc w:val="center"/>
              <w:rPr>
                <w:sz w:val="20"/>
                <w:szCs w:val="20"/>
              </w:rPr>
            </w:pPr>
          </w:p>
        </w:tc>
      </w:tr>
      <w:tr w:rsidR="00E135BA" w:rsidRPr="00E135BA" w14:paraId="3A34E42D"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0E6800E7" w14:textId="77777777" w:rsidR="008135C2" w:rsidRPr="00E135BA" w:rsidRDefault="008135C2">
            <w:pPr>
              <w:jc w:val="center"/>
              <w:rPr>
                <w:rFonts w:ascii="Times" w:hAnsi="Times" w:cs="Times"/>
                <w:sz w:val="25"/>
                <w:szCs w:val="25"/>
              </w:rPr>
            </w:pPr>
            <w:r w:rsidRPr="00E135BA">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46F74BD9" w14:textId="77777777" w:rsidR="008135C2" w:rsidRPr="00E135BA" w:rsidRDefault="008135C2">
            <w:pPr>
              <w:rPr>
                <w:rFonts w:ascii="Times" w:hAnsi="Times" w:cs="Times"/>
                <w:sz w:val="25"/>
                <w:szCs w:val="25"/>
              </w:rPr>
            </w:pPr>
            <w:r w:rsidRPr="00E135BA">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25AAF0" w14:textId="77777777" w:rsidR="008135C2" w:rsidRPr="00E135BA" w:rsidRDefault="008135C2">
            <w:pPr>
              <w:jc w:val="center"/>
              <w:rPr>
                <w:rFonts w:ascii="Times" w:hAnsi="Times" w:cs="Times"/>
                <w:sz w:val="25"/>
                <w:szCs w:val="25"/>
              </w:rPr>
            </w:pPr>
            <w:r w:rsidRPr="00E135BA">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81B6A43"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C88B91"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9F23FF" w14:textId="77777777" w:rsidR="008135C2" w:rsidRPr="00E135BA" w:rsidRDefault="008135C2">
            <w:pPr>
              <w:jc w:val="center"/>
              <w:rPr>
                <w:sz w:val="20"/>
                <w:szCs w:val="20"/>
              </w:rPr>
            </w:pPr>
          </w:p>
        </w:tc>
      </w:tr>
      <w:tr w:rsidR="00E135BA" w:rsidRPr="00E135BA" w14:paraId="73734637"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A22539D" w14:textId="77777777" w:rsidR="008135C2" w:rsidRPr="00E135BA" w:rsidRDefault="008135C2">
            <w:pPr>
              <w:jc w:val="center"/>
              <w:rPr>
                <w:rFonts w:ascii="Times" w:hAnsi="Times" w:cs="Times"/>
                <w:sz w:val="25"/>
                <w:szCs w:val="25"/>
              </w:rPr>
            </w:pPr>
            <w:r w:rsidRPr="00E135BA">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31EE6988" w14:textId="77777777" w:rsidR="008135C2" w:rsidRPr="00E135BA" w:rsidRDefault="008135C2">
            <w:pPr>
              <w:rPr>
                <w:rFonts w:ascii="Times" w:hAnsi="Times" w:cs="Times"/>
                <w:sz w:val="25"/>
                <w:szCs w:val="25"/>
              </w:rPr>
            </w:pPr>
            <w:r w:rsidRPr="00E135BA">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53426D" w14:textId="77777777" w:rsidR="008135C2" w:rsidRPr="00E135BA" w:rsidRDefault="008135C2">
            <w:pPr>
              <w:jc w:val="center"/>
              <w:rPr>
                <w:rFonts w:ascii="Times" w:hAnsi="Times" w:cs="Times"/>
                <w:sz w:val="25"/>
                <w:szCs w:val="25"/>
              </w:rPr>
            </w:pPr>
            <w:r w:rsidRPr="00E135BA">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14:paraId="6F281607"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E200DA"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C47A434" w14:textId="77777777" w:rsidR="008135C2" w:rsidRPr="00E135BA" w:rsidRDefault="008135C2">
            <w:pPr>
              <w:jc w:val="center"/>
              <w:rPr>
                <w:sz w:val="20"/>
                <w:szCs w:val="20"/>
              </w:rPr>
            </w:pPr>
          </w:p>
        </w:tc>
      </w:tr>
      <w:tr w:rsidR="00E135BA" w:rsidRPr="00E135BA" w14:paraId="777E0F9B"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28599854" w14:textId="77777777" w:rsidR="008135C2" w:rsidRPr="00E135BA" w:rsidRDefault="008135C2">
            <w:pPr>
              <w:jc w:val="center"/>
              <w:rPr>
                <w:rFonts w:ascii="Times" w:hAnsi="Times" w:cs="Times"/>
                <w:sz w:val="25"/>
                <w:szCs w:val="25"/>
              </w:rPr>
            </w:pPr>
            <w:r w:rsidRPr="00E135BA">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10359B2C" w14:textId="77777777" w:rsidR="008135C2" w:rsidRPr="00E135BA" w:rsidRDefault="008135C2">
            <w:pPr>
              <w:rPr>
                <w:rFonts w:ascii="Times" w:hAnsi="Times" w:cs="Times"/>
                <w:sz w:val="25"/>
                <w:szCs w:val="25"/>
              </w:rPr>
            </w:pPr>
            <w:r w:rsidRPr="00E135BA">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38E937D" w14:textId="77777777" w:rsidR="008135C2" w:rsidRPr="00E135BA" w:rsidRDefault="008135C2">
            <w:pPr>
              <w:jc w:val="center"/>
              <w:rPr>
                <w:rFonts w:ascii="Times" w:hAnsi="Times" w:cs="Times"/>
                <w:sz w:val="25"/>
                <w:szCs w:val="25"/>
              </w:rPr>
            </w:pPr>
            <w:r w:rsidRPr="00E135BA">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14:paraId="3FBD1E91"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4A79C4"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2E2CEC" w14:textId="77777777" w:rsidR="008135C2" w:rsidRPr="00E135BA" w:rsidRDefault="008135C2">
            <w:pPr>
              <w:jc w:val="center"/>
              <w:rPr>
                <w:sz w:val="20"/>
                <w:szCs w:val="20"/>
              </w:rPr>
            </w:pPr>
          </w:p>
        </w:tc>
      </w:tr>
      <w:tr w:rsidR="00E135BA" w:rsidRPr="00E135BA" w14:paraId="2F637A14"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3A299E27" w14:textId="77777777" w:rsidR="008135C2" w:rsidRPr="00E135BA" w:rsidRDefault="008135C2">
            <w:pPr>
              <w:jc w:val="center"/>
              <w:rPr>
                <w:rFonts w:ascii="Times" w:hAnsi="Times" w:cs="Times"/>
                <w:sz w:val="25"/>
                <w:szCs w:val="25"/>
              </w:rPr>
            </w:pPr>
            <w:r w:rsidRPr="00E135BA">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69A506EC" w14:textId="77777777" w:rsidR="008135C2" w:rsidRPr="00E135BA" w:rsidRDefault="008135C2">
            <w:pPr>
              <w:rPr>
                <w:rFonts w:ascii="Times" w:hAnsi="Times" w:cs="Times"/>
                <w:sz w:val="25"/>
                <w:szCs w:val="25"/>
              </w:rPr>
            </w:pPr>
            <w:r w:rsidRPr="00E135BA">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0773E2" w14:textId="77777777" w:rsidR="008135C2" w:rsidRPr="00E135BA" w:rsidRDefault="008135C2">
            <w:pPr>
              <w:jc w:val="center"/>
              <w:rPr>
                <w:rFonts w:ascii="Times" w:hAnsi="Times" w:cs="Times"/>
                <w:sz w:val="25"/>
                <w:szCs w:val="25"/>
              </w:rPr>
            </w:pPr>
            <w:r w:rsidRPr="00E135BA">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14:paraId="67F5915F"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D6D57C"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C8C613" w14:textId="77777777" w:rsidR="008135C2" w:rsidRPr="00E135BA" w:rsidRDefault="008135C2">
            <w:pPr>
              <w:jc w:val="center"/>
              <w:rPr>
                <w:sz w:val="20"/>
                <w:szCs w:val="20"/>
              </w:rPr>
            </w:pPr>
          </w:p>
        </w:tc>
      </w:tr>
      <w:tr w:rsidR="00E135BA" w:rsidRPr="00E135BA" w14:paraId="7D1E72BE"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64F2D6E" w14:textId="77777777" w:rsidR="008135C2" w:rsidRPr="00E135BA" w:rsidRDefault="008135C2">
            <w:pPr>
              <w:jc w:val="center"/>
              <w:rPr>
                <w:rFonts w:ascii="Times" w:hAnsi="Times" w:cs="Times"/>
                <w:sz w:val="25"/>
                <w:szCs w:val="25"/>
              </w:rPr>
            </w:pPr>
            <w:r w:rsidRPr="00E135BA">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768E9878" w14:textId="77777777" w:rsidR="008135C2" w:rsidRPr="00E135BA" w:rsidRDefault="008135C2">
            <w:pPr>
              <w:rPr>
                <w:rFonts w:ascii="Times" w:hAnsi="Times" w:cs="Times"/>
                <w:sz w:val="25"/>
                <w:szCs w:val="25"/>
              </w:rPr>
            </w:pPr>
            <w:r w:rsidRPr="00E135BA">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7C26AF" w14:textId="77777777" w:rsidR="008135C2" w:rsidRPr="00E135BA" w:rsidRDefault="008135C2">
            <w:pPr>
              <w:jc w:val="center"/>
              <w:rPr>
                <w:rFonts w:ascii="Times" w:hAnsi="Times" w:cs="Times"/>
                <w:sz w:val="25"/>
                <w:szCs w:val="25"/>
              </w:rPr>
            </w:pPr>
            <w:r w:rsidRPr="00E135BA">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50E4E16A"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A8712D"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0ACB1A" w14:textId="77777777" w:rsidR="008135C2" w:rsidRPr="00E135BA" w:rsidRDefault="008135C2">
            <w:pPr>
              <w:jc w:val="center"/>
              <w:rPr>
                <w:sz w:val="20"/>
                <w:szCs w:val="20"/>
              </w:rPr>
            </w:pPr>
          </w:p>
        </w:tc>
      </w:tr>
      <w:tr w:rsidR="00E135BA" w:rsidRPr="00E135BA" w14:paraId="347B0A3D"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424DC1C" w14:textId="77777777" w:rsidR="008135C2" w:rsidRPr="00E135BA" w:rsidRDefault="008135C2">
            <w:pPr>
              <w:jc w:val="center"/>
              <w:rPr>
                <w:rFonts w:ascii="Times" w:hAnsi="Times" w:cs="Times"/>
                <w:sz w:val="25"/>
                <w:szCs w:val="25"/>
              </w:rPr>
            </w:pPr>
            <w:r w:rsidRPr="00E135BA">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651CE607" w14:textId="77777777" w:rsidR="008135C2" w:rsidRPr="00E135BA" w:rsidRDefault="008135C2">
            <w:pPr>
              <w:rPr>
                <w:rFonts w:ascii="Times" w:hAnsi="Times" w:cs="Times"/>
                <w:sz w:val="25"/>
                <w:szCs w:val="25"/>
              </w:rPr>
            </w:pPr>
            <w:r w:rsidRPr="00E135BA">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20B17BCD" w14:textId="77777777" w:rsidR="008135C2" w:rsidRPr="00E135BA" w:rsidRDefault="008135C2">
            <w:pPr>
              <w:jc w:val="center"/>
              <w:rPr>
                <w:rFonts w:ascii="Times" w:hAnsi="Times" w:cs="Times"/>
                <w:sz w:val="25"/>
                <w:szCs w:val="25"/>
              </w:rPr>
            </w:pPr>
            <w:r w:rsidRPr="00E135BA">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53E73878"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6E3AFE"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DA1596" w14:textId="77777777" w:rsidR="008135C2" w:rsidRPr="00E135BA" w:rsidRDefault="008135C2">
            <w:pPr>
              <w:jc w:val="center"/>
              <w:rPr>
                <w:sz w:val="20"/>
                <w:szCs w:val="20"/>
              </w:rPr>
            </w:pPr>
          </w:p>
        </w:tc>
      </w:tr>
      <w:tr w:rsidR="00E135BA" w:rsidRPr="00E135BA" w14:paraId="2F53DDDF"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6F448B77" w14:textId="77777777" w:rsidR="008135C2" w:rsidRPr="00E135BA" w:rsidRDefault="008135C2">
            <w:pPr>
              <w:jc w:val="center"/>
              <w:rPr>
                <w:rFonts w:ascii="Times" w:hAnsi="Times" w:cs="Times"/>
                <w:sz w:val="25"/>
                <w:szCs w:val="25"/>
              </w:rPr>
            </w:pPr>
            <w:r w:rsidRPr="00E135BA">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33A7551C" w14:textId="77777777" w:rsidR="008135C2" w:rsidRPr="00E135BA" w:rsidRDefault="008135C2">
            <w:pPr>
              <w:rPr>
                <w:rFonts w:ascii="Times" w:hAnsi="Times" w:cs="Times"/>
                <w:sz w:val="25"/>
                <w:szCs w:val="25"/>
              </w:rPr>
            </w:pPr>
            <w:r w:rsidRPr="00E135BA">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3578D6D5" w14:textId="77777777" w:rsidR="008135C2" w:rsidRPr="00E135BA" w:rsidRDefault="008135C2">
            <w:pPr>
              <w:jc w:val="center"/>
              <w:rPr>
                <w:rFonts w:ascii="Times" w:hAnsi="Times" w:cs="Times"/>
                <w:sz w:val="25"/>
                <w:szCs w:val="25"/>
              </w:rPr>
            </w:pPr>
            <w:r w:rsidRPr="00E135BA">
              <w:rPr>
                <w:rFonts w:ascii="Times" w:hAnsi="Times" w:cs="Times"/>
                <w:sz w:val="25"/>
                <w:szCs w:val="25"/>
              </w:rPr>
              <w:t>16 (14o,2z)</w:t>
            </w:r>
          </w:p>
        </w:tc>
        <w:tc>
          <w:tcPr>
            <w:tcW w:w="0" w:type="auto"/>
            <w:tcBorders>
              <w:top w:val="outset" w:sz="6" w:space="0" w:color="000000"/>
              <w:left w:val="outset" w:sz="6" w:space="0" w:color="000000"/>
              <w:bottom w:val="outset" w:sz="6" w:space="0" w:color="000000"/>
              <w:right w:val="outset" w:sz="6" w:space="0" w:color="000000"/>
            </w:tcBorders>
            <w:hideMark/>
          </w:tcPr>
          <w:p w14:paraId="77D6840A"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946B97"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F078B8" w14:textId="77777777" w:rsidR="008135C2" w:rsidRPr="00E135BA" w:rsidRDefault="008135C2">
            <w:pPr>
              <w:jc w:val="center"/>
              <w:rPr>
                <w:sz w:val="20"/>
                <w:szCs w:val="20"/>
              </w:rPr>
            </w:pPr>
          </w:p>
        </w:tc>
      </w:tr>
      <w:tr w:rsidR="00E135BA" w:rsidRPr="00E135BA" w14:paraId="260EAA99"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3F73823D" w14:textId="77777777" w:rsidR="008135C2" w:rsidRPr="00E135BA" w:rsidRDefault="008135C2">
            <w:pPr>
              <w:jc w:val="center"/>
              <w:rPr>
                <w:rFonts w:ascii="Times" w:hAnsi="Times" w:cs="Times"/>
                <w:sz w:val="25"/>
                <w:szCs w:val="25"/>
              </w:rPr>
            </w:pPr>
            <w:r w:rsidRPr="00E135BA">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4D5829EA" w14:textId="77777777" w:rsidR="008135C2" w:rsidRPr="00E135BA" w:rsidRDefault="008135C2">
            <w:pPr>
              <w:rPr>
                <w:rFonts w:ascii="Times" w:hAnsi="Times" w:cs="Times"/>
                <w:sz w:val="25"/>
                <w:szCs w:val="25"/>
              </w:rPr>
            </w:pPr>
            <w:r w:rsidRPr="00E135BA">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14:paraId="4A4CC1FC" w14:textId="77777777" w:rsidR="008135C2" w:rsidRPr="00E135BA" w:rsidRDefault="008135C2">
            <w:pPr>
              <w:jc w:val="center"/>
              <w:rPr>
                <w:rFonts w:ascii="Times" w:hAnsi="Times" w:cs="Times"/>
                <w:sz w:val="25"/>
                <w:szCs w:val="25"/>
              </w:rPr>
            </w:pPr>
            <w:r w:rsidRPr="00E135BA">
              <w:rPr>
                <w:rFonts w:ascii="Times" w:hAnsi="Times" w:cs="Times"/>
                <w:sz w:val="25"/>
                <w:szCs w:val="25"/>
              </w:rPr>
              <w:t>9 (7o,2z)</w:t>
            </w:r>
          </w:p>
        </w:tc>
        <w:tc>
          <w:tcPr>
            <w:tcW w:w="0" w:type="auto"/>
            <w:tcBorders>
              <w:top w:val="outset" w:sz="6" w:space="0" w:color="000000"/>
              <w:left w:val="outset" w:sz="6" w:space="0" w:color="000000"/>
              <w:bottom w:val="outset" w:sz="6" w:space="0" w:color="000000"/>
              <w:right w:val="outset" w:sz="6" w:space="0" w:color="000000"/>
            </w:tcBorders>
            <w:hideMark/>
          </w:tcPr>
          <w:p w14:paraId="7DBAC16D"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9B6D7C"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C3DD53" w14:textId="77777777" w:rsidR="008135C2" w:rsidRPr="00E135BA" w:rsidRDefault="008135C2">
            <w:pPr>
              <w:jc w:val="center"/>
              <w:rPr>
                <w:sz w:val="20"/>
                <w:szCs w:val="20"/>
              </w:rPr>
            </w:pPr>
          </w:p>
        </w:tc>
      </w:tr>
      <w:tr w:rsidR="00E135BA" w:rsidRPr="00E135BA" w14:paraId="7F75A68A"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BB36EAD" w14:textId="77777777" w:rsidR="008135C2" w:rsidRPr="00E135BA" w:rsidRDefault="008135C2">
            <w:pPr>
              <w:jc w:val="center"/>
              <w:rPr>
                <w:rFonts w:ascii="Times" w:hAnsi="Times" w:cs="Times"/>
                <w:sz w:val="25"/>
                <w:szCs w:val="25"/>
              </w:rPr>
            </w:pPr>
            <w:r w:rsidRPr="00E135BA">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4DA99413" w14:textId="77777777" w:rsidR="008135C2" w:rsidRPr="00E135BA" w:rsidRDefault="008135C2">
            <w:pPr>
              <w:rPr>
                <w:rFonts w:ascii="Times" w:hAnsi="Times" w:cs="Times"/>
                <w:sz w:val="25"/>
                <w:szCs w:val="25"/>
              </w:rPr>
            </w:pPr>
            <w:r w:rsidRPr="00E135BA">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7DA283B3" w14:textId="77777777" w:rsidR="008135C2" w:rsidRPr="00E135BA" w:rsidRDefault="008135C2">
            <w:pPr>
              <w:jc w:val="center"/>
              <w:rPr>
                <w:rFonts w:ascii="Times" w:hAnsi="Times" w:cs="Times"/>
                <w:sz w:val="25"/>
                <w:szCs w:val="25"/>
              </w:rPr>
            </w:pPr>
            <w:r w:rsidRPr="00E135BA">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EA37252"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659D37"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4D1043" w14:textId="77777777" w:rsidR="008135C2" w:rsidRPr="00E135BA" w:rsidRDefault="008135C2">
            <w:pPr>
              <w:jc w:val="center"/>
              <w:rPr>
                <w:sz w:val="20"/>
                <w:szCs w:val="20"/>
              </w:rPr>
            </w:pPr>
          </w:p>
        </w:tc>
      </w:tr>
      <w:tr w:rsidR="00E135BA" w:rsidRPr="00E135BA" w14:paraId="390D3740"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5F82F1EB" w14:textId="77777777" w:rsidR="008135C2" w:rsidRPr="00E135BA" w:rsidRDefault="008135C2">
            <w:pPr>
              <w:jc w:val="center"/>
              <w:rPr>
                <w:rFonts w:ascii="Times" w:hAnsi="Times" w:cs="Times"/>
                <w:sz w:val="25"/>
                <w:szCs w:val="25"/>
              </w:rPr>
            </w:pPr>
            <w:r w:rsidRPr="00E135BA">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3D87B2E4" w14:textId="77777777" w:rsidR="008135C2" w:rsidRPr="00E135BA" w:rsidRDefault="008135C2">
            <w:pPr>
              <w:rPr>
                <w:rFonts w:ascii="Times" w:hAnsi="Times" w:cs="Times"/>
                <w:sz w:val="25"/>
                <w:szCs w:val="25"/>
              </w:rPr>
            </w:pPr>
            <w:r w:rsidRPr="00E135BA">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E6AB99" w14:textId="77777777" w:rsidR="008135C2" w:rsidRPr="00E135BA" w:rsidRDefault="008135C2">
            <w:pPr>
              <w:jc w:val="center"/>
              <w:rPr>
                <w:rFonts w:ascii="Times" w:hAnsi="Times" w:cs="Times"/>
                <w:sz w:val="25"/>
                <w:szCs w:val="25"/>
              </w:rPr>
            </w:pPr>
            <w:r w:rsidRPr="00E135B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151CD18"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35FA9D"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DC64A1" w14:textId="77777777" w:rsidR="008135C2" w:rsidRPr="00E135BA" w:rsidRDefault="008135C2">
            <w:pPr>
              <w:jc w:val="center"/>
              <w:rPr>
                <w:sz w:val="20"/>
                <w:szCs w:val="20"/>
              </w:rPr>
            </w:pPr>
          </w:p>
        </w:tc>
      </w:tr>
      <w:tr w:rsidR="00E135BA" w:rsidRPr="00E135BA" w14:paraId="725779FA"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4B0D6605" w14:textId="77777777" w:rsidR="008135C2" w:rsidRPr="00E135BA" w:rsidRDefault="008135C2">
            <w:pPr>
              <w:jc w:val="center"/>
              <w:rPr>
                <w:rFonts w:ascii="Times" w:hAnsi="Times" w:cs="Times"/>
                <w:sz w:val="25"/>
                <w:szCs w:val="25"/>
              </w:rPr>
            </w:pPr>
            <w:r w:rsidRPr="00E135BA">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5C0FAA80" w14:textId="77777777" w:rsidR="008135C2" w:rsidRPr="00E135BA" w:rsidRDefault="008135C2">
            <w:pPr>
              <w:rPr>
                <w:rFonts w:ascii="Times" w:hAnsi="Times" w:cs="Times"/>
                <w:sz w:val="25"/>
                <w:szCs w:val="25"/>
              </w:rPr>
            </w:pPr>
            <w:r w:rsidRPr="00E135BA">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0CE4C9" w14:textId="77777777" w:rsidR="008135C2" w:rsidRPr="00E135BA" w:rsidRDefault="008135C2">
            <w:pPr>
              <w:jc w:val="center"/>
              <w:rPr>
                <w:rFonts w:ascii="Times" w:hAnsi="Times" w:cs="Times"/>
                <w:sz w:val="25"/>
                <w:szCs w:val="25"/>
              </w:rPr>
            </w:pPr>
            <w:r w:rsidRPr="00E135BA">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9B1EFA0"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42A996"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70BEE1" w14:textId="77777777" w:rsidR="008135C2" w:rsidRPr="00E135BA" w:rsidRDefault="008135C2">
            <w:pPr>
              <w:jc w:val="center"/>
              <w:rPr>
                <w:sz w:val="20"/>
                <w:szCs w:val="20"/>
              </w:rPr>
            </w:pPr>
          </w:p>
        </w:tc>
      </w:tr>
      <w:tr w:rsidR="00E135BA" w:rsidRPr="00E135BA" w14:paraId="381CBAE7"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20EF6D86" w14:textId="77777777" w:rsidR="008135C2" w:rsidRPr="00E135BA" w:rsidRDefault="008135C2">
            <w:pPr>
              <w:jc w:val="center"/>
              <w:rPr>
                <w:rFonts w:ascii="Times" w:hAnsi="Times" w:cs="Times"/>
                <w:sz w:val="25"/>
                <w:szCs w:val="25"/>
              </w:rPr>
            </w:pPr>
            <w:r w:rsidRPr="00E135BA">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1C497158" w14:textId="77777777" w:rsidR="008135C2" w:rsidRPr="00E135BA" w:rsidRDefault="008135C2">
            <w:pPr>
              <w:rPr>
                <w:rFonts w:ascii="Times" w:hAnsi="Times" w:cs="Times"/>
                <w:sz w:val="25"/>
                <w:szCs w:val="25"/>
              </w:rPr>
            </w:pPr>
            <w:r w:rsidRPr="00E135BA">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8DF145"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6DB5AB"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DF0D2D"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F09700E" w14:textId="77777777" w:rsidR="008135C2" w:rsidRPr="00E135BA" w:rsidRDefault="008135C2">
            <w:pPr>
              <w:jc w:val="center"/>
              <w:rPr>
                <w:rFonts w:ascii="Times" w:hAnsi="Times" w:cs="Times"/>
                <w:sz w:val="25"/>
                <w:szCs w:val="25"/>
              </w:rPr>
            </w:pPr>
          </w:p>
        </w:tc>
      </w:tr>
      <w:tr w:rsidR="00E135BA" w:rsidRPr="00E135BA" w14:paraId="09A8D53E"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413B0663" w14:textId="77777777" w:rsidR="008135C2" w:rsidRPr="00E135BA" w:rsidRDefault="008135C2">
            <w:pPr>
              <w:jc w:val="center"/>
              <w:rPr>
                <w:rFonts w:ascii="Times" w:hAnsi="Times" w:cs="Times"/>
                <w:sz w:val="25"/>
                <w:szCs w:val="25"/>
              </w:rPr>
            </w:pPr>
            <w:r w:rsidRPr="00E135BA">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1070CEF9" w14:textId="77777777" w:rsidR="008135C2" w:rsidRPr="00E135BA" w:rsidRDefault="008135C2">
            <w:pPr>
              <w:rPr>
                <w:rFonts w:ascii="Times" w:hAnsi="Times" w:cs="Times"/>
                <w:sz w:val="25"/>
                <w:szCs w:val="25"/>
              </w:rPr>
            </w:pPr>
            <w:r w:rsidRPr="00E135BA">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C0D31D"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6FE344"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6E787A"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610B2D1" w14:textId="77777777" w:rsidR="008135C2" w:rsidRPr="00E135BA" w:rsidRDefault="008135C2">
            <w:pPr>
              <w:jc w:val="center"/>
              <w:rPr>
                <w:rFonts w:ascii="Times" w:hAnsi="Times" w:cs="Times"/>
                <w:sz w:val="25"/>
                <w:szCs w:val="25"/>
              </w:rPr>
            </w:pPr>
          </w:p>
        </w:tc>
      </w:tr>
      <w:tr w:rsidR="00E135BA" w:rsidRPr="00E135BA" w14:paraId="77537805"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2D0972C8" w14:textId="77777777" w:rsidR="008135C2" w:rsidRPr="00E135BA" w:rsidRDefault="008135C2">
            <w:pPr>
              <w:jc w:val="center"/>
              <w:rPr>
                <w:rFonts w:ascii="Times" w:hAnsi="Times" w:cs="Times"/>
                <w:sz w:val="25"/>
                <w:szCs w:val="25"/>
              </w:rPr>
            </w:pPr>
            <w:r w:rsidRPr="00E135BA">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5E853287" w14:textId="77777777" w:rsidR="008135C2" w:rsidRPr="00E135BA" w:rsidRDefault="008135C2">
            <w:pPr>
              <w:rPr>
                <w:rFonts w:ascii="Times" w:hAnsi="Times" w:cs="Times"/>
                <w:sz w:val="25"/>
                <w:szCs w:val="25"/>
              </w:rPr>
            </w:pPr>
            <w:r w:rsidRPr="00E135BA">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6F05703"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46CC22"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11F71C"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C41E74E" w14:textId="77777777" w:rsidR="008135C2" w:rsidRPr="00E135BA" w:rsidRDefault="008135C2">
            <w:pPr>
              <w:jc w:val="center"/>
              <w:rPr>
                <w:rFonts w:ascii="Times" w:hAnsi="Times" w:cs="Times"/>
                <w:sz w:val="25"/>
                <w:szCs w:val="25"/>
              </w:rPr>
            </w:pPr>
          </w:p>
        </w:tc>
      </w:tr>
      <w:tr w:rsidR="00E135BA" w:rsidRPr="00E135BA" w14:paraId="54C55840"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58304C1B" w14:textId="77777777" w:rsidR="008135C2" w:rsidRPr="00E135BA" w:rsidRDefault="008135C2">
            <w:pPr>
              <w:jc w:val="center"/>
              <w:rPr>
                <w:rFonts w:ascii="Times" w:hAnsi="Times" w:cs="Times"/>
                <w:sz w:val="25"/>
                <w:szCs w:val="25"/>
              </w:rPr>
            </w:pPr>
            <w:r w:rsidRPr="00E135BA">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4FE47E0D" w14:textId="77777777" w:rsidR="008135C2" w:rsidRPr="00E135BA" w:rsidRDefault="008135C2">
            <w:pPr>
              <w:rPr>
                <w:rFonts w:ascii="Times" w:hAnsi="Times" w:cs="Times"/>
                <w:sz w:val="25"/>
                <w:szCs w:val="25"/>
              </w:rPr>
            </w:pPr>
            <w:r w:rsidRPr="00E135BA">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C49530"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9C0B76"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706A1B"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3A38F83" w14:textId="77777777" w:rsidR="008135C2" w:rsidRPr="00E135BA" w:rsidRDefault="008135C2">
            <w:pPr>
              <w:jc w:val="center"/>
              <w:rPr>
                <w:rFonts w:ascii="Times" w:hAnsi="Times" w:cs="Times"/>
                <w:sz w:val="25"/>
                <w:szCs w:val="25"/>
              </w:rPr>
            </w:pPr>
          </w:p>
        </w:tc>
      </w:tr>
      <w:tr w:rsidR="00E135BA" w:rsidRPr="00E135BA" w14:paraId="461BFCEF"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31D769EA" w14:textId="77777777" w:rsidR="008135C2" w:rsidRPr="00E135BA" w:rsidRDefault="008135C2">
            <w:pPr>
              <w:jc w:val="center"/>
              <w:rPr>
                <w:rFonts w:ascii="Times" w:hAnsi="Times" w:cs="Times"/>
                <w:sz w:val="25"/>
                <w:szCs w:val="25"/>
              </w:rPr>
            </w:pPr>
            <w:r w:rsidRPr="00E135BA">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3007079B" w14:textId="77777777" w:rsidR="008135C2" w:rsidRPr="00E135BA" w:rsidRDefault="008135C2">
            <w:pPr>
              <w:rPr>
                <w:rFonts w:ascii="Times" w:hAnsi="Times" w:cs="Times"/>
                <w:sz w:val="25"/>
                <w:szCs w:val="25"/>
              </w:rPr>
            </w:pPr>
            <w:r w:rsidRPr="00E135BA">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BB97BC"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B8B347"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C29C89"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3FC036C" w14:textId="77777777" w:rsidR="008135C2" w:rsidRPr="00E135BA" w:rsidRDefault="008135C2">
            <w:pPr>
              <w:jc w:val="center"/>
              <w:rPr>
                <w:rFonts w:ascii="Times" w:hAnsi="Times" w:cs="Times"/>
                <w:sz w:val="25"/>
                <w:szCs w:val="25"/>
              </w:rPr>
            </w:pPr>
          </w:p>
        </w:tc>
      </w:tr>
      <w:tr w:rsidR="00E135BA" w:rsidRPr="00E135BA" w14:paraId="4A7F991F"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3AC3273B" w14:textId="77777777" w:rsidR="008135C2" w:rsidRPr="00E135BA" w:rsidRDefault="008135C2">
            <w:pPr>
              <w:jc w:val="center"/>
              <w:rPr>
                <w:rFonts w:ascii="Times" w:hAnsi="Times" w:cs="Times"/>
                <w:sz w:val="25"/>
                <w:szCs w:val="25"/>
              </w:rPr>
            </w:pPr>
            <w:r w:rsidRPr="00E135BA">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6BC4C412" w14:textId="77777777" w:rsidR="008135C2" w:rsidRPr="00E135BA" w:rsidRDefault="008135C2">
            <w:pPr>
              <w:rPr>
                <w:rFonts w:ascii="Times" w:hAnsi="Times" w:cs="Times"/>
                <w:sz w:val="25"/>
                <w:szCs w:val="25"/>
              </w:rPr>
            </w:pPr>
            <w:r w:rsidRPr="00E135BA">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6A2C4DF"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679339"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87E76B"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DC5DB6D" w14:textId="77777777" w:rsidR="008135C2" w:rsidRPr="00E135BA" w:rsidRDefault="008135C2">
            <w:pPr>
              <w:jc w:val="center"/>
              <w:rPr>
                <w:rFonts w:ascii="Times" w:hAnsi="Times" w:cs="Times"/>
                <w:sz w:val="25"/>
                <w:szCs w:val="25"/>
              </w:rPr>
            </w:pPr>
          </w:p>
        </w:tc>
      </w:tr>
      <w:tr w:rsidR="00E135BA" w:rsidRPr="00E135BA" w14:paraId="05B0F8E4"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C2220C4" w14:textId="77777777" w:rsidR="008135C2" w:rsidRPr="00E135BA" w:rsidRDefault="008135C2">
            <w:pPr>
              <w:jc w:val="center"/>
              <w:rPr>
                <w:rFonts w:ascii="Times" w:hAnsi="Times" w:cs="Times"/>
                <w:sz w:val="25"/>
                <w:szCs w:val="25"/>
              </w:rPr>
            </w:pPr>
            <w:r w:rsidRPr="00E135BA">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644FC542" w14:textId="0F7E6789" w:rsidR="008135C2" w:rsidRPr="00E135BA" w:rsidRDefault="008135C2">
            <w:pPr>
              <w:rPr>
                <w:rFonts w:ascii="Times" w:hAnsi="Times" w:cs="Times"/>
                <w:sz w:val="25"/>
                <w:szCs w:val="25"/>
              </w:rPr>
            </w:pPr>
            <w:r w:rsidRPr="00E135BA">
              <w:rPr>
                <w:rFonts w:ascii="Times" w:hAnsi="Times" w:cs="Times"/>
                <w:sz w:val="25"/>
                <w:szCs w:val="25"/>
              </w:rPr>
              <w:t xml:space="preserve">Asociácia </w:t>
            </w:r>
            <w:r w:rsidR="00A92073" w:rsidRPr="00E135BA">
              <w:rPr>
                <w:rFonts w:ascii="Times" w:hAnsi="Times" w:cs="Times"/>
                <w:sz w:val="25"/>
                <w:szCs w:val="25"/>
              </w:rPr>
              <w:t>zamestnávateľských</w:t>
            </w:r>
            <w:r w:rsidRPr="00E135BA">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4F6ECF"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5AE25F"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AB5B49"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ED9D443" w14:textId="77777777" w:rsidR="008135C2" w:rsidRPr="00E135BA" w:rsidRDefault="008135C2">
            <w:pPr>
              <w:jc w:val="center"/>
              <w:rPr>
                <w:rFonts w:ascii="Times" w:hAnsi="Times" w:cs="Times"/>
                <w:sz w:val="25"/>
                <w:szCs w:val="25"/>
              </w:rPr>
            </w:pPr>
          </w:p>
        </w:tc>
      </w:tr>
      <w:tr w:rsidR="00E135BA" w:rsidRPr="00E135BA" w14:paraId="442C3C14"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714901B1" w14:textId="77777777" w:rsidR="008135C2" w:rsidRPr="00E135BA" w:rsidRDefault="008135C2">
            <w:pPr>
              <w:jc w:val="center"/>
              <w:rPr>
                <w:rFonts w:ascii="Times" w:hAnsi="Times" w:cs="Times"/>
                <w:sz w:val="25"/>
                <w:szCs w:val="25"/>
              </w:rPr>
            </w:pPr>
            <w:r w:rsidRPr="00E135BA">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18D2CC5A" w14:textId="77777777" w:rsidR="008135C2" w:rsidRPr="00E135BA" w:rsidRDefault="008135C2">
            <w:pPr>
              <w:rPr>
                <w:rFonts w:ascii="Times" w:hAnsi="Times" w:cs="Times"/>
                <w:sz w:val="25"/>
                <w:szCs w:val="25"/>
              </w:rPr>
            </w:pPr>
            <w:r w:rsidRPr="00E135BA">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F665A5"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A659B0"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CB7A40"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1D9D67"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0E7630F4"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7009A5ED" w14:textId="77777777" w:rsidR="008135C2" w:rsidRPr="00E135BA" w:rsidRDefault="008135C2">
            <w:pPr>
              <w:jc w:val="center"/>
              <w:rPr>
                <w:rFonts w:ascii="Times" w:hAnsi="Times" w:cs="Times"/>
                <w:sz w:val="25"/>
                <w:szCs w:val="25"/>
              </w:rPr>
            </w:pPr>
            <w:r w:rsidRPr="00E135BA">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3D2F6D0F" w14:textId="77777777" w:rsidR="008135C2" w:rsidRPr="00E135BA" w:rsidRDefault="008135C2">
            <w:pPr>
              <w:rPr>
                <w:rFonts w:ascii="Times" w:hAnsi="Times" w:cs="Times"/>
                <w:sz w:val="25"/>
                <w:szCs w:val="25"/>
              </w:rPr>
            </w:pPr>
            <w:r w:rsidRPr="00E135BA">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77AAF2"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E5DF3B"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B1A1B0"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E94D32C"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1980D508"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6740BEAE" w14:textId="77777777" w:rsidR="008135C2" w:rsidRPr="00E135BA" w:rsidRDefault="008135C2">
            <w:pPr>
              <w:jc w:val="center"/>
              <w:rPr>
                <w:rFonts w:ascii="Times" w:hAnsi="Times" w:cs="Times"/>
                <w:sz w:val="25"/>
                <w:szCs w:val="25"/>
              </w:rPr>
            </w:pPr>
            <w:r w:rsidRPr="00E135BA">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39E00256" w14:textId="77777777" w:rsidR="008135C2" w:rsidRPr="00E135BA" w:rsidRDefault="008135C2">
            <w:pPr>
              <w:rPr>
                <w:rFonts w:ascii="Times" w:hAnsi="Times" w:cs="Times"/>
                <w:sz w:val="25"/>
                <w:szCs w:val="25"/>
              </w:rPr>
            </w:pPr>
            <w:r w:rsidRPr="00E135BA">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C67103"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EA5CC7"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F60C37"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33F9696"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0EBED1FC"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7E7953E4" w14:textId="77777777" w:rsidR="008135C2" w:rsidRPr="00E135BA" w:rsidRDefault="008135C2">
            <w:pPr>
              <w:jc w:val="center"/>
              <w:rPr>
                <w:rFonts w:ascii="Times" w:hAnsi="Times" w:cs="Times"/>
                <w:sz w:val="25"/>
                <w:szCs w:val="25"/>
              </w:rPr>
            </w:pPr>
            <w:r w:rsidRPr="00E135BA">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0F9456AE" w14:textId="77777777" w:rsidR="008135C2" w:rsidRPr="00E135BA" w:rsidRDefault="008135C2">
            <w:pPr>
              <w:rPr>
                <w:rFonts w:ascii="Times" w:hAnsi="Times" w:cs="Times"/>
                <w:sz w:val="25"/>
                <w:szCs w:val="25"/>
              </w:rPr>
            </w:pPr>
            <w:r w:rsidRPr="00E135BA">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48CE06A2"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E16240"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82EC38"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ACF850"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4030530A"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498A5782" w14:textId="77777777" w:rsidR="008135C2" w:rsidRPr="00E135BA" w:rsidRDefault="008135C2">
            <w:pPr>
              <w:jc w:val="center"/>
              <w:rPr>
                <w:rFonts w:ascii="Times" w:hAnsi="Times" w:cs="Times"/>
                <w:sz w:val="25"/>
                <w:szCs w:val="25"/>
              </w:rPr>
            </w:pPr>
            <w:r w:rsidRPr="00E135BA">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5B4C0173" w14:textId="77777777" w:rsidR="008135C2" w:rsidRPr="00E135BA" w:rsidRDefault="008135C2">
            <w:pPr>
              <w:rPr>
                <w:rFonts w:ascii="Times" w:hAnsi="Times" w:cs="Times"/>
                <w:sz w:val="25"/>
                <w:szCs w:val="25"/>
              </w:rPr>
            </w:pPr>
            <w:r w:rsidRPr="00E135BA">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E06FD9"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2F8DDA"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61E2FA"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4D512F"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5C1C1D51"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8EE6DBE" w14:textId="77777777" w:rsidR="008135C2" w:rsidRPr="00E135BA" w:rsidRDefault="008135C2">
            <w:pPr>
              <w:jc w:val="center"/>
              <w:rPr>
                <w:rFonts w:ascii="Times" w:hAnsi="Times" w:cs="Times"/>
                <w:sz w:val="25"/>
                <w:szCs w:val="25"/>
              </w:rPr>
            </w:pPr>
            <w:r w:rsidRPr="00E135BA">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DF4D3F7" w14:textId="77777777" w:rsidR="008135C2" w:rsidRPr="00E135BA" w:rsidRDefault="008135C2">
            <w:pPr>
              <w:rPr>
                <w:rFonts w:ascii="Times" w:hAnsi="Times" w:cs="Times"/>
                <w:sz w:val="25"/>
                <w:szCs w:val="25"/>
              </w:rPr>
            </w:pPr>
            <w:r w:rsidRPr="00E135BA">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745837"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68F345"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498E3D"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E26A7C"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33608C6E"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3D9D9972" w14:textId="77777777" w:rsidR="008135C2" w:rsidRPr="00E135BA" w:rsidRDefault="008135C2">
            <w:pPr>
              <w:jc w:val="center"/>
              <w:rPr>
                <w:rFonts w:ascii="Times" w:hAnsi="Times" w:cs="Times"/>
                <w:sz w:val="25"/>
                <w:szCs w:val="25"/>
              </w:rPr>
            </w:pPr>
            <w:r w:rsidRPr="00E135BA">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2148F44" w14:textId="77777777" w:rsidR="008135C2" w:rsidRPr="00E135BA" w:rsidRDefault="008135C2">
            <w:pPr>
              <w:rPr>
                <w:rFonts w:ascii="Times" w:hAnsi="Times" w:cs="Times"/>
                <w:sz w:val="25"/>
                <w:szCs w:val="25"/>
              </w:rPr>
            </w:pPr>
            <w:r w:rsidRPr="00E135BA">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C91046"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822ED6"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4BA6AD"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461A03"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342B1EE8"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9F8194E" w14:textId="77777777" w:rsidR="008135C2" w:rsidRPr="00E135BA" w:rsidRDefault="008135C2">
            <w:pPr>
              <w:jc w:val="center"/>
              <w:rPr>
                <w:rFonts w:ascii="Times" w:hAnsi="Times" w:cs="Times"/>
                <w:sz w:val="25"/>
                <w:szCs w:val="25"/>
              </w:rPr>
            </w:pPr>
            <w:r w:rsidRPr="00E135BA">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5DEF786F" w14:textId="77777777" w:rsidR="008135C2" w:rsidRPr="00E135BA" w:rsidRDefault="008135C2">
            <w:pPr>
              <w:rPr>
                <w:rFonts w:ascii="Times" w:hAnsi="Times" w:cs="Times"/>
                <w:sz w:val="25"/>
                <w:szCs w:val="25"/>
              </w:rPr>
            </w:pPr>
            <w:r w:rsidRPr="00E135BA">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6EC35E2"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DBE6BB"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2F86A7"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B4D6BBE"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1AE371DD"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754D7DAC" w14:textId="77777777" w:rsidR="008135C2" w:rsidRPr="00E135BA" w:rsidRDefault="008135C2">
            <w:pPr>
              <w:jc w:val="center"/>
              <w:rPr>
                <w:rFonts w:ascii="Times" w:hAnsi="Times" w:cs="Times"/>
                <w:sz w:val="25"/>
                <w:szCs w:val="25"/>
              </w:rPr>
            </w:pPr>
            <w:r w:rsidRPr="00E135BA">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38DB360E" w14:textId="77777777" w:rsidR="008135C2" w:rsidRPr="00E135BA" w:rsidRDefault="008135C2">
            <w:pPr>
              <w:rPr>
                <w:rFonts w:ascii="Times" w:hAnsi="Times" w:cs="Times"/>
                <w:sz w:val="25"/>
                <w:szCs w:val="25"/>
              </w:rPr>
            </w:pPr>
            <w:r w:rsidRPr="00E135BA">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B5999E"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D316C4"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1D4B46"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DD8FD3"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15F84B35"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2293E774" w14:textId="77777777" w:rsidR="008135C2" w:rsidRPr="00E135BA" w:rsidRDefault="008135C2">
            <w:pPr>
              <w:jc w:val="center"/>
              <w:rPr>
                <w:rFonts w:ascii="Times" w:hAnsi="Times" w:cs="Times"/>
                <w:sz w:val="25"/>
                <w:szCs w:val="25"/>
              </w:rPr>
            </w:pPr>
            <w:r w:rsidRPr="00E135BA">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1F232183" w14:textId="77777777" w:rsidR="008135C2" w:rsidRPr="00E135BA" w:rsidRDefault="008135C2">
            <w:pPr>
              <w:rPr>
                <w:rFonts w:ascii="Times" w:hAnsi="Times" w:cs="Times"/>
                <w:sz w:val="25"/>
                <w:szCs w:val="25"/>
              </w:rPr>
            </w:pPr>
            <w:r w:rsidRPr="00E135BA">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1C9664C"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6644EE"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6F37B3"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1B8B4AE"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0BABFDD8"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7169FB7B" w14:textId="77777777" w:rsidR="008135C2" w:rsidRPr="00E135BA" w:rsidRDefault="008135C2">
            <w:pPr>
              <w:jc w:val="center"/>
              <w:rPr>
                <w:rFonts w:ascii="Times" w:hAnsi="Times" w:cs="Times"/>
                <w:sz w:val="25"/>
                <w:szCs w:val="25"/>
              </w:rPr>
            </w:pPr>
            <w:r w:rsidRPr="00E135BA">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09E1859D" w14:textId="77777777" w:rsidR="008135C2" w:rsidRPr="00E135BA" w:rsidRDefault="008135C2">
            <w:pPr>
              <w:rPr>
                <w:rFonts w:ascii="Times" w:hAnsi="Times" w:cs="Times"/>
                <w:sz w:val="25"/>
                <w:szCs w:val="25"/>
              </w:rPr>
            </w:pPr>
            <w:r w:rsidRPr="00E135BA">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CF891D"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CBF666"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B8913A"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A846AC"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5A861BDF"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6035F446" w14:textId="77777777" w:rsidR="008135C2" w:rsidRPr="00E135BA" w:rsidRDefault="008135C2">
            <w:pPr>
              <w:jc w:val="center"/>
              <w:rPr>
                <w:rFonts w:ascii="Times" w:hAnsi="Times" w:cs="Times"/>
                <w:sz w:val="25"/>
                <w:szCs w:val="25"/>
              </w:rPr>
            </w:pPr>
            <w:r w:rsidRPr="00E135BA">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10E91319" w14:textId="77777777" w:rsidR="008135C2" w:rsidRPr="00E135BA" w:rsidRDefault="008135C2">
            <w:pPr>
              <w:rPr>
                <w:rFonts w:ascii="Times" w:hAnsi="Times" w:cs="Times"/>
                <w:sz w:val="25"/>
                <w:szCs w:val="25"/>
              </w:rPr>
            </w:pPr>
            <w:r w:rsidRPr="00E135BA">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88E6E9D"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365047"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B2AC6E"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8DBC85"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56799FA3"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65E826E1" w14:textId="77777777" w:rsidR="008135C2" w:rsidRPr="00E135BA" w:rsidRDefault="008135C2">
            <w:pPr>
              <w:jc w:val="center"/>
              <w:rPr>
                <w:rFonts w:ascii="Times" w:hAnsi="Times" w:cs="Times"/>
                <w:sz w:val="25"/>
                <w:szCs w:val="25"/>
              </w:rPr>
            </w:pPr>
            <w:r w:rsidRPr="00E135BA">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16288305" w14:textId="77777777" w:rsidR="008135C2" w:rsidRPr="00E135BA" w:rsidRDefault="008135C2">
            <w:pPr>
              <w:rPr>
                <w:rFonts w:ascii="Times" w:hAnsi="Times" w:cs="Times"/>
                <w:sz w:val="25"/>
                <w:szCs w:val="25"/>
              </w:rPr>
            </w:pPr>
            <w:r w:rsidRPr="00E135BA">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2B372545"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9D825B"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9EE967"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6CD023"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1DA57135"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2EE10A7" w14:textId="77777777" w:rsidR="008135C2" w:rsidRPr="00E135BA" w:rsidRDefault="008135C2">
            <w:pPr>
              <w:jc w:val="center"/>
              <w:rPr>
                <w:rFonts w:ascii="Times" w:hAnsi="Times" w:cs="Times"/>
                <w:sz w:val="25"/>
                <w:szCs w:val="25"/>
              </w:rPr>
            </w:pPr>
            <w:r w:rsidRPr="00E135BA">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52018160" w14:textId="77777777" w:rsidR="008135C2" w:rsidRPr="00E135BA" w:rsidRDefault="008135C2">
            <w:pPr>
              <w:rPr>
                <w:rFonts w:ascii="Times" w:hAnsi="Times" w:cs="Times"/>
                <w:sz w:val="25"/>
                <w:szCs w:val="25"/>
              </w:rPr>
            </w:pPr>
            <w:r w:rsidRPr="00E135BA">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ECD2E3F"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73EFB8"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C02E9A"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9C88BBB"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05E4F8E4"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6EF4C3DC" w14:textId="77777777" w:rsidR="008135C2" w:rsidRPr="00E135BA" w:rsidRDefault="008135C2">
            <w:pPr>
              <w:jc w:val="center"/>
              <w:rPr>
                <w:rFonts w:ascii="Times" w:hAnsi="Times" w:cs="Times"/>
                <w:sz w:val="25"/>
                <w:szCs w:val="25"/>
              </w:rPr>
            </w:pPr>
            <w:r w:rsidRPr="00E135BA">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3F0AC54F" w14:textId="77777777" w:rsidR="008135C2" w:rsidRPr="00E135BA" w:rsidRDefault="008135C2">
            <w:pPr>
              <w:rPr>
                <w:rFonts w:ascii="Times" w:hAnsi="Times" w:cs="Times"/>
                <w:sz w:val="25"/>
                <w:szCs w:val="25"/>
              </w:rPr>
            </w:pPr>
            <w:r w:rsidRPr="00E135BA">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40413E"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139D53"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873CAB"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2F127D"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51E3A249"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3C2CEE23" w14:textId="77777777" w:rsidR="008135C2" w:rsidRPr="00E135BA" w:rsidRDefault="008135C2">
            <w:pPr>
              <w:jc w:val="center"/>
              <w:rPr>
                <w:rFonts w:ascii="Times" w:hAnsi="Times" w:cs="Times"/>
                <w:sz w:val="25"/>
                <w:szCs w:val="25"/>
              </w:rPr>
            </w:pPr>
            <w:r w:rsidRPr="00E135BA">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22B8999A" w14:textId="77777777" w:rsidR="008135C2" w:rsidRPr="00E135BA" w:rsidRDefault="008135C2">
            <w:pPr>
              <w:rPr>
                <w:rFonts w:ascii="Times" w:hAnsi="Times" w:cs="Times"/>
                <w:sz w:val="25"/>
                <w:szCs w:val="25"/>
              </w:rPr>
            </w:pPr>
            <w:r w:rsidRPr="00E135BA">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EE97E37"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9BD294"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EA665C"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65B528"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18B9750D"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24D5B3CC" w14:textId="77777777" w:rsidR="008135C2" w:rsidRPr="00E135BA" w:rsidRDefault="008135C2">
            <w:pPr>
              <w:jc w:val="center"/>
              <w:rPr>
                <w:rFonts w:ascii="Times" w:hAnsi="Times" w:cs="Times"/>
                <w:sz w:val="25"/>
                <w:szCs w:val="25"/>
              </w:rPr>
            </w:pPr>
            <w:r w:rsidRPr="00E135BA">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55F5474" w14:textId="77777777" w:rsidR="008135C2" w:rsidRPr="00E135BA" w:rsidRDefault="008135C2">
            <w:pPr>
              <w:rPr>
                <w:rFonts w:ascii="Times" w:hAnsi="Times" w:cs="Times"/>
                <w:sz w:val="25"/>
                <w:szCs w:val="25"/>
              </w:rPr>
            </w:pPr>
            <w:r w:rsidRPr="00E135BA">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537BA96"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FDDB2A"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CDCFD2"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0AA84E8"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67FEA4DC"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1DCC331D" w14:textId="77777777" w:rsidR="008135C2" w:rsidRPr="00E135BA" w:rsidRDefault="008135C2">
            <w:pPr>
              <w:jc w:val="center"/>
              <w:rPr>
                <w:rFonts w:ascii="Times" w:hAnsi="Times" w:cs="Times"/>
                <w:sz w:val="25"/>
                <w:szCs w:val="25"/>
              </w:rPr>
            </w:pPr>
            <w:r w:rsidRPr="00E135BA">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3DD1ACA3" w14:textId="77777777" w:rsidR="008135C2" w:rsidRPr="00E135BA" w:rsidRDefault="008135C2">
            <w:pPr>
              <w:rPr>
                <w:rFonts w:ascii="Times" w:hAnsi="Times" w:cs="Times"/>
                <w:sz w:val="25"/>
                <w:szCs w:val="25"/>
              </w:rPr>
            </w:pPr>
            <w:r w:rsidRPr="00E135BA">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2FD8BF89"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38A7D6"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8B9800"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534157"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614DCD69"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2F07684F" w14:textId="77777777" w:rsidR="008135C2" w:rsidRPr="00E135BA" w:rsidRDefault="008135C2">
            <w:pPr>
              <w:jc w:val="center"/>
              <w:rPr>
                <w:rFonts w:ascii="Times" w:hAnsi="Times" w:cs="Times"/>
                <w:sz w:val="25"/>
                <w:szCs w:val="25"/>
              </w:rPr>
            </w:pPr>
            <w:r w:rsidRPr="00E135BA">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4A39771D" w14:textId="77777777" w:rsidR="008135C2" w:rsidRPr="00E135BA" w:rsidRDefault="008135C2">
            <w:pPr>
              <w:rPr>
                <w:rFonts w:ascii="Times" w:hAnsi="Times" w:cs="Times"/>
                <w:sz w:val="25"/>
                <w:szCs w:val="25"/>
              </w:rPr>
            </w:pPr>
            <w:r w:rsidRPr="00E135BA">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199B7A44"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AE374D"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8C7271"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0F416E" w14:textId="77777777" w:rsidR="008135C2" w:rsidRPr="00E135BA" w:rsidRDefault="008135C2">
            <w:pPr>
              <w:jc w:val="center"/>
              <w:rPr>
                <w:rFonts w:ascii="Times" w:hAnsi="Times" w:cs="Times"/>
                <w:sz w:val="25"/>
                <w:szCs w:val="25"/>
              </w:rPr>
            </w:pPr>
            <w:r w:rsidRPr="00E135BA">
              <w:rPr>
                <w:rFonts w:ascii="Times" w:hAnsi="Times" w:cs="Times"/>
                <w:sz w:val="25"/>
                <w:szCs w:val="25"/>
              </w:rPr>
              <w:t>x</w:t>
            </w:r>
          </w:p>
        </w:tc>
      </w:tr>
      <w:tr w:rsidR="00E135BA" w:rsidRPr="00E135BA" w14:paraId="3CB223C9" w14:textId="77777777">
        <w:trPr>
          <w:divId w:val="1485120265"/>
          <w:jc w:val="center"/>
        </w:trPr>
        <w:tc>
          <w:tcPr>
            <w:tcW w:w="0" w:type="auto"/>
            <w:tcBorders>
              <w:top w:val="outset" w:sz="6" w:space="0" w:color="000000"/>
              <w:left w:val="outset" w:sz="6" w:space="0" w:color="000000"/>
              <w:bottom w:val="outset" w:sz="6" w:space="0" w:color="000000"/>
              <w:right w:val="outset" w:sz="6" w:space="0" w:color="000000"/>
            </w:tcBorders>
            <w:hideMark/>
          </w:tcPr>
          <w:p w14:paraId="00CE14AF"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FC2163" w14:textId="77777777" w:rsidR="008135C2" w:rsidRPr="00E135BA" w:rsidRDefault="008135C2">
            <w:pPr>
              <w:rPr>
                <w:rFonts w:ascii="Times" w:hAnsi="Times" w:cs="Times"/>
                <w:sz w:val="25"/>
                <w:szCs w:val="25"/>
              </w:rPr>
            </w:pPr>
            <w:r w:rsidRPr="00E135BA">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6F99CC6C" w14:textId="77777777" w:rsidR="008135C2" w:rsidRPr="00E135BA" w:rsidRDefault="008135C2">
            <w:pPr>
              <w:jc w:val="center"/>
              <w:rPr>
                <w:rFonts w:ascii="Times" w:hAnsi="Times" w:cs="Times"/>
                <w:sz w:val="25"/>
                <w:szCs w:val="25"/>
              </w:rPr>
            </w:pPr>
            <w:r w:rsidRPr="00E135BA">
              <w:rPr>
                <w:rFonts w:ascii="Times" w:hAnsi="Times" w:cs="Times"/>
                <w:sz w:val="25"/>
                <w:szCs w:val="25"/>
              </w:rPr>
              <w:t>137 (126o,11z)</w:t>
            </w:r>
          </w:p>
        </w:tc>
        <w:tc>
          <w:tcPr>
            <w:tcW w:w="0" w:type="auto"/>
            <w:tcBorders>
              <w:top w:val="outset" w:sz="6" w:space="0" w:color="000000"/>
              <w:left w:val="outset" w:sz="6" w:space="0" w:color="000000"/>
              <w:bottom w:val="outset" w:sz="6" w:space="0" w:color="000000"/>
              <w:right w:val="outset" w:sz="6" w:space="0" w:color="000000"/>
            </w:tcBorders>
            <w:hideMark/>
          </w:tcPr>
          <w:p w14:paraId="7A44418B" w14:textId="77777777" w:rsidR="008135C2" w:rsidRPr="00E135BA" w:rsidRDefault="008135C2">
            <w:pPr>
              <w:jc w:val="center"/>
              <w:rPr>
                <w:rFonts w:ascii="Times" w:hAnsi="Times" w:cs="Times"/>
                <w:sz w:val="25"/>
                <w:szCs w:val="25"/>
              </w:rPr>
            </w:pPr>
            <w:r w:rsidRPr="00E135B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936A82" w14:textId="77777777" w:rsidR="008135C2" w:rsidRPr="00E135BA" w:rsidRDefault="008135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D69BE30" w14:textId="77777777" w:rsidR="008135C2" w:rsidRPr="00E135BA" w:rsidRDefault="008135C2">
            <w:pPr>
              <w:jc w:val="center"/>
              <w:rPr>
                <w:sz w:val="20"/>
                <w:szCs w:val="20"/>
              </w:rPr>
            </w:pPr>
          </w:p>
        </w:tc>
      </w:tr>
    </w:tbl>
    <w:p w14:paraId="1913A286" w14:textId="77777777" w:rsidR="00BF7CE0" w:rsidRPr="00E135BA" w:rsidRDefault="00BF7CE0" w:rsidP="00841FA6">
      <w:pPr>
        <w:rPr>
          <w:b/>
          <w:bCs/>
          <w:sz w:val="20"/>
          <w:szCs w:val="20"/>
        </w:rPr>
      </w:pPr>
      <w:r w:rsidRPr="00E135BA">
        <w:rPr>
          <w:rFonts w:ascii="Times New Roman" w:eastAsia="Times New Roman" w:hAnsi="Times New Roman" w:cs="Times New Roman"/>
          <w:bCs/>
          <w:sz w:val="25"/>
          <w:szCs w:val="25"/>
        </w:rPr>
        <w:t>Vyhodnotenie vecných pripomienok je uvedené v tabuľkovej časti.</w:t>
      </w:r>
    </w:p>
    <w:p w14:paraId="214EB39E" w14:textId="77777777" w:rsidR="00BF7CE0" w:rsidRPr="00E135BA" w:rsidRDefault="00BF7CE0" w:rsidP="00BF7CE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E135BA" w:rsidRPr="00E135BA" w14:paraId="2C37C6CE" w14:textId="77777777" w:rsidTr="00943EB2">
        <w:trPr>
          <w:cantSplit/>
        </w:trPr>
        <w:tc>
          <w:tcPr>
            <w:tcW w:w="4928" w:type="dxa"/>
            <w:gridSpan w:val="2"/>
            <w:tcBorders>
              <w:top w:val="nil"/>
              <w:left w:val="nil"/>
              <w:bottom w:val="nil"/>
              <w:right w:val="nil"/>
            </w:tcBorders>
          </w:tcPr>
          <w:p w14:paraId="634D6C11" w14:textId="77777777" w:rsidR="00BF7CE0" w:rsidRPr="00E135BA" w:rsidRDefault="00BF7CE0" w:rsidP="00052A7D">
            <w:pPr>
              <w:pStyle w:val="Zkladntext"/>
              <w:widowControl/>
              <w:jc w:val="both"/>
              <w:rPr>
                <w:b w:val="0"/>
                <w:sz w:val="25"/>
                <w:szCs w:val="25"/>
              </w:rPr>
            </w:pPr>
            <w:r w:rsidRPr="00E135BA">
              <w:rPr>
                <w:b w:val="0"/>
                <w:sz w:val="25"/>
                <w:szCs w:val="25"/>
              </w:rPr>
              <w:t>Vysvetlivky  k použitým skratkám v tabuľke:</w:t>
            </w:r>
          </w:p>
        </w:tc>
      </w:tr>
      <w:tr w:rsidR="00E135BA" w:rsidRPr="00E135BA" w14:paraId="3680593D" w14:textId="77777777" w:rsidTr="00943EB2">
        <w:trPr>
          <w:cantSplit/>
        </w:trPr>
        <w:tc>
          <w:tcPr>
            <w:tcW w:w="1809" w:type="dxa"/>
            <w:tcBorders>
              <w:top w:val="nil"/>
              <w:left w:val="nil"/>
              <w:bottom w:val="nil"/>
              <w:right w:val="nil"/>
            </w:tcBorders>
          </w:tcPr>
          <w:p w14:paraId="72D2A5A0" w14:textId="77777777" w:rsidR="00BF7CE0" w:rsidRPr="00E135BA" w:rsidRDefault="00BF7CE0" w:rsidP="00052A7D">
            <w:pPr>
              <w:pStyle w:val="Zkladntext"/>
              <w:widowControl/>
              <w:jc w:val="both"/>
              <w:rPr>
                <w:b w:val="0"/>
                <w:sz w:val="25"/>
                <w:szCs w:val="25"/>
              </w:rPr>
            </w:pPr>
            <w:r w:rsidRPr="00E135BA">
              <w:rPr>
                <w:b w:val="0"/>
                <w:sz w:val="25"/>
                <w:szCs w:val="25"/>
              </w:rPr>
              <w:t>O – obyčajná</w:t>
            </w:r>
          </w:p>
        </w:tc>
        <w:tc>
          <w:tcPr>
            <w:tcW w:w="3119" w:type="dxa"/>
            <w:tcBorders>
              <w:top w:val="nil"/>
              <w:left w:val="nil"/>
              <w:bottom w:val="nil"/>
              <w:right w:val="nil"/>
            </w:tcBorders>
          </w:tcPr>
          <w:p w14:paraId="1628CE55" w14:textId="77777777" w:rsidR="00BF7CE0" w:rsidRPr="00E135BA" w:rsidRDefault="00BF7CE0" w:rsidP="00052A7D">
            <w:pPr>
              <w:pStyle w:val="Zkladntext"/>
              <w:widowControl/>
              <w:jc w:val="both"/>
              <w:rPr>
                <w:b w:val="0"/>
                <w:sz w:val="25"/>
                <w:szCs w:val="25"/>
              </w:rPr>
            </w:pPr>
            <w:r w:rsidRPr="00E135BA">
              <w:rPr>
                <w:b w:val="0"/>
                <w:sz w:val="25"/>
                <w:szCs w:val="25"/>
              </w:rPr>
              <w:t>A – akceptovaná</w:t>
            </w:r>
          </w:p>
        </w:tc>
      </w:tr>
      <w:tr w:rsidR="00E135BA" w:rsidRPr="00E135BA" w14:paraId="1DC5A68D" w14:textId="77777777" w:rsidTr="00943EB2">
        <w:trPr>
          <w:cantSplit/>
        </w:trPr>
        <w:tc>
          <w:tcPr>
            <w:tcW w:w="1809" w:type="dxa"/>
            <w:tcBorders>
              <w:top w:val="nil"/>
              <w:left w:val="nil"/>
              <w:bottom w:val="nil"/>
              <w:right w:val="nil"/>
            </w:tcBorders>
          </w:tcPr>
          <w:p w14:paraId="74EC4223" w14:textId="77777777" w:rsidR="00BF7CE0" w:rsidRPr="00E135BA" w:rsidRDefault="00BF7CE0" w:rsidP="00052A7D">
            <w:pPr>
              <w:pStyle w:val="Zkladntext"/>
              <w:widowControl/>
              <w:jc w:val="both"/>
              <w:rPr>
                <w:b w:val="0"/>
                <w:sz w:val="25"/>
                <w:szCs w:val="25"/>
              </w:rPr>
            </w:pPr>
            <w:r w:rsidRPr="00E135BA">
              <w:rPr>
                <w:b w:val="0"/>
                <w:sz w:val="25"/>
                <w:szCs w:val="25"/>
              </w:rPr>
              <w:t>Z – zásadná</w:t>
            </w:r>
          </w:p>
        </w:tc>
        <w:tc>
          <w:tcPr>
            <w:tcW w:w="3119" w:type="dxa"/>
            <w:tcBorders>
              <w:top w:val="nil"/>
              <w:left w:val="nil"/>
              <w:bottom w:val="nil"/>
              <w:right w:val="nil"/>
            </w:tcBorders>
          </w:tcPr>
          <w:p w14:paraId="26B235C6" w14:textId="77777777" w:rsidR="00BF7CE0" w:rsidRPr="00E135BA" w:rsidRDefault="00BF7CE0" w:rsidP="00052A7D">
            <w:pPr>
              <w:pStyle w:val="Zkladntext"/>
              <w:widowControl/>
              <w:jc w:val="both"/>
              <w:rPr>
                <w:b w:val="0"/>
                <w:sz w:val="25"/>
                <w:szCs w:val="25"/>
              </w:rPr>
            </w:pPr>
            <w:r w:rsidRPr="00E135BA">
              <w:rPr>
                <w:b w:val="0"/>
                <w:sz w:val="25"/>
                <w:szCs w:val="25"/>
              </w:rPr>
              <w:t>N – neakceptovaná</w:t>
            </w:r>
          </w:p>
        </w:tc>
      </w:tr>
      <w:tr w:rsidR="00E135BA" w:rsidRPr="00E135BA" w14:paraId="74844E41" w14:textId="77777777" w:rsidTr="00943EB2">
        <w:trPr>
          <w:cantSplit/>
        </w:trPr>
        <w:tc>
          <w:tcPr>
            <w:tcW w:w="1809" w:type="dxa"/>
            <w:tcBorders>
              <w:top w:val="nil"/>
              <w:left w:val="nil"/>
              <w:bottom w:val="nil"/>
              <w:right w:val="nil"/>
            </w:tcBorders>
          </w:tcPr>
          <w:p w14:paraId="42933CD9" w14:textId="77777777" w:rsidR="00BF7CE0" w:rsidRPr="00E135BA" w:rsidRDefault="00BF7CE0" w:rsidP="00052A7D">
            <w:pPr>
              <w:pStyle w:val="Zkladntext"/>
              <w:widowControl/>
              <w:jc w:val="both"/>
              <w:rPr>
                <w:b w:val="0"/>
                <w:sz w:val="25"/>
                <w:szCs w:val="25"/>
              </w:rPr>
            </w:pPr>
          </w:p>
        </w:tc>
        <w:tc>
          <w:tcPr>
            <w:tcW w:w="3119" w:type="dxa"/>
            <w:tcBorders>
              <w:top w:val="nil"/>
              <w:left w:val="nil"/>
              <w:bottom w:val="nil"/>
              <w:right w:val="nil"/>
            </w:tcBorders>
          </w:tcPr>
          <w:p w14:paraId="25923191" w14:textId="77777777" w:rsidR="00BF7CE0" w:rsidRPr="00E135BA" w:rsidRDefault="00BF7CE0" w:rsidP="00052A7D">
            <w:pPr>
              <w:pStyle w:val="Zkladntext"/>
              <w:widowControl/>
              <w:jc w:val="both"/>
              <w:rPr>
                <w:b w:val="0"/>
                <w:sz w:val="25"/>
                <w:szCs w:val="25"/>
              </w:rPr>
            </w:pPr>
            <w:r w:rsidRPr="00E135BA">
              <w:rPr>
                <w:b w:val="0"/>
                <w:sz w:val="25"/>
                <w:szCs w:val="25"/>
              </w:rPr>
              <w:t>ČA – čiastočne akceptovaná</w:t>
            </w:r>
          </w:p>
        </w:tc>
      </w:tr>
    </w:tbl>
    <w:p w14:paraId="12BB17DD" w14:textId="77777777" w:rsidR="00E85710" w:rsidRPr="00E135BA" w:rsidRDefault="00E85710">
      <w:r w:rsidRPr="00E135BA">
        <w:br w:type="page"/>
      </w:r>
    </w:p>
    <w:p w14:paraId="2E8F43B1" w14:textId="77777777" w:rsidR="008135C2" w:rsidRPr="00E135BA" w:rsidRDefault="008135C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E135BA" w:rsidRPr="00E135BA" w14:paraId="5049868D"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249EF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F23B8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E2517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5BBDC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8D92E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Spôsob vyhodnotenia</w:t>
            </w:r>
          </w:p>
        </w:tc>
      </w:tr>
      <w:tr w:rsidR="00E135BA" w:rsidRPr="00E135BA" w14:paraId="03685E1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BBB8D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B02132" w14:textId="77777777" w:rsidR="008135C2" w:rsidRPr="00E135BA" w:rsidRDefault="008135C2">
            <w:pPr>
              <w:rPr>
                <w:rFonts w:ascii="Times" w:hAnsi="Times" w:cs="Times"/>
                <w:sz w:val="25"/>
                <w:szCs w:val="25"/>
              </w:rPr>
            </w:pPr>
            <w:r w:rsidRPr="00E135BA">
              <w:rPr>
                <w:rFonts w:ascii="Times" w:hAnsi="Times" w:cs="Times"/>
                <w:b/>
                <w:bCs/>
                <w:sz w:val="25"/>
                <w:szCs w:val="25"/>
              </w:rPr>
              <w:t>K návrhu zákona všeobecne:</w:t>
            </w:r>
            <w:r w:rsidRPr="00E135BA">
              <w:rPr>
                <w:rFonts w:ascii="Times" w:hAnsi="Times" w:cs="Times"/>
                <w:sz w:val="25"/>
                <w:szCs w:val="25"/>
              </w:rPr>
              <w:br/>
              <w:t xml:space="preserve">Znenie predloženého návrhu odporúčame zosúladiť s legislatívno-technickými pokynmi Prílohy č. 1 k Legislatívnym pravidlám vlády Slovenskej republiky (ďalej len „Príloha č. 1“), najmä s bodom 30.3 (napr. novelizačné body 1., 6., 7., 11. a ďalšie). Novelizačné body 41. a 42. odporúčame podľa bodu 30. 1 Prílohy č. 1 spojiť do jedného novelizačného bodu, v novelizačných bodoch 21. a 23. odporúčame v úvodnej vete slovo „Poznámka“ nahradiť slovom „Poznámky“ a slovo „znie“ nahradiť slovom „znejú“. Novelizačné body 5., 8., 10., 26., 31. a 38. odporúčame upraviť v súlade s bodom 38. Prílohy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F6615E"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0223B3" w14:textId="0363B083"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20479E" w14:textId="77777777" w:rsidR="008135C2" w:rsidRPr="00E135BA" w:rsidRDefault="008135C2">
            <w:pPr>
              <w:jc w:val="center"/>
              <w:rPr>
                <w:sz w:val="20"/>
                <w:szCs w:val="20"/>
              </w:rPr>
            </w:pPr>
          </w:p>
        </w:tc>
      </w:tr>
      <w:tr w:rsidR="00E135BA" w:rsidRPr="00E135BA" w14:paraId="1054389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EDEB6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6C827F" w14:textId="77777777" w:rsidR="008135C2" w:rsidRPr="00E135BA" w:rsidRDefault="008135C2">
            <w:pPr>
              <w:rPr>
                <w:rFonts w:ascii="Times" w:hAnsi="Times" w:cs="Times"/>
                <w:sz w:val="25"/>
                <w:szCs w:val="25"/>
              </w:rPr>
            </w:pPr>
            <w:r w:rsidRPr="00E135BA">
              <w:rPr>
                <w:rFonts w:ascii="Times" w:hAnsi="Times" w:cs="Times"/>
                <w:b/>
                <w:bCs/>
                <w:sz w:val="25"/>
                <w:szCs w:val="25"/>
              </w:rPr>
              <w:t>Všeobecne</w:t>
            </w:r>
            <w:r w:rsidRPr="00E135BA">
              <w:rPr>
                <w:rFonts w:ascii="Times" w:hAnsi="Times" w:cs="Times"/>
                <w:sz w:val="25"/>
                <w:szCs w:val="25"/>
              </w:rPr>
              <w:br/>
              <w:t xml:space="preserve">Návrh zákona odporúčame kompletne prepracovať v súlade s prílohou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D6FED5"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FAE9CE" w14:textId="227733D6"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E82EB2" w14:textId="77777777" w:rsidR="008135C2" w:rsidRPr="00E135BA" w:rsidRDefault="008135C2">
            <w:pPr>
              <w:jc w:val="center"/>
              <w:rPr>
                <w:sz w:val="20"/>
                <w:szCs w:val="20"/>
              </w:rPr>
            </w:pPr>
          </w:p>
        </w:tc>
      </w:tr>
      <w:tr w:rsidR="00E135BA" w:rsidRPr="00E135BA" w14:paraId="59D5D2F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0C794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94C8D9" w14:textId="77777777" w:rsidR="008135C2" w:rsidRPr="00E135BA" w:rsidRDefault="008135C2">
            <w:pPr>
              <w:rPr>
                <w:rFonts w:ascii="Times" w:hAnsi="Times" w:cs="Times"/>
                <w:sz w:val="25"/>
                <w:szCs w:val="25"/>
              </w:rPr>
            </w:pPr>
            <w:r w:rsidRPr="00E135BA">
              <w:rPr>
                <w:rFonts w:ascii="Times" w:hAnsi="Times" w:cs="Times"/>
                <w:b/>
                <w:bCs/>
                <w:sz w:val="25"/>
                <w:szCs w:val="25"/>
              </w:rPr>
              <w:t>K bodom 20 a 22</w:t>
            </w:r>
            <w:r w:rsidRPr="00E135BA">
              <w:rPr>
                <w:rFonts w:ascii="Times" w:hAnsi="Times" w:cs="Times"/>
                <w:sz w:val="25"/>
                <w:szCs w:val="25"/>
              </w:rPr>
              <w:br/>
              <w:t xml:space="preserve">Z hľadiska vecnej pôsobnosti Ministerstva dopravy a výstavby Slovenskej republiky odporúčame - upraviť názov osvedčenia v súlade s bodom 9.1.3 Európskej dohody o medzinárodnej cestnej preprave nebezpečných vecí (ADR) (ďalej len „Dohoda ADR“) na „osvedčenie o schválení vozidla na prepravu určitých nebezpečných vecí“, - vypustiť zavedenie skratky „podlimitná preprava“, keďže ani Dohoda ADR nepozná takýto pojem a skratka je navyše nadbytočná, keďže sa daný pojem vo zvyšku návrhu zákona nepoužíva, - vzhľadom na odvolávanie sa na konkrétnu výnimku na množstvo prepravovaného tovaru podľa Dohody ADR doplniť odkaz na príslušné ustanovenie, nie na Dohodu ADR ako celok.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E9E79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65DBD3" w14:textId="77777777" w:rsidR="008135C2" w:rsidRPr="00E135BA" w:rsidRDefault="00F9178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AF1D4D" w14:textId="29E82B0E" w:rsidR="00F9178A" w:rsidRPr="00E135BA" w:rsidRDefault="00F9178A" w:rsidP="00992F8F">
            <w:pPr>
              <w:rPr>
                <w:rFonts w:ascii="Times New Roman" w:hAnsi="Times New Roman" w:cs="Times New Roman"/>
                <w:sz w:val="24"/>
                <w:szCs w:val="24"/>
              </w:rPr>
            </w:pPr>
            <w:r w:rsidRPr="00E135BA">
              <w:rPr>
                <w:rFonts w:ascii="Times New Roman" w:hAnsi="Times New Roman" w:cs="Times New Roman"/>
                <w:sz w:val="24"/>
                <w:szCs w:val="24"/>
              </w:rPr>
              <w:t xml:space="preserve">Odkaz 28) Európska dohoda o medzinárodnej cestnej preprave nebezpečných vecí (ADR) (vyhláška ministra zahraničných vecí č. 64/1987 Zb.) v platnom znení </w:t>
            </w:r>
            <w:r w:rsidRPr="00E135BA">
              <w:rPr>
                <w:rFonts w:ascii="Times New Roman" w:hAnsi="Times New Roman" w:cs="Times New Roman"/>
                <w:i/>
                <w:sz w:val="24"/>
                <w:szCs w:val="24"/>
              </w:rPr>
              <w:t xml:space="preserve">sa mení na </w:t>
            </w:r>
            <w:r w:rsidRPr="00E135BA">
              <w:rPr>
                <w:rFonts w:ascii="Times New Roman" w:hAnsi="Times New Roman" w:cs="Times New Roman"/>
                <w:sz w:val="24"/>
                <w:szCs w:val="24"/>
              </w:rPr>
              <w:t>28) Európska dohoda o medzinárodnej cestnej preprave nebezpečných vecí (ADR) (vyhláška ministra zahraničných vecí č. 64/1987 Zb.) v platnom znení, časť 1.1.3.6. Výnimky vzťahujúce sa na množstvá prepravo</w:t>
            </w:r>
            <w:bookmarkStart w:id="0" w:name="_GoBack"/>
            <w:bookmarkEnd w:id="0"/>
            <w:r w:rsidRPr="00E135BA">
              <w:rPr>
                <w:rFonts w:ascii="Times New Roman" w:hAnsi="Times New Roman" w:cs="Times New Roman"/>
                <w:sz w:val="24"/>
                <w:szCs w:val="24"/>
              </w:rPr>
              <w:t xml:space="preserve">vané jednou dopravnou jednotkou </w:t>
            </w:r>
          </w:p>
          <w:p w14:paraId="7003B8CF" w14:textId="77777777" w:rsidR="00543DCE" w:rsidRPr="00E135BA" w:rsidRDefault="00543DCE" w:rsidP="00F9178A">
            <w:pPr>
              <w:pStyle w:val="Odsekzoznamu"/>
              <w:rPr>
                <w:sz w:val="24"/>
                <w:szCs w:val="24"/>
              </w:rPr>
            </w:pPr>
          </w:p>
        </w:tc>
      </w:tr>
      <w:tr w:rsidR="00E135BA" w:rsidRPr="00E135BA" w14:paraId="195E850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0BFC1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D1EEF2" w14:textId="77777777" w:rsidR="008135C2" w:rsidRPr="00E135BA" w:rsidRDefault="008135C2">
            <w:pPr>
              <w:rPr>
                <w:rFonts w:ascii="Times" w:hAnsi="Times" w:cs="Times"/>
                <w:sz w:val="25"/>
                <w:szCs w:val="25"/>
              </w:rPr>
            </w:pPr>
            <w:r w:rsidRPr="00E135BA">
              <w:rPr>
                <w:rFonts w:ascii="Times" w:hAnsi="Times" w:cs="Times"/>
                <w:b/>
                <w:bCs/>
                <w:sz w:val="25"/>
                <w:szCs w:val="25"/>
              </w:rPr>
              <w:t>Všeobecne</w:t>
            </w:r>
            <w:r w:rsidRPr="00E135BA">
              <w:rPr>
                <w:rFonts w:ascii="Times" w:hAnsi="Times" w:cs="Times"/>
                <w:sz w:val="25"/>
                <w:szCs w:val="25"/>
              </w:rPr>
              <w:br/>
              <w:t xml:space="preserve">Návrh je potrebné zosúladiť s prílohou č. 1 Legislatívnych pravidiel vlády SR (napríklad v nadpise návrhu zákona na konci pripojiť slová „v znení neskorších predpisov“, v čl. I úvodnej vete za slovo „predpisov“ vložiť slová „v znení zákona č. 91/2016 Z. z. a zákona č. 177/2018 Z. z.“, v bode 1 úvodnej vete slovo „ods.“ nahradiť slovom „odsek“, body 2 a 3 spojiť do jedného novelizačného bodu, v bode 4 slová „bod 5“ nahradiť slovami „piaty bod“, v bode 5 na začiatok vložiť poradové číslo poznámky pod čiarou „10)“, slovo „Nariadenia“ nahradiť slovom „nariadenia“ a doplniť chýbajúci publikačný zdroj, v bode 6 preformulovať úvodnú vetu takto: „V § 2 ods. 2 písmeno c) znie:“, v bode 7 preformulovať úvodnú vetu takto: „V § 3 ods. 2 písmeno a) znie:“, v bode 7 slová „písm. f)“ nahradiť slovami „písmene f)“, v bode 8 na začiatok vložiť poradové číslo poznámky pod čiarou „18)“ a uviesť úplnú citáciu delegovaného nariadenia vrátane publikačného zdroja, body 9 a 10 spojiť do jedného novelizačného bodu, v bode 9 úvodnú vetu preformulovať takto: „V § 3 sa odsek 2 dopĺňa písmenom f), ktoré znie:“, v bode 10 na začiatok vložiť poradové číslo poznámky pod čiarou „18a)“ a uviesť skrátenú citáciu nariadenia vlády, v bode 11 preformulovať úvodnú vetu takto: „V § 5 písmená a) až c) znejú:“, v bode 11 vypustiť slovo „Ministerstvo“ ako nadbytočné, v bode 11 § 5 písm. c) na konci úvodnej vety vypustiť dvojbodku, v bode 12 preformulovať úvodnú vetu takto: „V § 6 ods. 2 písmeno a) znie:“, v bode 14 na konci pripojiť túto vetu: „Doterajšie písmená p) a q) sa označujú ako písmená n) a o).“, v bode 15 úvodnú vetu preformulovať takto: „V § 6 ods. 3 písmeno o) znie:“, bod 16 preformulovať takto: „16. V § 6 ods. 4 písm. b) sa na konci pripájajú tieto slová: „s uvedením ich adresy,“, v bode 17 slovo „písm.“ nahradiť slovom „písmeno“ a na konci pripojiť túto vetu: „Poznámka pod čiarou k odkazu 24 sa vypúšťa.“, v bode 18 preformulovať úvodnú vetu takto: „V § 6 ods. 5 písmeno f) znie:“, v § 6 ods. 5 písm. f) vypustiť bodkočiarku ako nadbytočnú, v bode 19 preformulovať úvodnú vetu takto: „V § 6 ods. 6 písmeno f) znie:“, v § 6 ods. 6 písm. f) vypustiť bodkočiarku ako nadbytočnú, body 20 až 23 spojiť do jedného novelizačného bodu, odkazy a poznámky pod čiarou k odkazom uvedené v týchto bodoch označiť číslami 25 až 31 a na konci pripojiť túto vetu: „Poznámky pod čiarou k odkazom 31 až 33 sa vypúšťajú.“, v bode 20 § 6 ods. 7 úvodnej vete na konci vypustiť dvojbodku, v § 6 ods. 7 písm. b) slovo „prepravovaných“ nahradiť slovom „prepravované“, vypustiť legislatívnu skratku „(ďalej len „podlimitná preprava“)“ a slovo „určená“ nahradiť slovom „ustanovená“, v poznámke pod čiarou k odkazu 26 slovo „nariadenie“ nahradiť slovom „Nariadenie“ a slovo „zákon“ nahradiť slovom „Zákon“, upraviť znenie poznámky pod čiarou k odkazu 29, pretože v poznámke pod čiarou nemožno citovať smernicu EÚ, ale je potrebné citovať právny predpis, do ktorého je uvedená smernica EÚ prebratá, poznámku pod čiarou k odkazu 29a preformulovať takto: „29a) Zákon č. 58/2014 Z. z. v znení neskorších predpisov.“, v bode 22 § 6 ods. 8 písm. b) slovo „prepravovaných“ nahradiť slovom „prepravované“, vypustiť legislatívnu skratku „(ďalej len „podlimitná preprava“)“ a slovo „určená“ nahradiť slovom „ustanovená“, poznámku pod čiarou k odkazu 31 preformulovať takto: „31) Nariadenie vlády Slovenskej republiky č. 70/2015 Z. z. Zákon č. 56/2018 Z. z.“, poznámku pod čiarou k odkazu 31a preformulovať takto: „31a) Zákon č. 56/2018 Z. z.“, body 25 a 26 spojiť do jedného novelizačného bodu, v bode 25 za slovom „pripája“ vložiť slovo „táto“, v bode 26 poznámke pod čiarou k odkazu 36aa uviesť </w:t>
            </w:r>
            <w:r w:rsidRPr="00E135BA">
              <w:rPr>
                <w:rFonts w:ascii="Times" w:hAnsi="Times" w:cs="Times"/>
                <w:sz w:val="25"/>
                <w:szCs w:val="25"/>
              </w:rPr>
              <w:lastRenderedPageBreak/>
              <w:t xml:space="preserve">demonštratívny výpočet konkrétnych zákonov, ktoré upravujú výkon kontroly, v bode 27 slová „za slovo „ministerstva“ dopĺňajú slová“ nahradiť slovami „pripájajú tieto slová:“, v bode 28 slovo „dopĺňa“ nahradiť slovom „vkladá“, bod 29 preformulovať takto: „29. V § 8 ods. 1 sa vypúšťa slovo „pracovných“.“, body 30 a 31 spojiť do jedného novelizačného bodu, v bode 30 slová „dopĺňajú slová“ nahradiť slovami „pripájajú tieto slová:“, upraviť znenie poznámky pod čiarou k odkazu 38a, pretože v poznámke pod čiarou nemožno citovať smernicu EÚ, ale je potrebné citovať právny predpis, do ktorého je uvedená smernica EÚ prebratá, v bode 32 preformulovať úvodnú vetu takto: „V § 9 odsek 3 znie:“, v § 9 ods. 3 slová „§ 9 ods. 1“ nahradiť slovami „odseku 1“, v bode 33 slová „vety vkladá čiarka a slová“ nahradiť slovami „pripájajú tieto slová:“, v bode 34 preformulovať úvodnú vetu takto: „V § 10 ods. 1 písmeno g) znie:“, v bode 36 slová „bode 2“ nahradiť slovami „druhom bode“ a slovo „dopĺňa“ nahradiť slovom „vkladá“, body 37 a 38 spojiť do jedného novelizačného bodu, v bode 37 preformulovať úvodnú vetu takto: „V § 11 odsek 4 znie:“, v bode 38 na začiatok vložiť poradové číslo poznámky pod čiarou „39a)“, v poznámke pod čiarou k odkazu 39a prvej vete slovo „nariadenie“ nahradiť slovom „Nariadenie“ a na konci čiarku nahradiť bodkou a v druhej vete slovo „zákon“ nahradiť slovom „Zákon“ a na konci pripojiť slová „v znení zákona č. 211/2019 Z. z.“, body 41 a 42 spojiť do jedného novelizačného bodu s touto úvodnou vetou: „§ 13 vrátane nadpisu znie:“, v bode 42 § 13 ods. 1 slovo „užívateľovi“ nahradiť slovom „použití“, v § 13 ods. 4 za slovo „použití“ vložiť slová „určených výrobkov“, v bode 45 preformulovať úvodnú vetu takto: „V § 18 odsek 2 znie:“, v bode 48 slová „písmeno a)“ nahradiť slovami „písm. a)“, v bode 49 pred slová „§ 19“ vložiť slovo „V“, v bode 50 slovo „písmeno“ nahradiť slovom „písm.“, v bode 51 preformulovať úvodnú vetu takto: „V § 21 odsek 2 znie:“, bod 52 vypustiť a jednotlivé poznámky pod čiarou vypustiť v príslušných novelizačných bodoch, v čl. II vypustiť slovo „dňa“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C87A94" w14:textId="77777777" w:rsidR="008135C2" w:rsidRPr="00E135BA" w:rsidRDefault="008135C2">
            <w:pPr>
              <w:jc w:val="center"/>
              <w:rPr>
                <w:rFonts w:ascii="Times" w:hAnsi="Times" w:cs="Times"/>
                <w:sz w:val="25"/>
                <w:szCs w:val="25"/>
              </w:rPr>
            </w:pPr>
            <w:r w:rsidRPr="00E135B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13503C" w14:textId="77777777" w:rsidR="008135C2" w:rsidRPr="00E135BA" w:rsidRDefault="00850186">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FA1125" w14:textId="77777777" w:rsidR="008135C2" w:rsidRPr="00E135BA" w:rsidRDefault="008135C2">
            <w:pPr>
              <w:jc w:val="center"/>
              <w:rPr>
                <w:sz w:val="20"/>
                <w:szCs w:val="20"/>
              </w:rPr>
            </w:pPr>
          </w:p>
          <w:p w14:paraId="16F0A095" w14:textId="77777777" w:rsidR="00543DCE" w:rsidRPr="00E135BA" w:rsidRDefault="00543DCE">
            <w:pPr>
              <w:jc w:val="center"/>
              <w:rPr>
                <w:rFonts w:ascii="Times New Roman" w:hAnsi="Times New Roman" w:cs="Times New Roman"/>
                <w:sz w:val="24"/>
                <w:szCs w:val="24"/>
              </w:rPr>
            </w:pPr>
          </w:p>
          <w:p w14:paraId="284D3924" w14:textId="77777777" w:rsidR="00543DCE" w:rsidRPr="00E135BA" w:rsidRDefault="00543DCE">
            <w:pPr>
              <w:jc w:val="center"/>
              <w:rPr>
                <w:sz w:val="20"/>
                <w:szCs w:val="20"/>
              </w:rPr>
            </w:pPr>
          </w:p>
          <w:p w14:paraId="3595D8B8" w14:textId="77777777" w:rsidR="00543DCE" w:rsidRPr="00E135BA" w:rsidRDefault="00543DCE">
            <w:pPr>
              <w:jc w:val="center"/>
              <w:rPr>
                <w:sz w:val="20"/>
                <w:szCs w:val="20"/>
              </w:rPr>
            </w:pPr>
          </w:p>
          <w:p w14:paraId="50A7DEFD" w14:textId="77777777" w:rsidR="00543DCE" w:rsidRPr="00E135BA" w:rsidRDefault="00543DCE">
            <w:pPr>
              <w:jc w:val="center"/>
              <w:rPr>
                <w:sz w:val="20"/>
                <w:szCs w:val="20"/>
              </w:rPr>
            </w:pPr>
          </w:p>
          <w:p w14:paraId="53226913" w14:textId="77777777" w:rsidR="00543DCE" w:rsidRPr="00E135BA" w:rsidRDefault="00543DCE">
            <w:pPr>
              <w:jc w:val="center"/>
              <w:rPr>
                <w:sz w:val="20"/>
                <w:szCs w:val="20"/>
              </w:rPr>
            </w:pPr>
          </w:p>
          <w:p w14:paraId="6A25DD95" w14:textId="77777777" w:rsidR="00543DCE" w:rsidRPr="00E135BA" w:rsidRDefault="00543DCE">
            <w:pPr>
              <w:jc w:val="center"/>
              <w:rPr>
                <w:sz w:val="20"/>
                <w:szCs w:val="20"/>
              </w:rPr>
            </w:pPr>
          </w:p>
          <w:p w14:paraId="49B29B9C" w14:textId="77777777" w:rsidR="00543DCE" w:rsidRPr="00E135BA" w:rsidRDefault="00543DCE">
            <w:pPr>
              <w:jc w:val="center"/>
              <w:rPr>
                <w:sz w:val="20"/>
                <w:szCs w:val="20"/>
              </w:rPr>
            </w:pPr>
          </w:p>
          <w:p w14:paraId="64087A86" w14:textId="77777777" w:rsidR="00543DCE" w:rsidRPr="00E135BA" w:rsidRDefault="00543DCE">
            <w:pPr>
              <w:jc w:val="center"/>
              <w:rPr>
                <w:sz w:val="20"/>
                <w:szCs w:val="20"/>
              </w:rPr>
            </w:pPr>
          </w:p>
          <w:p w14:paraId="34515221" w14:textId="77777777" w:rsidR="00543DCE" w:rsidRPr="00E135BA" w:rsidRDefault="00543DCE">
            <w:pPr>
              <w:jc w:val="center"/>
              <w:rPr>
                <w:sz w:val="20"/>
                <w:szCs w:val="20"/>
              </w:rPr>
            </w:pPr>
          </w:p>
          <w:p w14:paraId="2EC88199" w14:textId="77777777" w:rsidR="00543DCE" w:rsidRPr="00E135BA" w:rsidRDefault="00543DCE">
            <w:pPr>
              <w:jc w:val="center"/>
              <w:rPr>
                <w:sz w:val="20"/>
                <w:szCs w:val="20"/>
              </w:rPr>
            </w:pPr>
          </w:p>
          <w:p w14:paraId="5D209A9B" w14:textId="77777777" w:rsidR="00543DCE" w:rsidRPr="00E135BA" w:rsidRDefault="00543DCE">
            <w:pPr>
              <w:jc w:val="center"/>
              <w:rPr>
                <w:sz w:val="20"/>
                <w:szCs w:val="20"/>
              </w:rPr>
            </w:pPr>
          </w:p>
          <w:p w14:paraId="46D805D9" w14:textId="77777777" w:rsidR="00543DCE" w:rsidRPr="00E135BA" w:rsidRDefault="00543DCE">
            <w:pPr>
              <w:jc w:val="center"/>
              <w:rPr>
                <w:sz w:val="20"/>
                <w:szCs w:val="20"/>
              </w:rPr>
            </w:pPr>
          </w:p>
          <w:p w14:paraId="686531FE" w14:textId="77777777" w:rsidR="00543DCE" w:rsidRPr="00E135BA" w:rsidRDefault="00543DCE">
            <w:pPr>
              <w:jc w:val="center"/>
              <w:rPr>
                <w:sz w:val="20"/>
                <w:szCs w:val="20"/>
              </w:rPr>
            </w:pPr>
          </w:p>
          <w:p w14:paraId="0D3BC727" w14:textId="77777777" w:rsidR="00543DCE" w:rsidRPr="00E135BA" w:rsidRDefault="00543DCE">
            <w:pPr>
              <w:jc w:val="center"/>
              <w:rPr>
                <w:sz w:val="20"/>
                <w:szCs w:val="20"/>
              </w:rPr>
            </w:pPr>
          </w:p>
          <w:p w14:paraId="4953C988" w14:textId="77777777" w:rsidR="00543DCE" w:rsidRPr="00E135BA" w:rsidRDefault="00543DCE">
            <w:pPr>
              <w:jc w:val="center"/>
              <w:rPr>
                <w:sz w:val="20"/>
                <w:szCs w:val="20"/>
              </w:rPr>
            </w:pPr>
          </w:p>
          <w:p w14:paraId="2E67403F" w14:textId="77777777" w:rsidR="00543DCE" w:rsidRPr="00E135BA" w:rsidRDefault="00543DCE">
            <w:pPr>
              <w:jc w:val="center"/>
              <w:rPr>
                <w:sz w:val="20"/>
                <w:szCs w:val="20"/>
              </w:rPr>
            </w:pPr>
          </w:p>
          <w:p w14:paraId="4A18828F" w14:textId="77777777" w:rsidR="00543DCE" w:rsidRPr="00E135BA" w:rsidRDefault="00543DCE">
            <w:pPr>
              <w:jc w:val="center"/>
              <w:rPr>
                <w:sz w:val="20"/>
                <w:szCs w:val="20"/>
              </w:rPr>
            </w:pPr>
          </w:p>
          <w:p w14:paraId="29558157" w14:textId="77777777" w:rsidR="00543DCE" w:rsidRPr="00E135BA" w:rsidRDefault="00543DCE">
            <w:pPr>
              <w:jc w:val="center"/>
              <w:rPr>
                <w:sz w:val="20"/>
                <w:szCs w:val="20"/>
              </w:rPr>
            </w:pPr>
          </w:p>
          <w:p w14:paraId="504FB4D4" w14:textId="77777777" w:rsidR="00543DCE" w:rsidRPr="00E135BA" w:rsidRDefault="00543DCE">
            <w:pPr>
              <w:jc w:val="center"/>
              <w:rPr>
                <w:sz w:val="20"/>
                <w:szCs w:val="20"/>
              </w:rPr>
            </w:pPr>
          </w:p>
          <w:p w14:paraId="1CD91B22" w14:textId="77777777" w:rsidR="00543DCE" w:rsidRPr="00E135BA" w:rsidRDefault="00543DCE">
            <w:pPr>
              <w:jc w:val="center"/>
              <w:rPr>
                <w:sz w:val="20"/>
                <w:szCs w:val="20"/>
              </w:rPr>
            </w:pPr>
          </w:p>
          <w:p w14:paraId="4FF2B354" w14:textId="77777777" w:rsidR="00543DCE" w:rsidRPr="00E135BA" w:rsidRDefault="00543DCE">
            <w:pPr>
              <w:jc w:val="center"/>
              <w:rPr>
                <w:sz w:val="20"/>
                <w:szCs w:val="20"/>
              </w:rPr>
            </w:pPr>
          </w:p>
          <w:p w14:paraId="2CD67E66" w14:textId="77777777" w:rsidR="00543DCE" w:rsidRPr="00E135BA" w:rsidRDefault="00543DCE">
            <w:pPr>
              <w:jc w:val="center"/>
              <w:rPr>
                <w:sz w:val="20"/>
                <w:szCs w:val="20"/>
              </w:rPr>
            </w:pPr>
          </w:p>
          <w:p w14:paraId="3BBBE393" w14:textId="77777777" w:rsidR="00543DCE" w:rsidRPr="00E135BA" w:rsidRDefault="00543DCE">
            <w:pPr>
              <w:jc w:val="center"/>
              <w:rPr>
                <w:sz w:val="20"/>
                <w:szCs w:val="20"/>
              </w:rPr>
            </w:pPr>
          </w:p>
          <w:p w14:paraId="3216540C" w14:textId="77777777" w:rsidR="00543DCE" w:rsidRPr="00E135BA" w:rsidRDefault="00543DCE">
            <w:pPr>
              <w:jc w:val="center"/>
              <w:rPr>
                <w:sz w:val="20"/>
                <w:szCs w:val="20"/>
              </w:rPr>
            </w:pPr>
          </w:p>
          <w:p w14:paraId="1DA31B71" w14:textId="77777777" w:rsidR="00543DCE" w:rsidRPr="00E135BA" w:rsidRDefault="00543DCE">
            <w:pPr>
              <w:jc w:val="center"/>
              <w:rPr>
                <w:sz w:val="20"/>
                <w:szCs w:val="20"/>
              </w:rPr>
            </w:pPr>
          </w:p>
          <w:p w14:paraId="156071AE" w14:textId="77777777" w:rsidR="00543DCE" w:rsidRPr="00E135BA" w:rsidRDefault="00543DCE">
            <w:pPr>
              <w:jc w:val="center"/>
              <w:rPr>
                <w:sz w:val="20"/>
                <w:szCs w:val="20"/>
              </w:rPr>
            </w:pPr>
          </w:p>
          <w:p w14:paraId="2FF5D975" w14:textId="77777777" w:rsidR="00543DCE" w:rsidRPr="00E135BA" w:rsidRDefault="00543DCE">
            <w:pPr>
              <w:jc w:val="center"/>
              <w:rPr>
                <w:sz w:val="20"/>
                <w:szCs w:val="20"/>
              </w:rPr>
            </w:pPr>
          </w:p>
          <w:p w14:paraId="05A42EA8" w14:textId="77777777" w:rsidR="00543DCE" w:rsidRPr="00E135BA" w:rsidRDefault="00543DCE">
            <w:pPr>
              <w:jc w:val="center"/>
              <w:rPr>
                <w:sz w:val="20"/>
                <w:szCs w:val="20"/>
              </w:rPr>
            </w:pPr>
          </w:p>
          <w:p w14:paraId="069E8BA5" w14:textId="77777777" w:rsidR="00543DCE" w:rsidRPr="00E135BA" w:rsidRDefault="00543DCE">
            <w:pPr>
              <w:jc w:val="center"/>
              <w:rPr>
                <w:sz w:val="20"/>
                <w:szCs w:val="20"/>
              </w:rPr>
            </w:pPr>
          </w:p>
          <w:p w14:paraId="0B5FFDA7" w14:textId="77777777" w:rsidR="00543DCE" w:rsidRPr="00E135BA" w:rsidRDefault="00543DCE">
            <w:pPr>
              <w:jc w:val="center"/>
              <w:rPr>
                <w:sz w:val="20"/>
                <w:szCs w:val="20"/>
              </w:rPr>
            </w:pPr>
          </w:p>
          <w:p w14:paraId="7C92B8CB" w14:textId="77777777" w:rsidR="00543DCE" w:rsidRPr="00E135BA" w:rsidRDefault="00543DCE">
            <w:pPr>
              <w:jc w:val="center"/>
              <w:rPr>
                <w:sz w:val="20"/>
                <w:szCs w:val="20"/>
              </w:rPr>
            </w:pPr>
          </w:p>
          <w:p w14:paraId="23C84EBD" w14:textId="77777777" w:rsidR="00543DCE" w:rsidRPr="00E135BA" w:rsidRDefault="00543DCE">
            <w:pPr>
              <w:jc w:val="center"/>
              <w:rPr>
                <w:sz w:val="20"/>
                <w:szCs w:val="20"/>
              </w:rPr>
            </w:pPr>
          </w:p>
          <w:p w14:paraId="56818066" w14:textId="77777777" w:rsidR="00543DCE" w:rsidRPr="00E135BA" w:rsidRDefault="00543DCE">
            <w:pPr>
              <w:jc w:val="center"/>
              <w:rPr>
                <w:sz w:val="20"/>
                <w:szCs w:val="20"/>
              </w:rPr>
            </w:pPr>
          </w:p>
          <w:p w14:paraId="4127BDCB" w14:textId="77777777" w:rsidR="00543DCE" w:rsidRPr="00E135BA" w:rsidRDefault="00543DCE">
            <w:pPr>
              <w:jc w:val="center"/>
              <w:rPr>
                <w:sz w:val="20"/>
                <w:szCs w:val="20"/>
              </w:rPr>
            </w:pPr>
          </w:p>
          <w:p w14:paraId="2CA8EE70" w14:textId="77777777" w:rsidR="00543DCE" w:rsidRPr="00E135BA" w:rsidRDefault="00543DCE">
            <w:pPr>
              <w:jc w:val="center"/>
              <w:rPr>
                <w:sz w:val="20"/>
                <w:szCs w:val="20"/>
              </w:rPr>
            </w:pPr>
          </w:p>
          <w:p w14:paraId="67D0026C" w14:textId="77777777" w:rsidR="00543DCE" w:rsidRPr="00E135BA" w:rsidRDefault="00543DCE">
            <w:pPr>
              <w:jc w:val="center"/>
              <w:rPr>
                <w:sz w:val="20"/>
                <w:szCs w:val="20"/>
              </w:rPr>
            </w:pPr>
          </w:p>
          <w:p w14:paraId="31F9CADE" w14:textId="77777777" w:rsidR="00543DCE" w:rsidRPr="00E135BA" w:rsidRDefault="00543DCE">
            <w:pPr>
              <w:jc w:val="center"/>
              <w:rPr>
                <w:sz w:val="20"/>
                <w:szCs w:val="20"/>
              </w:rPr>
            </w:pPr>
          </w:p>
          <w:p w14:paraId="56E87420" w14:textId="77777777" w:rsidR="00543DCE" w:rsidRPr="00E135BA" w:rsidRDefault="00543DCE">
            <w:pPr>
              <w:jc w:val="center"/>
              <w:rPr>
                <w:sz w:val="20"/>
                <w:szCs w:val="20"/>
              </w:rPr>
            </w:pPr>
          </w:p>
          <w:p w14:paraId="1DB3917E" w14:textId="77777777" w:rsidR="002745FF" w:rsidRPr="00E135BA" w:rsidRDefault="002745FF" w:rsidP="002745FF">
            <w:pPr>
              <w:pStyle w:val="Textkomentra"/>
            </w:pPr>
            <w:r w:rsidRPr="00E135BA">
              <w:rPr>
                <w:rStyle w:val="Odkaznakomentr"/>
              </w:rPr>
              <w:annotationRef/>
            </w:r>
          </w:p>
          <w:p w14:paraId="3BA2C14C" w14:textId="77777777" w:rsidR="002745FF" w:rsidRPr="00E135BA" w:rsidRDefault="002745FF" w:rsidP="002745FF">
            <w:pPr>
              <w:pStyle w:val="Textkomentra"/>
            </w:pPr>
          </w:p>
          <w:p w14:paraId="0696FB93" w14:textId="77777777" w:rsidR="002745FF" w:rsidRPr="00E135BA" w:rsidRDefault="002745FF" w:rsidP="002745FF">
            <w:pPr>
              <w:pStyle w:val="Textkomentra"/>
            </w:pPr>
          </w:p>
          <w:p w14:paraId="741E780E" w14:textId="3CE8ACA4" w:rsidR="00543DCE" w:rsidRPr="00E135BA" w:rsidRDefault="002745FF" w:rsidP="002745FF">
            <w:pPr>
              <w:pStyle w:val="Textkomentra"/>
              <w:rPr>
                <w:rFonts w:ascii="Times New Roman" w:hAnsi="Times New Roman"/>
                <w:sz w:val="24"/>
                <w:szCs w:val="24"/>
              </w:rPr>
            </w:pPr>
            <w:r w:rsidRPr="00E135BA">
              <w:rPr>
                <w:rFonts w:ascii="Times New Roman" w:hAnsi="Times New Roman"/>
                <w:sz w:val="24"/>
                <w:szCs w:val="24"/>
              </w:rPr>
              <w:t>Ustanovenie sa netýka výkonu kontroly, ale kompetencií jednotlivých orgánov</w:t>
            </w:r>
            <w:r w:rsidR="0038217A" w:rsidRPr="00E135BA">
              <w:rPr>
                <w:rFonts w:ascii="Times New Roman" w:hAnsi="Times New Roman"/>
                <w:sz w:val="24"/>
                <w:szCs w:val="24"/>
              </w:rPr>
              <w:t>,</w:t>
            </w:r>
            <w:r w:rsidRPr="00E135BA">
              <w:rPr>
                <w:rFonts w:ascii="Times New Roman" w:hAnsi="Times New Roman"/>
                <w:sz w:val="24"/>
                <w:szCs w:val="24"/>
              </w:rPr>
              <w:t xml:space="preserve"> podľa ktorých zaujímajú stanoviská, z toho vyplýva, že odkaz sa má týkať ich kompetencií a nie </w:t>
            </w:r>
            <w:r w:rsidR="0038217A" w:rsidRPr="00E135BA">
              <w:rPr>
                <w:rFonts w:ascii="Times New Roman" w:hAnsi="Times New Roman"/>
                <w:sz w:val="24"/>
                <w:szCs w:val="24"/>
              </w:rPr>
              <w:t xml:space="preserve">výkonu </w:t>
            </w:r>
            <w:r w:rsidRPr="00E135BA">
              <w:rPr>
                <w:rFonts w:ascii="Times New Roman" w:hAnsi="Times New Roman"/>
                <w:sz w:val="24"/>
                <w:szCs w:val="24"/>
              </w:rPr>
              <w:t>kontroly</w:t>
            </w:r>
            <w:r w:rsidR="001F41A0" w:rsidRPr="00E135BA">
              <w:rPr>
                <w:rFonts w:ascii="Times New Roman" w:hAnsi="Times New Roman"/>
                <w:sz w:val="24"/>
                <w:szCs w:val="24"/>
              </w:rPr>
              <w:t xml:space="preserve"> – túto </w:t>
            </w:r>
            <w:r w:rsidR="0038217A" w:rsidRPr="00E135BA">
              <w:rPr>
                <w:rFonts w:ascii="Times New Roman" w:hAnsi="Times New Roman"/>
                <w:sz w:val="24"/>
                <w:szCs w:val="24"/>
              </w:rPr>
              <w:t xml:space="preserve">(modrou farbou zvýraznenú) </w:t>
            </w:r>
            <w:r w:rsidR="001F41A0" w:rsidRPr="00E135BA">
              <w:rPr>
                <w:rFonts w:ascii="Times New Roman" w:hAnsi="Times New Roman"/>
                <w:sz w:val="24"/>
                <w:szCs w:val="24"/>
              </w:rPr>
              <w:t xml:space="preserve">časť pripomienky </w:t>
            </w:r>
            <w:r w:rsidR="0038217A" w:rsidRPr="00E135BA">
              <w:rPr>
                <w:rFonts w:ascii="Times New Roman" w:hAnsi="Times New Roman"/>
                <w:sz w:val="24"/>
                <w:szCs w:val="24"/>
              </w:rPr>
              <w:t xml:space="preserve">preto nemôžeme </w:t>
            </w:r>
            <w:r w:rsidR="001F41A0" w:rsidRPr="00E135BA">
              <w:rPr>
                <w:rFonts w:ascii="Times New Roman" w:hAnsi="Times New Roman"/>
                <w:sz w:val="24"/>
                <w:szCs w:val="24"/>
              </w:rPr>
              <w:t>akcept</w:t>
            </w:r>
            <w:r w:rsidR="0038217A" w:rsidRPr="00E135BA">
              <w:rPr>
                <w:rFonts w:ascii="Times New Roman" w:hAnsi="Times New Roman"/>
                <w:sz w:val="24"/>
                <w:szCs w:val="24"/>
              </w:rPr>
              <w:t>ovať</w:t>
            </w:r>
            <w:r w:rsidRPr="00E135BA">
              <w:rPr>
                <w:rFonts w:ascii="Times New Roman" w:hAnsi="Times New Roman"/>
                <w:sz w:val="24"/>
                <w:szCs w:val="24"/>
              </w:rPr>
              <w:t>.</w:t>
            </w:r>
          </w:p>
          <w:p w14:paraId="4679DD37" w14:textId="77777777" w:rsidR="00155114" w:rsidRPr="00E135BA" w:rsidRDefault="00155114" w:rsidP="00155114">
            <w:pPr>
              <w:jc w:val="center"/>
              <w:rPr>
                <w:rFonts w:ascii="Times New Roman" w:hAnsi="Times New Roman" w:cs="Times New Roman"/>
                <w:sz w:val="24"/>
                <w:szCs w:val="24"/>
              </w:rPr>
            </w:pPr>
          </w:p>
          <w:p w14:paraId="4FF0B496" w14:textId="77777777" w:rsidR="00543DCE" w:rsidRPr="00E135BA" w:rsidRDefault="00543DCE">
            <w:pPr>
              <w:jc w:val="center"/>
              <w:rPr>
                <w:sz w:val="20"/>
                <w:szCs w:val="20"/>
              </w:rPr>
            </w:pPr>
          </w:p>
          <w:p w14:paraId="604CAFF0" w14:textId="77777777" w:rsidR="00543DCE" w:rsidRPr="00E135BA" w:rsidRDefault="00543DCE">
            <w:pPr>
              <w:jc w:val="center"/>
              <w:rPr>
                <w:sz w:val="20"/>
                <w:szCs w:val="20"/>
              </w:rPr>
            </w:pPr>
          </w:p>
          <w:p w14:paraId="79067508" w14:textId="77777777" w:rsidR="00543DCE" w:rsidRPr="00E135BA" w:rsidRDefault="00543DCE">
            <w:pPr>
              <w:jc w:val="center"/>
              <w:rPr>
                <w:sz w:val="20"/>
                <w:szCs w:val="20"/>
              </w:rPr>
            </w:pPr>
          </w:p>
          <w:p w14:paraId="07C4B4DD" w14:textId="77777777" w:rsidR="00543DCE" w:rsidRPr="00E135BA" w:rsidRDefault="00543DCE">
            <w:pPr>
              <w:jc w:val="center"/>
              <w:rPr>
                <w:sz w:val="20"/>
                <w:szCs w:val="20"/>
              </w:rPr>
            </w:pPr>
          </w:p>
          <w:p w14:paraId="205B26A1" w14:textId="77777777" w:rsidR="00543DCE" w:rsidRPr="00E135BA" w:rsidRDefault="00543DCE">
            <w:pPr>
              <w:jc w:val="center"/>
              <w:rPr>
                <w:sz w:val="20"/>
                <w:szCs w:val="20"/>
              </w:rPr>
            </w:pPr>
          </w:p>
          <w:p w14:paraId="63E5A5A2" w14:textId="77777777" w:rsidR="00543DCE" w:rsidRPr="00E135BA" w:rsidRDefault="00543DCE">
            <w:pPr>
              <w:jc w:val="center"/>
              <w:rPr>
                <w:sz w:val="20"/>
                <w:szCs w:val="20"/>
              </w:rPr>
            </w:pPr>
          </w:p>
          <w:p w14:paraId="7C102C10" w14:textId="77777777" w:rsidR="00543DCE" w:rsidRPr="00E135BA" w:rsidRDefault="00543DCE">
            <w:pPr>
              <w:jc w:val="center"/>
              <w:rPr>
                <w:sz w:val="20"/>
                <w:szCs w:val="20"/>
              </w:rPr>
            </w:pPr>
          </w:p>
          <w:p w14:paraId="13775774" w14:textId="77777777" w:rsidR="00543DCE" w:rsidRPr="00E135BA" w:rsidRDefault="00543DCE">
            <w:pPr>
              <w:jc w:val="center"/>
              <w:rPr>
                <w:sz w:val="20"/>
                <w:szCs w:val="20"/>
              </w:rPr>
            </w:pPr>
          </w:p>
          <w:p w14:paraId="6462B782" w14:textId="77777777" w:rsidR="00543DCE" w:rsidRPr="00E135BA" w:rsidRDefault="00543DCE">
            <w:pPr>
              <w:jc w:val="center"/>
              <w:rPr>
                <w:sz w:val="20"/>
                <w:szCs w:val="20"/>
              </w:rPr>
            </w:pPr>
          </w:p>
          <w:p w14:paraId="3A26E32C" w14:textId="77777777" w:rsidR="00543DCE" w:rsidRPr="00E135BA" w:rsidRDefault="00543DCE">
            <w:pPr>
              <w:jc w:val="center"/>
              <w:rPr>
                <w:sz w:val="20"/>
                <w:szCs w:val="20"/>
              </w:rPr>
            </w:pPr>
          </w:p>
          <w:p w14:paraId="00E5ECE0" w14:textId="77777777" w:rsidR="00543DCE" w:rsidRPr="00E135BA" w:rsidRDefault="00543DCE">
            <w:pPr>
              <w:jc w:val="center"/>
              <w:rPr>
                <w:sz w:val="20"/>
                <w:szCs w:val="20"/>
              </w:rPr>
            </w:pPr>
          </w:p>
          <w:p w14:paraId="0FBCF158" w14:textId="77777777" w:rsidR="00543DCE" w:rsidRPr="00E135BA" w:rsidRDefault="00543DCE">
            <w:pPr>
              <w:jc w:val="center"/>
              <w:rPr>
                <w:sz w:val="20"/>
                <w:szCs w:val="20"/>
              </w:rPr>
            </w:pPr>
          </w:p>
          <w:p w14:paraId="5E8377A3" w14:textId="77777777" w:rsidR="00543DCE" w:rsidRPr="00E135BA" w:rsidRDefault="00543DCE">
            <w:pPr>
              <w:jc w:val="center"/>
              <w:rPr>
                <w:sz w:val="20"/>
                <w:szCs w:val="20"/>
              </w:rPr>
            </w:pPr>
          </w:p>
          <w:p w14:paraId="7491962B" w14:textId="77777777" w:rsidR="00543DCE" w:rsidRPr="00E135BA" w:rsidRDefault="00543DCE">
            <w:pPr>
              <w:jc w:val="center"/>
              <w:rPr>
                <w:sz w:val="20"/>
                <w:szCs w:val="20"/>
              </w:rPr>
            </w:pPr>
          </w:p>
          <w:p w14:paraId="103AF200" w14:textId="77777777" w:rsidR="00543DCE" w:rsidRPr="00E135BA" w:rsidRDefault="00543DCE">
            <w:pPr>
              <w:jc w:val="center"/>
              <w:rPr>
                <w:sz w:val="20"/>
                <w:szCs w:val="20"/>
              </w:rPr>
            </w:pPr>
          </w:p>
          <w:p w14:paraId="40629F93" w14:textId="77777777" w:rsidR="00543DCE" w:rsidRPr="00E135BA" w:rsidRDefault="00543DCE">
            <w:pPr>
              <w:jc w:val="center"/>
              <w:rPr>
                <w:sz w:val="20"/>
                <w:szCs w:val="20"/>
              </w:rPr>
            </w:pPr>
          </w:p>
          <w:p w14:paraId="22909F60" w14:textId="77777777" w:rsidR="00543DCE" w:rsidRPr="00E135BA" w:rsidRDefault="00543DCE">
            <w:pPr>
              <w:jc w:val="center"/>
              <w:rPr>
                <w:sz w:val="20"/>
                <w:szCs w:val="20"/>
              </w:rPr>
            </w:pPr>
          </w:p>
          <w:p w14:paraId="213ED89B" w14:textId="77777777" w:rsidR="00543DCE" w:rsidRPr="00E135BA" w:rsidRDefault="00543DCE">
            <w:pPr>
              <w:jc w:val="center"/>
              <w:rPr>
                <w:sz w:val="20"/>
                <w:szCs w:val="20"/>
              </w:rPr>
            </w:pPr>
          </w:p>
          <w:p w14:paraId="030864AA" w14:textId="77777777" w:rsidR="00543DCE" w:rsidRPr="00E135BA" w:rsidRDefault="00543DCE">
            <w:pPr>
              <w:jc w:val="center"/>
              <w:rPr>
                <w:sz w:val="20"/>
                <w:szCs w:val="20"/>
              </w:rPr>
            </w:pPr>
          </w:p>
          <w:p w14:paraId="740A83A1" w14:textId="77777777" w:rsidR="00543DCE" w:rsidRPr="00E135BA" w:rsidRDefault="00543DCE">
            <w:pPr>
              <w:jc w:val="center"/>
              <w:rPr>
                <w:sz w:val="20"/>
                <w:szCs w:val="20"/>
              </w:rPr>
            </w:pPr>
          </w:p>
          <w:p w14:paraId="5268A855" w14:textId="77777777" w:rsidR="00543DCE" w:rsidRPr="00E135BA" w:rsidRDefault="00543DCE">
            <w:pPr>
              <w:jc w:val="center"/>
              <w:rPr>
                <w:sz w:val="20"/>
                <w:szCs w:val="20"/>
              </w:rPr>
            </w:pPr>
          </w:p>
          <w:p w14:paraId="140EA491" w14:textId="77777777" w:rsidR="00543DCE" w:rsidRPr="00E135BA" w:rsidRDefault="00543DCE">
            <w:pPr>
              <w:jc w:val="center"/>
              <w:rPr>
                <w:sz w:val="20"/>
                <w:szCs w:val="20"/>
              </w:rPr>
            </w:pPr>
          </w:p>
          <w:p w14:paraId="10CC006E" w14:textId="77777777" w:rsidR="00543DCE" w:rsidRPr="00E135BA" w:rsidRDefault="00543DCE">
            <w:pPr>
              <w:jc w:val="center"/>
              <w:rPr>
                <w:sz w:val="20"/>
                <w:szCs w:val="20"/>
              </w:rPr>
            </w:pPr>
          </w:p>
          <w:p w14:paraId="7D3946D0" w14:textId="77777777" w:rsidR="00543DCE" w:rsidRPr="00E135BA" w:rsidRDefault="00543DCE" w:rsidP="00543DCE">
            <w:pPr>
              <w:rPr>
                <w:sz w:val="20"/>
                <w:szCs w:val="20"/>
              </w:rPr>
            </w:pPr>
          </w:p>
        </w:tc>
      </w:tr>
      <w:tr w:rsidR="00E135BA" w:rsidRPr="00E135BA" w14:paraId="792BE769"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2189D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B227CB"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návrhu zákona všeobecne </w:t>
            </w:r>
            <w:r w:rsidRPr="00E135BA">
              <w:rPr>
                <w:rFonts w:ascii="Times" w:hAnsi="Times" w:cs="Times"/>
                <w:sz w:val="25"/>
                <w:szCs w:val="25"/>
              </w:rPr>
              <w:br/>
              <w:t xml:space="preserve">1. Odporúčame návrh zákona upraviť v súlade s prílohou č. 1 k Legislatívnym pravidlám vlády Slovenskej republiky (ďalej len „pravidlá“). Napríklad čl. I úvodnú vetu návrhu zákona odporúčame dať do súladu s bodom 28.1. pravidiel, čl. I body 1, 20, 22, 29, 32, 43, 45, 51 návrhu zákona s bodom 14 druhej vety pravidiel, čl. I body 2, 3, 5, 8, 10, 21, 23, 26, 31, 38, 52 návrhu zákona s bodom 38 pravidiel, čl. I bod 5 návrhu zákona s bodom 62.10. pravidiel, čl. I body 6, 7, 11, 12, 15, 18, 19, 20, 22, 32, 34, 37, 45, 49 návrhu zákona s bodom 30.3. pravidiel, čl. I bod 8 návrhu zákona s bodom 62.6. pravidiel, čl. I bod 9 návrhu zákona s bodom 31 pravidiel, čl. I body 10, 21, 23 návrhu zákona s bodom 47.2. pravidiel, čl. I body 21, 23 s bodom 23.6. pravidiel, čl. I body 21, 23, 38 návrhu zákona s bodom 23.7. pravidiel, čl. I bod 21 návrhu zákona s bodom 49.2. pravidiel, čl. I body 21, 31 návrhu zákona s bodom 62.4. pravidiel, čl. I body 23, 38 návrhu zákona s bodom 49.1. pravidiel, čl. I body 25, 27, 30, 33, 36 s bodom 35.2 pravidiel a čl. I bod 26 návrhu zákona s bodom 23.8. pravidiel. 2. Odporúčame v návrhu zákona upraviť správne používanie interpunkčných znamienok pri citáciách.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AD680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7D4AE8" w14:textId="25292C17"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AF891C" w14:textId="77777777" w:rsidR="008135C2" w:rsidRPr="00E135BA" w:rsidRDefault="008135C2">
            <w:pPr>
              <w:jc w:val="center"/>
              <w:rPr>
                <w:sz w:val="20"/>
                <w:szCs w:val="20"/>
              </w:rPr>
            </w:pPr>
          </w:p>
        </w:tc>
      </w:tr>
      <w:tr w:rsidR="00E135BA" w:rsidRPr="00E135BA" w14:paraId="5D59271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59AB1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058C9D"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bodu 1 návrhu zákona </w:t>
            </w:r>
            <w:r w:rsidRPr="00E135BA">
              <w:rPr>
                <w:rFonts w:ascii="Times" w:hAnsi="Times" w:cs="Times"/>
                <w:sz w:val="25"/>
                <w:szCs w:val="25"/>
              </w:rPr>
              <w:br/>
              <w:t xml:space="preserve">Odporúčame v navrhovanom znení § 1 ods. 2 slovo „ak“ nahradiť slovom „ktoré“. Odôvodnenie Zákon č. 392/2011 Z. z. o obchodovaní s výrobkami obranného priemyslu a o zmene a doplnení niektorých zákonov v znení neskorších predpisov ustanovuje, na aké účely sú určené výrobky obranného priemyslu. Keďže nie je potrebné odkazovať na tento právny predpis a následne z neho citovať, navrhujeme vedľajšiu vetu viazať iba na určené výrobky, ktorých držba sa obmedzuje z bezpečnostných dôvodov.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F03528"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341C5E" w14:textId="378D35C3"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311E03" w14:textId="77777777" w:rsidR="008135C2" w:rsidRPr="00E135BA" w:rsidRDefault="008135C2">
            <w:pPr>
              <w:jc w:val="center"/>
              <w:rPr>
                <w:sz w:val="20"/>
                <w:szCs w:val="20"/>
              </w:rPr>
            </w:pPr>
          </w:p>
        </w:tc>
      </w:tr>
      <w:tr w:rsidR="00E135BA" w:rsidRPr="00E135BA" w14:paraId="69C4A8F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3D7A91"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93E505"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bodu 49 návrhu zákona </w:t>
            </w:r>
            <w:r w:rsidRPr="00E135BA">
              <w:rPr>
                <w:rFonts w:ascii="Times" w:hAnsi="Times" w:cs="Times"/>
                <w:sz w:val="25"/>
                <w:szCs w:val="25"/>
              </w:rPr>
              <w:br/>
              <w:t>Odporúčame vypustiť slová „výbušnín v rámci Európskej únie“. Odôvodnenie Pojem „transfer“ je vysvetlený už v § 2 ods. 1 písm. c) zákona č. 144/2013 Z. z., preto sú uvedené slová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C5AA35"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1FB8B3" w14:textId="3F5457A7"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FD9833" w14:textId="77777777" w:rsidR="008135C2" w:rsidRPr="00E135BA" w:rsidRDefault="008135C2">
            <w:pPr>
              <w:jc w:val="center"/>
              <w:rPr>
                <w:sz w:val="20"/>
                <w:szCs w:val="20"/>
              </w:rPr>
            </w:pPr>
          </w:p>
        </w:tc>
      </w:tr>
      <w:tr w:rsidR="00E135BA" w:rsidRPr="00E135BA" w14:paraId="6B88DBC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927CF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D1183F"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bodu 11 návrhu zákona </w:t>
            </w:r>
            <w:r w:rsidRPr="00E135BA">
              <w:rPr>
                <w:rFonts w:ascii="Times" w:hAnsi="Times" w:cs="Times"/>
                <w:sz w:val="25"/>
                <w:szCs w:val="25"/>
              </w:rPr>
              <w:br/>
              <w:t xml:space="preserve">Odporúčame vypustiť slovo „Ministerstvo“. Odôvodnenie V nadväznosti na úvodnú vetu novelizačného bodu je uvedené slovo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9C2723"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966C64" w14:textId="21B36508"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C909C6" w14:textId="77777777" w:rsidR="008135C2" w:rsidRPr="00E135BA" w:rsidRDefault="008135C2">
            <w:pPr>
              <w:jc w:val="center"/>
              <w:rPr>
                <w:sz w:val="20"/>
                <w:szCs w:val="20"/>
              </w:rPr>
            </w:pPr>
          </w:p>
        </w:tc>
      </w:tr>
      <w:tr w:rsidR="00E135BA" w:rsidRPr="00E135BA" w14:paraId="636DB5BF"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643C07"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5FD78C" w14:textId="48EAB582" w:rsidR="008135C2" w:rsidRPr="00E135BA" w:rsidRDefault="00C611F1">
            <w:pPr>
              <w:rPr>
                <w:rFonts w:ascii="Times" w:hAnsi="Times" w:cs="Times"/>
                <w:b/>
                <w:bCs/>
                <w:sz w:val="25"/>
                <w:szCs w:val="25"/>
              </w:rPr>
            </w:pPr>
            <w:r w:rsidRPr="00E135BA">
              <w:rPr>
                <w:rFonts w:ascii="Times" w:hAnsi="Times" w:cs="Times"/>
                <w:b/>
                <w:bCs/>
                <w:sz w:val="25"/>
                <w:szCs w:val="25"/>
              </w:rPr>
              <w:t>Č</w:t>
            </w:r>
            <w:r w:rsidR="008135C2" w:rsidRPr="00E135BA">
              <w:rPr>
                <w:rFonts w:ascii="Times" w:hAnsi="Times" w:cs="Times"/>
                <w:b/>
                <w:bCs/>
                <w:sz w:val="25"/>
                <w:szCs w:val="25"/>
              </w:rPr>
              <w:t xml:space="preserve">l. I bodu 22 návrhu zákona a k dôvodovej správe </w:t>
            </w:r>
            <w:r w:rsidR="008135C2" w:rsidRPr="00E135BA">
              <w:rPr>
                <w:rFonts w:ascii="Times" w:hAnsi="Times" w:cs="Times"/>
                <w:sz w:val="25"/>
                <w:szCs w:val="25"/>
              </w:rPr>
              <w:br/>
              <w:t xml:space="preserve">Odporúčame zladiť znenie čl. I bodu 22 návrhu zákona a jeho odôvodnenie. Odôvodnenie Navrhované znenie § 6 ods. 8 písm. e) nie je v súlade so znením poslednej vety odôvodnenia k bodu 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DCEB33"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37FF75" w14:textId="05828621" w:rsidR="008135C2" w:rsidRPr="00E135BA" w:rsidRDefault="00864941">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501620" w14:textId="2F143FCC" w:rsidR="008135C2" w:rsidRPr="00E135BA" w:rsidRDefault="00C73ECA" w:rsidP="00FA655B">
            <w:pPr>
              <w:rPr>
                <w:rFonts w:ascii="Times New Roman" w:hAnsi="Times New Roman" w:cs="Times New Roman"/>
                <w:sz w:val="24"/>
                <w:szCs w:val="24"/>
              </w:rPr>
            </w:pPr>
            <w:r w:rsidRPr="00E135BA">
              <w:rPr>
                <w:rFonts w:ascii="Times New Roman" w:hAnsi="Times New Roman" w:cs="Times New Roman"/>
                <w:sz w:val="24"/>
                <w:szCs w:val="24"/>
              </w:rPr>
              <w:t>Z</w:t>
            </w:r>
            <w:r w:rsidR="00E8449F" w:rsidRPr="00E135BA">
              <w:rPr>
                <w:rFonts w:ascii="Times New Roman" w:hAnsi="Times New Roman" w:cs="Times New Roman"/>
                <w:sz w:val="24"/>
                <w:szCs w:val="24"/>
              </w:rPr>
              <w:t xml:space="preserve"> dôvodovej správy </w:t>
            </w:r>
            <w:r w:rsidR="00FA655B" w:rsidRPr="00E135BA">
              <w:rPr>
                <w:rFonts w:ascii="Times New Roman" w:hAnsi="Times New Roman" w:cs="Times New Roman"/>
                <w:sz w:val="24"/>
                <w:szCs w:val="24"/>
              </w:rPr>
              <w:t xml:space="preserve">(po prečíslovaní ide o bod </w:t>
            </w:r>
            <w:r w:rsidR="00B51B7B" w:rsidRPr="00E135BA">
              <w:rPr>
                <w:rFonts w:ascii="Times New Roman" w:hAnsi="Times New Roman" w:cs="Times New Roman"/>
                <w:sz w:val="24"/>
                <w:szCs w:val="24"/>
              </w:rPr>
              <w:t>20</w:t>
            </w:r>
            <w:r w:rsidR="00FA655B" w:rsidRPr="00E135BA">
              <w:rPr>
                <w:rFonts w:ascii="Times New Roman" w:hAnsi="Times New Roman" w:cs="Times New Roman"/>
                <w:sz w:val="24"/>
                <w:szCs w:val="24"/>
              </w:rPr>
              <w:t>)</w:t>
            </w:r>
            <w:r w:rsidR="00B51B7B" w:rsidRPr="00E135BA">
              <w:rPr>
                <w:rFonts w:ascii="Times New Roman" w:hAnsi="Times New Roman" w:cs="Times New Roman"/>
                <w:sz w:val="24"/>
                <w:szCs w:val="24"/>
              </w:rPr>
              <w:t xml:space="preserve"> </w:t>
            </w:r>
            <w:r w:rsidRPr="00E135BA">
              <w:rPr>
                <w:rFonts w:ascii="Times New Roman" w:hAnsi="Times New Roman" w:cs="Times New Roman"/>
                <w:sz w:val="24"/>
                <w:szCs w:val="24"/>
              </w:rPr>
              <w:t xml:space="preserve">odstránená </w:t>
            </w:r>
            <w:r w:rsidR="00E8449F" w:rsidRPr="00E135BA">
              <w:rPr>
                <w:rFonts w:ascii="Times New Roman" w:hAnsi="Times New Roman" w:cs="Times New Roman"/>
                <w:sz w:val="24"/>
                <w:szCs w:val="24"/>
              </w:rPr>
              <w:t>predposledná veta „Vypúšťa sa tiež vyhlásenie o zhode alebo kópia príslušných certifikátov, resp. potvrdenie od notifikovanej osoby ako povinná príloha k žiadosti o udelenie licencie na tieto určené výrobky.  “</w:t>
            </w:r>
          </w:p>
        </w:tc>
      </w:tr>
      <w:tr w:rsidR="00E135BA" w:rsidRPr="00E135BA" w14:paraId="4563D0FD"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E23E5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7EADA1"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bodu 27 návrhu zákona </w:t>
            </w:r>
            <w:r w:rsidRPr="00E135BA">
              <w:rPr>
                <w:rFonts w:ascii="Times" w:hAnsi="Times" w:cs="Times"/>
                <w:sz w:val="25"/>
                <w:szCs w:val="25"/>
              </w:rPr>
              <w:br/>
              <w:t xml:space="preserve">V čl. I bode 27 žiadame v navrhovanej úprave § 7 ods. 2 slová „a svoje stanovisko náležite odôvodnia“ nahradiť slovami „a svoje nesúhlasné stanovisko odôvodnia“. Túto pripomienku považuje Ministerstvo obrany Slovenskej republiky za zásadnú. Odôvodnenie Žiadame v § 7 ods. 2 preformulovať navrhovanú úpravu tak, aby povinnosť odôvodnenia stanovísk orgánov kontroly bola viazaná len na prípady negatívnych, teda nesúhlasných stanovísk, a to s ohľadom na znenie § 7 ods. 4 druhej vety novelizovaného zákona č. 144/2013 Z. z. Požadovaná úprava § 7 ods. 2 zároveň zosúlaďuje jeho znenie s novo navrhovaným znením § 21 ods. 2, podľa ktorého sa na rozhodnutie o zamietnutí žiadostí o udelenie licencie a rozhodnutie o zrušení licencie uplatňuje výnimka z povinnosti náležitého zdôvodňovania, pričom sa odôvodnenie redukuje len na vyhlásenie, že ide o zahraničné alebo bezpečnostné záujmy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D7D666"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4900E4" w14:textId="50E52FB2"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B3EBA4" w14:textId="77777777" w:rsidR="008135C2" w:rsidRPr="00E135BA" w:rsidRDefault="008135C2">
            <w:pPr>
              <w:jc w:val="center"/>
              <w:rPr>
                <w:sz w:val="20"/>
                <w:szCs w:val="20"/>
              </w:rPr>
            </w:pPr>
          </w:p>
        </w:tc>
      </w:tr>
      <w:tr w:rsidR="00E135BA" w:rsidRPr="00E135BA" w14:paraId="5431B81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554EA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B74737"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bodu 44 návrhu zákona </w:t>
            </w:r>
            <w:r w:rsidRPr="00E135BA">
              <w:rPr>
                <w:rFonts w:ascii="Times" w:hAnsi="Times" w:cs="Times"/>
                <w:sz w:val="25"/>
                <w:szCs w:val="25"/>
              </w:rPr>
              <w:br/>
              <w:t xml:space="preserve">V čl. I bode 44 žiadame v navrhovanom znení § 17 ods. 1 druhej vety bodku na konci nahradiť čiarkou a pripojiť tieto slová: „ak tomu nebráni záujem chránený osobitným predpisom.x)“. Poznámka pod čiarou k odkazu x znie: „x) Napríklad zákon Národnej rady Slovenskej republiky č. 46/1993 Z. z. o Slovenskej informačnej službe v znení neskorších predpisov, zákon Národnej rady Slovenskej republiky č. 198/1994 Z. z. o Vojenskom spravodajstve v znení neskorších predpisov.“. Túto pripomienku považuje Ministerstvo obrany Slovenskej republiky za zásadnú. Odôvodnenie Vzhľadom na skutočnosť, že navrhovaná formulácia znenia § 17 ods. 1 druhej vety predpokladá prácu aj s informáciami spravodajského charakteru a so spravodajskými informáciami samotnými, je potrebné doplniť výnimku pre orgány kontroly disponujúce takýmito informáciami tak, aby nedochádzalo ku kolízií s inými právnymi predpismi upravujúcimi ochranu spravodajských informácií. Podotýkame, že aj z navrhovaného ustanovenia § 21 ods. 2 vyplýva ochrana takýchto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33EE0E"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409090" w14:textId="77777777" w:rsidR="008135C2" w:rsidRPr="00E135BA" w:rsidRDefault="00850186">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F6B95B" w14:textId="75C821EF" w:rsidR="00E8449F" w:rsidRPr="00E135BA" w:rsidRDefault="00992F8F" w:rsidP="00992F8F">
            <w:pPr>
              <w:rPr>
                <w:rFonts w:ascii="Times New Roman" w:hAnsi="Times New Roman" w:cs="Times New Roman"/>
                <w:sz w:val="24"/>
                <w:szCs w:val="24"/>
              </w:rPr>
            </w:pPr>
            <w:r w:rsidRPr="00E135BA">
              <w:rPr>
                <w:rFonts w:ascii="Times New Roman" w:hAnsi="Times New Roman" w:cs="Times New Roman"/>
                <w:sz w:val="24"/>
                <w:szCs w:val="24"/>
              </w:rPr>
              <w:t xml:space="preserve">Zapracované do znenia návrhu </w:t>
            </w:r>
            <w:r w:rsidR="00E8449F" w:rsidRPr="00E135BA">
              <w:rPr>
                <w:rFonts w:ascii="Times New Roman" w:hAnsi="Times New Roman" w:cs="Times New Roman"/>
                <w:sz w:val="24"/>
                <w:szCs w:val="24"/>
              </w:rPr>
              <w:t>(bod 37)</w:t>
            </w:r>
          </w:p>
        </w:tc>
      </w:tr>
      <w:tr w:rsidR="00E135BA" w:rsidRPr="00E135BA" w14:paraId="6170948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712B7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9E5D63"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bodu 5 návrhu zákona </w:t>
            </w:r>
            <w:r w:rsidRPr="00E135BA">
              <w:rPr>
                <w:rFonts w:ascii="Times" w:hAnsi="Times" w:cs="Times"/>
                <w:sz w:val="25"/>
                <w:szCs w:val="25"/>
              </w:rPr>
              <w:br/>
              <w:t xml:space="preserve">V nadväznosti na navrhovanú aktualizáciu poznámky pod čiarou k odkazu 10 odporúčame aktualizovať aj poznámky pod čiarou k odkazom 12 a 13. Odôvodnenie Nariadenie (ES) č. 450/2008, ktoré je citované v poznámkach pod čiarou k odkazom 10, 12 a 13, bolo zrušené nariadením Európskeho parlamentu a Rady (EÚ) č. 952/2013 z 9. októbra 2013, ktorým sa ustanovuje Colný kódex Únie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7165E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5FE919" w14:textId="7A37A2B1"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7E402C" w14:textId="77777777" w:rsidR="008135C2" w:rsidRPr="00E135BA" w:rsidRDefault="008135C2">
            <w:pPr>
              <w:jc w:val="center"/>
              <w:rPr>
                <w:sz w:val="20"/>
                <w:szCs w:val="20"/>
              </w:rPr>
            </w:pPr>
          </w:p>
        </w:tc>
      </w:tr>
      <w:tr w:rsidR="00E135BA" w:rsidRPr="00E135BA" w14:paraId="4A3D597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FECFE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7A374A"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bodu 4 návrhu zákona </w:t>
            </w:r>
            <w:r w:rsidRPr="00E135BA">
              <w:rPr>
                <w:rFonts w:ascii="Times" w:hAnsi="Times" w:cs="Times"/>
                <w:sz w:val="25"/>
                <w:szCs w:val="25"/>
              </w:rPr>
              <w:br/>
              <w:t xml:space="preserve">Žiadame v čl. I návrhu zákona vypustiť novelizačný bod 4. Túto pripomienku považuje Ministerstvo obrany Slovenskej republiky za zásadnú. Odôvodnenie Vypustením prístrojov na rušenie elektronických signálov zo zoznamu určených výrobkov sa štát dobrovoľne vzdáva kontroly nad obchodovaním s týmito výrobkami, ktorú vykonávajú aj štátne orgány na úseku obrany a bezpečnosti štátu, čo môže mať negatívny vplyv na zabezpečenie úloh obrany a bezpečnosti štátu. Poukazujeme na skutočnosť, že uvoľnením podmienok obchodovania s určenými výrobkami, ktorých držba sa obmedzuje z bezpečnostných dôvodov, medzi ktoré patria aj prístroje na rušenie elektronických signálov, možno spôsobiť napríklad - ohrozenie leteckej prevádzky (rádiokomunikácia, odpovedače, GPS, výškomery) pri použití v blízkosti letísk (ochrannej zóne), prípadne s neadekvátnym výkonom, - porušenie hygienických noriem stanovených pre intenzitu elektromagnetického žiarenia v priestore, - ovplyvnenie telekomunikačných služieb (GSM hovory, WiFi siete, televízne a rádiové vysielanie, iné dátové prenosy), - spôsobenie finančných strát z dôvodu nedostupnosti poskytovaných služieb, - ohrozenie autonómnych systémov pracujúcich s platformou GPS (systém - autopilot, lietadlo, auto). Navrhovaná právna úprava predstavuje zvýšené riziko ohrozenia záujmu štátu na ochrane života, zdravia, životného prostredia a hlavne bezpečnosti štátu. Nekontrolovateľný predaj nekvalitných zariadení - rušičov môže zapríčiniť rušenie iných systémov pracujúcich vo vyhradených frekvenčných pásmach, nemožnosť koordinácie záchranných činností a pod. Nekontrolovaným používaním prístrojov na rušenie elektronických signálov by došlo k ohrozeniu plnenia úloh Vojenského spravodajstva na úseku spravodajského zabezpečenia obrany, obranyschopnosti a bezpečnosti Slovenskej republiky. Vojenské spravodajstvo </w:t>
            </w:r>
            <w:r w:rsidRPr="00E135BA">
              <w:rPr>
                <w:rFonts w:ascii="Times" w:hAnsi="Times" w:cs="Times"/>
                <w:sz w:val="25"/>
                <w:szCs w:val="25"/>
              </w:rPr>
              <w:lastRenderedPageBreak/>
              <w:t xml:space="preserve">je podľa § 65 ods. 5 zákona č. 351/2011 Z. z. v znení neskorších predpisov jedným z oprávnených orgánov, ktorý smie použiť rušenie na nevyhnutne potrebný čas a v nevyhnutnom rozsahu, ak je bezprostredne ohrozený život alebo zdravie osôb, na zabezpečenie chránených objektov a chránených priestorov, v ktorých sú prerokúvané utajované skutočnosti, proti odpočúvaniu, na zabezpečenie ochrany chránených osôb alebo na zabránenie šírenia rádiových vĺn.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A80D71" w14:textId="77777777" w:rsidR="008135C2" w:rsidRPr="00E135BA" w:rsidRDefault="008135C2">
            <w:pPr>
              <w:jc w:val="center"/>
              <w:rPr>
                <w:rFonts w:ascii="Times" w:hAnsi="Times" w:cs="Times"/>
                <w:sz w:val="25"/>
                <w:szCs w:val="25"/>
              </w:rPr>
            </w:pPr>
            <w:r w:rsidRPr="00E135BA">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186FAE" w14:textId="24D8FE40" w:rsidR="008135C2" w:rsidRPr="00E135BA" w:rsidRDefault="00322EFD">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8158ED" w14:textId="6199897E" w:rsidR="008135C2" w:rsidRPr="00E135BA" w:rsidRDefault="00613C5A" w:rsidP="008F035C">
            <w:pPr>
              <w:rPr>
                <w:rFonts w:ascii="Times New Roman" w:hAnsi="Times New Roman" w:cs="Times New Roman"/>
                <w:sz w:val="24"/>
                <w:szCs w:val="24"/>
              </w:rPr>
            </w:pPr>
            <w:r w:rsidRPr="00E135BA">
              <w:rPr>
                <w:rFonts w:ascii="Times New Roman" w:hAnsi="Times New Roman" w:cs="Times New Roman"/>
                <w:sz w:val="24"/>
                <w:szCs w:val="24"/>
              </w:rPr>
              <w:t>Predmetný n</w:t>
            </w:r>
            <w:r w:rsidR="00322EFD" w:rsidRPr="00E135BA">
              <w:rPr>
                <w:rFonts w:ascii="Times New Roman" w:hAnsi="Times New Roman" w:cs="Times New Roman"/>
                <w:sz w:val="24"/>
                <w:szCs w:val="24"/>
              </w:rPr>
              <w:t>ovelizačný bod</w:t>
            </w:r>
            <w:r w:rsidRPr="00E135BA">
              <w:rPr>
                <w:rFonts w:ascii="Times New Roman" w:hAnsi="Times New Roman" w:cs="Times New Roman"/>
                <w:sz w:val="24"/>
                <w:szCs w:val="24"/>
              </w:rPr>
              <w:t xml:space="preserve"> </w:t>
            </w:r>
            <w:r w:rsidR="008F035C" w:rsidRPr="00E135BA">
              <w:rPr>
                <w:rFonts w:ascii="Times New Roman" w:hAnsi="Times New Roman" w:cs="Times New Roman"/>
                <w:sz w:val="24"/>
                <w:szCs w:val="24"/>
              </w:rPr>
              <w:t>vypustený (po prečíslovaní ide o bod 3)</w:t>
            </w:r>
            <w:r w:rsidR="00322EFD" w:rsidRPr="00E135BA">
              <w:rPr>
                <w:rFonts w:ascii="Times New Roman" w:hAnsi="Times New Roman" w:cs="Times New Roman"/>
                <w:sz w:val="24"/>
                <w:szCs w:val="24"/>
              </w:rPr>
              <w:t>.</w:t>
            </w:r>
          </w:p>
        </w:tc>
      </w:tr>
      <w:tr w:rsidR="00E135BA" w:rsidRPr="00E135BA" w14:paraId="2E691DD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9DC3C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6CA72B" w14:textId="77777777" w:rsidR="008135C2" w:rsidRPr="00E135BA" w:rsidRDefault="008135C2">
            <w:pPr>
              <w:rPr>
                <w:rFonts w:ascii="Times" w:hAnsi="Times" w:cs="Times"/>
                <w:sz w:val="25"/>
                <w:szCs w:val="25"/>
              </w:rPr>
            </w:pPr>
            <w:r w:rsidRPr="00E135BA">
              <w:rPr>
                <w:rFonts w:ascii="Times" w:hAnsi="Times" w:cs="Times"/>
                <w:b/>
                <w:bCs/>
                <w:sz w:val="25"/>
                <w:szCs w:val="25"/>
              </w:rPr>
              <w:t>K doložke vybraných vplyvov</w:t>
            </w:r>
            <w:r w:rsidRPr="00E135BA">
              <w:rPr>
                <w:rFonts w:ascii="Times" w:hAnsi="Times" w:cs="Times"/>
                <w:sz w:val="25"/>
                <w:szCs w:val="25"/>
              </w:rPr>
              <w:br/>
              <w:t xml:space="preserve">Dňa 1. júna 2021 nadobudli účinnosť zmeny Jednotnej metodiky na posudzovanie vybraných vplyvov (uznesenie vlády Slovenskej republiky č. 234 z 5. mája 2021 k návrhu aktualizácie Jednotnej metodiky na posudzovanie vybraných vplyvov). Jednou zo zmien je aj nová šablóna doložky vybraných vplyvov (príloha č. 1 Jednotnej metodiky na posudzovanie vybraných vplyvov). Predmetné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vypracovať v novej šablóne podľa Jednotnej metodiky na posudzovanie vybraných vplyvov účinnej od 1. júna 2021, pričom je potrebné uviesť aj povinné informácie ustanovené pre bod 8. doložky vybraných vplyvov - Preskúmanie účelnosti.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5622D1"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82920D" w14:textId="176236A4" w:rsidR="008135C2" w:rsidRPr="00E135BA" w:rsidRDefault="005F1DC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29ECAA" w14:textId="11F007E9" w:rsidR="008135C2" w:rsidRPr="00E135BA" w:rsidRDefault="005F1DCA" w:rsidP="00992F8F">
            <w:pPr>
              <w:rPr>
                <w:rFonts w:ascii="Times New Roman" w:hAnsi="Times New Roman" w:cs="Times New Roman"/>
                <w:sz w:val="24"/>
                <w:szCs w:val="24"/>
                <w:highlight w:val="yellow"/>
              </w:rPr>
            </w:pPr>
            <w:r w:rsidRPr="00E135BA">
              <w:rPr>
                <w:rFonts w:ascii="Times New Roman" w:hAnsi="Times New Roman" w:cs="Times New Roman"/>
                <w:sz w:val="24"/>
                <w:szCs w:val="24"/>
              </w:rPr>
              <w:t>Vypracovaná doložka vplyvov podľa novej šablóny s doplnením údaja k preskúman</w:t>
            </w:r>
            <w:r w:rsidR="007C160D" w:rsidRPr="00E135BA">
              <w:rPr>
                <w:rFonts w:ascii="Times New Roman" w:hAnsi="Times New Roman" w:cs="Times New Roman"/>
                <w:sz w:val="24"/>
                <w:szCs w:val="24"/>
              </w:rPr>
              <w:t>iu</w:t>
            </w:r>
            <w:r w:rsidRPr="00E135BA">
              <w:rPr>
                <w:rFonts w:ascii="Times New Roman" w:hAnsi="Times New Roman" w:cs="Times New Roman"/>
                <w:sz w:val="24"/>
                <w:szCs w:val="24"/>
              </w:rPr>
              <w:t xml:space="preserve"> účelnosti</w:t>
            </w:r>
            <w:r w:rsidR="007C160D" w:rsidRPr="00E135BA">
              <w:rPr>
                <w:rFonts w:ascii="Times New Roman" w:hAnsi="Times New Roman" w:cs="Times New Roman"/>
                <w:sz w:val="24"/>
                <w:szCs w:val="24"/>
              </w:rPr>
              <w:t>.</w:t>
            </w:r>
            <w:r w:rsidR="0083093A" w:rsidRPr="00E135BA">
              <w:rPr>
                <w:rFonts w:ascii="Times New Roman" w:hAnsi="Times New Roman" w:cs="Times New Roman"/>
                <w:sz w:val="24"/>
                <w:szCs w:val="24"/>
              </w:rPr>
              <w:t xml:space="preserve"> </w:t>
            </w:r>
          </w:p>
        </w:tc>
      </w:tr>
      <w:tr w:rsidR="00E135BA" w:rsidRPr="00E135BA" w14:paraId="70A57B88"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AA59A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3F583A" w14:textId="77777777" w:rsidR="008135C2" w:rsidRPr="00E135BA" w:rsidRDefault="008135C2">
            <w:pPr>
              <w:rPr>
                <w:rFonts w:ascii="Times" w:hAnsi="Times" w:cs="Times"/>
                <w:sz w:val="25"/>
                <w:szCs w:val="25"/>
              </w:rPr>
            </w:pPr>
            <w:r w:rsidRPr="00E135BA">
              <w:rPr>
                <w:rFonts w:ascii="Times" w:hAnsi="Times" w:cs="Times"/>
                <w:b/>
                <w:bCs/>
                <w:sz w:val="25"/>
                <w:szCs w:val="25"/>
              </w:rPr>
              <w:t>Všeobecná pripomienka</w:t>
            </w:r>
            <w:r w:rsidRPr="00E135BA">
              <w:rPr>
                <w:rFonts w:ascii="Times" w:hAnsi="Times" w:cs="Times"/>
                <w:sz w:val="25"/>
                <w:szCs w:val="25"/>
              </w:rPr>
              <w:br/>
              <w:t xml:space="preserve">Odporúčame predkladaný materiál legislatívno-technicky upraviť. Napríklad v úvodnej vete čl. I odporúčame uviesť skrátené citácie všetkých predchádzajúcich noviel novelizovaného právneho predpisu; v čl. I bode 10 navrhovanej poznámke pod čiarou k odkazu 18a odporúčame vypustiť slová „o sprístupňovaní pyrotechnických výrobkov na trhu.“; v čl. I bode 14 odporúčame uviesť poznámku o zmene označenia pododsekov § 6 ods.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28981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6071B7" w14:textId="436968B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F769E0" w14:textId="77777777" w:rsidR="008135C2" w:rsidRPr="00E135BA" w:rsidRDefault="008135C2">
            <w:pPr>
              <w:jc w:val="center"/>
              <w:rPr>
                <w:sz w:val="20"/>
                <w:szCs w:val="20"/>
              </w:rPr>
            </w:pPr>
          </w:p>
        </w:tc>
      </w:tr>
      <w:tr w:rsidR="00E135BA" w:rsidRPr="00E135BA" w14:paraId="4CA051B9"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81035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6A3962" w14:textId="77777777" w:rsidR="008135C2" w:rsidRPr="00E135BA" w:rsidRDefault="008135C2">
            <w:pPr>
              <w:rPr>
                <w:rFonts w:ascii="Times" w:hAnsi="Times" w:cs="Times"/>
                <w:sz w:val="25"/>
                <w:szCs w:val="25"/>
              </w:rPr>
            </w:pPr>
            <w:r w:rsidRPr="00E135BA">
              <w:rPr>
                <w:rFonts w:ascii="Times" w:hAnsi="Times" w:cs="Times"/>
                <w:b/>
                <w:bCs/>
                <w:sz w:val="25"/>
                <w:szCs w:val="25"/>
              </w:rPr>
              <w:t>K doložke vybraných vplyvov, k hodnoteniu vplyvov na podnikateľské prostredie</w:t>
            </w:r>
            <w:r w:rsidRPr="00E135BA">
              <w:rPr>
                <w:rFonts w:ascii="Times" w:hAnsi="Times" w:cs="Times"/>
                <w:sz w:val="25"/>
                <w:szCs w:val="25"/>
              </w:rPr>
              <w:br/>
              <w:t xml:space="preserve">Vplyvy predloženého návrhu zákona na podnikateľské prostredie boli predkladateľom vyhodnotené ako žiadne, pričom predložený návrh zakladá pozitívne aj negatívne vplyvy na podnikateľské prostredie. Tieto vplyvy je potrebné identifikovať v bode 9. doložky vybraných vplyvov a zhodnotiť v analýze vplyvov na podnikateľské prostredie, ktorá sa tak stáva povinnou súčasťou predkladaného materiálu. Zároveň je potrebné upraviť informáciu o vplyvoch na podnikateľské prostredie vo všeobecnej časti dôvodovej správy. Zároveň si dovoľujeme upozorniť na bod 9.1. Jednotnej metodiky na posudzovanie vybraných vplyvov, podľa ktorého je potrebné predložiť materiál na záverečné posúdenie vybraných vplyvov v prípade, ak došlo po pripomienkovom konaní k zmene v identifikácii vybraných vplyvov v bode 9 doložky vybraných vplyvov alebo k významnej zmene aspoň jedného z vybraných vplyvov alebo bolo v predbežnom pripomienkovom konaní vyjadrené nesúhlasné stanovisko Stálej pracovnej komisie Legislatívnej rady vlády Slovenskej republiky na posudzovanie vybraných vplyvov a aspoň jedna pripomienka komisie nebola v znení materiálu predloženom na pripomienkové konanie akceptovaná, a to aj v prípade, ak nedošlo po pripomienkovom konaní k zmene v identifikácii vybraných vplyvov v bode 9. doložky vybraných vplyvov alebo k významnej zmene aspoň jedného z vybraných vplyvov v porovnaní so znením materiálu a hodnotením jeho vplyvov v predbežnom pripomienkovom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284C7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09CE8A" w14:textId="29D20066" w:rsidR="008135C2" w:rsidRPr="00E135BA" w:rsidRDefault="00FD5732" w:rsidP="006932D3">
            <w:pPr>
              <w:jc w:val="center"/>
              <w:rPr>
                <w:rFonts w:ascii="Times" w:hAnsi="Times" w:cs="Times"/>
                <w:sz w:val="25"/>
                <w:szCs w:val="25"/>
              </w:rPr>
            </w:pPr>
            <w:r w:rsidRPr="00E135B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62E86F" w14:textId="2CB69214" w:rsidR="00FD5732" w:rsidRPr="00E135BA" w:rsidRDefault="00FD5732" w:rsidP="000C3EA0">
            <w:pPr>
              <w:spacing w:after="0" w:line="240" w:lineRule="auto"/>
              <w:rPr>
                <w:rFonts w:ascii="Times New Roman" w:hAnsi="Times New Roman" w:cs="Times New Roman"/>
                <w:sz w:val="24"/>
                <w:szCs w:val="24"/>
              </w:rPr>
            </w:pPr>
            <w:r w:rsidRPr="00E135BA">
              <w:rPr>
                <w:rFonts w:ascii="Times New Roman" w:hAnsi="Times New Roman" w:cs="Times New Roman"/>
                <w:sz w:val="24"/>
                <w:szCs w:val="24"/>
              </w:rPr>
              <w:t>Navrhované zmeny nemajú vplyv na podnikateľské prostredie ako celok, ale iba jeho zanedbateľnú časť vo veľmi úzkom segmente trhu.</w:t>
            </w:r>
          </w:p>
          <w:p w14:paraId="31455A27" w14:textId="3C7FB073" w:rsidR="00FD5732" w:rsidRPr="00E135BA" w:rsidRDefault="00FD5732" w:rsidP="000C3EA0">
            <w:pPr>
              <w:rPr>
                <w:sz w:val="20"/>
                <w:szCs w:val="20"/>
              </w:rPr>
            </w:pPr>
          </w:p>
        </w:tc>
      </w:tr>
      <w:tr w:rsidR="00E135BA" w:rsidRPr="00E135BA" w14:paraId="360146C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6C11F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F99F1F" w14:textId="77777777" w:rsidR="008135C2" w:rsidRPr="00E135BA" w:rsidRDefault="008135C2">
            <w:pPr>
              <w:rPr>
                <w:rFonts w:ascii="Times" w:hAnsi="Times" w:cs="Times"/>
                <w:sz w:val="25"/>
                <w:szCs w:val="25"/>
              </w:rPr>
            </w:pPr>
            <w:r w:rsidRPr="00E135BA">
              <w:rPr>
                <w:rFonts w:ascii="Times" w:hAnsi="Times" w:cs="Times"/>
                <w:b/>
                <w:bCs/>
                <w:sz w:val="25"/>
                <w:szCs w:val="25"/>
              </w:rPr>
              <w:t>Čl. I, bodu 12</w:t>
            </w:r>
            <w:r w:rsidRPr="00E135BA">
              <w:rPr>
                <w:rFonts w:ascii="Times" w:hAnsi="Times" w:cs="Times"/>
                <w:sz w:val="25"/>
                <w:szCs w:val="25"/>
              </w:rPr>
              <w:br/>
              <w:t>Odporúčame nahradiť slová „podľa odsekov 4 až 10“ slovami „podľa odsekov 4 až 8 a odseku 10“, nakoľko odsek 9 neupravuje žiadne 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5A4E2B"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757C4C" w14:textId="3DE43862"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2E3DB0" w14:textId="77777777" w:rsidR="008135C2" w:rsidRPr="00E135BA" w:rsidRDefault="008135C2">
            <w:pPr>
              <w:jc w:val="center"/>
              <w:rPr>
                <w:sz w:val="20"/>
                <w:szCs w:val="20"/>
              </w:rPr>
            </w:pPr>
          </w:p>
        </w:tc>
      </w:tr>
      <w:tr w:rsidR="00E135BA" w:rsidRPr="00E135BA" w14:paraId="2749A3EA"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042E5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725303" w14:textId="77777777" w:rsidR="008135C2" w:rsidRPr="00E135BA" w:rsidRDefault="008135C2">
            <w:pPr>
              <w:rPr>
                <w:rFonts w:ascii="Times" w:hAnsi="Times" w:cs="Times"/>
                <w:sz w:val="25"/>
                <w:szCs w:val="25"/>
              </w:rPr>
            </w:pPr>
            <w:r w:rsidRPr="00E135BA">
              <w:rPr>
                <w:rFonts w:ascii="Times" w:hAnsi="Times" w:cs="Times"/>
                <w:b/>
                <w:bCs/>
                <w:sz w:val="25"/>
                <w:szCs w:val="25"/>
              </w:rPr>
              <w:t>Čl. I, bodom 41 a 42</w:t>
            </w:r>
            <w:r w:rsidRPr="00E135BA">
              <w:rPr>
                <w:rFonts w:ascii="Times" w:hAnsi="Times" w:cs="Times"/>
                <w:sz w:val="25"/>
                <w:szCs w:val="25"/>
              </w:rPr>
              <w:br/>
              <w:t>Odporúčame novelizačné body 40 a 41 spojiť a upraviť znenie úvodnej vety novelizačného bodu v súlade s bodom 30.1. Legislatívno-technických pokynov.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E775A6"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996028" w14:textId="7753EF0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0ACC3A" w14:textId="77777777" w:rsidR="008135C2" w:rsidRPr="00E135BA" w:rsidRDefault="008135C2">
            <w:pPr>
              <w:jc w:val="center"/>
              <w:rPr>
                <w:sz w:val="20"/>
                <w:szCs w:val="20"/>
              </w:rPr>
            </w:pPr>
          </w:p>
        </w:tc>
      </w:tr>
      <w:tr w:rsidR="00E135BA" w:rsidRPr="00E135BA" w14:paraId="01709EFA"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220F7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B91330" w14:textId="77777777" w:rsidR="008135C2" w:rsidRPr="00E135BA" w:rsidRDefault="008135C2">
            <w:pPr>
              <w:rPr>
                <w:rFonts w:ascii="Times" w:hAnsi="Times" w:cs="Times"/>
                <w:sz w:val="25"/>
                <w:szCs w:val="25"/>
              </w:rPr>
            </w:pPr>
            <w:r w:rsidRPr="00E135BA">
              <w:rPr>
                <w:rFonts w:ascii="Times" w:hAnsi="Times" w:cs="Times"/>
                <w:b/>
                <w:bCs/>
                <w:sz w:val="25"/>
                <w:szCs w:val="25"/>
              </w:rPr>
              <w:t>predkladacej správe</w:t>
            </w:r>
            <w:r w:rsidRPr="00E135BA">
              <w:rPr>
                <w:rFonts w:ascii="Times" w:hAnsi="Times" w:cs="Times"/>
                <w:sz w:val="25"/>
                <w:szCs w:val="25"/>
              </w:rPr>
              <w:br/>
              <w:t>Odporúčame použiť zarovnanie textu podľa okrajov.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21FE0B"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1BAB28" w14:textId="6A04C65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822275" w14:textId="77777777" w:rsidR="008135C2" w:rsidRPr="00E135BA" w:rsidRDefault="008135C2">
            <w:pPr>
              <w:jc w:val="center"/>
              <w:rPr>
                <w:sz w:val="20"/>
                <w:szCs w:val="20"/>
              </w:rPr>
            </w:pPr>
          </w:p>
        </w:tc>
      </w:tr>
      <w:tr w:rsidR="00E135BA" w:rsidRPr="00E135BA" w14:paraId="636A9F6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8F805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3B40D5" w14:textId="77777777" w:rsidR="008135C2" w:rsidRPr="00E135BA" w:rsidRDefault="008135C2">
            <w:pPr>
              <w:rPr>
                <w:rFonts w:ascii="Times" w:hAnsi="Times" w:cs="Times"/>
                <w:sz w:val="25"/>
                <w:szCs w:val="25"/>
              </w:rPr>
            </w:pPr>
            <w:r w:rsidRPr="00E135BA">
              <w:rPr>
                <w:rFonts w:ascii="Times" w:hAnsi="Times" w:cs="Times"/>
                <w:b/>
                <w:bCs/>
                <w:sz w:val="25"/>
                <w:szCs w:val="25"/>
              </w:rPr>
              <w:t>Čl. I, bodu 20</w:t>
            </w:r>
            <w:r w:rsidRPr="00E135BA">
              <w:rPr>
                <w:rFonts w:ascii="Times" w:hAnsi="Times" w:cs="Times"/>
                <w:sz w:val="25"/>
                <w:szCs w:val="25"/>
              </w:rPr>
              <w:br/>
              <w:t>Odporúčame text ukončiť bodkou.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32E54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937E1B" w14:textId="5438D9E1"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59C86B" w14:textId="77777777" w:rsidR="008135C2" w:rsidRPr="00E135BA" w:rsidRDefault="008135C2">
            <w:pPr>
              <w:jc w:val="center"/>
              <w:rPr>
                <w:sz w:val="20"/>
                <w:szCs w:val="20"/>
              </w:rPr>
            </w:pPr>
          </w:p>
        </w:tc>
      </w:tr>
      <w:tr w:rsidR="00E135BA" w:rsidRPr="00E135BA" w14:paraId="3CDE7E8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71961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97FD98" w14:textId="77777777" w:rsidR="008135C2" w:rsidRPr="00E135BA" w:rsidRDefault="008135C2">
            <w:pPr>
              <w:rPr>
                <w:rFonts w:ascii="Times" w:hAnsi="Times" w:cs="Times"/>
                <w:sz w:val="25"/>
                <w:szCs w:val="25"/>
              </w:rPr>
            </w:pPr>
            <w:r w:rsidRPr="00E135BA">
              <w:rPr>
                <w:rFonts w:ascii="Times" w:hAnsi="Times" w:cs="Times"/>
                <w:b/>
                <w:bCs/>
                <w:sz w:val="25"/>
                <w:szCs w:val="25"/>
              </w:rPr>
              <w:t>všeobecnej časti dôvodovej správy</w:t>
            </w:r>
            <w:r w:rsidRPr="00E135BA">
              <w:rPr>
                <w:rFonts w:ascii="Times" w:hAnsi="Times" w:cs="Times"/>
                <w:sz w:val="25"/>
                <w:szCs w:val="25"/>
              </w:rPr>
              <w:br/>
              <w:t>Odporúčame zosúladiť dôvodovú správu s čl. 19 Legislatívnych pravidiel vlády SR. Dôvodová správa obsahuje odôvodnenie dátumu účinnosti, ktoré je náležitosťou predkladacej správy. V dôvodovej správe absentuje zhodnotenie súčasného 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E8991E"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46F921" w14:textId="0EA3F98A" w:rsidR="008135C2" w:rsidRPr="00E135BA" w:rsidRDefault="00015D55">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D029C0" w14:textId="0FCE7CEB" w:rsidR="008135C2" w:rsidRPr="00E135BA" w:rsidRDefault="00015D55" w:rsidP="00524747">
            <w:pPr>
              <w:jc w:val="both"/>
              <w:rPr>
                <w:rFonts w:ascii="Times New Roman" w:hAnsi="Times New Roman" w:cs="Times New Roman"/>
                <w:sz w:val="24"/>
                <w:szCs w:val="24"/>
              </w:rPr>
            </w:pPr>
            <w:r w:rsidRPr="00E135BA">
              <w:rPr>
                <w:rFonts w:ascii="Times New Roman" w:hAnsi="Times New Roman" w:cs="Times New Roman"/>
                <w:sz w:val="24"/>
                <w:szCs w:val="24"/>
              </w:rPr>
              <w:t xml:space="preserve">Zhodnotenie súčasného stavu </w:t>
            </w:r>
            <w:r w:rsidR="00524747" w:rsidRPr="00E135BA">
              <w:rPr>
                <w:rFonts w:ascii="Times New Roman" w:hAnsi="Times New Roman" w:cs="Times New Roman"/>
                <w:sz w:val="24"/>
                <w:szCs w:val="24"/>
              </w:rPr>
              <w:t>doplnené.</w:t>
            </w:r>
          </w:p>
        </w:tc>
      </w:tr>
      <w:tr w:rsidR="00E135BA" w:rsidRPr="00E135BA" w14:paraId="2E2ADE7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A89101"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CFA149"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 - všeobecne</w:t>
            </w:r>
            <w:r w:rsidRPr="00E135BA">
              <w:rPr>
                <w:rFonts w:ascii="Times" w:hAnsi="Times" w:cs="Times"/>
                <w:sz w:val="25"/>
                <w:szCs w:val="25"/>
              </w:rPr>
              <w:br/>
              <w:t>Odporúčame zosúladiť písanie poznámok pod čiarou s Legislatívnymi pravidlami vlády SR, v zmysle ktorých sa text v poznámke pod čiarou považuje za vetu, preto začína veľkým písmenom a končí sa bodkou.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6B6A20"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D32A16" w14:textId="240B7F61"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026D61" w14:textId="77777777" w:rsidR="008135C2" w:rsidRPr="00E135BA" w:rsidRDefault="008135C2">
            <w:pPr>
              <w:jc w:val="center"/>
              <w:rPr>
                <w:sz w:val="20"/>
                <w:szCs w:val="20"/>
              </w:rPr>
            </w:pPr>
          </w:p>
        </w:tc>
      </w:tr>
      <w:tr w:rsidR="00E135BA" w:rsidRPr="00E135BA" w14:paraId="1835693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A5F00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F5D9C4"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 - všeobecne</w:t>
            </w:r>
            <w:r w:rsidRPr="00E135BA">
              <w:rPr>
                <w:rFonts w:ascii="Times" w:hAnsi="Times" w:cs="Times"/>
                <w:sz w:val="25"/>
                <w:szCs w:val="25"/>
              </w:rPr>
              <w:br/>
              <w:t>Odporúčame zosúladiť písanie právne záväzných aktov EÚ do poznámok pod čiarou s Legislatívnymi pravidlami vlády SR.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B007E5"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2BD846" w14:textId="682282A1"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14C779" w14:textId="77777777" w:rsidR="008135C2" w:rsidRPr="00E135BA" w:rsidRDefault="008135C2">
            <w:pPr>
              <w:jc w:val="center"/>
              <w:rPr>
                <w:sz w:val="20"/>
                <w:szCs w:val="20"/>
              </w:rPr>
            </w:pPr>
          </w:p>
        </w:tc>
      </w:tr>
      <w:tr w:rsidR="00E135BA" w:rsidRPr="00E135BA" w14:paraId="58BD3910"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11366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619ADC" w14:textId="77777777" w:rsidR="008135C2" w:rsidRPr="00E135BA" w:rsidRDefault="008135C2">
            <w:pPr>
              <w:rPr>
                <w:rFonts w:ascii="Times" w:hAnsi="Times" w:cs="Times"/>
                <w:sz w:val="25"/>
                <w:szCs w:val="25"/>
              </w:rPr>
            </w:pPr>
            <w:r w:rsidRPr="00E135BA">
              <w:rPr>
                <w:rFonts w:ascii="Times" w:hAnsi="Times" w:cs="Times"/>
                <w:b/>
                <w:bCs/>
                <w:sz w:val="25"/>
                <w:szCs w:val="25"/>
              </w:rPr>
              <w:t>predkladacej správe</w:t>
            </w:r>
            <w:r w:rsidRPr="00E135BA">
              <w:rPr>
                <w:rFonts w:ascii="Times" w:hAnsi="Times" w:cs="Times"/>
                <w:sz w:val="25"/>
                <w:szCs w:val="25"/>
              </w:rPr>
              <w:br/>
              <w:t xml:space="preserve">Odporúčame zosúladiť predkladaciu správu s čl. 18 Legislatívnych pravidiel vlády SR. V predkladacej správe absentuje opísanie obsahu návrhu zákona a informácia, či návrh zákona má byť predmetom vnútrokomunitárneho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7ECAA8"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31559E" w14:textId="0EFA44E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AE45EC" w14:textId="77777777" w:rsidR="008135C2" w:rsidRPr="00E135BA" w:rsidRDefault="008135C2">
            <w:pPr>
              <w:jc w:val="center"/>
              <w:rPr>
                <w:sz w:val="20"/>
                <w:szCs w:val="20"/>
              </w:rPr>
            </w:pPr>
          </w:p>
        </w:tc>
      </w:tr>
      <w:tr w:rsidR="00E135BA" w:rsidRPr="00E135BA" w14:paraId="7A7C8EC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42FBD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C46FED"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 - všeobecne</w:t>
            </w:r>
            <w:r w:rsidRPr="00E135BA">
              <w:rPr>
                <w:rFonts w:ascii="Times" w:hAnsi="Times" w:cs="Times"/>
                <w:sz w:val="25"/>
                <w:szCs w:val="25"/>
              </w:rPr>
              <w:br/>
              <w:t>Odporúčame zosúladiť úplné citácie a skrátené citácie právnych predpisov s Legislatívnymi pravidlami vlády SR.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06A4A5"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E74E13" w14:textId="32318F9C"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AAD364" w14:textId="77777777" w:rsidR="008135C2" w:rsidRPr="00E135BA" w:rsidRDefault="008135C2">
            <w:pPr>
              <w:jc w:val="center"/>
              <w:rPr>
                <w:sz w:val="20"/>
                <w:szCs w:val="20"/>
              </w:rPr>
            </w:pPr>
          </w:p>
        </w:tc>
      </w:tr>
      <w:tr w:rsidR="00E135BA" w:rsidRPr="00E135BA" w14:paraId="30BAEC72"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7E44F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291F2F" w14:textId="77777777" w:rsidR="008135C2" w:rsidRPr="00E135BA" w:rsidRDefault="008135C2">
            <w:pPr>
              <w:rPr>
                <w:rFonts w:ascii="Times" w:hAnsi="Times" w:cs="Times"/>
                <w:sz w:val="25"/>
                <w:szCs w:val="25"/>
              </w:rPr>
            </w:pPr>
            <w:r w:rsidRPr="00E135BA">
              <w:rPr>
                <w:rFonts w:ascii="Times" w:hAnsi="Times" w:cs="Times"/>
                <w:b/>
                <w:bCs/>
                <w:sz w:val="25"/>
                <w:szCs w:val="25"/>
              </w:rPr>
              <w:t>Čl. I, bodom 2, 3, 5, 8, 10, 21, 23, 26, 31, 38</w:t>
            </w:r>
            <w:r w:rsidRPr="00E135BA">
              <w:rPr>
                <w:rFonts w:ascii="Times" w:hAnsi="Times" w:cs="Times"/>
                <w:sz w:val="25"/>
                <w:szCs w:val="25"/>
              </w:rPr>
              <w:br/>
              <w:t>Odporúčame zosúladiť znenie úvodnej vety novelizačného bodu s bodmi 38. až 39.3. Legislatívno-technických pokynov.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9E2B49"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EF67DB" w14:textId="325F10AA"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7042AF" w14:textId="77777777" w:rsidR="008135C2" w:rsidRPr="00E135BA" w:rsidRDefault="008135C2">
            <w:pPr>
              <w:jc w:val="center"/>
              <w:rPr>
                <w:sz w:val="20"/>
                <w:szCs w:val="20"/>
              </w:rPr>
            </w:pPr>
          </w:p>
        </w:tc>
      </w:tr>
      <w:tr w:rsidR="00E135BA" w:rsidRPr="00E135BA" w14:paraId="4D6533A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0DA61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A95736" w14:textId="77777777" w:rsidR="008135C2" w:rsidRPr="00E135BA" w:rsidRDefault="008135C2">
            <w:pPr>
              <w:rPr>
                <w:rFonts w:ascii="Times" w:hAnsi="Times" w:cs="Times"/>
                <w:sz w:val="25"/>
                <w:szCs w:val="25"/>
              </w:rPr>
            </w:pPr>
            <w:r w:rsidRPr="00E135BA">
              <w:rPr>
                <w:rFonts w:ascii="Times" w:hAnsi="Times" w:cs="Times"/>
                <w:b/>
                <w:bCs/>
                <w:sz w:val="25"/>
                <w:szCs w:val="25"/>
              </w:rPr>
              <w:t>Čl. I, bodom 1, 6, 7, 11, 12, 15, 18, 19, 20, 22, 29, 32, 34, 37, 45, 49 a 51</w:t>
            </w:r>
            <w:r w:rsidRPr="00E135BA">
              <w:rPr>
                <w:rFonts w:ascii="Times" w:hAnsi="Times" w:cs="Times"/>
                <w:sz w:val="25"/>
                <w:szCs w:val="25"/>
              </w:rPr>
              <w:br/>
              <w:t>Odporúčame zosúladiť znenie úvodnej vety novelizačného bodu s bodom 30.3. Legislatívno-technických pokynov.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83757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3DBDE2" w14:textId="040F1E0E"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AA394D" w14:textId="77777777" w:rsidR="008135C2" w:rsidRPr="00E135BA" w:rsidRDefault="008135C2">
            <w:pPr>
              <w:jc w:val="center"/>
              <w:rPr>
                <w:sz w:val="20"/>
                <w:szCs w:val="20"/>
              </w:rPr>
            </w:pPr>
          </w:p>
        </w:tc>
      </w:tr>
      <w:tr w:rsidR="00E135BA" w:rsidRPr="00E135BA" w14:paraId="6A566EC2"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7AC703"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318CEB" w14:textId="77777777" w:rsidR="008135C2" w:rsidRPr="00E135BA" w:rsidRDefault="008135C2">
            <w:pPr>
              <w:rPr>
                <w:rFonts w:ascii="Times" w:hAnsi="Times" w:cs="Times"/>
                <w:sz w:val="25"/>
                <w:szCs w:val="25"/>
              </w:rPr>
            </w:pPr>
            <w:r w:rsidRPr="00E135BA">
              <w:rPr>
                <w:rFonts w:ascii="Times" w:hAnsi="Times" w:cs="Times"/>
                <w:b/>
                <w:bCs/>
                <w:sz w:val="25"/>
                <w:szCs w:val="25"/>
              </w:rPr>
              <w:t>Čl. I, bodu 9</w:t>
            </w:r>
            <w:r w:rsidRPr="00E135BA">
              <w:rPr>
                <w:rFonts w:ascii="Times" w:hAnsi="Times" w:cs="Times"/>
                <w:sz w:val="25"/>
                <w:szCs w:val="25"/>
              </w:rPr>
              <w:br/>
              <w:t>Odporúčame zosúladiť znenie úvodnej vety novelizačného bodu s bodom 31. Legislatívno-technických pokynov.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F7CA26"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12BED0" w14:textId="5300BFD3"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2F1571" w14:textId="77777777" w:rsidR="008135C2" w:rsidRPr="00E135BA" w:rsidRDefault="008135C2">
            <w:pPr>
              <w:jc w:val="center"/>
              <w:rPr>
                <w:sz w:val="20"/>
                <w:szCs w:val="20"/>
              </w:rPr>
            </w:pPr>
          </w:p>
        </w:tc>
      </w:tr>
      <w:tr w:rsidR="00E135BA" w:rsidRPr="00E135BA" w14:paraId="380569A0"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E3F91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D7E7C9"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bodom 25 a 30 </w:t>
            </w:r>
            <w:r w:rsidRPr="00E135BA">
              <w:rPr>
                <w:rFonts w:ascii="Times" w:hAnsi="Times" w:cs="Times"/>
                <w:sz w:val="25"/>
                <w:szCs w:val="25"/>
              </w:rPr>
              <w:br/>
              <w:t>Odporúčame zosúladiť znenie úvodnej vety novelizačného bodu s bodom 35.2. Legislatívno-technických pokynov.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E3CA3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D22CD2" w14:textId="5ECBD918"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0E6A01" w14:textId="77777777" w:rsidR="008135C2" w:rsidRPr="00E135BA" w:rsidRDefault="008135C2">
            <w:pPr>
              <w:jc w:val="center"/>
              <w:rPr>
                <w:sz w:val="20"/>
                <w:szCs w:val="20"/>
              </w:rPr>
            </w:pPr>
          </w:p>
        </w:tc>
      </w:tr>
      <w:tr w:rsidR="00E135BA" w:rsidRPr="00E135BA" w14:paraId="0094CCAA"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B200F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DC7F91"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Čl. I, bodom 4, 17 a 48 </w:t>
            </w:r>
            <w:r w:rsidRPr="00E135BA">
              <w:rPr>
                <w:rFonts w:ascii="Times" w:hAnsi="Times" w:cs="Times"/>
                <w:sz w:val="25"/>
                <w:szCs w:val="25"/>
              </w:rPr>
              <w:br/>
              <w:t>Odporúčame zosúladiť znenie úvodnej vety novelizačného bodu s bodom 36. Legislatívno-technických pokynov.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16A41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A2961F" w14:textId="4D544695"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65F5D5" w14:textId="77777777" w:rsidR="008135C2" w:rsidRPr="00E135BA" w:rsidRDefault="008135C2">
            <w:pPr>
              <w:jc w:val="center"/>
              <w:rPr>
                <w:sz w:val="20"/>
                <w:szCs w:val="20"/>
              </w:rPr>
            </w:pPr>
          </w:p>
        </w:tc>
      </w:tr>
      <w:tr w:rsidR="00E135BA" w:rsidRPr="00E135BA" w14:paraId="0814600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7C58E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6B1971" w14:textId="77777777" w:rsidR="008135C2" w:rsidRPr="00E135BA" w:rsidRDefault="008135C2">
            <w:pPr>
              <w:rPr>
                <w:rFonts w:ascii="Times" w:hAnsi="Times" w:cs="Times"/>
                <w:sz w:val="25"/>
                <w:szCs w:val="25"/>
              </w:rPr>
            </w:pPr>
            <w:r w:rsidRPr="00E135BA">
              <w:rPr>
                <w:rFonts w:ascii="Times" w:hAnsi="Times" w:cs="Times"/>
                <w:b/>
                <w:bCs/>
                <w:sz w:val="25"/>
                <w:szCs w:val="25"/>
              </w:rPr>
              <w:t>Čl. I, bodu 52</w:t>
            </w:r>
            <w:r w:rsidRPr="00E135BA">
              <w:rPr>
                <w:rFonts w:ascii="Times" w:hAnsi="Times" w:cs="Times"/>
                <w:sz w:val="25"/>
                <w:szCs w:val="25"/>
              </w:rPr>
              <w:br/>
              <w:t>Odporúčame zosúladiť znenie úvodnej vety novelizačného bodu s bodom 38. Legislatívno-technických pokynov.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BBD799"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4AD05D" w14:textId="762253A5"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285A13" w14:textId="77777777" w:rsidR="008135C2" w:rsidRPr="00E135BA" w:rsidRDefault="008135C2">
            <w:pPr>
              <w:jc w:val="center"/>
              <w:rPr>
                <w:sz w:val="20"/>
                <w:szCs w:val="20"/>
              </w:rPr>
            </w:pPr>
          </w:p>
        </w:tc>
      </w:tr>
      <w:tr w:rsidR="00E135BA" w:rsidRPr="00E135BA" w14:paraId="6A8C5EF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B486D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A5DCF0" w14:textId="77777777" w:rsidR="008135C2" w:rsidRPr="00E135BA" w:rsidRDefault="008135C2">
            <w:pPr>
              <w:rPr>
                <w:rFonts w:ascii="Times" w:hAnsi="Times" w:cs="Times"/>
                <w:sz w:val="25"/>
                <w:szCs w:val="25"/>
              </w:rPr>
            </w:pPr>
            <w:r w:rsidRPr="00E135BA">
              <w:rPr>
                <w:rFonts w:ascii="Times" w:hAnsi="Times" w:cs="Times"/>
                <w:b/>
                <w:bCs/>
                <w:sz w:val="25"/>
                <w:szCs w:val="25"/>
              </w:rPr>
              <w:t>Čl. I, bodu 39</w:t>
            </w:r>
            <w:r w:rsidRPr="00E135BA">
              <w:rPr>
                <w:rFonts w:ascii="Times" w:hAnsi="Times" w:cs="Times"/>
                <w:sz w:val="25"/>
                <w:szCs w:val="25"/>
              </w:rPr>
              <w:br/>
              <w:t>Odporúčame zosúladiť znenie úvodnej vety novelizačného bodu v súlade s bodom 30.1. Legislatívno-technických pokynov.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19E68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ADFFA5" w14:textId="1DEFD29C"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3529AB" w14:textId="77777777" w:rsidR="008135C2" w:rsidRPr="00E135BA" w:rsidRDefault="008135C2">
            <w:pPr>
              <w:jc w:val="center"/>
              <w:rPr>
                <w:sz w:val="20"/>
                <w:szCs w:val="20"/>
              </w:rPr>
            </w:pPr>
          </w:p>
        </w:tc>
      </w:tr>
      <w:tr w:rsidR="00E135BA" w:rsidRPr="00E135BA" w14:paraId="7E7E2E4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23D50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B0BA06" w14:textId="77777777" w:rsidR="008135C2" w:rsidRPr="00E135BA" w:rsidRDefault="008135C2">
            <w:pPr>
              <w:rPr>
                <w:rFonts w:ascii="Times" w:hAnsi="Times" w:cs="Times"/>
                <w:sz w:val="25"/>
                <w:szCs w:val="25"/>
              </w:rPr>
            </w:pPr>
            <w:r w:rsidRPr="00E135BA">
              <w:rPr>
                <w:rFonts w:ascii="Times" w:hAnsi="Times" w:cs="Times"/>
                <w:b/>
                <w:bCs/>
                <w:sz w:val="25"/>
                <w:szCs w:val="25"/>
              </w:rPr>
              <w:t>Čl. I (úvod)</w:t>
            </w:r>
            <w:r w:rsidRPr="00E135BA">
              <w:rPr>
                <w:rFonts w:ascii="Times" w:hAnsi="Times" w:cs="Times"/>
                <w:sz w:val="25"/>
                <w:szCs w:val="25"/>
              </w:rPr>
              <w:br/>
              <w:t>Pri uvedení úplného názvu pôvodného právneho predpisu nie sú zahrnuté jeho predchádzajúce novelizácie. V zmysle bodu 28.1. Legislatívno-technických pokynov je potrebné uviesť skrátenú citáciu predchádzajúcej novely, resp. všetkých predchádzajúcich noviel.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DD4667"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E2CF8A" w14:textId="146F7348"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4086C0" w14:textId="77777777" w:rsidR="008135C2" w:rsidRPr="00E135BA" w:rsidRDefault="008135C2">
            <w:pPr>
              <w:jc w:val="center"/>
              <w:rPr>
                <w:sz w:val="20"/>
                <w:szCs w:val="20"/>
              </w:rPr>
            </w:pPr>
          </w:p>
        </w:tc>
      </w:tr>
      <w:tr w:rsidR="00E135BA" w:rsidRPr="00E135BA" w14:paraId="3D66154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C1ED1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B14953" w14:textId="77777777" w:rsidR="008135C2" w:rsidRPr="00E135BA" w:rsidRDefault="008135C2">
            <w:pPr>
              <w:rPr>
                <w:rFonts w:ascii="Times" w:hAnsi="Times" w:cs="Times"/>
                <w:sz w:val="25"/>
                <w:szCs w:val="25"/>
              </w:rPr>
            </w:pPr>
            <w:r w:rsidRPr="00E135BA">
              <w:rPr>
                <w:rFonts w:ascii="Times" w:hAnsi="Times" w:cs="Times"/>
                <w:b/>
                <w:bCs/>
                <w:sz w:val="25"/>
                <w:szCs w:val="25"/>
              </w:rPr>
              <w:t>Čl. I, bodom 14 a 15</w:t>
            </w:r>
            <w:r w:rsidRPr="00E135BA">
              <w:rPr>
                <w:rFonts w:ascii="Times" w:hAnsi="Times" w:cs="Times"/>
                <w:sz w:val="25"/>
                <w:szCs w:val="25"/>
              </w:rPr>
              <w:br/>
              <w:t>V bode 14 odporúčame pridať, že doterajšie písmená p) a q) sa označujú ako písmená n) a o) a v súlade s týmto upraviť aj novelizačný bod 15.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56B0F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CF0BCD" w14:textId="12A64502"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04BA26" w14:textId="77777777" w:rsidR="008135C2" w:rsidRPr="00E135BA" w:rsidRDefault="008135C2">
            <w:pPr>
              <w:jc w:val="center"/>
              <w:rPr>
                <w:sz w:val="20"/>
                <w:szCs w:val="20"/>
              </w:rPr>
            </w:pPr>
          </w:p>
        </w:tc>
      </w:tr>
      <w:tr w:rsidR="00E135BA" w:rsidRPr="00E135BA" w14:paraId="2C86EC3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4A231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3150AD" w14:textId="77777777" w:rsidR="008135C2" w:rsidRPr="00E135BA" w:rsidRDefault="008135C2">
            <w:pPr>
              <w:rPr>
                <w:rFonts w:ascii="Times" w:hAnsi="Times" w:cs="Times"/>
                <w:sz w:val="25"/>
                <w:szCs w:val="25"/>
              </w:rPr>
            </w:pPr>
            <w:r w:rsidRPr="00E135BA">
              <w:rPr>
                <w:rFonts w:ascii="Times" w:hAnsi="Times" w:cs="Times"/>
                <w:b/>
                <w:bCs/>
                <w:sz w:val="25"/>
                <w:szCs w:val="25"/>
              </w:rPr>
              <w:t>Čl. I, bodu 16</w:t>
            </w:r>
            <w:r w:rsidRPr="00E135BA">
              <w:rPr>
                <w:rFonts w:ascii="Times" w:hAnsi="Times" w:cs="Times"/>
                <w:sz w:val="25"/>
                <w:szCs w:val="25"/>
              </w:rPr>
              <w:br/>
              <w:t>V navrhovanom doplnení odporúčame odstrániť bodku, nakoľko za písmenom b) nasleduje ďalšie písmeno.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F0A11E"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61AC13" w14:textId="0FB22BE1"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134D3E" w14:textId="77777777" w:rsidR="008135C2" w:rsidRPr="00E135BA" w:rsidRDefault="008135C2">
            <w:pPr>
              <w:jc w:val="center"/>
              <w:rPr>
                <w:sz w:val="20"/>
                <w:szCs w:val="20"/>
              </w:rPr>
            </w:pPr>
          </w:p>
        </w:tc>
      </w:tr>
      <w:tr w:rsidR="00E135BA" w:rsidRPr="00E135BA" w14:paraId="4505112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209F4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8BEB9F" w14:textId="77777777" w:rsidR="008135C2" w:rsidRPr="00E135BA" w:rsidRDefault="008135C2">
            <w:pPr>
              <w:rPr>
                <w:rFonts w:ascii="Times" w:hAnsi="Times" w:cs="Times"/>
                <w:sz w:val="25"/>
                <w:szCs w:val="25"/>
              </w:rPr>
            </w:pPr>
            <w:r w:rsidRPr="00E135BA">
              <w:rPr>
                <w:rFonts w:ascii="Times" w:hAnsi="Times" w:cs="Times"/>
                <w:b/>
                <w:bCs/>
                <w:sz w:val="25"/>
                <w:szCs w:val="25"/>
              </w:rPr>
              <w:t>Čl. I, bodu 33</w:t>
            </w:r>
            <w:r w:rsidRPr="00E135BA">
              <w:rPr>
                <w:rFonts w:ascii="Times" w:hAnsi="Times" w:cs="Times"/>
                <w:sz w:val="25"/>
                <w:szCs w:val="25"/>
              </w:rPr>
              <w:br/>
              <w:t>V navrhovanom doplnení odporúčame odstrániť bodku, nakoľko za písmenom b) nasledujú ďalšie písmená.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DAF166"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6BD08F" w14:textId="414A1B86"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2CFD7A" w14:textId="77777777" w:rsidR="008135C2" w:rsidRPr="00E135BA" w:rsidRDefault="008135C2">
            <w:pPr>
              <w:jc w:val="center"/>
              <w:rPr>
                <w:sz w:val="20"/>
                <w:szCs w:val="20"/>
              </w:rPr>
            </w:pPr>
          </w:p>
        </w:tc>
      </w:tr>
      <w:tr w:rsidR="00E135BA" w:rsidRPr="00E135BA" w14:paraId="7477CBC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6FEB3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9FAC51" w14:textId="77777777" w:rsidR="008135C2" w:rsidRPr="00E135BA" w:rsidRDefault="008135C2">
            <w:pPr>
              <w:rPr>
                <w:rFonts w:ascii="Times" w:hAnsi="Times" w:cs="Times"/>
                <w:sz w:val="25"/>
                <w:szCs w:val="25"/>
              </w:rPr>
            </w:pPr>
            <w:r w:rsidRPr="00E135BA">
              <w:rPr>
                <w:rFonts w:ascii="Times" w:hAnsi="Times" w:cs="Times"/>
                <w:b/>
                <w:bCs/>
                <w:sz w:val="25"/>
                <w:szCs w:val="25"/>
              </w:rPr>
              <w:t>Čl. I, bodu 27</w:t>
            </w:r>
            <w:r w:rsidRPr="00E135BA">
              <w:rPr>
                <w:rFonts w:ascii="Times" w:hAnsi="Times" w:cs="Times"/>
                <w:sz w:val="25"/>
                <w:szCs w:val="25"/>
              </w:rPr>
              <w:br/>
              <w:t xml:space="preserve">V navrhovanom doplnení odporúčame slovo „odôvodnia“ nahradiť slovom „odôvodní“.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A28BB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D6178F" w14:textId="530EB3C7"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52B85F" w14:textId="77777777" w:rsidR="008135C2" w:rsidRPr="00E135BA" w:rsidRDefault="008135C2">
            <w:pPr>
              <w:jc w:val="center"/>
              <w:rPr>
                <w:sz w:val="20"/>
                <w:szCs w:val="20"/>
              </w:rPr>
            </w:pPr>
          </w:p>
        </w:tc>
      </w:tr>
      <w:tr w:rsidR="00E135BA" w:rsidRPr="00E135BA" w14:paraId="6C373F32"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D29FF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507404"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 - všeobecne</w:t>
            </w:r>
            <w:r w:rsidRPr="00E135BA">
              <w:rPr>
                <w:rFonts w:ascii="Times" w:hAnsi="Times" w:cs="Times"/>
                <w:sz w:val="25"/>
                <w:szCs w:val="25"/>
              </w:rPr>
              <w:br/>
              <w:t>V novelizačných bodoch odporúčame používať písmo bez kurzívy, podčiarknutia textu a písania tučným písmom.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7FA5C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06B0F5" w14:textId="7613B9CC"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BF8AA9" w14:textId="77777777" w:rsidR="008135C2" w:rsidRPr="00E135BA" w:rsidRDefault="008135C2">
            <w:pPr>
              <w:jc w:val="center"/>
              <w:rPr>
                <w:sz w:val="20"/>
                <w:szCs w:val="20"/>
              </w:rPr>
            </w:pPr>
          </w:p>
        </w:tc>
      </w:tr>
      <w:tr w:rsidR="00E135BA" w:rsidRPr="00E135BA" w14:paraId="446DE40D"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805E2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A88A62" w14:textId="77777777" w:rsidR="008135C2" w:rsidRPr="00E135BA" w:rsidRDefault="008135C2">
            <w:pPr>
              <w:rPr>
                <w:rFonts w:ascii="Times" w:hAnsi="Times" w:cs="Times"/>
                <w:sz w:val="25"/>
                <w:szCs w:val="25"/>
              </w:rPr>
            </w:pPr>
            <w:r w:rsidRPr="00E135BA">
              <w:rPr>
                <w:rFonts w:ascii="Times" w:hAnsi="Times" w:cs="Times"/>
                <w:b/>
                <w:bCs/>
                <w:sz w:val="25"/>
                <w:szCs w:val="25"/>
              </w:rPr>
              <w:t>Čl. I, bodu 42</w:t>
            </w:r>
            <w:r w:rsidRPr="00E135BA">
              <w:rPr>
                <w:rFonts w:ascii="Times" w:hAnsi="Times" w:cs="Times"/>
                <w:sz w:val="25"/>
                <w:szCs w:val="25"/>
              </w:rPr>
              <w:br/>
              <w:t>V odseku 4 odporúčame spojku „a“ nahradiť spojkou „alebo“.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D19C6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6919B7" w14:textId="6DCBC583"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0C7193" w14:textId="77777777" w:rsidR="008135C2" w:rsidRPr="00E135BA" w:rsidRDefault="008135C2">
            <w:pPr>
              <w:jc w:val="center"/>
              <w:rPr>
                <w:sz w:val="20"/>
                <w:szCs w:val="20"/>
              </w:rPr>
            </w:pPr>
          </w:p>
        </w:tc>
      </w:tr>
      <w:tr w:rsidR="00E135BA" w:rsidRPr="00E135BA" w14:paraId="7751974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D2A3C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E2206D"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 - všeobecne</w:t>
            </w:r>
            <w:r w:rsidRPr="00E135BA">
              <w:rPr>
                <w:rFonts w:ascii="Times" w:hAnsi="Times" w:cs="Times"/>
                <w:sz w:val="25"/>
                <w:szCs w:val="25"/>
              </w:rPr>
              <w:br/>
              <w:t>V príslušných novelizačných bodoch odporúčame zosúladiť písanie odsekov s Legislatívnymi pravidlami vlády SR. Odseky paragrafov sa na začiatku označujú arabskými číslicami bez bodky v zátvorkách.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02B73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3C5721" w14:textId="3D651CEA"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E78121" w14:textId="77777777" w:rsidR="008135C2" w:rsidRPr="00E135BA" w:rsidRDefault="008135C2">
            <w:pPr>
              <w:jc w:val="center"/>
              <w:rPr>
                <w:sz w:val="20"/>
                <w:szCs w:val="20"/>
              </w:rPr>
            </w:pPr>
          </w:p>
        </w:tc>
      </w:tr>
      <w:tr w:rsidR="00E135BA" w:rsidRPr="00E135BA" w14:paraId="512520C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25FCF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65D4EA"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 - všeobecne</w:t>
            </w:r>
            <w:r w:rsidRPr="00E135BA">
              <w:rPr>
                <w:rFonts w:ascii="Times" w:hAnsi="Times" w:cs="Times"/>
                <w:sz w:val="25"/>
                <w:szCs w:val="25"/>
              </w:rPr>
              <w:br/>
              <w:t>V príslušných novelizačných bodoch vlastného materiálu odporúčame zosúladiť písanie odkazov na iné právne predpisy a písanie odkazov v poznámkach pod čiarou s Legislatívnymi pravidlami vlády SR, resp. s Legislatívno-technickými pokynmi. V zmysle bodu 22.1. Legislatívno-technických pokynov sa číslovanie odkazov vyjadruje arabskými číslicami s okrúhlou zátvorkou za príslušným číslom a umiestňujú sa nad slovo „predpisov“ alebo nad právny pojem, na ktorý sa odkazuje.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A5D84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67936E" w14:textId="6B130D41"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8FC92A" w14:textId="77777777" w:rsidR="008135C2" w:rsidRPr="00E135BA" w:rsidRDefault="008135C2">
            <w:pPr>
              <w:jc w:val="center"/>
              <w:rPr>
                <w:sz w:val="20"/>
                <w:szCs w:val="20"/>
              </w:rPr>
            </w:pPr>
          </w:p>
        </w:tc>
      </w:tr>
      <w:tr w:rsidR="00E135BA" w:rsidRPr="00E135BA" w14:paraId="77986188"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6862C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A2C50F" w14:textId="77777777" w:rsidR="008135C2" w:rsidRPr="00E135BA" w:rsidRDefault="008135C2">
            <w:pPr>
              <w:rPr>
                <w:rFonts w:ascii="Times" w:hAnsi="Times" w:cs="Times"/>
                <w:sz w:val="25"/>
                <w:szCs w:val="25"/>
              </w:rPr>
            </w:pPr>
            <w:r w:rsidRPr="00E135BA">
              <w:rPr>
                <w:rFonts w:ascii="Times" w:hAnsi="Times" w:cs="Times"/>
                <w:b/>
                <w:bCs/>
                <w:sz w:val="25"/>
                <w:szCs w:val="25"/>
              </w:rPr>
              <w:t>Čl. I, bodu 22</w:t>
            </w:r>
            <w:r w:rsidRPr="00E135BA">
              <w:rPr>
                <w:rFonts w:ascii="Times" w:hAnsi="Times" w:cs="Times"/>
                <w:sz w:val="25"/>
                <w:szCs w:val="25"/>
              </w:rPr>
              <w:br/>
              <w:t>Vymedzenie pojmu podlimitná preprava je už uvedený v navrhovanom § 6 ods. 7 písm. b) s formuláciou „(ďalej len „podlimitná preprava“)“, odporúčame preto v písmene b) použiť tento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6EBCF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536A5A" w14:textId="54F0650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23E1C1" w14:textId="77777777" w:rsidR="008135C2" w:rsidRPr="00E135BA" w:rsidRDefault="008135C2">
            <w:pPr>
              <w:jc w:val="center"/>
              <w:rPr>
                <w:sz w:val="20"/>
                <w:szCs w:val="20"/>
              </w:rPr>
            </w:pPr>
          </w:p>
        </w:tc>
      </w:tr>
      <w:tr w:rsidR="00E135BA" w:rsidRPr="00E135BA" w14:paraId="4EBE2D0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E295FE"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A10738" w14:textId="77777777" w:rsidR="008135C2" w:rsidRPr="00E135BA" w:rsidRDefault="008135C2">
            <w:pPr>
              <w:rPr>
                <w:rFonts w:ascii="Times" w:hAnsi="Times" w:cs="Times"/>
                <w:sz w:val="25"/>
                <w:szCs w:val="25"/>
              </w:rPr>
            </w:pPr>
            <w:r w:rsidRPr="00E135BA">
              <w:rPr>
                <w:rFonts w:ascii="Times" w:hAnsi="Times" w:cs="Times"/>
                <w:b/>
                <w:bCs/>
                <w:sz w:val="25"/>
                <w:szCs w:val="25"/>
              </w:rPr>
              <w:t>Všeobecne</w:t>
            </w:r>
            <w:r w:rsidRPr="00E135BA">
              <w:rPr>
                <w:rFonts w:ascii="Times" w:hAnsi="Times" w:cs="Times"/>
                <w:sz w:val="25"/>
                <w:szCs w:val="25"/>
              </w:rPr>
              <w:br/>
              <w:t>Odporúčame návrh zákona upraviť legislatívno-technicky a jazykovo, napr.: v čl. I úvodnej vete za slovom "predpisov" vložiť slová "v znení neskorších predpisov", v čl. I bode 1 slová "§ 1 ods." nahradiť slovami "V § 1 odsek" a na konci pripojiť bodku, v čl. I k bodom 2, 3, 5, 8, 10, 21, 23, 26, 31, 38 odporúčame zvážiť samostatnú novelizáciu poznámok pod čiarou, keďže podľa bodu 38 prílohy č. 1 LPV ich spravidla nemožno novelizovať v samostatnom novelizačnom bode, v čl. I bode 4 slová "bod 5" nahradiť slovami "piaty bod", v čl. I bodoch 6, 7, 12, 15, 18, 19 a 34 slovo "písm." nahradiť slovom "písmeno", v čl. I bode 16 slová "za slovo "výrobky" vkladá čiarka a" nahradiť slovami "na konci pripájajú tieto" a slová "presnej adresy" nahradiť slovom "adries", v čl. I bode 22 (§ 6 ods. 8 písm. b) ) slová "kedy sa aplikuje výnimka vzťahujúca sa na množstvá prepravovaných" nahradiť slovami "na ktoré sa vzťahuje výnimka vzhľadom na množstvo prepravované", v čl. I bode 25 za slovom "pripája" vložiť slovo "táto", v čl. I bode 26 za úvodzovkami vložiť chýbajúce označenie odkazu na poznámku pod čiaru "36aa)", v čl. I bode 27 slová "na konci za slovo "ministerstva" dopĺňajú" nahradiť slovami "pripájajú tieto", v čl. I bode 32 slová "ju odôvodniť s odkazom na" nahradiť slovom "uviesť", v čl. I spojiť body 41 a 42 do jedného novelizačného bodu, v čl. I bode 43 slovo "elektronicky" nahradiť slovami "v elektronickej podobe", v čl. I bodoch 48 a 50 slovo "písmeno" nahradiť slovom "písm." a v čl. I upraviť znenie bodu 50 nasledovne: "Poznámky pod čiarou k odkazom 24), 25), 30), 32) a 33) sa vypúšťajú.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9EAFEE"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D02D54" w14:textId="2561C066"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67D0B2" w14:textId="77777777" w:rsidR="008135C2" w:rsidRPr="00E135BA" w:rsidRDefault="008135C2">
            <w:pPr>
              <w:jc w:val="center"/>
              <w:rPr>
                <w:sz w:val="20"/>
                <w:szCs w:val="20"/>
              </w:rPr>
            </w:pPr>
          </w:p>
        </w:tc>
      </w:tr>
      <w:tr w:rsidR="00E135BA" w:rsidRPr="00E135BA" w14:paraId="77F603A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D35D9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BAF63F"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čl. I bodu 11 </w:t>
            </w:r>
            <w:r w:rsidRPr="00E135BA">
              <w:rPr>
                <w:rFonts w:ascii="Times" w:hAnsi="Times" w:cs="Times"/>
                <w:sz w:val="25"/>
                <w:szCs w:val="25"/>
              </w:rPr>
              <w:br/>
              <w:t xml:space="preserve">Odporúčame v § 5 písm. b) štvrtom bode zvážiť nahradenie slova "tieto" slovom "túto", vzhľadom na rozsah sprístupňovania evidencií podľa prvého až štvrtého bodu Slovenskej informačnej službe. Z navrhovaného znenia ustanovenia nie je celkom zrejmé, či zúženie poskytovania evidencií len na evidenciu povolení na transfer výbušnín bolo cieľom predkladateľa navrhovanej právnej úpravy, keďže dôvodová správa k bodu 11 vlastného materiálu túto skutočnosť neupravuje a podľa platného znenia ustanovenia Slovenskej informačnej službe možno poskytnúť na požiadanie každú z evidencií podľa § 5 písm. b) prvého až štvrtého bodu. Ďalej odporúčame zvážiť novelizáciu § 5 písm. c) vo vzťahu k doplneniu vydávania vyhlásenia o konečnom použití určených výrobkov ministerstvom, keďže podľa platnej právnej úpravy má ministerstvo iba potvrdzovať tieto vyhlásenia, čo možno považovať za logicky bezrozporné, vzhľadom na to, že podľa § 2 ods. 2 písm. c) platnej aj navrhovanej právnej úpravy vyhlásenie predkladá konečný užívateľ.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85C14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558EE6" w14:textId="5702994F" w:rsidR="008135C2" w:rsidRPr="00E135BA" w:rsidRDefault="00BF41AB">
            <w:pPr>
              <w:jc w:val="center"/>
              <w:rPr>
                <w:rFonts w:ascii="Times" w:hAnsi="Times" w:cs="Times"/>
                <w:sz w:val="25"/>
                <w:szCs w:val="25"/>
              </w:rPr>
            </w:pPr>
            <w:r w:rsidRPr="00E135B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F49397" w14:textId="74425F8C" w:rsidR="003B28FB" w:rsidRPr="00E135BA" w:rsidRDefault="003B28FB" w:rsidP="00026CC7">
            <w:pPr>
              <w:jc w:val="both"/>
              <w:rPr>
                <w:rFonts w:ascii="Times New Roman" w:hAnsi="Times New Roman" w:cs="Times New Roman"/>
                <w:sz w:val="24"/>
                <w:szCs w:val="24"/>
              </w:rPr>
            </w:pPr>
            <w:r w:rsidRPr="00E135BA">
              <w:rPr>
                <w:rFonts w:ascii="Times New Roman" w:hAnsi="Times New Roman" w:cs="Times New Roman"/>
                <w:sz w:val="24"/>
                <w:szCs w:val="24"/>
              </w:rPr>
              <w:t>Nahradenie</w:t>
            </w:r>
            <w:r w:rsidR="00026CC7" w:rsidRPr="00E135BA">
              <w:rPr>
                <w:rFonts w:ascii="Times New Roman" w:hAnsi="Times New Roman" w:cs="Times New Roman"/>
                <w:sz w:val="24"/>
                <w:szCs w:val="24"/>
              </w:rPr>
              <w:t xml:space="preserve"> slova</w:t>
            </w:r>
            <w:r w:rsidRPr="00E135BA">
              <w:rPr>
                <w:rFonts w:ascii="Times New Roman" w:hAnsi="Times New Roman" w:cs="Times New Roman"/>
                <w:sz w:val="24"/>
                <w:szCs w:val="24"/>
              </w:rPr>
              <w:t xml:space="preserve"> „túto“ slovom „tieto“ akceptované a zmenené vo vlastnom materiáli</w:t>
            </w:r>
            <w:r w:rsidR="00026CC7" w:rsidRPr="00E135BA">
              <w:rPr>
                <w:rFonts w:ascii="Times New Roman" w:hAnsi="Times New Roman" w:cs="Times New Roman"/>
                <w:sz w:val="24"/>
                <w:szCs w:val="24"/>
              </w:rPr>
              <w:t>.</w:t>
            </w:r>
          </w:p>
          <w:p w14:paraId="6557E4EB" w14:textId="415A8CF6" w:rsidR="00DB1012" w:rsidRPr="00E135BA" w:rsidRDefault="002E192F" w:rsidP="00223BEC">
            <w:pPr>
              <w:jc w:val="both"/>
              <w:rPr>
                <w:sz w:val="20"/>
                <w:szCs w:val="20"/>
              </w:rPr>
            </w:pPr>
            <w:r w:rsidRPr="00E135BA">
              <w:rPr>
                <w:rFonts w:ascii="Times New Roman" w:hAnsi="Times New Roman" w:cs="Times New Roman"/>
                <w:sz w:val="24"/>
                <w:szCs w:val="24"/>
              </w:rPr>
              <w:t xml:space="preserve">Predmetné ustanovenie rieši situáciu, keď tovar smeruje do Slovenskej republiky, vtedy sa vyhlásenie o konečnom použití vydáva na účely preukázania konečného použitia licenčnému orgánu krajiny vývozu. Žiadateľ predkladá vyhlásenie o konečnom použití určených výrobkov slovenskému licenčnému orgánu – Ministerstvu hospodárstva SR, keď </w:t>
            </w:r>
            <w:r w:rsidR="00223BEC" w:rsidRPr="00E135BA">
              <w:rPr>
                <w:rFonts w:ascii="Times New Roman" w:hAnsi="Times New Roman" w:cs="Times New Roman"/>
                <w:sz w:val="24"/>
                <w:szCs w:val="24"/>
              </w:rPr>
              <w:t xml:space="preserve">sa </w:t>
            </w:r>
            <w:r w:rsidRPr="00E135BA">
              <w:rPr>
                <w:rFonts w:ascii="Times New Roman" w:hAnsi="Times New Roman" w:cs="Times New Roman"/>
                <w:sz w:val="24"/>
                <w:szCs w:val="24"/>
              </w:rPr>
              <w:t>tovar má zo Slovenskej republiky vyviezť. Preto druhá časť pripomienky nemohla byť akceptovaná.</w:t>
            </w:r>
          </w:p>
        </w:tc>
      </w:tr>
      <w:tr w:rsidR="00E135BA" w:rsidRPr="00E135BA" w14:paraId="7D0BE919"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F625C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1451E3" w14:textId="77777777" w:rsidR="008135C2" w:rsidRPr="00E135BA" w:rsidRDefault="008135C2">
            <w:pPr>
              <w:rPr>
                <w:rFonts w:ascii="Times" w:hAnsi="Times" w:cs="Times"/>
                <w:sz w:val="25"/>
                <w:szCs w:val="25"/>
              </w:rPr>
            </w:pPr>
            <w:r w:rsidRPr="00E135BA">
              <w:rPr>
                <w:rFonts w:ascii="Times" w:hAnsi="Times" w:cs="Times"/>
                <w:b/>
                <w:bCs/>
                <w:sz w:val="25"/>
                <w:szCs w:val="25"/>
              </w:rPr>
              <w:t>čl. I bodom 12 a 15</w:t>
            </w:r>
            <w:r w:rsidRPr="00E135BA">
              <w:rPr>
                <w:rFonts w:ascii="Times" w:hAnsi="Times" w:cs="Times"/>
                <w:sz w:val="25"/>
                <w:szCs w:val="25"/>
              </w:rPr>
              <w:br/>
              <w:t>K čl. I bodom 12 a 15: Úvodné vety navrhovaných novelizačných bodov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9617F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22B998" w14:textId="3D0413F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36EC16" w14:textId="77777777" w:rsidR="008135C2" w:rsidRPr="00E135BA" w:rsidRDefault="008135C2">
            <w:pPr>
              <w:jc w:val="center"/>
              <w:rPr>
                <w:sz w:val="20"/>
                <w:szCs w:val="20"/>
              </w:rPr>
            </w:pPr>
          </w:p>
        </w:tc>
      </w:tr>
      <w:tr w:rsidR="00E135BA" w:rsidRPr="00E135BA" w14:paraId="42A2AC4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FA4D81"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7C3D95" w14:textId="77777777" w:rsidR="008135C2" w:rsidRPr="00E135BA" w:rsidRDefault="008135C2">
            <w:pPr>
              <w:rPr>
                <w:rFonts w:ascii="Times" w:hAnsi="Times" w:cs="Times"/>
                <w:sz w:val="25"/>
                <w:szCs w:val="25"/>
              </w:rPr>
            </w:pPr>
            <w:r w:rsidRPr="00E135BA">
              <w:rPr>
                <w:rFonts w:ascii="Times" w:hAnsi="Times" w:cs="Times"/>
                <w:b/>
                <w:bCs/>
                <w:sz w:val="25"/>
                <w:szCs w:val="25"/>
              </w:rPr>
              <w:t>čl. I bodom 18 a 19</w:t>
            </w:r>
            <w:r w:rsidRPr="00E135BA">
              <w:rPr>
                <w:rFonts w:ascii="Times" w:hAnsi="Times" w:cs="Times"/>
                <w:sz w:val="25"/>
                <w:szCs w:val="25"/>
              </w:rPr>
              <w:br/>
              <w:t>K čl. I bodom 18 a 19: Úvodné vety navrhovaných novelizačných bodov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53504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3C6547" w14:textId="607DB507"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061D66" w14:textId="77777777" w:rsidR="008135C2" w:rsidRPr="00E135BA" w:rsidRDefault="008135C2">
            <w:pPr>
              <w:jc w:val="center"/>
              <w:rPr>
                <w:sz w:val="20"/>
                <w:szCs w:val="20"/>
              </w:rPr>
            </w:pPr>
          </w:p>
        </w:tc>
      </w:tr>
      <w:tr w:rsidR="00E135BA" w:rsidRPr="00E135BA" w14:paraId="115942C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B7A137"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B0A621" w14:textId="77777777" w:rsidR="008135C2" w:rsidRPr="00E135BA" w:rsidRDefault="008135C2">
            <w:pPr>
              <w:rPr>
                <w:rFonts w:ascii="Times" w:hAnsi="Times" w:cs="Times"/>
                <w:sz w:val="25"/>
                <w:szCs w:val="25"/>
              </w:rPr>
            </w:pPr>
            <w:r w:rsidRPr="00E135BA">
              <w:rPr>
                <w:rFonts w:ascii="Times" w:hAnsi="Times" w:cs="Times"/>
                <w:b/>
                <w:bCs/>
                <w:sz w:val="25"/>
                <w:szCs w:val="25"/>
              </w:rPr>
              <w:t>čl. I bodom 2, 3, 5, a 8</w:t>
            </w:r>
            <w:r w:rsidRPr="00E135BA">
              <w:rPr>
                <w:rFonts w:ascii="Times" w:hAnsi="Times" w:cs="Times"/>
                <w:sz w:val="25"/>
                <w:szCs w:val="25"/>
              </w:rPr>
              <w:br/>
              <w:t>K čl. I bodom 2, 3, 5, a 8: Úvodné vety navrhovaných novelizačných bodov treba dať do súladu s bodom 39. 3 prílohy č. 1 Legislatívnych pravidiel vlády Slovenskej republiky. Zároveň treba v bodoch 5 a 8 vložiť na začiatok poradové číslo poznámok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E2103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95BC3F" w14:textId="5196BB63"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636652" w14:textId="77777777" w:rsidR="008135C2" w:rsidRPr="00E135BA" w:rsidRDefault="008135C2">
            <w:pPr>
              <w:jc w:val="center"/>
              <w:rPr>
                <w:sz w:val="20"/>
                <w:szCs w:val="20"/>
              </w:rPr>
            </w:pPr>
          </w:p>
        </w:tc>
      </w:tr>
      <w:tr w:rsidR="00E135BA" w:rsidRPr="00E135BA" w14:paraId="56B2DC1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64188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0E928B" w14:textId="77777777" w:rsidR="008135C2" w:rsidRPr="00E135BA" w:rsidRDefault="008135C2">
            <w:pPr>
              <w:rPr>
                <w:rFonts w:ascii="Times" w:hAnsi="Times" w:cs="Times"/>
                <w:sz w:val="25"/>
                <w:szCs w:val="25"/>
              </w:rPr>
            </w:pPr>
            <w:r w:rsidRPr="00E135BA">
              <w:rPr>
                <w:rFonts w:ascii="Times" w:hAnsi="Times" w:cs="Times"/>
                <w:b/>
                <w:bCs/>
                <w:sz w:val="25"/>
                <w:szCs w:val="25"/>
              </w:rPr>
              <w:t>čl. I bodom 20 až 23</w:t>
            </w:r>
            <w:r w:rsidRPr="00E135BA">
              <w:rPr>
                <w:rFonts w:ascii="Times" w:hAnsi="Times" w:cs="Times"/>
                <w:sz w:val="25"/>
                <w:szCs w:val="25"/>
              </w:rPr>
              <w:br/>
              <w:t>K čl. I bodom 20 až 23: Novelizačné body navrhujeme spojiť do jedného novelizačného bodu. Úvodnú vetu spoločného novelizačného bodu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18B69E"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226FE4" w14:textId="1E9FA9B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2B42EA" w14:textId="77777777" w:rsidR="008135C2" w:rsidRPr="00E135BA" w:rsidRDefault="008135C2">
            <w:pPr>
              <w:jc w:val="center"/>
              <w:rPr>
                <w:sz w:val="20"/>
                <w:szCs w:val="20"/>
              </w:rPr>
            </w:pPr>
          </w:p>
        </w:tc>
      </w:tr>
      <w:tr w:rsidR="00E135BA" w:rsidRPr="00E135BA" w14:paraId="6F3A60E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B3499C"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1BAFED" w14:textId="77777777" w:rsidR="008135C2" w:rsidRPr="00E135BA" w:rsidRDefault="008135C2">
            <w:pPr>
              <w:rPr>
                <w:rFonts w:ascii="Times" w:hAnsi="Times" w:cs="Times"/>
                <w:sz w:val="25"/>
                <w:szCs w:val="25"/>
              </w:rPr>
            </w:pPr>
            <w:r w:rsidRPr="00E135BA">
              <w:rPr>
                <w:rFonts w:ascii="Times" w:hAnsi="Times" w:cs="Times"/>
                <w:b/>
                <w:bCs/>
                <w:sz w:val="25"/>
                <w:szCs w:val="25"/>
              </w:rPr>
              <w:t>čl. I bodom 21 a 23</w:t>
            </w:r>
            <w:r w:rsidRPr="00E135BA">
              <w:rPr>
                <w:rFonts w:ascii="Times" w:hAnsi="Times" w:cs="Times"/>
                <w:sz w:val="25"/>
                <w:szCs w:val="25"/>
              </w:rPr>
              <w:br/>
              <w:t>K čl. I bodom 21 a 23: Znenia novelizačných bodov treba dať do súladu s bodmi 23. 2, 23. 6 a 38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38F12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889878" w14:textId="6E3FC3A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4E26FC" w14:textId="77777777" w:rsidR="008135C2" w:rsidRPr="00E135BA" w:rsidRDefault="008135C2">
            <w:pPr>
              <w:jc w:val="center"/>
              <w:rPr>
                <w:sz w:val="20"/>
                <w:szCs w:val="20"/>
              </w:rPr>
            </w:pPr>
          </w:p>
        </w:tc>
      </w:tr>
      <w:tr w:rsidR="00E135BA" w:rsidRPr="00E135BA" w14:paraId="6C226DE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A418BE"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560C11" w14:textId="77777777" w:rsidR="008135C2" w:rsidRPr="00E135BA" w:rsidRDefault="008135C2">
            <w:pPr>
              <w:rPr>
                <w:rFonts w:ascii="Times" w:hAnsi="Times" w:cs="Times"/>
                <w:sz w:val="25"/>
                <w:szCs w:val="25"/>
              </w:rPr>
            </w:pPr>
            <w:r w:rsidRPr="00E135BA">
              <w:rPr>
                <w:rFonts w:ascii="Times" w:hAnsi="Times" w:cs="Times"/>
                <w:b/>
                <w:bCs/>
                <w:sz w:val="25"/>
                <w:szCs w:val="25"/>
              </w:rPr>
              <w:t>čl. I bodom 25 a 26</w:t>
            </w:r>
            <w:r w:rsidRPr="00E135BA">
              <w:rPr>
                <w:rFonts w:ascii="Times" w:hAnsi="Times" w:cs="Times"/>
                <w:sz w:val="25"/>
                <w:szCs w:val="25"/>
              </w:rPr>
              <w:br/>
              <w:t>K čl. I bodom 25 a 26: Novelizačné body navrhujeme spojiť do jedného novelizačného bodu. Znenie úvodnej vety navrhovaného bodu treba dať do súladu s bodom 35.2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198FE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B1DBA6" w14:textId="1F40B6A8"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441D3C" w14:textId="77777777" w:rsidR="008135C2" w:rsidRPr="00E135BA" w:rsidRDefault="008135C2">
            <w:pPr>
              <w:jc w:val="center"/>
              <w:rPr>
                <w:sz w:val="20"/>
                <w:szCs w:val="20"/>
              </w:rPr>
            </w:pPr>
          </w:p>
        </w:tc>
      </w:tr>
      <w:tr w:rsidR="00E135BA" w:rsidRPr="00E135BA" w14:paraId="65A7EB2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DEE7FE"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76FA94" w14:textId="77777777" w:rsidR="008135C2" w:rsidRPr="00E135BA" w:rsidRDefault="008135C2">
            <w:pPr>
              <w:rPr>
                <w:rFonts w:ascii="Times" w:hAnsi="Times" w:cs="Times"/>
                <w:sz w:val="25"/>
                <w:szCs w:val="25"/>
              </w:rPr>
            </w:pPr>
            <w:r w:rsidRPr="00E135BA">
              <w:rPr>
                <w:rFonts w:ascii="Times" w:hAnsi="Times" w:cs="Times"/>
                <w:b/>
                <w:bCs/>
                <w:sz w:val="25"/>
                <w:szCs w:val="25"/>
              </w:rPr>
              <w:t>čl. I bodom 27</w:t>
            </w:r>
            <w:r w:rsidRPr="00E135BA">
              <w:rPr>
                <w:rFonts w:ascii="Times" w:hAnsi="Times" w:cs="Times"/>
                <w:sz w:val="25"/>
                <w:szCs w:val="25"/>
              </w:rPr>
              <w:br/>
              <w:t>K čl. I bodom 27: Znenie navrhovaného bodu treba dať do súladu s bodom 35.2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77CA9E"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A4FAD8" w14:textId="10AC034E"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381C71" w14:textId="77777777" w:rsidR="008135C2" w:rsidRPr="00E135BA" w:rsidRDefault="008135C2">
            <w:pPr>
              <w:jc w:val="center"/>
              <w:rPr>
                <w:sz w:val="20"/>
                <w:szCs w:val="20"/>
              </w:rPr>
            </w:pPr>
          </w:p>
        </w:tc>
      </w:tr>
      <w:tr w:rsidR="00E135BA" w:rsidRPr="00E135BA" w14:paraId="7D69EEA2"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F4F14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DA621A" w14:textId="77777777" w:rsidR="008135C2" w:rsidRPr="00E135BA" w:rsidRDefault="008135C2">
            <w:pPr>
              <w:rPr>
                <w:rFonts w:ascii="Times" w:hAnsi="Times" w:cs="Times"/>
                <w:sz w:val="25"/>
                <w:szCs w:val="25"/>
              </w:rPr>
            </w:pPr>
            <w:r w:rsidRPr="00E135BA">
              <w:rPr>
                <w:rFonts w:ascii="Times" w:hAnsi="Times" w:cs="Times"/>
                <w:b/>
                <w:bCs/>
                <w:sz w:val="25"/>
                <w:szCs w:val="25"/>
              </w:rPr>
              <w:t>čl. I bodom 30 a 31</w:t>
            </w:r>
            <w:r w:rsidRPr="00E135BA">
              <w:rPr>
                <w:rFonts w:ascii="Times" w:hAnsi="Times" w:cs="Times"/>
                <w:sz w:val="25"/>
                <w:szCs w:val="25"/>
              </w:rPr>
              <w:br/>
              <w:t>K čl. I bodom 30 a 31: Novelizačné body navrhujeme spojiť do jedného novelizačného bodu. Znenie navrhovaného bodu treba dať do súladu s bodom 35.2 prílohy č. 1 Legislatívnych pravidiel vlády Slovenskej republiky. Zároveň neodporúčame uvádzať v poznámke pod čiarou citáciu na smernicu Európskeho parlamentu, ale citovať konkrétne ustanovenie všeobecne záväzného právneho predpisu do ktorého bola predmetná smernica transponovaná.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F269C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D07ABD" w14:textId="32078A9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018C23" w14:textId="77777777" w:rsidR="008135C2" w:rsidRPr="00E135BA" w:rsidRDefault="008135C2">
            <w:pPr>
              <w:jc w:val="center"/>
              <w:rPr>
                <w:sz w:val="20"/>
                <w:szCs w:val="20"/>
              </w:rPr>
            </w:pPr>
          </w:p>
        </w:tc>
      </w:tr>
      <w:tr w:rsidR="00E135BA" w:rsidRPr="00E135BA" w14:paraId="42DED548"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F4A77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C9B914" w14:textId="77777777" w:rsidR="008135C2" w:rsidRPr="00E135BA" w:rsidRDefault="008135C2">
            <w:pPr>
              <w:rPr>
                <w:rFonts w:ascii="Times" w:hAnsi="Times" w:cs="Times"/>
                <w:sz w:val="25"/>
                <w:szCs w:val="25"/>
              </w:rPr>
            </w:pPr>
            <w:r w:rsidRPr="00E135BA">
              <w:rPr>
                <w:rFonts w:ascii="Times" w:hAnsi="Times" w:cs="Times"/>
                <w:b/>
                <w:bCs/>
                <w:sz w:val="25"/>
                <w:szCs w:val="25"/>
              </w:rPr>
              <w:t>čl. I bodom 34 a 37</w:t>
            </w:r>
            <w:r w:rsidRPr="00E135BA">
              <w:rPr>
                <w:rFonts w:ascii="Times" w:hAnsi="Times" w:cs="Times"/>
                <w:sz w:val="25"/>
                <w:szCs w:val="25"/>
              </w:rPr>
              <w:br/>
              <w:t>K čl. I bodom 34 a 37: Úvodnú vetu navrhovaného novelizačného bodu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CE123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9E0C5E" w14:textId="665DD3F2"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4D4F0F" w14:textId="77777777" w:rsidR="008135C2" w:rsidRPr="00E135BA" w:rsidRDefault="008135C2">
            <w:pPr>
              <w:jc w:val="center"/>
              <w:rPr>
                <w:sz w:val="20"/>
                <w:szCs w:val="20"/>
              </w:rPr>
            </w:pPr>
          </w:p>
        </w:tc>
      </w:tr>
      <w:tr w:rsidR="00E135BA" w:rsidRPr="00E135BA" w14:paraId="09097E3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A8F50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CD37DA" w14:textId="77777777" w:rsidR="008135C2" w:rsidRPr="00E135BA" w:rsidRDefault="008135C2">
            <w:pPr>
              <w:rPr>
                <w:rFonts w:ascii="Times" w:hAnsi="Times" w:cs="Times"/>
                <w:sz w:val="25"/>
                <w:szCs w:val="25"/>
              </w:rPr>
            </w:pPr>
            <w:r w:rsidRPr="00E135BA">
              <w:rPr>
                <w:rFonts w:ascii="Times" w:hAnsi="Times" w:cs="Times"/>
                <w:b/>
                <w:bCs/>
                <w:sz w:val="25"/>
                <w:szCs w:val="25"/>
              </w:rPr>
              <w:t>čl. I bodom 45 a 51</w:t>
            </w:r>
            <w:r w:rsidRPr="00E135BA">
              <w:rPr>
                <w:rFonts w:ascii="Times" w:hAnsi="Times" w:cs="Times"/>
                <w:sz w:val="25"/>
                <w:szCs w:val="25"/>
              </w:rPr>
              <w:br/>
              <w:t>K čl. I bodom 45 a 51: Úvodné vety navrhovaných novelizačných bodov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E4A17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12B144" w14:textId="3898D11E"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27342D" w14:textId="77777777" w:rsidR="008135C2" w:rsidRPr="00E135BA" w:rsidRDefault="008135C2">
            <w:pPr>
              <w:jc w:val="center"/>
              <w:rPr>
                <w:sz w:val="20"/>
                <w:szCs w:val="20"/>
              </w:rPr>
            </w:pPr>
          </w:p>
        </w:tc>
      </w:tr>
      <w:tr w:rsidR="00E135BA" w:rsidRPr="00E135BA" w14:paraId="02C76D1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3BAB9E"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33A99C" w14:textId="77777777" w:rsidR="008135C2" w:rsidRPr="00E135BA" w:rsidRDefault="008135C2">
            <w:pPr>
              <w:rPr>
                <w:rFonts w:ascii="Times" w:hAnsi="Times" w:cs="Times"/>
                <w:sz w:val="25"/>
                <w:szCs w:val="25"/>
              </w:rPr>
            </w:pPr>
            <w:r w:rsidRPr="00E135BA">
              <w:rPr>
                <w:rFonts w:ascii="Times" w:hAnsi="Times" w:cs="Times"/>
                <w:b/>
                <w:bCs/>
                <w:sz w:val="25"/>
                <w:szCs w:val="25"/>
              </w:rPr>
              <w:t>čl. I bodom 6 a 7</w:t>
            </w:r>
            <w:r w:rsidRPr="00E135BA">
              <w:rPr>
                <w:rFonts w:ascii="Times" w:hAnsi="Times" w:cs="Times"/>
                <w:sz w:val="25"/>
                <w:szCs w:val="25"/>
              </w:rPr>
              <w:br/>
              <w:t>K čl. I bodom 6 a 7 : Úvodné vety navrhovaných novelizačných bodov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FE9E03"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00B8DA" w14:textId="599B3C72"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C03BEA" w14:textId="77777777" w:rsidR="008135C2" w:rsidRPr="00E135BA" w:rsidRDefault="008135C2">
            <w:pPr>
              <w:jc w:val="center"/>
              <w:rPr>
                <w:sz w:val="20"/>
                <w:szCs w:val="20"/>
              </w:rPr>
            </w:pPr>
          </w:p>
        </w:tc>
      </w:tr>
      <w:tr w:rsidR="00E135BA" w:rsidRPr="00E135BA" w14:paraId="0861346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B16A4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469B28" w14:textId="77777777" w:rsidR="008135C2" w:rsidRPr="00E135BA" w:rsidRDefault="008135C2">
            <w:pPr>
              <w:rPr>
                <w:rFonts w:ascii="Times" w:hAnsi="Times" w:cs="Times"/>
                <w:sz w:val="25"/>
                <w:szCs w:val="25"/>
              </w:rPr>
            </w:pPr>
            <w:r w:rsidRPr="00E135BA">
              <w:rPr>
                <w:rFonts w:ascii="Times" w:hAnsi="Times" w:cs="Times"/>
                <w:b/>
                <w:bCs/>
                <w:sz w:val="25"/>
                <w:szCs w:val="25"/>
              </w:rPr>
              <w:t>čl. I bodom 9 a 10</w:t>
            </w:r>
            <w:r w:rsidRPr="00E135BA">
              <w:rPr>
                <w:rFonts w:ascii="Times" w:hAnsi="Times" w:cs="Times"/>
                <w:sz w:val="25"/>
                <w:szCs w:val="25"/>
              </w:rPr>
              <w:br/>
              <w:t>K čl. I bodom 9 a 10 : Novelizačné body navrhujeme spojiť do jedného novelizačného bodu. Úvodnú vetu navrhovaného novelizačného bodu treba dať do súladu s bodom 31 prílohy č. 1 Legislatívnych pravidiel vlády Slovenskej republiky. Zároveň treba vložiť na začiatok citácie poradové číslo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BB1FF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C5A5FD" w14:textId="336AC55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7DA649" w14:textId="77777777" w:rsidR="008135C2" w:rsidRPr="00E135BA" w:rsidRDefault="008135C2">
            <w:pPr>
              <w:jc w:val="center"/>
              <w:rPr>
                <w:sz w:val="20"/>
                <w:szCs w:val="20"/>
              </w:rPr>
            </w:pPr>
          </w:p>
        </w:tc>
      </w:tr>
      <w:tr w:rsidR="00E135BA" w:rsidRPr="00E135BA" w14:paraId="71A1E5A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2362CE"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922C17" w14:textId="77777777" w:rsidR="008135C2" w:rsidRPr="00E135BA" w:rsidRDefault="008135C2">
            <w:pPr>
              <w:rPr>
                <w:rFonts w:ascii="Times" w:hAnsi="Times" w:cs="Times"/>
                <w:sz w:val="25"/>
                <w:szCs w:val="25"/>
              </w:rPr>
            </w:pPr>
            <w:r w:rsidRPr="00E135BA">
              <w:rPr>
                <w:rFonts w:ascii="Times" w:hAnsi="Times" w:cs="Times"/>
                <w:b/>
                <w:bCs/>
                <w:sz w:val="25"/>
                <w:szCs w:val="25"/>
              </w:rPr>
              <w:t>čl. I bodu 1</w:t>
            </w:r>
            <w:r w:rsidRPr="00E135BA">
              <w:rPr>
                <w:rFonts w:ascii="Times" w:hAnsi="Times" w:cs="Times"/>
                <w:sz w:val="25"/>
                <w:szCs w:val="25"/>
              </w:rPr>
              <w:br/>
              <w:t>K čl. I bodu 1: Úvodnú vetu navrhovaného novelizačného bodu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B22B1E"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2D2A04" w14:textId="22228CD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B1A8B5" w14:textId="77777777" w:rsidR="008135C2" w:rsidRPr="00E135BA" w:rsidRDefault="008135C2">
            <w:pPr>
              <w:jc w:val="center"/>
              <w:rPr>
                <w:sz w:val="20"/>
                <w:szCs w:val="20"/>
              </w:rPr>
            </w:pPr>
          </w:p>
        </w:tc>
      </w:tr>
      <w:tr w:rsidR="00E135BA" w:rsidRPr="00E135BA" w14:paraId="0E99DE0D"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F3C62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04BC14" w14:textId="77777777" w:rsidR="008135C2" w:rsidRPr="00E135BA" w:rsidRDefault="008135C2">
            <w:pPr>
              <w:rPr>
                <w:rFonts w:ascii="Times" w:hAnsi="Times" w:cs="Times"/>
                <w:sz w:val="25"/>
                <w:szCs w:val="25"/>
              </w:rPr>
            </w:pPr>
            <w:r w:rsidRPr="00E135BA">
              <w:rPr>
                <w:rFonts w:ascii="Times" w:hAnsi="Times" w:cs="Times"/>
                <w:b/>
                <w:bCs/>
                <w:sz w:val="25"/>
                <w:szCs w:val="25"/>
              </w:rPr>
              <w:t>čl. I bodu 11</w:t>
            </w:r>
            <w:r w:rsidRPr="00E135BA">
              <w:rPr>
                <w:rFonts w:ascii="Times" w:hAnsi="Times" w:cs="Times"/>
                <w:sz w:val="25"/>
                <w:szCs w:val="25"/>
              </w:rPr>
              <w:br/>
              <w:t xml:space="preserve">K čl. I bodu 11: Úvodnú vetu navrhovaného novelizačného bodu treba dať do súladu s bodom 30.3 prílohy č. 1 Legislatívnych pravidiel vlády Slovenskej republiky a zároveň so samotným znením navrhovaným v novelizačnom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B007E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2B40EC" w14:textId="22816727"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664CB7" w14:textId="77777777" w:rsidR="008135C2" w:rsidRPr="00E135BA" w:rsidRDefault="008135C2">
            <w:pPr>
              <w:jc w:val="center"/>
              <w:rPr>
                <w:sz w:val="20"/>
                <w:szCs w:val="20"/>
              </w:rPr>
            </w:pPr>
          </w:p>
        </w:tc>
      </w:tr>
      <w:tr w:rsidR="00E135BA" w:rsidRPr="00E135BA" w14:paraId="25BDB93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E85CD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3E357D" w14:textId="77777777" w:rsidR="008135C2" w:rsidRPr="00E135BA" w:rsidRDefault="008135C2">
            <w:pPr>
              <w:rPr>
                <w:rFonts w:ascii="Times" w:hAnsi="Times" w:cs="Times"/>
                <w:sz w:val="25"/>
                <w:szCs w:val="25"/>
              </w:rPr>
            </w:pPr>
            <w:r w:rsidRPr="00E135BA">
              <w:rPr>
                <w:rFonts w:ascii="Times" w:hAnsi="Times" w:cs="Times"/>
                <w:b/>
                <w:bCs/>
                <w:sz w:val="25"/>
                <w:szCs w:val="25"/>
              </w:rPr>
              <w:t>čl. I bodu 16</w:t>
            </w:r>
            <w:r w:rsidRPr="00E135BA">
              <w:rPr>
                <w:rFonts w:ascii="Times" w:hAnsi="Times" w:cs="Times"/>
                <w:sz w:val="25"/>
                <w:szCs w:val="25"/>
              </w:rPr>
              <w:br/>
              <w:t>K čl. I bodu 16: Znenie navrhovaného bodu treba dať do súladu s bodom 35.2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96DBA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751D9D" w14:textId="595EF73E"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FDCD66" w14:textId="77777777" w:rsidR="008135C2" w:rsidRPr="00E135BA" w:rsidRDefault="008135C2">
            <w:pPr>
              <w:jc w:val="center"/>
              <w:rPr>
                <w:sz w:val="20"/>
                <w:szCs w:val="20"/>
              </w:rPr>
            </w:pPr>
          </w:p>
        </w:tc>
      </w:tr>
      <w:tr w:rsidR="00E135BA" w:rsidRPr="00E135BA" w14:paraId="7810F438"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765F72"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387FAB" w14:textId="77777777" w:rsidR="008135C2" w:rsidRPr="00E135BA" w:rsidRDefault="008135C2">
            <w:pPr>
              <w:rPr>
                <w:rFonts w:ascii="Times" w:hAnsi="Times" w:cs="Times"/>
                <w:sz w:val="25"/>
                <w:szCs w:val="25"/>
              </w:rPr>
            </w:pPr>
            <w:r w:rsidRPr="00E135BA">
              <w:rPr>
                <w:rFonts w:ascii="Times" w:hAnsi="Times" w:cs="Times"/>
                <w:b/>
                <w:bCs/>
                <w:sz w:val="25"/>
                <w:szCs w:val="25"/>
              </w:rPr>
              <w:t>čl. I bodu 17</w:t>
            </w:r>
            <w:r w:rsidRPr="00E135BA">
              <w:rPr>
                <w:rFonts w:ascii="Times" w:hAnsi="Times" w:cs="Times"/>
                <w:sz w:val="25"/>
                <w:szCs w:val="25"/>
              </w:rPr>
              <w:br/>
              <w:t>K čl. I bodu 17: Slová „písm. c)“ treba nahradiť slovami „písmeno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868249"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410914" w14:textId="2B3FE895"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0626F3" w14:textId="77777777" w:rsidR="008135C2" w:rsidRPr="00E135BA" w:rsidRDefault="008135C2">
            <w:pPr>
              <w:jc w:val="center"/>
              <w:rPr>
                <w:sz w:val="20"/>
                <w:szCs w:val="20"/>
              </w:rPr>
            </w:pPr>
          </w:p>
        </w:tc>
      </w:tr>
      <w:tr w:rsidR="00E135BA" w:rsidRPr="00E135BA" w14:paraId="23A25AB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75EE2C"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3EE220" w14:textId="77777777" w:rsidR="008135C2" w:rsidRPr="00E135BA" w:rsidRDefault="008135C2">
            <w:pPr>
              <w:rPr>
                <w:rFonts w:ascii="Times" w:hAnsi="Times" w:cs="Times"/>
                <w:sz w:val="25"/>
                <w:szCs w:val="25"/>
              </w:rPr>
            </w:pPr>
            <w:r w:rsidRPr="00E135BA">
              <w:rPr>
                <w:rFonts w:ascii="Times" w:hAnsi="Times" w:cs="Times"/>
                <w:b/>
                <w:bCs/>
                <w:sz w:val="25"/>
                <w:szCs w:val="25"/>
              </w:rPr>
              <w:t>čl. I bodu 22</w:t>
            </w:r>
            <w:r w:rsidRPr="00E135BA">
              <w:rPr>
                <w:rFonts w:ascii="Times" w:hAnsi="Times" w:cs="Times"/>
                <w:sz w:val="25"/>
                <w:szCs w:val="25"/>
              </w:rPr>
              <w:br/>
              <w:t>K čl. I bodu 22: V § 6 ods. 8 písm. b) treba zohľadniť legislatívnu skratku „(ďalej len „podlimitná preprava“) už zavedenú v § 6 ods. 7 písm. b) alebo ju z predchádzajúceho ustanovenia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75E527"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E4E900" w14:textId="4DCA548D"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CB8B0E" w14:textId="77777777" w:rsidR="008135C2" w:rsidRPr="00E135BA" w:rsidRDefault="008135C2">
            <w:pPr>
              <w:jc w:val="center"/>
              <w:rPr>
                <w:sz w:val="20"/>
                <w:szCs w:val="20"/>
              </w:rPr>
            </w:pPr>
          </w:p>
        </w:tc>
      </w:tr>
      <w:tr w:rsidR="00E135BA" w:rsidRPr="00E135BA" w14:paraId="2443E87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7E4AD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0ABED9" w14:textId="77777777" w:rsidR="008135C2" w:rsidRPr="00E135BA" w:rsidRDefault="008135C2">
            <w:pPr>
              <w:rPr>
                <w:rFonts w:ascii="Times" w:hAnsi="Times" w:cs="Times"/>
                <w:sz w:val="25"/>
                <w:szCs w:val="25"/>
              </w:rPr>
            </w:pPr>
            <w:r w:rsidRPr="00E135BA">
              <w:rPr>
                <w:rFonts w:ascii="Times" w:hAnsi="Times" w:cs="Times"/>
                <w:b/>
                <w:bCs/>
                <w:sz w:val="25"/>
                <w:szCs w:val="25"/>
              </w:rPr>
              <w:t>čl. I bodu 29</w:t>
            </w:r>
            <w:r w:rsidRPr="00E135BA">
              <w:rPr>
                <w:rFonts w:ascii="Times" w:hAnsi="Times" w:cs="Times"/>
                <w:sz w:val="25"/>
                <w:szCs w:val="25"/>
              </w:rPr>
              <w:br/>
              <w:t>K čl. I bodu 29: Úvodnú vetu navrhovaného novelizačného bodu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487E5E"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24DFCB" w14:textId="661A7671"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AA747F" w14:textId="77777777" w:rsidR="008135C2" w:rsidRPr="00E135BA" w:rsidRDefault="008135C2">
            <w:pPr>
              <w:jc w:val="center"/>
              <w:rPr>
                <w:sz w:val="20"/>
                <w:szCs w:val="20"/>
              </w:rPr>
            </w:pPr>
          </w:p>
        </w:tc>
      </w:tr>
      <w:tr w:rsidR="00E135BA" w:rsidRPr="00E135BA" w14:paraId="604500CD"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C398C72"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CDD73E" w14:textId="77777777" w:rsidR="008135C2" w:rsidRPr="00E135BA" w:rsidRDefault="008135C2">
            <w:pPr>
              <w:rPr>
                <w:rFonts w:ascii="Times" w:hAnsi="Times" w:cs="Times"/>
                <w:sz w:val="25"/>
                <w:szCs w:val="25"/>
              </w:rPr>
            </w:pPr>
            <w:r w:rsidRPr="00E135BA">
              <w:rPr>
                <w:rFonts w:ascii="Times" w:hAnsi="Times" w:cs="Times"/>
                <w:b/>
                <w:bCs/>
                <w:sz w:val="25"/>
                <w:szCs w:val="25"/>
              </w:rPr>
              <w:t>čl. I bodu 32</w:t>
            </w:r>
            <w:r w:rsidRPr="00E135BA">
              <w:rPr>
                <w:rFonts w:ascii="Times" w:hAnsi="Times" w:cs="Times"/>
                <w:sz w:val="25"/>
                <w:szCs w:val="25"/>
              </w:rPr>
              <w:br/>
              <w:t>K čl. I bodu 32: Úvodnú vetu navrhovaného novelizačného bodu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C73998"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F94E6B" w14:textId="203EC95C"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421C51" w14:textId="77777777" w:rsidR="008135C2" w:rsidRPr="00E135BA" w:rsidRDefault="008135C2">
            <w:pPr>
              <w:jc w:val="center"/>
              <w:rPr>
                <w:sz w:val="20"/>
                <w:szCs w:val="20"/>
              </w:rPr>
            </w:pPr>
          </w:p>
        </w:tc>
      </w:tr>
      <w:tr w:rsidR="00E135BA" w:rsidRPr="00E135BA" w14:paraId="2913FDB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3CAD3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CDD5C4" w14:textId="77777777" w:rsidR="008135C2" w:rsidRPr="00E135BA" w:rsidRDefault="008135C2">
            <w:pPr>
              <w:rPr>
                <w:rFonts w:ascii="Times" w:hAnsi="Times" w:cs="Times"/>
                <w:sz w:val="25"/>
                <w:szCs w:val="25"/>
              </w:rPr>
            </w:pPr>
            <w:r w:rsidRPr="00E135BA">
              <w:rPr>
                <w:rFonts w:ascii="Times" w:hAnsi="Times" w:cs="Times"/>
                <w:b/>
                <w:bCs/>
                <w:sz w:val="25"/>
                <w:szCs w:val="25"/>
              </w:rPr>
              <w:t>čl. I bodu 33</w:t>
            </w:r>
            <w:r w:rsidRPr="00E135BA">
              <w:rPr>
                <w:rFonts w:ascii="Times" w:hAnsi="Times" w:cs="Times"/>
                <w:sz w:val="25"/>
                <w:szCs w:val="25"/>
              </w:rPr>
              <w:br/>
              <w:t>K čl. I bodu 33: Znenie navrhovaného bodu treba dať do súladu s bodom 35.2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8EC8A5"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B4594E" w14:textId="23BF8F03"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D2C673" w14:textId="77777777" w:rsidR="008135C2" w:rsidRPr="00E135BA" w:rsidRDefault="008135C2">
            <w:pPr>
              <w:jc w:val="center"/>
              <w:rPr>
                <w:sz w:val="20"/>
                <w:szCs w:val="20"/>
              </w:rPr>
            </w:pPr>
          </w:p>
        </w:tc>
      </w:tr>
      <w:tr w:rsidR="00E135BA" w:rsidRPr="00E135BA" w14:paraId="45FF16E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F8804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5E5C92" w14:textId="77777777" w:rsidR="008135C2" w:rsidRPr="00E135BA" w:rsidRDefault="008135C2">
            <w:pPr>
              <w:rPr>
                <w:rFonts w:ascii="Times" w:hAnsi="Times" w:cs="Times"/>
                <w:sz w:val="25"/>
                <w:szCs w:val="25"/>
              </w:rPr>
            </w:pPr>
            <w:r w:rsidRPr="00E135BA">
              <w:rPr>
                <w:rFonts w:ascii="Times" w:hAnsi="Times" w:cs="Times"/>
                <w:b/>
                <w:bCs/>
                <w:sz w:val="25"/>
                <w:szCs w:val="25"/>
              </w:rPr>
              <w:t>čl. I bodu 4</w:t>
            </w:r>
            <w:r w:rsidRPr="00E135BA">
              <w:rPr>
                <w:rFonts w:ascii="Times" w:hAnsi="Times" w:cs="Times"/>
                <w:sz w:val="25"/>
                <w:szCs w:val="25"/>
              </w:rPr>
              <w:br/>
              <w:t>K čl. I bodu 4: Slová „bod 5“ treba nahradiť slovami „piaty bod“ v súlade s bodom 57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11FDD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431E48" w14:textId="06DE2F99"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ED8474" w14:textId="77777777" w:rsidR="008135C2" w:rsidRPr="00E135BA" w:rsidRDefault="008135C2">
            <w:pPr>
              <w:jc w:val="center"/>
              <w:rPr>
                <w:sz w:val="20"/>
                <w:szCs w:val="20"/>
              </w:rPr>
            </w:pPr>
          </w:p>
        </w:tc>
      </w:tr>
      <w:tr w:rsidR="00E135BA" w:rsidRPr="00E135BA" w14:paraId="39FA340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1D8D2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BDF694" w14:textId="77777777" w:rsidR="008135C2" w:rsidRPr="00E135BA" w:rsidRDefault="008135C2">
            <w:pPr>
              <w:rPr>
                <w:rFonts w:ascii="Times" w:hAnsi="Times" w:cs="Times"/>
                <w:sz w:val="25"/>
                <w:szCs w:val="25"/>
              </w:rPr>
            </w:pPr>
            <w:r w:rsidRPr="00E135BA">
              <w:rPr>
                <w:rFonts w:ascii="Times" w:hAnsi="Times" w:cs="Times"/>
                <w:b/>
                <w:bCs/>
                <w:sz w:val="25"/>
                <w:szCs w:val="25"/>
              </w:rPr>
              <w:t>čl. I bodu 42</w:t>
            </w:r>
            <w:r w:rsidRPr="00E135BA">
              <w:rPr>
                <w:rFonts w:ascii="Times" w:hAnsi="Times" w:cs="Times"/>
                <w:sz w:val="25"/>
                <w:szCs w:val="25"/>
              </w:rPr>
              <w:br/>
              <w:t>K čl. I bodu 42: V navrhovanom bode treba doplniť označenie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A94F9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5EA300" w14:textId="14D4BB5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A026B8" w14:textId="77777777" w:rsidR="008135C2" w:rsidRPr="00E135BA" w:rsidRDefault="008135C2">
            <w:pPr>
              <w:jc w:val="center"/>
              <w:rPr>
                <w:sz w:val="20"/>
                <w:szCs w:val="20"/>
              </w:rPr>
            </w:pPr>
          </w:p>
        </w:tc>
      </w:tr>
      <w:tr w:rsidR="00E135BA" w:rsidRPr="00E135BA" w14:paraId="39EB8F7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AA48C1"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B60301" w14:textId="77777777" w:rsidR="008135C2" w:rsidRPr="00E135BA" w:rsidRDefault="008135C2">
            <w:pPr>
              <w:rPr>
                <w:rFonts w:ascii="Times" w:hAnsi="Times" w:cs="Times"/>
                <w:sz w:val="25"/>
                <w:szCs w:val="25"/>
              </w:rPr>
            </w:pPr>
            <w:r w:rsidRPr="00E135BA">
              <w:rPr>
                <w:rFonts w:ascii="Times" w:hAnsi="Times" w:cs="Times"/>
                <w:b/>
                <w:bCs/>
                <w:sz w:val="25"/>
                <w:szCs w:val="25"/>
              </w:rPr>
              <w:t>čl. I bodu 52</w:t>
            </w:r>
            <w:r w:rsidRPr="00E135BA">
              <w:rPr>
                <w:rFonts w:ascii="Times" w:hAnsi="Times" w:cs="Times"/>
                <w:sz w:val="25"/>
                <w:szCs w:val="25"/>
              </w:rPr>
              <w:br/>
              <w:t>K čl. I bodu 52: Navrhované znenie treba dať do súladu s bodom 38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9E36F8"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AFC0CD" w14:textId="4023489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846A36" w14:textId="77777777" w:rsidR="008135C2" w:rsidRPr="00E135BA" w:rsidRDefault="008135C2">
            <w:pPr>
              <w:jc w:val="center"/>
              <w:rPr>
                <w:sz w:val="20"/>
                <w:szCs w:val="20"/>
              </w:rPr>
            </w:pPr>
          </w:p>
        </w:tc>
      </w:tr>
      <w:tr w:rsidR="00E135BA" w:rsidRPr="00E135BA" w14:paraId="72205B6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EC30E3"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1C27B8" w14:textId="77777777" w:rsidR="008135C2" w:rsidRPr="00E135BA" w:rsidRDefault="008135C2">
            <w:pPr>
              <w:rPr>
                <w:rFonts w:ascii="Times" w:hAnsi="Times" w:cs="Times"/>
                <w:sz w:val="25"/>
                <w:szCs w:val="25"/>
              </w:rPr>
            </w:pPr>
            <w:r w:rsidRPr="00E135BA">
              <w:rPr>
                <w:rFonts w:ascii="Times" w:hAnsi="Times" w:cs="Times"/>
                <w:b/>
                <w:bCs/>
                <w:sz w:val="25"/>
                <w:szCs w:val="25"/>
              </w:rPr>
              <w:t>čl. I bodu 7</w:t>
            </w:r>
            <w:r w:rsidRPr="00E135BA">
              <w:rPr>
                <w:rFonts w:ascii="Times" w:hAnsi="Times" w:cs="Times"/>
                <w:sz w:val="25"/>
                <w:szCs w:val="25"/>
              </w:rPr>
              <w:br/>
              <w:t xml:space="preserve">K čl. I bodu 7: Slová „v písm. f)“ nahradiť slovami „v písmene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2C7A9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68986C" w14:textId="24A41F0C"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AC5AB3" w14:textId="77777777" w:rsidR="008135C2" w:rsidRPr="00E135BA" w:rsidRDefault="008135C2">
            <w:pPr>
              <w:jc w:val="center"/>
              <w:rPr>
                <w:sz w:val="20"/>
                <w:szCs w:val="20"/>
              </w:rPr>
            </w:pPr>
          </w:p>
        </w:tc>
      </w:tr>
      <w:tr w:rsidR="00E135BA" w:rsidRPr="00E135BA" w14:paraId="31AC24D2"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60024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43E836" w14:textId="77777777" w:rsidR="008135C2" w:rsidRPr="00E135BA" w:rsidRDefault="008135C2">
            <w:pPr>
              <w:rPr>
                <w:rFonts w:ascii="Times" w:hAnsi="Times" w:cs="Times"/>
                <w:sz w:val="25"/>
                <w:szCs w:val="25"/>
              </w:rPr>
            </w:pPr>
            <w:r w:rsidRPr="00E135BA">
              <w:rPr>
                <w:rFonts w:ascii="Times" w:hAnsi="Times" w:cs="Times"/>
                <w:b/>
                <w:bCs/>
                <w:sz w:val="25"/>
                <w:szCs w:val="25"/>
              </w:rPr>
              <w:t>čl. I úvodnej vete</w:t>
            </w:r>
            <w:r w:rsidRPr="00E135BA">
              <w:rPr>
                <w:rFonts w:ascii="Times" w:hAnsi="Times" w:cs="Times"/>
                <w:sz w:val="25"/>
                <w:szCs w:val="25"/>
              </w:rPr>
              <w:br/>
              <w:t>K čl. I úvodnej vete: Za slová „neskorších predpisov“ treba vložiť slová „v znení zákona č. 91/2016 Z. z. a zákona č. 177/2018 Z. z.“. Zákon č. 144/2013 Z. z. o obchodovaní s určenými výrobkami, ktorých držba sa obmedzuje z bezpečnostných dôvodov a ktorým sa mení zákon Národnej rady Slovenskej republiky č. 145/1995 Z. z. o správnych poplatkoch v znení neskorších predpisov bol novelizovaný zákonom č. 91/2016 Z. z. o trestnej zodpovednosti právnických osôb a o zmene a doplnení niektorých zákonov a zákonom č. 177/2018 Z. z. o niektorých opatreniach na znižovanie administratívnej záťaže využívaním informačných systémov verejnej správy a o zmene a doplnení niektorých zákonov (zákon proti byrokracii).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301C9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C660F7" w14:textId="4747DB9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82CAD5" w14:textId="77777777" w:rsidR="008135C2" w:rsidRPr="00E135BA" w:rsidRDefault="008135C2">
            <w:pPr>
              <w:jc w:val="center"/>
              <w:rPr>
                <w:sz w:val="20"/>
                <w:szCs w:val="20"/>
              </w:rPr>
            </w:pPr>
          </w:p>
        </w:tc>
      </w:tr>
      <w:tr w:rsidR="00E135BA" w:rsidRPr="00E135BA" w14:paraId="04B823FD"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0D652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EE7358" w14:textId="77777777" w:rsidR="008135C2" w:rsidRPr="00E135BA" w:rsidRDefault="008135C2">
            <w:pPr>
              <w:rPr>
                <w:rFonts w:ascii="Times" w:hAnsi="Times" w:cs="Times"/>
                <w:sz w:val="25"/>
                <w:szCs w:val="25"/>
              </w:rPr>
            </w:pPr>
            <w:r w:rsidRPr="00E135BA">
              <w:rPr>
                <w:rFonts w:ascii="Times" w:hAnsi="Times" w:cs="Times"/>
                <w:b/>
                <w:bCs/>
                <w:sz w:val="25"/>
                <w:szCs w:val="25"/>
              </w:rPr>
              <w:t>názvu</w:t>
            </w:r>
            <w:r w:rsidRPr="00E135BA">
              <w:rPr>
                <w:rFonts w:ascii="Times" w:hAnsi="Times" w:cs="Times"/>
                <w:sz w:val="25"/>
                <w:szCs w:val="25"/>
              </w:rPr>
              <w:br/>
              <w:t>K názvu: Za slová „v znení neskorších predpisov“ treba vložiť slová „v znení neskorších predpisov“. Zákon č. 144/2013 Z. z. o obchodovaní s určenými výrobkami, ktorých držba sa obmedzuje z bezpečnostných dôvodov a ktorým sa mení zákon Národnej rady Slovenskej republiky č. 145/1995 Z. z. o správnych poplatkoch v znení neskorších predpisov bol novelizovaný zákonom č. 91/2016 Z. z. o trestnej zodpovednosti právnických osôb a o zmene a doplnení niektorých zákonov a zákonom č. 177/2018 Z. z. o niektorých opatreniach na znižovanie administratívnej záťaže využívaním informačných systémov verejnej správy a o zmene a doplnení niektorých zákonov (zákon proti byrokracii).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CBB93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8CEF9C" w14:textId="2ABEF2BD"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D1124F" w14:textId="77777777" w:rsidR="008135C2" w:rsidRPr="00E135BA" w:rsidRDefault="008135C2">
            <w:pPr>
              <w:jc w:val="center"/>
              <w:rPr>
                <w:sz w:val="20"/>
                <w:szCs w:val="20"/>
              </w:rPr>
            </w:pPr>
          </w:p>
        </w:tc>
      </w:tr>
      <w:tr w:rsidR="00E135BA" w:rsidRPr="00E135BA" w14:paraId="7BACF13A"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4958BC"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DDE423" w14:textId="77777777" w:rsidR="008135C2" w:rsidRPr="00E135BA" w:rsidRDefault="008135C2">
            <w:pPr>
              <w:rPr>
                <w:rFonts w:ascii="Times" w:hAnsi="Times" w:cs="Times"/>
                <w:sz w:val="25"/>
                <w:szCs w:val="25"/>
              </w:rPr>
            </w:pPr>
            <w:r w:rsidRPr="00E135BA">
              <w:rPr>
                <w:rFonts w:ascii="Times" w:hAnsi="Times" w:cs="Times"/>
                <w:b/>
                <w:bCs/>
                <w:sz w:val="25"/>
                <w:szCs w:val="25"/>
              </w:rPr>
              <w:t>K bodu 14</w:t>
            </w:r>
            <w:r w:rsidRPr="00E135BA">
              <w:rPr>
                <w:rFonts w:ascii="Times" w:hAnsi="Times" w:cs="Times"/>
                <w:sz w:val="25"/>
                <w:szCs w:val="25"/>
              </w:rPr>
              <w:br/>
              <w:t xml:space="preserve">Do bodu 14 navrhujeme doplniť vetu „Doterajšie písmená p) a q) sa označujú ako písmená o) a n).“ Odôvodnenie: Ide o legislatívno-technickú pripomienku podľa bodu 36 v spojení s bodom 32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85E34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6C654B" w14:textId="7A7304D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76D3ED" w14:textId="77777777" w:rsidR="008135C2" w:rsidRPr="00E135BA" w:rsidRDefault="008135C2">
            <w:pPr>
              <w:jc w:val="center"/>
              <w:rPr>
                <w:sz w:val="20"/>
                <w:szCs w:val="20"/>
              </w:rPr>
            </w:pPr>
          </w:p>
        </w:tc>
      </w:tr>
      <w:tr w:rsidR="00E135BA" w:rsidRPr="00E135BA" w14:paraId="38BAF26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AF3EE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0BD424" w14:textId="77777777" w:rsidR="008135C2" w:rsidRPr="00E135BA" w:rsidRDefault="008135C2">
            <w:pPr>
              <w:rPr>
                <w:rFonts w:ascii="Times" w:hAnsi="Times" w:cs="Times"/>
                <w:sz w:val="25"/>
                <w:szCs w:val="25"/>
              </w:rPr>
            </w:pPr>
            <w:r w:rsidRPr="00E135BA">
              <w:rPr>
                <w:rFonts w:ascii="Times" w:hAnsi="Times" w:cs="Times"/>
                <w:b/>
                <w:bCs/>
                <w:sz w:val="25"/>
                <w:szCs w:val="25"/>
              </w:rPr>
              <w:t>K úvodnej vete Čl. I</w:t>
            </w:r>
            <w:r w:rsidRPr="00E135BA">
              <w:rPr>
                <w:rFonts w:ascii="Times" w:hAnsi="Times" w:cs="Times"/>
                <w:sz w:val="25"/>
                <w:szCs w:val="25"/>
              </w:rPr>
              <w:br/>
              <w:t xml:space="preserve">Do úvodnej vety čl. I navrhujeme za slovo „predpisov“ vložiť slová „v znení zákona č. 91/2016 Z. z. a zákona č. 177/2018 Z. z.“. Odôvodnenie: Podľa bodu 28.1 prílohy č. 1 k Legislatívnym pravidlám vlády SR je potrebné v úvodnej vete daného článku novely uviesť skrátenú citáciu všetkých predchádzajúcich noviel právneho predpisu, ktorý sa danou novelou mení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D64ED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9B0E7A" w14:textId="298C9CB2"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875B00" w14:textId="77777777" w:rsidR="008135C2" w:rsidRPr="00E135BA" w:rsidRDefault="008135C2">
            <w:pPr>
              <w:jc w:val="center"/>
              <w:rPr>
                <w:sz w:val="20"/>
                <w:szCs w:val="20"/>
              </w:rPr>
            </w:pPr>
          </w:p>
        </w:tc>
      </w:tr>
      <w:tr w:rsidR="00E135BA" w:rsidRPr="00E135BA" w14:paraId="5AE8431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F3413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1A0AAF" w14:textId="77777777" w:rsidR="008135C2" w:rsidRPr="00E135BA" w:rsidRDefault="008135C2">
            <w:pPr>
              <w:rPr>
                <w:rFonts w:ascii="Times" w:hAnsi="Times" w:cs="Times"/>
                <w:sz w:val="25"/>
                <w:szCs w:val="25"/>
              </w:rPr>
            </w:pPr>
            <w:r w:rsidRPr="00E135BA">
              <w:rPr>
                <w:rFonts w:ascii="Times" w:hAnsi="Times" w:cs="Times"/>
                <w:b/>
                <w:bCs/>
                <w:sz w:val="25"/>
                <w:szCs w:val="25"/>
              </w:rPr>
              <w:t>K bodu 41</w:t>
            </w:r>
            <w:r w:rsidRPr="00E135BA">
              <w:rPr>
                <w:rFonts w:ascii="Times" w:hAnsi="Times" w:cs="Times"/>
                <w:sz w:val="25"/>
                <w:szCs w:val="25"/>
              </w:rPr>
              <w:br/>
              <w:t>Navrhujeme bod 41 vypustiť. V prípade akceptovania tejto pripomienky je potrebné nasledujúce novelizačné body primeraným spôsobom prečíslovať.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18D9D5"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697667" w14:textId="12641955"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F025D6" w14:textId="77777777" w:rsidR="008135C2" w:rsidRPr="00E135BA" w:rsidRDefault="008135C2">
            <w:pPr>
              <w:jc w:val="center"/>
              <w:rPr>
                <w:sz w:val="20"/>
                <w:szCs w:val="20"/>
              </w:rPr>
            </w:pPr>
          </w:p>
        </w:tc>
      </w:tr>
      <w:tr w:rsidR="00E135BA" w:rsidRPr="00E135BA" w14:paraId="3596EE48"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633DC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459C09" w14:textId="77777777" w:rsidR="008135C2" w:rsidRPr="00E135BA" w:rsidRDefault="008135C2">
            <w:pPr>
              <w:rPr>
                <w:rFonts w:ascii="Times" w:hAnsi="Times" w:cs="Times"/>
                <w:sz w:val="25"/>
                <w:szCs w:val="25"/>
              </w:rPr>
            </w:pPr>
            <w:r w:rsidRPr="00E135BA">
              <w:rPr>
                <w:rFonts w:ascii="Times" w:hAnsi="Times" w:cs="Times"/>
                <w:b/>
                <w:bCs/>
                <w:sz w:val="25"/>
                <w:szCs w:val="25"/>
              </w:rPr>
              <w:t>K bodu 10</w:t>
            </w:r>
            <w:r w:rsidRPr="00E135BA">
              <w:rPr>
                <w:rFonts w:ascii="Times" w:hAnsi="Times" w:cs="Times"/>
                <w:sz w:val="25"/>
                <w:szCs w:val="25"/>
              </w:rPr>
              <w:br/>
              <w:t xml:space="preserve">Navrhujeme vypustiť novelizačný bod 10 a poznámku pod čiarou, upravenú v tomto bode, vložiť do novelizačného bodu 9. V prípade akceptovania tejto pripomienky je potrebné nasledujúce novelizačné body primerane prečíslovať. Odôvodnenie: Ide o legislatívno-technickú pripomienku podľa bodu 39.1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7FED93"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C9CDE2" w14:textId="252C7BFE"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EC3AC2" w14:textId="77777777" w:rsidR="008135C2" w:rsidRPr="00E135BA" w:rsidRDefault="008135C2">
            <w:pPr>
              <w:jc w:val="center"/>
              <w:rPr>
                <w:sz w:val="20"/>
                <w:szCs w:val="20"/>
              </w:rPr>
            </w:pPr>
          </w:p>
        </w:tc>
      </w:tr>
      <w:tr w:rsidR="00E135BA" w:rsidRPr="00E135BA" w14:paraId="62421D0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4016C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B682E0" w14:textId="77777777" w:rsidR="008135C2" w:rsidRPr="00E135BA" w:rsidRDefault="008135C2">
            <w:pPr>
              <w:rPr>
                <w:rFonts w:ascii="Times" w:hAnsi="Times" w:cs="Times"/>
                <w:sz w:val="25"/>
                <w:szCs w:val="25"/>
              </w:rPr>
            </w:pPr>
            <w:r w:rsidRPr="00E135BA">
              <w:rPr>
                <w:rFonts w:ascii="Times" w:hAnsi="Times" w:cs="Times"/>
                <w:b/>
                <w:bCs/>
                <w:sz w:val="25"/>
                <w:szCs w:val="25"/>
              </w:rPr>
              <w:t>K bodu 21</w:t>
            </w:r>
            <w:r w:rsidRPr="00E135BA">
              <w:rPr>
                <w:rFonts w:ascii="Times" w:hAnsi="Times" w:cs="Times"/>
                <w:sz w:val="25"/>
                <w:szCs w:val="25"/>
              </w:rPr>
              <w:br/>
              <w:t xml:space="preserve">Navrhujeme vypustiť novelizačný bod 21 a poznámky pod čiarou, upravené v tomto bode vložiť do novelizačného bodu 20. V prípade akceptovania tejto pripomienky je potrebné nasledujúce novelizačné body primerane prečíslovať. Odôvodnenie: Ide o legislatívno-technickú pripomienku podľa bodu 39.1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C76FD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1B5CBC" w14:textId="369D75E6"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C15E0E" w14:textId="77777777" w:rsidR="008135C2" w:rsidRPr="00E135BA" w:rsidRDefault="008135C2">
            <w:pPr>
              <w:jc w:val="center"/>
              <w:rPr>
                <w:sz w:val="20"/>
                <w:szCs w:val="20"/>
              </w:rPr>
            </w:pPr>
          </w:p>
        </w:tc>
      </w:tr>
      <w:tr w:rsidR="00E135BA" w:rsidRPr="00E135BA" w14:paraId="391E4FE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6126A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14D7F2" w14:textId="77777777" w:rsidR="008135C2" w:rsidRPr="00E135BA" w:rsidRDefault="008135C2">
            <w:pPr>
              <w:rPr>
                <w:rFonts w:ascii="Times" w:hAnsi="Times" w:cs="Times"/>
                <w:sz w:val="25"/>
                <w:szCs w:val="25"/>
              </w:rPr>
            </w:pPr>
            <w:r w:rsidRPr="00E135BA">
              <w:rPr>
                <w:rFonts w:ascii="Times" w:hAnsi="Times" w:cs="Times"/>
                <w:b/>
                <w:bCs/>
                <w:sz w:val="25"/>
                <w:szCs w:val="25"/>
              </w:rPr>
              <w:t>K bodu 23</w:t>
            </w:r>
            <w:r w:rsidRPr="00E135BA">
              <w:rPr>
                <w:rFonts w:ascii="Times" w:hAnsi="Times" w:cs="Times"/>
                <w:sz w:val="25"/>
                <w:szCs w:val="25"/>
              </w:rPr>
              <w:br/>
              <w:t>Navrhujeme vypustiť novelizačný bod 23 a poznámky pod čiarou, upravené v tomto bode vložiť do novelizačného bodu 22. V prípade akceptovania tejto pripomienky je potrebné nasledujúce novelizačné body primerane prečíslovať. Odôvodnenie: Ide o legislatívno-technickú pripomienku podľa bodu 39.1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AD1B6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00487C" w14:textId="51C0BBFD"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E97446" w14:textId="77777777" w:rsidR="008135C2" w:rsidRPr="00E135BA" w:rsidRDefault="008135C2">
            <w:pPr>
              <w:jc w:val="center"/>
              <w:rPr>
                <w:sz w:val="20"/>
                <w:szCs w:val="20"/>
              </w:rPr>
            </w:pPr>
          </w:p>
        </w:tc>
      </w:tr>
      <w:tr w:rsidR="00E135BA" w:rsidRPr="00E135BA" w14:paraId="2ADF888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EB829E"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FEC85C" w14:textId="77777777" w:rsidR="008135C2" w:rsidRPr="00E135BA" w:rsidRDefault="008135C2">
            <w:pPr>
              <w:rPr>
                <w:rFonts w:ascii="Times" w:hAnsi="Times" w:cs="Times"/>
                <w:sz w:val="25"/>
                <w:szCs w:val="25"/>
              </w:rPr>
            </w:pPr>
            <w:r w:rsidRPr="00E135BA">
              <w:rPr>
                <w:rFonts w:ascii="Times" w:hAnsi="Times" w:cs="Times"/>
                <w:b/>
                <w:bCs/>
                <w:sz w:val="25"/>
                <w:szCs w:val="25"/>
              </w:rPr>
              <w:t>K bodu 26</w:t>
            </w:r>
            <w:r w:rsidRPr="00E135BA">
              <w:rPr>
                <w:rFonts w:ascii="Times" w:hAnsi="Times" w:cs="Times"/>
                <w:sz w:val="25"/>
                <w:szCs w:val="25"/>
              </w:rPr>
              <w:br/>
              <w:t xml:space="preserve">Navrhujeme vypustiť novelizačný bod 26 a poznámky pod čiarou, upravené v tomto bode vložiť do novelizačného bodu 25. V prípade akceptovania tejto pripomienky je potrebné nasledujúce novelizačné body primerane prečíslovať. Odôvodnenie: Ide o legislatívno-technickú pripomienku podľa bodu 39.1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59268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289A63" w14:textId="69F8C508"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B76D0E" w14:textId="77777777" w:rsidR="008135C2" w:rsidRPr="00E135BA" w:rsidRDefault="008135C2">
            <w:pPr>
              <w:jc w:val="center"/>
              <w:rPr>
                <w:sz w:val="20"/>
                <w:szCs w:val="20"/>
              </w:rPr>
            </w:pPr>
          </w:p>
        </w:tc>
      </w:tr>
      <w:tr w:rsidR="00E135BA" w:rsidRPr="00E135BA" w14:paraId="68D37B70"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C867A9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19C5E1" w14:textId="77777777" w:rsidR="008135C2" w:rsidRPr="00E135BA" w:rsidRDefault="008135C2">
            <w:pPr>
              <w:rPr>
                <w:rFonts w:ascii="Times" w:hAnsi="Times" w:cs="Times"/>
                <w:sz w:val="25"/>
                <w:szCs w:val="25"/>
              </w:rPr>
            </w:pPr>
            <w:r w:rsidRPr="00E135BA">
              <w:rPr>
                <w:rFonts w:ascii="Times" w:hAnsi="Times" w:cs="Times"/>
                <w:b/>
                <w:bCs/>
                <w:sz w:val="25"/>
                <w:szCs w:val="25"/>
              </w:rPr>
              <w:t>K bodu 31</w:t>
            </w:r>
            <w:r w:rsidRPr="00E135BA">
              <w:rPr>
                <w:rFonts w:ascii="Times" w:hAnsi="Times" w:cs="Times"/>
                <w:sz w:val="25"/>
                <w:szCs w:val="25"/>
              </w:rPr>
              <w:br/>
              <w:t xml:space="preserve">Navrhujeme vypustiť novelizačný bod 31 a poznámky pod čiarou, upravené v tomto bode vložiť do novelizačného bodu 30. V prípade akceptovania tejto pripomienky je potrebné nasledujúce novelizačné body primerane prečíslovať. Odôvodnenie: Ide o legislatívno-technickú pripomienku podľa bodu 39.1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C9061B"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FC0A96" w14:textId="07ABA1D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2EC8A0" w14:textId="77777777" w:rsidR="008135C2" w:rsidRPr="00E135BA" w:rsidRDefault="008135C2">
            <w:pPr>
              <w:jc w:val="center"/>
              <w:rPr>
                <w:sz w:val="20"/>
                <w:szCs w:val="20"/>
              </w:rPr>
            </w:pPr>
          </w:p>
        </w:tc>
      </w:tr>
      <w:tr w:rsidR="00E135BA" w:rsidRPr="00E135BA" w14:paraId="1AF4924A"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33655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C25793" w14:textId="77777777" w:rsidR="008135C2" w:rsidRPr="00E135BA" w:rsidRDefault="008135C2">
            <w:pPr>
              <w:rPr>
                <w:rFonts w:ascii="Times" w:hAnsi="Times" w:cs="Times"/>
                <w:sz w:val="25"/>
                <w:szCs w:val="25"/>
              </w:rPr>
            </w:pPr>
            <w:r w:rsidRPr="00E135BA">
              <w:rPr>
                <w:rFonts w:ascii="Times" w:hAnsi="Times" w:cs="Times"/>
                <w:b/>
                <w:bCs/>
                <w:sz w:val="25"/>
                <w:szCs w:val="25"/>
              </w:rPr>
              <w:t>K bodu 38</w:t>
            </w:r>
            <w:r w:rsidRPr="00E135BA">
              <w:rPr>
                <w:rFonts w:ascii="Times" w:hAnsi="Times" w:cs="Times"/>
                <w:sz w:val="25"/>
                <w:szCs w:val="25"/>
              </w:rPr>
              <w:br/>
              <w:t xml:space="preserve">Navrhujeme vypustiť novelizačný bod 38 a poznámky pod čiarou, upravené v tomto bode vložiť do novelizačného bodu 37. V prípade akceptovania tejto pripomienky je potrebné nasledujúce novelizačné body primerane prečíslovať. Odôvodnenie: Ide o legislatívno-technickú pripomienku podľa bodu 39.1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A66E01"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D700C4" w14:textId="5E6D92F2"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454854" w14:textId="77777777" w:rsidR="008135C2" w:rsidRPr="00E135BA" w:rsidRDefault="008135C2">
            <w:pPr>
              <w:jc w:val="center"/>
              <w:rPr>
                <w:sz w:val="20"/>
                <w:szCs w:val="20"/>
              </w:rPr>
            </w:pPr>
          </w:p>
        </w:tc>
      </w:tr>
      <w:tr w:rsidR="00E135BA" w:rsidRPr="00E135BA" w14:paraId="43360C9F"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9CD73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F8DA2E" w14:textId="77777777" w:rsidR="008135C2" w:rsidRPr="00E135BA" w:rsidRDefault="008135C2">
            <w:pPr>
              <w:rPr>
                <w:rFonts w:ascii="Times" w:hAnsi="Times" w:cs="Times"/>
                <w:sz w:val="25"/>
                <w:szCs w:val="25"/>
              </w:rPr>
            </w:pPr>
            <w:r w:rsidRPr="00E135BA">
              <w:rPr>
                <w:rFonts w:ascii="Times" w:hAnsi="Times" w:cs="Times"/>
                <w:b/>
                <w:bCs/>
                <w:sz w:val="25"/>
                <w:szCs w:val="25"/>
              </w:rPr>
              <w:t>K bodu 42</w:t>
            </w:r>
            <w:r w:rsidRPr="00E135BA">
              <w:rPr>
                <w:rFonts w:ascii="Times" w:hAnsi="Times" w:cs="Times"/>
                <w:sz w:val="25"/>
                <w:szCs w:val="25"/>
              </w:rPr>
              <w:br/>
              <w:t xml:space="preserve">Úvodnú vetu bodu 42 navrhujeme preformulovať, a to nasledovne: „§13 vrátane nadpisu znie: „§ 13 Vyhlásenie o konečnom použití určených výrobkov a medzinárodný dovozný certifikát“. Odôvodnenie: Ide o legislatívno-technickú pripomienku podľa bodu 30.1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D6ECF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4D291A" w14:textId="2CAB2AD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2EA9D5" w14:textId="77777777" w:rsidR="008135C2" w:rsidRPr="00E135BA" w:rsidRDefault="008135C2">
            <w:pPr>
              <w:jc w:val="center"/>
              <w:rPr>
                <w:sz w:val="20"/>
                <w:szCs w:val="20"/>
              </w:rPr>
            </w:pPr>
          </w:p>
        </w:tc>
      </w:tr>
      <w:tr w:rsidR="00E135BA" w:rsidRPr="00E135BA" w14:paraId="647E2AB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8F0B1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A9A809" w14:textId="77777777" w:rsidR="008135C2" w:rsidRPr="00E135BA" w:rsidRDefault="008135C2">
            <w:pPr>
              <w:rPr>
                <w:rFonts w:ascii="Times" w:hAnsi="Times" w:cs="Times"/>
                <w:sz w:val="25"/>
                <w:szCs w:val="25"/>
              </w:rPr>
            </w:pPr>
            <w:r w:rsidRPr="00E135BA">
              <w:rPr>
                <w:rFonts w:ascii="Times" w:hAnsi="Times" w:cs="Times"/>
                <w:b/>
                <w:bCs/>
                <w:sz w:val="25"/>
                <w:szCs w:val="25"/>
              </w:rPr>
              <w:t>K bodu 11</w:t>
            </w:r>
            <w:r w:rsidRPr="00E135BA">
              <w:rPr>
                <w:rFonts w:ascii="Times" w:hAnsi="Times" w:cs="Times"/>
                <w:sz w:val="25"/>
                <w:szCs w:val="25"/>
              </w:rPr>
              <w:br/>
              <w:t xml:space="preserve">V bode 11 navrhujeme slová „§ 5 písm. a) až c) znejú: „Ministerstvo““ nahradiť slovami „V § 5 písmená a) až c) znejú:“.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A00E9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5CFFAA" w14:textId="3D96C37C"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C8EECF" w14:textId="77777777" w:rsidR="008135C2" w:rsidRPr="00E135BA" w:rsidRDefault="008135C2">
            <w:pPr>
              <w:jc w:val="center"/>
              <w:rPr>
                <w:sz w:val="20"/>
                <w:szCs w:val="20"/>
              </w:rPr>
            </w:pPr>
          </w:p>
        </w:tc>
      </w:tr>
      <w:tr w:rsidR="00E135BA" w:rsidRPr="00E135BA" w14:paraId="22A75F08"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391B5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DBFF80" w14:textId="77777777" w:rsidR="008135C2" w:rsidRPr="00E135BA" w:rsidRDefault="008135C2">
            <w:pPr>
              <w:rPr>
                <w:rFonts w:ascii="Times" w:hAnsi="Times" w:cs="Times"/>
                <w:sz w:val="25"/>
                <w:szCs w:val="25"/>
              </w:rPr>
            </w:pPr>
            <w:r w:rsidRPr="00E135BA">
              <w:rPr>
                <w:rFonts w:ascii="Times" w:hAnsi="Times" w:cs="Times"/>
                <w:b/>
                <w:bCs/>
                <w:sz w:val="25"/>
                <w:szCs w:val="25"/>
              </w:rPr>
              <w:t>K bodu 12</w:t>
            </w:r>
            <w:r w:rsidRPr="00E135BA">
              <w:rPr>
                <w:rFonts w:ascii="Times" w:hAnsi="Times" w:cs="Times"/>
                <w:sz w:val="25"/>
                <w:szCs w:val="25"/>
              </w:rPr>
              <w:br/>
              <w:t xml:space="preserve">V bode 12 navrhujeme úvodnú vetu formulovať nasledovne: „V § 6 ods. 2 písmeno a) znie:“. Odôvodnenie: Ide o legislatívno-technickú pripomienku podľa bodu 30.3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E5B23B"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F36E60" w14:textId="5BD635ED"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DE5D20" w14:textId="77777777" w:rsidR="008135C2" w:rsidRPr="00E135BA" w:rsidRDefault="008135C2">
            <w:pPr>
              <w:jc w:val="center"/>
              <w:rPr>
                <w:sz w:val="20"/>
                <w:szCs w:val="20"/>
              </w:rPr>
            </w:pPr>
          </w:p>
        </w:tc>
      </w:tr>
      <w:tr w:rsidR="00E135BA" w:rsidRPr="00E135BA" w14:paraId="450DE20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9F5778C"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F7EDD5" w14:textId="77777777" w:rsidR="008135C2" w:rsidRPr="00E135BA" w:rsidRDefault="008135C2">
            <w:pPr>
              <w:rPr>
                <w:rFonts w:ascii="Times" w:hAnsi="Times" w:cs="Times"/>
                <w:sz w:val="25"/>
                <w:szCs w:val="25"/>
              </w:rPr>
            </w:pPr>
            <w:r w:rsidRPr="00E135BA">
              <w:rPr>
                <w:rFonts w:ascii="Times" w:hAnsi="Times" w:cs="Times"/>
                <w:b/>
                <w:bCs/>
                <w:sz w:val="25"/>
                <w:szCs w:val="25"/>
              </w:rPr>
              <w:t>K bodu 15</w:t>
            </w:r>
            <w:r w:rsidRPr="00E135BA">
              <w:rPr>
                <w:rFonts w:ascii="Times" w:hAnsi="Times" w:cs="Times"/>
                <w:sz w:val="25"/>
                <w:szCs w:val="25"/>
              </w:rPr>
              <w:br/>
              <w:t xml:space="preserve">V bode 15 navrhujeme slová „q)“ nahradiť slovami „n)“.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6BD227"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6A10D7" w14:textId="43DFA2A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14C671" w14:textId="77777777" w:rsidR="008135C2" w:rsidRPr="00E135BA" w:rsidRDefault="008135C2">
            <w:pPr>
              <w:jc w:val="center"/>
              <w:rPr>
                <w:sz w:val="20"/>
                <w:szCs w:val="20"/>
              </w:rPr>
            </w:pPr>
          </w:p>
        </w:tc>
      </w:tr>
      <w:tr w:rsidR="00E135BA" w:rsidRPr="00E135BA" w14:paraId="7A4DC062"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A5D01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2C9AC8" w14:textId="77777777" w:rsidR="008135C2" w:rsidRPr="00E135BA" w:rsidRDefault="008135C2">
            <w:pPr>
              <w:rPr>
                <w:rFonts w:ascii="Times" w:hAnsi="Times" w:cs="Times"/>
                <w:sz w:val="25"/>
                <w:szCs w:val="25"/>
              </w:rPr>
            </w:pPr>
            <w:r w:rsidRPr="00E135BA">
              <w:rPr>
                <w:rFonts w:ascii="Times" w:hAnsi="Times" w:cs="Times"/>
                <w:b/>
                <w:bCs/>
                <w:sz w:val="25"/>
                <w:szCs w:val="25"/>
              </w:rPr>
              <w:t>K bodu 27</w:t>
            </w:r>
            <w:r w:rsidRPr="00E135BA">
              <w:rPr>
                <w:rFonts w:ascii="Times" w:hAnsi="Times" w:cs="Times"/>
                <w:sz w:val="25"/>
                <w:szCs w:val="25"/>
              </w:rPr>
              <w:br/>
              <w:t xml:space="preserve">V bode 27 navrhujeme slovo „stanovisko“ nahradiť slovom „stanoviská“.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3ACCB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CD3F96" w14:textId="7570E86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0D178F" w14:textId="77777777" w:rsidR="008135C2" w:rsidRPr="00E135BA" w:rsidRDefault="008135C2">
            <w:pPr>
              <w:jc w:val="center"/>
              <w:rPr>
                <w:sz w:val="20"/>
                <w:szCs w:val="20"/>
              </w:rPr>
            </w:pPr>
          </w:p>
        </w:tc>
      </w:tr>
      <w:tr w:rsidR="00E135BA" w:rsidRPr="00E135BA" w14:paraId="3D12C809"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DA5E2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59A21B" w14:textId="77777777" w:rsidR="008135C2" w:rsidRPr="00E135BA" w:rsidRDefault="008135C2">
            <w:pPr>
              <w:rPr>
                <w:rFonts w:ascii="Times" w:hAnsi="Times" w:cs="Times"/>
                <w:sz w:val="25"/>
                <w:szCs w:val="25"/>
              </w:rPr>
            </w:pPr>
            <w:r w:rsidRPr="00E135BA">
              <w:rPr>
                <w:rFonts w:ascii="Times" w:hAnsi="Times" w:cs="Times"/>
                <w:b/>
                <w:bCs/>
                <w:sz w:val="25"/>
                <w:szCs w:val="25"/>
              </w:rPr>
              <w:t>K bodu 9</w:t>
            </w:r>
            <w:r w:rsidRPr="00E135BA">
              <w:rPr>
                <w:rFonts w:ascii="Times" w:hAnsi="Times" w:cs="Times"/>
                <w:sz w:val="25"/>
                <w:szCs w:val="25"/>
              </w:rPr>
              <w:br/>
              <w:t>V úvodnej vete bodu 9 navrhujeme slovo „ods.“ nahradiť slovom „odsek“ a slovo „písm.“ nahradiť slovom „písmenom“. Odôvodnenie: Ide o legislatívno-technickú pripomienku podľa bodu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ACAD49"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80D4AA" w14:textId="079035D9"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6B3D12" w14:textId="77777777" w:rsidR="008135C2" w:rsidRPr="00E135BA" w:rsidRDefault="008135C2">
            <w:pPr>
              <w:jc w:val="center"/>
              <w:rPr>
                <w:sz w:val="20"/>
                <w:szCs w:val="20"/>
              </w:rPr>
            </w:pPr>
          </w:p>
        </w:tc>
      </w:tr>
      <w:tr w:rsidR="00E135BA" w:rsidRPr="00E135BA" w14:paraId="1499752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90DBB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4991D0" w14:textId="77777777" w:rsidR="008135C2" w:rsidRPr="00E135BA" w:rsidRDefault="008135C2">
            <w:pPr>
              <w:rPr>
                <w:rFonts w:ascii="Times" w:hAnsi="Times" w:cs="Times"/>
                <w:sz w:val="25"/>
                <w:szCs w:val="25"/>
              </w:rPr>
            </w:pPr>
            <w:r w:rsidRPr="00E135BA">
              <w:rPr>
                <w:rFonts w:ascii="Times" w:hAnsi="Times" w:cs="Times"/>
                <w:b/>
                <w:bCs/>
                <w:sz w:val="25"/>
                <w:szCs w:val="25"/>
              </w:rPr>
              <w:t>Všeobecne k návrhu zákona</w:t>
            </w:r>
            <w:r w:rsidRPr="00E135BA">
              <w:rPr>
                <w:rFonts w:ascii="Times" w:hAnsi="Times" w:cs="Times"/>
                <w:sz w:val="25"/>
                <w:szCs w:val="25"/>
              </w:rPr>
              <w:br/>
              <w:t xml:space="preserve">Celý návrh odporúčame zosúladiť s prílohou č. 1 Legislatívnych pravidiel vlády Slovenskej republiky (napr. v bode 1 formulovať úvodnú vetu takto: „V § 1 odsek 2 znie:“, body 2 a 3 odporúčame zlúčiť do jedného novelizačného bodu, v bode 4 slová „bod 5“ nahradiť slovami „piaty bod“, v bode 5 uviesť číselné označenie poznámky pod čiarou a vypustiť pravú zátvorku za číslovkou „10“, slovo „Nariadenie“ uviesť s malým začiatočným písmenom, ako aj publikačný zdroj predmetného aktu EÚ, v bodoch 6 a 7 v úvodnej vete slovo „písm.“ nahradiť slovom „písmeno“, v bode 7 v písmene a) nahradiť slová „písm. f)“ slovami „písmene f)“, v bode 8 v úvodnej vete vypustiť pravú zátvorku a poznámku pod čiarou uviesť v tomto znení: „8) Čl. I bod 21 delegovaného nariadenia Komisie (EÚ) 2015/2446 z 28. júla 2015, ktorým sa dopĺňa nariadenie Európskeho parlamentu a Rady (EÚ) č. 952/2013, pokiaľ ide o podrobné pravidlá, ktorými sa bližšie určujú niektoré ustanovenia Colného kódexu Únie (Ú. v. EÚ L 343, 29. 12. 2015).", v bode 9 formulovať úvodnú vetu takto: „V § 3 sa odsek 2 dopĺňa písmenom f), ktoré znie:“ a súčasne uviesť poznámku pod čiarou k odkazu 18a v tomto novelizačnom bode, v bode 11 úvodnú vetu formulovať takto: „V § 5 písmená a) až c) znejú:“ a súčasne vypustiť slovo „Ministerstvo“, v bode 12 formulovať úvodnú vetu takto: „V § 6 ods. 2 písmeno a) znie:“, v bode 14 uviesť v súvislosti s vypustením písmen n) a o) taktiež vetu o novom označení doterajších písmen p) a q) a uvedené nové označenie písmen rešpektovať aj v novelizačnom bode 15, v bode 16 nahradiť slovo „slová“ slovami „na konci sa pripájajú tieto slová:“, v bodoch 17 až 19 v úvodnej vete nahradiť slovo „písm.“ slovom „písmeno“, v bode 20 formulovať úvodnú vetu takto: „V § 6 odsek 7 znie:“ a súčasne v tomto novelizačnom bode uviesť citácie poznámok pod čiarou k odkazom 26, 28, 29 a 29a, v poznámke pod čiarou k odkazu 29 nahradiť slová „článok 11 ods. 4 a 6 Smernice“ slovami „Čl. 11 ods. 4 a 6 smernice“, na konci znenia uvedenej poznámky náležite uviesť publikačný zdroj smernice a v poznámke pod čiarou k odkazu 29a slovo „zákon“ nahradiť slovom „Zákon“ a na konci pripojiť slová „v znení neskorších predpisov“, v bode 22 úvodnú vetu formulovať takto: „V § 6 odsek 8 znie:“, súčasne v tomto novelizačnom bode uviesť citácie poznámok pod čiarou k odkazom 31 a 31a a tieto náležite upraviť a taktiež sa vysporiadať s legislatívnou skratkou „podlimitná preprava“, ktorá už bola zavedená v novelizačnom bode 20 (§ 6 ods. 7), v bode 26 vypustiť pravú zátvorku za číslovkou „36aa“, uviesť na začiatku číselné označenie poznámky pod čiarou k odkazu 36aa a slovo „Napr.“ nahradiť slovom „Napríklad“, v bode 27 slová „za slovo „ministerstva“ dopĺňajú slová“ nahradiť slovami „pripájajú tieto slová:“, v bode 28 nahradiť slovo „dopĺňa“ slovom „vkladá“, v bode 29 úvodnú vetu formulovať takto: „V § 8 odsek 1 znie:“, v bode 30 slová „sa na konci prvej vety dopĺňajú slová“ nahradiť slovami „prvej vete sa na konci pripájajú tieto slová:“, znenie poznámky pod čiarou k odkazu 38a uviesť v tomto novelizačnom bode vrátane jej číselného označenia a publikačného zdroja predmetnej smernice, v bode 32 úvodnú vetu formulovať takto: „V § 9 odsek </w:t>
            </w:r>
            <w:r w:rsidRPr="00E135BA">
              <w:rPr>
                <w:rFonts w:ascii="Times" w:hAnsi="Times" w:cs="Times"/>
                <w:sz w:val="25"/>
                <w:szCs w:val="25"/>
              </w:rPr>
              <w:lastRenderedPageBreak/>
              <w:t xml:space="preserve">3 znie:“, v bode 33 v úvodnej vete slová „vety vkladá čiarka a slová“ nahradiť slovami „pripájajú tieto slová:“, v bode 34 úvodnú vetu formulovať takto: „V § 10 ods. 1 písmeno g) znie:“, v bode 36 slová „bode 2.“ nahradiť slovami „druhom bode“ a slovo „dopĺňa“ nahradiť slovami „vkladá“, v bode 37 úvodnú vetu formulovať takto: „V § 11 odsek 4 znie:“, znenie poznámky pod čiarou k odkazu 39a uviesť v tomto novelizačnom bode vrátane jej číselného označenia a súčasne v znení predmetnej poznámky pod čiarou slovo „nariadenie“ nahradiť slovom „Nariadenie“ a slovo „zákon“ nahradiť slovom „Zákon“ a za slová „(zákon o dôveryhodných službách)“ vložiť slová „v znení zákona č. 211/2019 Z. z.“, novelizačné body 41 a 42 odporúčame zlúčiť do jedného novelizačného bodu s touto úvodnou vetou: „§ 13 vrátane nadpisu znie:“, v bode 45 úvodnú vetu formulovať takto: „V § 18 odsek 2 znie“, v bode 48 slová „písmeno a)“ nahradiť slovami „písm. a)“, v bode 49 na začiatok úvodnej vety vložiť predložku „V“, v bode 50 slová „písmeno c)“ nahradiť slovami „písm. c)“, v bode 51 úvodnú vetu formulovať takto: „V § 21 odsek 2 znie:“. Súčasne je potrebné v nadväznosti na navrhované zmeny a platné a účinné znenie zákona vykonať kontrolu a úpravu vnútorných odkazov (označení jednotlivých odsekov a písmen), ako aj poznámok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6B90FB" w14:textId="77777777" w:rsidR="008135C2" w:rsidRPr="00E135BA" w:rsidRDefault="008135C2">
            <w:pPr>
              <w:jc w:val="center"/>
              <w:rPr>
                <w:rFonts w:ascii="Times" w:hAnsi="Times" w:cs="Times"/>
                <w:sz w:val="25"/>
                <w:szCs w:val="25"/>
              </w:rPr>
            </w:pPr>
            <w:r w:rsidRPr="00E135B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A5E4C4" w14:textId="426E808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462F82" w14:textId="77777777" w:rsidR="008135C2" w:rsidRPr="00E135BA" w:rsidRDefault="008135C2">
            <w:pPr>
              <w:jc w:val="center"/>
              <w:rPr>
                <w:sz w:val="20"/>
                <w:szCs w:val="20"/>
              </w:rPr>
            </w:pPr>
          </w:p>
        </w:tc>
      </w:tr>
      <w:tr w:rsidR="00E135BA" w:rsidRPr="00E135BA" w14:paraId="242CE2C0"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312F5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F2F1D5" w14:textId="77777777" w:rsidR="008135C2" w:rsidRPr="00E135BA" w:rsidRDefault="008135C2">
            <w:pPr>
              <w:rPr>
                <w:rFonts w:ascii="Times" w:hAnsi="Times" w:cs="Times"/>
                <w:sz w:val="25"/>
                <w:szCs w:val="25"/>
              </w:rPr>
            </w:pPr>
            <w:r w:rsidRPr="00E135BA">
              <w:rPr>
                <w:rFonts w:ascii="Times" w:hAnsi="Times" w:cs="Times"/>
                <w:b/>
                <w:bCs/>
                <w:sz w:val="25"/>
                <w:szCs w:val="25"/>
              </w:rPr>
              <w:t>Nad rámec návrhu zákona</w:t>
            </w:r>
            <w:r w:rsidRPr="00E135BA">
              <w:rPr>
                <w:rFonts w:ascii="Times" w:hAnsi="Times" w:cs="Times"/>
                <w:sz w:val="25"/>
                <w:szCs w:val="25"/>
              </w:rPr>
              <w:br/>
              <w:t xml:space="preserve">Nad rámec návrhu zákona odporúčame do návrhu zákona doplniť nové novelizačné body, ktoré znejú: „V § 6 ods. 5 sa za slová „ktorého platnosť je“ vkladá slovo „aspoň“.“. „V § 6 ods. 6 sa za slová „ktorého platnosť je“ vkladá slovo „aspoň“.“. Odôvodnenie: V nadväznosti na aplikačnú prax odporúčame upraviť a precizovať úvodné vety § 6 ods. 5 a 6 z dôvodu, že mnohé štáty vystavujú predmetný doklad na obdobie dlhšie než je jeho časová platnosť upravená zákonom, čo v praxi spôsobuje aplikačné a výkladové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343333"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9CF58E" w14:textId="6AA99FBD" w:rsidR="008135C2" w:rsidRPr="00E135BA" w:rsidRDefault="006B3790">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85341C" w14:textId="282B8CDA" w:rsidR="008135C2" w:rsidRPr="00E135BA" w:rsidRDefault="006B3790" w:rsidP="00445142">
            <w:pPr>
              <w:jc w:val="both"/>
              <w:rPr>
                <w:rFonts w:ascii="Times New Roman" w:hAnsi="Times New Roman" w:cs="Times New Roman"/>
                <w:sz w:val="24"/>
                <w:szCs w:val="24"/>
              </w:rPr>
            </w:pPr>
            <w:r w:rsidRPr="00E135BA">
              <w:rPr>
                <w:rFonts w:ascii="Times New Roman" w:hAnsi="Times New Roman" w:cs="Times New Roman"/>
                <w:sz w:val="24"/>
                <w:szCs w:val="24"/>
              </w:rPr>
              <w:t>Bolo zapracované do návrhu znenia</w:t>
            </w:r>
            <w:r w:rsidR="00535BF0" w:rsidRPr="00E135BA">
              <w:rPr>
                <w:rFonts w:ascii="Times New Roman" w:hAnsi="Times New Roman" w:cs="Times New Roman"/>
                <w:sz w:val="24"/>
                <w:szCs w:val="24"/>
              </w:rPr>
              <w:t xml:space="preserve">. </w:t>
            </w:r>
          </w:p>
        </w:tc>
      </w:tr>
      <w:tr w:rsidR="00E135BA" w:rsidRPr="00E135BA" w14:paraId="336F0D4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03ABA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DCFF95" w14:textId="77777777" w:rsidR="008135C2" w:rsidRPr="00E135BA" w:rsidRDefault="008135C2">
            <w:pPr>
              <w:rPr>
                <w:rFonts w:ascii="Times" w:hAnsi="Times" w:cs="Times"/>
                <w:sz w:val="25"/>
                <w:szCs w:val="25"/>
              </w:rPr>
            </w:pPr>
            <w:r w:rsidRPr="00E135BA">
              <w:rPr>
                <w:rFonts w:ascii="Times" w:hAnsi="Times" w:cs="Times"/>
                <w:b/>
                <w:bCs/>
                <w:sz w:val="25"/>
                <w:szCs w:val="25"/>
              </w:rPr>
              <w:t>Nad rámec návrhu zákona k § 7 ods. 2</w:t>
            </w:r>
            <w:r w:rsidRPr="00E135BA">
              <w:rPr>
                <w:rFonts w:ascii="Times" w:hAnsi="Times" w:cs="Times"/>
                <w:sz w:val="25"/>
                <w:szCs w:val="25"/>
              </w:rPr>
              <w:br/>
              <w:t xml:space="preserve">Nad rámec návrhu zákona žiadame upraviť ustanovenie § 7 ods. 2 o povinnosť Ministerstva hospodárstva Slovenskej republiky doručiť orgánom kontroly žiadosť, ktorá je kompletná a obsahuje všetky prílohy a dokumenty nevyhnutné na posúdenie žiadosti o udelenie, zmenu alebo zrušenie licencie a na vydanie stanoviska podľa § 7 ods. 1 a 2. Túto pripomienku považujeme za zásadnú. Odôvodnenie: Povinnosť Ministerstva hospodárstva Slovenskej republiky doručiť orgánom kontroly úplnú žiadosť obsahujúcu všetky prílohy a dokumenty nevyhnutné na posúdenie žiadosti o udelenie, zmenu alebo zrušenie licencie a na vydanie ich stanoviska vyplýva zo zákona č. 71/1967 Zb. o správnom konaní (správny poriadok) v znení neskorších predpisov, konkrétne z ustanovení § 18 ods. 2 správneho poriadku upravujúceho začatie správneho konania v spojení s § 19 ods. 3 správneho poriadku upravujúceho postup správnych orgánov k podaniam účastníkov správnych konaní. Podľa ustáleného právneho výkladu týchto ustanovení má správny orgán zákonnú povinnosť vyzvať účastníka konania na odstránenie vád podania (resp. pomôcť mu pri ich odstraňovaní), ak tieto vady správny orgán nemôže odstrániť sám. V prípade vád podania, ktoré nevie (nemôže) správny orgán sám odstrániť, resp. pomôcť účastníkovi pri ich odstraňovaní, má správny orgán povinnosť upozorniť účastníka konania na vady podania a vyzvať ho na ich odstránenie, určiť lehotu na ich odstránenie a poučiť účastníka konania o následkoch neodstránenia vád.. .... . správny orgán na obdobie, počas ktorého má účastník konania vady odstrániť, konanie prerušuje podľa § 29 ods. 1 SpP, t.j. vydáva rozhodnutie. (Potásch, P., Hašanová, J., Vallová, J., Milučký, J., Medžová, D. Správny poriadok. Komentár. 3. vydanie. Praha: C. H. Beck, 2019, s. 160-176). Vzhľadom na aplikačnú prax na úrovni Ministerstva zahraničných vecí a európskych záležitostí Slovenskej republiky ako orgánu kontroly podľa § 4 ods. 2 písm. a) pri posudzovaní predloženej žiadosti a príprave stanoviska potrebného na rozhodnutie o udelení, zmene alebo zrušení licencie žiadame predmetné procesné ustanovenia upraviť tak, aby bolo predmetné konanie súladné s vedením správneho konania podľa správneho poriadku. Navrhuje sa preto, aby Ministerstvo hospodárstva Slovenskej republiky predkladalo orgánom kontroly na stanovisko iba úplné žiadosti spĺňajúce náležitosti podania podľa § 19 ods. 2 správneho poriadku. Navrhovaným postupom sa zároveň aj odstráni častokrát problematické dodržiavanie 30 dňovej zákonnej lehoty podľa § 7 ods. 2 na vydanie stanoviska orgánmi kontroly, keďže tieto budú vyzývané správnym orgánom na predloženie ich stanoviska až potom, ako žiadosti žiadateľa budú úplné, resp. budú obsahovať všetky náležitosti podania tak, ako ich predpokladá nielen zákon č. 144/2013 Z. z., ale aj § 19 ods. 2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45CFC5"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408DD5" w14:textId="32D161D6" w:rsidR="008135C2" w:rsidRPr="00E135BA" w:rsidRDefault="00B35C26">
            <w:pPr>
              <w:jc w:val="center"/>
              <w:rPr>
                <w:rFonts w:ascii="Times" w:hAnsi="Times" w:cs="Times"/>
                <w:sz w:val="25"/>
                <w:szCs w:val="25"/>
              </w:rPr>
            </w:pPr>
            <w:r w:rsidRPr="00E135B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627E4E" w14:textId="77777777" w:rsidR="008135C2" w:rsidRPr="00E135BA" w:rsidRDefault="00B35C26" w:rsidP="00B35C26">
            <w:pPr>
              <w:jc w:val="both"/>
              <w:rPr>
                <w:rFonts w:ascii="Times New Roman" w:hAnsi="Times New Roman" w:cs="Times New Roman"/>
                <w:sz w:val="24"/>
                <w:szCs w:val="24"/>
              </w:rPr>
            </w:pPr>
            <w:r w:rsidRPr="00E135BA">
              <w:rPr>
                <w:rFonts w:ascii="Times New Roman" w:hAnsi="Times New Roman" w:cs="Times New Roman"/>
                <w:sz w:val="24"/>
                <w:szCs w:val="24"/>
              </w:rPr>
              <w:t>Na základe výsledku rozporového konania doplnená tretia veta do ust. § 7 ods. 1, na znení ktorej sa zhodli MZVEZ SR a MH SR.</w:t>
            </w:r>
          </w:p>
          <w:p w14:paraId="108095E2" w14:textId="77777777" w:rsidR="00772944" w:rsidRPr="00E135BA" w:rsidRDefault="00772944" w:rsidP="00B35C26">
            <w:pPr>
              <w:jc w:val="both"/>
              <w:rPr>
                <w:rFonts w:ascii="Times New Roman" w:hAnsi="Times New Roman" w:cs="Times New Roman"/>
                <w:sz w:val="24"/>
                <w:szCs w:val="24"/>
              </w:rPr>
            </w:pPr>
          </w:p>
          <w:p w14:paraId="73D43A90" w14:textId="77777777" w:rsidR="00772944" w:rsidRPr="00E135BA" w:rsidRDefault="00772944" w:rsidP="00B35C26">
            <w:pPr>
              <w:jc w:val="both"/>
              <w:rPr>
                <w:rFonts w:ascii="Times New Roman" w:hAnsi="Times New Roman" w:cs="Times New Roman"/>
                <w:sz w:val="24"/>
                <w:szCs w:val="24"/>
              </w:rPr>
            </w:pPr>
          </w:p>
          <w:p w14:paraId="7D025FCE" w14:textId="77777777" w:rsidR="00772944" w:rsidRPr="00E135BA" w:rsidRDefault="00772944" w:rsidP="00B35C26">
            <w:pPr>
              <w:jc w:val="both"/>
              <w:rPr>
                <w:rFonts w:ascii="Times New Roman" w:hAnsi="Times New Roman" w:cs="Times New Roman"/>
                <w:sz w:val="24"/>
                <w:szCs w:val="24"/>
              </w:rPr>
            </w:pPr>
          </w:p>
          <w:p w14:paraId="4A8F8B62" w14:textId="77777777" w:rsidR="00772944" w:rsidRPr="00E135BA" w:rsidRDefault="00772944" w:rsidP="00B35C26">
            <w:pPr>
              <w:jc w:val="both"/>
              <w:rPr>
                <w:rFonts w:ascii="Times New Roman" w:hAnsi="Times New Roman" w:cs="Times New Roman"/>
                <w:sz w:val="24"/>
                <w:szCs w:val="24"/>
              </w:rPr>
            </w:pPr>
          </w:p>
          <w:p w14:paraId="318E1958" w14:textId="6E338C05" w:rsidR="00EB4EA6" w:rsidRPr="00E135BA" w:rsidRDefault="00EB4EA6" w:rsidP="00B35C26">
            <w:pPr>
              <w:jc w:val="both"/>
              <w:rPr>
                <w:rFonts w:ascii="Times New Roman" w:hAnsi="Times New Roman" w:cs="Times New Roman"/>
                <w:sz w:val="24"/>
                <w:szCs w:val="24"/>
              </w:rPr>
            </w:pPr>
          </w:p>
        </w:tc>
      </w:tr>
      <w:tr w:rsidR="00E135BA" w:rsidRPr="00E135BA" w14:paraId="4BD56A40"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5D1B22"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E6C5FC" w14:textId="77777777" w:rsidR="008135C2" w:rsidRPr="00E135BA" w:rsidRDefault="008135C2">
            <w:pPr>
              <w:rPr>
                <w:rFonts w:ascii="Times" w:hAnsi="Times" w:cs="Times"/>
                <w:sz w:val="25"/>
                <w:szCs w:val="25"/>
              </w:rPr>
            </w:pPr>
            <w:r w:rsidRPr="00E135BA">
              <w:rPr>
                <w:rFonts w:ascii="Times" w:hAnsi="Times" w:cs="Times"/>
                <w:b/>
                <w:bCs/>
                <w:sz w:val="25"/>
                <w:szCs w:val="25"/>
              </w:rPr>
              <w:t>K bodu 18 [§ 6 ods. 5 písm. f)]</w:t>
            </w:r>
            <w:r w:rsidRPr="00E135BA">
              <w:rPr>
                <w:rFonts w:ascii="Times" w:hAnsi="Times" w:cs="Times"/>
                <w:sz w:val="25"/>
                <w:szCs w:val="25"/>
              </w:rPr>
              <w:br/>
              <w:t xml:space="preserve">V bode 18 v navrhovanom znení § 6 ods. 5 písm. f) žiadame za slová „konečného užívateľa“ vložiť slová „alebo potvrdenie príslušného štátneho orgánu štátu konečného užívateľa, že určené výrobky nebudú ďalej vyvezené“. Túto pripomienku považujeme za zásadnú. Odôvodnenie: Tzv. antireexportnú doložku žiadame rozšíriť aj o možnosť doložky, podľa ktorej by daný určený výrobok nebol zo štátu konečného užívateľa ďalej vôbec vyvezený. Z aplikačnej praxe vyplýva, že niektoré štátne orgány uvádzajú vo svojich dokumentoch, že tovar nebude ďalej vyvezený, pričom uvedené nie je podmieňované akýmkoľvek súhlasom príslušného štátneho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463E32"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CCE27F" w14:textId="16B08A06" w:rsidR="008135C2" w:rsidRPr="00E135BA" w:rsidRDefault="00057244">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1A1646" w14:textId="634BBCA3" w:rsidR="008135C2" w:rsidRPr="00E135BA" w:rsidRDefault="00057244" w:rsidP="00057244">
            <w:pPr>
              <w:jc w:val="both"/>
              <w:rPr>
                <w:rFonts w:ascii="Times New Roman" w:hAnsi="Times New Roman" w:cs="Times New Roman"/>
                <w:sz w:val="24"/>
                <w:szCs w:val="24"/>
              </w:rPr>
            </w:pPr>
            <w:r w:rsidRPr="00E135BA">
              <w:rPr>
                <w:rFonts w:ascii="Times New Roman" w:hAnsi="Times New Roman" w:cs="Times New Roman"/>
                <w:sz w:val="24"/>
                <w:szCs w:val="24"/>
              </w:rPr>
              <w:t>Predmetné vloženie do navrhovaného znenia vykonané.</w:t>
            </w:r>
          </w:p>
        </w:tc>
      </w:tr>
      <w:tr w:rsidR="00E135BA" w:rsidRPr="00E135BA" w14:paraId="507B973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59E587"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C7426F" w14:textId="77777777" w:rsidR="008135C2" w:rsidRPr="00E135BA" w:rsidRDefault="008135C2">
            <w:pPr>
              <w:rPr>
                <w:rFonts w:ascii="Times" w:hAnsi="Times" w:cs="Times"/>
                <w:sz w:val="25"/>
                <w:szCs w:val="25"/>
              </w:rPr>
            </w:pPr>
            <w:r w:rsidRPr="00E135BA">
              <w:rPr>
                <w:rFonts w:ascii="Times" w:hAnsi="Times" w:cs="Times"/>
                <w:b/>
                <w:bCs/>
                <w:sz w:val="25"/>
                <w:szCs w:val="25"/>
              </w:rPr>
              <w:t>K bodu 27 (§ 7 ods. 2)</w:t>
            </w:r>
            <w:r w:rsidRPr="00E135BA">
              <w:rPr>
                <w:rFonts w:ascii="Times" w:hAnsi="Times" w:cs="Times"/>
                <w:sz w:val="25"/>
                <w:szCs w:val="25"/>
              </w:rPr>
              <w:br/>
              <w:t xml:space="preserve">V bode 27 odporúčame z navrhovaného doplnenia § 7 ods. 2 vypustiť slovo </w:t>
            </w:r>
            <w:r w:rsidRPr="00E135BA">
              <w:rPr>
                <w:rFonts w:ascii="Times" w:hAnsi="Times" w:cs="Times"/>
                <w:sz w:val="25"/>
                <w:szCs w:val="25"/>
              </w:rPr>
              <w:lastRenderedPageBreak/>
              <w:t>„náležite“ a súčasne stanoviť povinnosť orgánov kontroly odôvodniť svoje stanovisko iba v prípade, ak orgán kontroly vydá nesúhlasné stanovisko. Nie je úplne zrejmé a jednoznačne kvantifikovateľné, čo znamená „náležité odôvodnenie stanoviska“ a aké sú kritériá, ktoré má odôvodnenie spĺňať, aby bolo náležité. Súčasne je zbytočné, aby bola stanovená povinnosť odôvodňovať súhlasné stanovisko.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4C86BA" w14:textId="77777777" w:rsidR="008135C2" w:rsidRPr="00E135BA" w:rsidRDefault="008135C2">
            <w:pPr>
              <w:jc w:val="center"/>
              <w:rPr>
                <w:rFonts w:ascii="Times" w:hAnsi="Times" w:cs="Times"/>
                <w:sz w:val="25"/>
                <w:szCs w:val="25"/>
              </w:rPr>
            </w:pPr>
            <w:r w:rsidRPr="00E135B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D93E59" w14:textId="244490F5"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39BFAF" w14:textId="77777777" w:rsidR="008135C2" w:rsidRPr="00E135BA" w:rsidRDefault="008135C2">
            <w:pPr>
              <w:jc w:val="center"/>
              <w:rPr>
                <w:sz w:val="20"/>
                <w:szCs w:val="20"/>
              </w:rPr>
            </w:pPr>
          </w:p>
        </w:tc>
      </w:tr>
      <w:tr w:rsidR="00E135BA" w:rsidRPr="00E135BA" w14:paraId="6AAA7C3F"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65998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BFF436" w14:textId="77777777" w:rsidR="008135C2" w:rsidRPr="00E135BA" w:rsidRDefault="008135C2">
            <w:pPr>
              <w:rPr>
                <w:rFonts w:ascii="Times" w:hAnsi="Times" w:cs="Times"/>
                <w:sz w:val="25"/>
                <w:szCs w:val="25"/>
              </w:rPr>
            </w:pPr>
            <w:r w:rsidRPr="00E135BA">
              <w:rPr>
                <w:rFonts w:ascii="Times" w:hAnsi="Times" w:cs="Times"/>
                <w:b/>
                <w:bCs/>
                <w:sz w:val="25"/>
                <w:szCs w:val="25"/>
              </w:rPr>
              <w:t>K bodu 51 (§ 21 ods. 2)</w:t>
            </w:r>
            <w:r w:rsidRPr="00E135BA">
              <w:rPr>
                <w:rFonts w:ascii="Times" w:hAnsi="Times" w:cs="Times"/>
                <w:sz w:val="25"/>
                <w:szCs w:val="25"/>
              </w:rPr>
              <w:br/>
              <w:t>V bode 51 v navrhovanom znení § 21 ods. 2 odporúčame slovo „zahraničné“ nahradiť slovom „zahraničnopolitické“ a zosúladiť tak navrhované znenie so znením § 4 ods. 3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08947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351CDB" w14:textId="7579D467"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A0E628" w14:textId="77777777" w:rsidR="008135C2" w:rsidRPr="00E135BA" w:rsidRDefault="008135C2">
            <w:pPr>
              <w:jc w:val="center"/>
              <w:rPr>
                <w:sz w:val="20"/>
                <w:szCs w:val="20"/>
              </w:rPr>
            </w:pPr>
          </w:p>
        </w:tc>
      </w:tr>
      <w:tr w:rsidR="00E135BA" w:rsidRPr="00E135BA" w14:paraId="50AA64A0"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6D766C"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64D889" w14:textId="77777777" w:rsidR="008135C2" w:rsidRPr="00E135BA" w:rsidRDefault="008135C2">
            <w:pPr>
              <w:rPr>
                <w:rFonts w:ascii="Times" w:hAnsi="Times" w:cs="Times"/>
                <w:sz w:val="25"/>
                <w:szCs w:val="25"/>
              </w:rPr>
            </w:pPr>
            <w:r w:rsidRPr="00E135BA">
              <w:rPr>
                <w:rFonts w:ascii="Times" w:hAnsi="Times" w:cs="Times"/>
                <w:b/>
                <w:bCs/>
                <w:sz w:val="25"/>
                <w:szCs w:val="25"/>
              </w:rPr>
              <w:t>K bodu 9 [§ 3 ods. 2 písm. f)]</w:t>
            </w:r>
            <w:r w:rsidRPr="00E135BA">
              <w:rPr>
                <w:rFonts w:ascii="Times" w:hAnsi="Times" w:cs="Times"/>
                <w:sz w:val="25"/>
                <w:szCs w:val="25"/>
              </w:rPr>
              <w:br/>
              <w:t>V súvislosti s rozšírením okruhu výrobkov, na obchodovanie s ktorými sa nevyžaduje udelenie licencie upozorňujeme na skutočnosť, že nariadenie vlády Slovenskej republiky č. 70/2015 Z. z. o sprístupňovaní pyrotechnických výrobkov na trhu v znení nariadenia vlády Slovenskej republiky č. 326/2019 Z. z. upravuje okrem zábavnej pyrotechniky aj scénickú pyrotechniku [§ 2 písm. c) nariadenia vlády], ako aj iné pyrotechnické výrobky, ktoré vo všeobecnosti predstavujú nízke nebezpečenstvo. Z návrhu zákona ani dôvodovej správy nie je zrejmé, prečo sa z možnosti obchodovania s určenými výrobkami bez licencie navrhuje vyňať iba výrobky zábavnej pyrotechniky.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D3EEA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77C301" w14:textId="59A9C83E" w:rsidR="008135C2" w:rsidRPr="00E135BA" w:rsidRDefault="005F1DC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80CFA3" w14:textId="58B05CBD" w:rsidR="0093792C" w:rsidRPr="00E135BA" w:rsidRDefault="00025E04" w:rsidP="00025E04">
            <w:pPr>
              <w:jc w:val="both"/>
              <w:rPr>
                <w:rFonts w:ascii="Times New Roman" w:hAnsi="Times New Roman" w:cs="Times New Roman"/>
                <w:sz w:val="24"/>
                <w:szCs w:val="24"/>
              </w:rPr>
            </w:pPr>
            <w:r w:rsidRPr="00E135BA">
              <w:rPr>
                <w:rFonts w:ascii="Times New Roman" w:hAnsi="Times New Roman" w:cs="Times New Roman"/>
                <w:sz w:val="24"/>
                <w:szCs w:val="24"/>
              </w:rPr>
              <w:t>V</w:t>
            </w:r>
            <w:r w:rsidR="0093792C" w:rsidRPr="00E135BA">
              <w:rPr>
                <w:rFonts w:ascii="Times New Roman" w:hAnsi="Times New Roman" w:cs="Times New Roman"/>
                <w:sz w:val="24"/>
                <w:szCs w:val="24"/>
              </w:rPr>
              <w:t xml:space="preserve">o vlastnom materiáli </w:t>
            </w:r>
            <w:r w:rsidRPr="00E135BA">
              <w:rPr>
                <w:rFonts w:ascii="Times New Roman" w:hAnsi="Times New Roman" w:cs="Times New Roman"/>
                <w:sz w:val="24"/>
                <w:szCs w:val="24"/>
              </w:rPr>
              <w:t xml:space="preserve">v ust. § 3 ods. 2 písm. f) </w:t>
            </w:r>
            <w:r w:rsidR="0093792C" w:rsidRPr="00E135BA">
              <w:rPr>
                <w:rFonts w:ascii="Times New Roman" w:hAnsi="Times New Roman" w:cs="Times New Roman"/>
                <w:sz w:val="24"/>
                <w:szCs w:val="24"/>
              </w:rPr>
              <w:t>„zábavnej pyrotechniky“ zmenené na „pyrotechnických výrobkov“</w:t>
            </w:r>
            <w:r w:rsidRPr="00E135BA">
              <w:rPr>
                <w:rFonts w:ascii="Times New Roman" w:hAnsi="Times New Roman" w:cs="Times New Roman"/>
                <w:sz w:val="24"/>
                <w:szCs w:val="24"/>
              </w:rPr>
              <w:t>.</w:t>
            </w:r>
          </w:p>
        </w:tc>
      </w:tr>
      <w:tr w:rsidR="00E135BA" w:rsidRPr="00E135BA" w14:paraId="1FBBA77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E321B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926B23" w14:textId="77777777" w:rsidR="008135C2" w:rsidRPr="00E135BA" w:rsidRDefault="008135C2">
            <w:pPr>
              <w:rPr>
                <w:rFonts w:ascii="Times" w:hAnsi="Times" w:cs="Times"/>
                <w:sz w:val="25"/>
                <w:szCs w:val="25"/>
              </w:rPr>
            </w:pPr>
            <w:r w:rsidRPr="00E135BA">
              <w:rPr>
                <w:rFonts w:ascii="Times" w:hAnsi="Times" w:cs="Times"/>
                <w:b/>
                <w:bCs/>
                <w:sz w:val="25"/>
                <w:szCs w:val="25"/>
              </w:rPr>
              <w:t>doložke zlučiteľnosti</w:t>
            </w:r>
            <w:r w:rsidRPr="00E135BA">
              <w:rPr>
                <w:rFonts w:ascii="Times" w:hAnsi="Times" w:cs="Times"/>
                <w:sz w:val="25"/>
                <w:szCs w:val="25"/>
              </w:rPr>
              <w:br/>
              <w:t>Doložku zlučiteľnosti navrhujeme upraviť v súlade s prílohou č. 2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24F3E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ACFA98" w14:textId="5DD6659B"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167CB9" w14:textId="77777777" w:rsidR="008135C2" w:rsidRPr="00E135BA" w:rsidRDefault="008135C2">
            <w:pPr>
              <w:jc w:val="center"/>
              <w:rPr>
                <w:sz w:val="20"/>
                <w:szCs w:val="20"/>
              </w:rPr>
            </w:pPr>
          </w:p>
        </w:tc>
      </w:tr>
      <w:tr w:rsidR="00E135BA" w:rsidRPr="00E135BA" w14:paraId="43FBB1FF"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13528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529D0C" w14:textId="77777777" w:rsidR="008135C2" w:rsidRPr="00E135BA" w:rsidRDefault="008135C2">
            <w:pPr>
              <w:rPr>
                <w:rFonts w:ascii="Times" w:hAnsi="Times" w:cs="Times"/>
                <w:sz w:val="25"/>
                <w:szCs w:val="25"/>
              </w:rPr>
            </w:pPr>
            <w:r w:rsidRPr="00E135BA">
              <w:rPr>
                <w:rFonts w:ascii="Times" w:hAnsi="Times" w:cs="Times"/>
                <w:b/>
                <w:bCs/>
                <w:sz w:val="25"/>
                <w:szCs w:val="25"/>
              </w:rPr>
              <w:t>predkladacej správe</w:t>
            </w:r>
            <w:r w:rsidRPr="00E135BA">
              <w:rPr>
                <w:rFonts w:ascii="Times" w:hAnsi="Times" w:cs="Times"/>
                <w:sz w:val="25"/>
                <w:szCs w:val="25"/>
              </w:rPr>
              <w:br/>
              <w:t>Navrhujeme medzi slovo „navrhuje“ a slová „1. januára 2022“ doplniť predložku „ 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5FCD9F"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6014B1" w14:textId="0504E49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06B287" w14:textId="77777777" w:rsidR="008135C2" w:rsidRPr="00E135BA" w:rsidRDefault="008135C2">
            <w:pPr>
              <w:jc w:val="center"/>
              <w:rPr>
                <w:sz w:val="20"/>
                <w:szCs w:val="20"/>
              </w:rPr>
            </w:pPr>
          </w:p>
        </w:tc>
      </w:tr>
      <w:tr w:rsidR="00E135BA" w:rsidRPr="00E135BA" w14:paraId="6BF931E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E84C0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B92120"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w:t>
            </w:r>
            <w:r w:rsidRPr="00E135BA">
              <w:rPr>
                <w:rFonts w:ascii="Times" w:hAnsi="Times" w:cs="Times"/>
                <w:sz w:val="25"/>
                <w:szCs w:val="25"/>
              </w:rPr>
              <w:br/>
              <w:t>V čl. I bode 2, 3, 21 v poznámke pod čiarou č. 29a, bode 23 za slovami „nariadenie vlády Slovenskej republiky č. 70/2015 Z. z. o sprístupňovaní pyrotechnických výrobkov na trhu“ a bode 38 za slovami „(zákon o dôveryhodných službách)“ navrhujeme na konci vety doplniť slová „v znení neskorších predpisov“. Súčasne navrhujeme všetky poznámky pod čiarou upraviť v súlade s prílohou č. 1 k Legislatívnym pravidlám vlády SR s prihliadnutím predovšetkým na bod 23.4.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38A32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D75FBC" w14:textId="27C35E29"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80B053" w14:textId="77777777" w:rsidR="008135C2" w:rsidRPr="00E135BA" w:rsidRDefault="008135C2">
            <w:pPr>
              <w:jc w:val="center"/>
              <w:rPr>
                <w:sz w:val="20"/>
                <w:szCs w:val="20"/>
              </w:rPr>
            </w:pPr>
          </w:p>
        </w:tc>
      </w:tr>
      <w:tr w:rsidR="00E135BA" w:rsidRPr="00E135BA" w14:paraId="5FC18FFA"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FC24E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20EF43"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w:t>
            </w:r>
            <w:r w:rsidRPr="00E135BA">
              <w:rPr>
                <w:rFonts w:ascii="Times" w:hAnsi="Times" w:cs="Times"/>
                <w:sz w:val="25"/>
                <w:szCs w:val="25"/>
              </w:rPr>
              <w:br/>
              <w:t>V čl. I bode 21 v poznámke pod čiarou č. 29 a v bode 31 navrhujeme nahradiť odkaz na tam uvedené ustanovenie smernice EÚ odkazom na príslušný vnútroštátny právny predpis, do ktorého bolo predmetné ustanovenie smernice transponované, nakoľko smernice EÚ nie sú priamo účinné tak, ako nariadenia EÚ, ale je potrebné ich prebrať do vnútroštátnej právnej úpravy. V nadväznosti na uvedené navrhujeme príslušným spôsobom upraviť aj osobitnú časť dôvodovej správy v dotknutej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87B767"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93D0FF" w14:textId="0D001FCB"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C593BD" w14:textId="77777777" w:rsidR="008135C2" w:rsidRPr="00E135BA" w:rsidRDefault="008135C2">
            <w:pPr>
              <w:jc w:val="center"/>
              <w:rPr>
                <w:sz w:val="20"/>
                <w:szCs w:val="20"/>
              </w:rPr>
            </w:pPr>
          </w:p>
        </w:tc>
      </w:tr>
      <w:tr w:rsidR="00E135BA" w:rsidRPr="00E135BA" w14:paraId="5643287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BD4D41"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496B83" w14:textId="77777777" w:rsidR="008135C2" w:rsidRPr="00E135BA" w:rsidRDefault="008135C2">
            <w:pPr>
              <w:rPr>
                <w:rFonts w:ascii="Times" w:hAnsi="Times" w:cs="Times"/>
                <w:sz w:val="25"/>
                <w:szCs w:val="25"/>
              </w:rPr>
            </w:pPr>
            <w:r w:rsidRPr="00E135BA">
              <w:rPr>
                <w:rFonts w:ascii="Times" w:hAnsi="Times" w:cs="Times"/>
                <w:b/>
                <w:bCs/>
                <w:sz w:val="25"/>
                <w:szCs w:val="25"/>
              </w:rPr>
              <w:t>vlastnému materiálu</w:t>
            </w:r>
            <w:r w:rsidRPr="00E135BA">
              <w:rPr>
                <w:rFonts w:ascii="Times" w:hAnsi="Times" w:cs="Times"/>
                <w:sz w:val="25"/>
                <w:szCs w:val="25"/>
              </w:rPr>
              <w:br/>
              <w:t>V čl. I bode 5 navrhujeme slovo „Nariadenia“ nahradiť slovom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AE6391"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2EAFDB" w14:textId="58D05A81"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1D39E7" w14:textId="77777777" w:rsidR="008135C2" w:rsidRPr="00E135BA" w:rsidRDefault="008135C2">
            <w:pPr>
              <w:jc w:val="center"/>
              <w:rPr>
                <w:sz w:val="20"/>
                <w:szCs w:val="20"/>
              </w:rPr>
            </w:pPr>
          </w:p>
        </w:tc>
      </w:tr>
      <w:tr w:rsidR="00E135BA" w:rsidRPr="00E135BA" w14:paraId="1DEB3E6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75078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AE576D" w14:textId="77777777" w:rsidR="008135C2" w:rsidRPr="00E135BA" w:rsidRDefault="008135C2">
            <w:pPr>
              <w:rPr>
                <w:rFonts w:ascii="Times" w:hAnsi="Times" w:cs="Times"/>
                <w:sz w:val="25"/>
                <w:szCs w:val="25"/>
              </w:rPr>
            </w:pPr>
            <w:r w:rsidRPr="00E135BA">
              <w:rPr>
                <w:rFonts w:ascii="Times" w:hAnsi="Times" w:cs="Times"/>
                <w:b/>
                <w:bCs/>
                <w:sz w:val="25"/>
                <w:szCs w:val="25"/>
              </w:rPr>
              <w:t>predkladacej správe</w:t>
            </w:r>
            <w:r w:rsidRPr="00E135BA">
              <w:rPr>
                <w:rFonts w:ascii="Times" w:hAnsi="Times" w:cs="Times"/>
                <w:sz w:val="25"/>
                <w:szCs w:val="25"/>
              </w:rPr>
              <w:br/>
              <w:t>V súlade s čl. 18 v spojení s čl. 19 ods. 2 Legislatívnych pravidiel vlády SR navrhujeme vypustiť tretí a štvrtý odsek v predkladacej správe ako nadbytočný.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5CCFD5"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9DF30C" w14:textId="4C2CE3B3"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81F6F1" w14:textId="77777777" w:rsidR="008135C2" w:rsidRPr="00E135BA" w:rsidRDefault="008135C2">
            <w:pPr>
              <w:jc w:val="center"/>
              <w:rPr>
                <w:sz w:val="20"/>
                <w:szCs w:val="20"/>
              </w:rPr>
            </w:pPr>
          </w:p>
        </w:tc>
      </w:tr>
      <w:tr w:rsidR="00E135BA" w:rsidRPr="00E135BA" w14:paraId="2E87997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C536B3"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D06FF4" w14:textId="77777777" w:rsidR="008135C2" w:rsidRPr="00E135BA" w:rsidRDefault="008135C2">
            <w:pPr>
              <w:rPr>
                <w:rFonts w:ascii="Times" w:hAnsi="Times" w:cs="Times"/>
                <w:sz w:val="25"/>
                <w:szCs w:val="25"/>
              </w:rPr>
            </w:pPr>
            <w:r w:rsidRPr="00E135BA">
              <w:rPr>
                <w:rFonts w:ascii="Times" w:hAnsi="Times" w:cs="Times"/>
                <w:b/>
                <w:bCs/>
                <w:sz w:val="25"/>
                <w:szCs w:val="25"/>
              </w:rPr>
              <w:t>čl. I bod 1</w:t>
            </w:r>
            <w:r w:rsidRPr="00E135BA">
              <w:rPr>
                <w:rFonts w:ascii="Times" w:hAnsi="Times" w:cs="Times"/>
                <w:sz w:val="25"/>
                <w:szCs w:val="25"/>
              </w:rPr>
              <w:br/>
              <w:t xml:space="preserve">1. V čl. I bode 1 odporúčame úvodnú vetu upraviť takto: „1. V § 1 odsek 2 znie:“. Táto pripomienka sa primerane vzťahuje na body 6, 7, 9, 11, 12, 15, 17, 18 až 22, 29, 32, 34, 37, 38, 45, 49 a 51 návrhu. Odôvodnenie: Navrhovanú právnu úpravu odporúčame zosúladiť prílohou č. 1 k Legislatívnym pravidlám vlády Slovenskej republiky (body 30.3, 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63D84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6DFB23" w14:textId="712825E3"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48162C" w14:textId="77777777" w:rsidR="008135C2" w:rsidRPr="00E135BA" w:rsidRDefault="008135C2">
            <w:pPr>
              <w:jc w:val="center"/>
              <w:rPr>
                <w:sz w:val="20"/>
                <w:szCs w:val="20"/>
              </w:rPr>
            </w:pPr>
          </w:p>
        </w:tc>
      </w:tr>
      <w:tr w:rsidR="00E135BA" w:rsidRPr="00E135BA" w14:paraId="17FEFCA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317FB7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17FB9E" w14:textId="77777777" w:rsidR="008135C2" w:rsidRPr="00E135BA" w:rsidRDefault="008135C2">
            <w:pPr>
              <w:rPr>
                <w:rFonts w:ascii="Times" w:hAnsi="Times" w:cs="Times"/>
                <w:sz w:val="25"/>
                <w:szCs w:val="25"/>
              </w:rPr>
            </w:pPr>
            <w:r w:rsidRPr="00E135BA">
              <w:rPr>
                <w:rFonts w:ascii="Times" w:hAnsi="Times" w:cs="Times"/>
                <w:b/>
                <w:bCs/>
                <w:sz w:val="25"/>
                <w:szCs w:val="25"/>
              </w:rPr>
              <w:t>čl. I bod 48</w:t>
            </w:r>
            <w:r w:rsidRPr="00E135BA">
              <w:rPr>
                <w:rFonts w:ascii="Times" w:hAnsi="Times" w:cs="Times"/>
                <w:sz w:val="25"/>
                <w:szCs w:val="25"/>
              </w:rPr>
              <w:br/>
              <w:t xml:space="preserve">10. V čl. I bode 48 je potrebné slovo „písmeno“ nahradiť slovom „písm.“. Táto pripomienka sa primerane vzťahuje na bod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1CDD5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649053" w14:textId="2C4269D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0196B2" w14:textId="77777777" w:rsidR="008135C2" w:rsidRPr="00E135BA" w:rsidRDefault="008135C2">
            <w:pPr>
              <w:jc w:val="center"/>
              <w:rPr>
                <w:sz w:val="20"/>
                <w:szCs w:val="20"/>
              </w:rPr>
            </w:pPr>
          </w:p>
        </w:tc>
      </w:tr>
      <w:tr w:rsidR="00E135BA" w:rsidRPr="00E135BA" w14:paraId="5EEB385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2EC81E"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BFE4A4" w14:textId="77777777" w:rsidR="008135C2" w:rsidRPr="00E135BA" w:rsidRDefault="008135C2">
            <w:pPr>
              <w:rPr>
                <w:rFonts w:ascii="Times" w:hAnsi="Times" w:cs="Times"/>
                <w:sz w:val="25"/>
                <w:szCs w:val="25"/>
              </w:rPr>
            </w:pPr>
            <w:r w:rsidRPr="00E135BA">
              <w:rPr>
                <w:rFonts w:ascii="Times" w:hAnsi="Times" w:cs="Times"/>
                <w:b/>
                <w:bCs/>
                <w:sz w:val="25"/>
                <w:szCs w:val="25"/>
              </w:rPr>
              <w:t>čl. I bode 52</w:t>
            </w:r>
            <w:r w:rsidRPr="00E135BA">
              <w:rPr>
                <w:rFonts w:ascii="Times" w:hAnsi="Times" w:cs="Times"/>
                <w:sz w:val="25"/>
                <w:szCs w:val="25"/>
              </w:rPr>
              <w:br/>
              <w:t xml:space="preserve">11. V bode 52 odporúčame slovo „Ruší“ nahradiť slovom „Zrušuje“.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B334D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FE8D46" w14:textId="0AE2C74E"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7E6B67" w14:textId="77777777" w:rsidR="008135C2" w:rsidRPr="00E135BA" w:rsidRDefault="008135C2">
            <w:pPr>
              <w:jc w:val="center"/>
              <w:rPr>
                <w:sz w:val="20"/>
                <w:szCs w:val="20"/>
              </w:rPr>
            </w:pPr>
          </w:p>
        </w:tc>
      </w:tr>
      <w:tr w:rsidR="00E135BA" w:rsidRPr="00E135BA" w14:paraId="41E19423"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DE58E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06295A" w14:textId="77777777" w:rsidR="008135C2" w:rsidRPr="00E135BA" w:rsidRDefault="008135C2">
            <w:pPr>
              <w:rPr>
                <w:rFonts w:ascii="Times" w:hAnsi="Times" w:cs="Times"/>
                <w:sz w:val="25"/>
                <w:szCs w:val="25"/>
              </w:rPr>
            </w:pPr>
            <w:r w:rsidRPr="00E135BA">
              <w:rPr>
                <w:rFonts w:ascii="Times" w:hAnsi="Times" w:cs="Times"/>
                <w:b/>
                <w:bCs/>
                <w:sz w:val="25"/>
                <w:szCs w:val="25"/>
              </w:rPr>
              <w:t>čl. I bod 4</w:t>
            </w:r>
            <w:r w:rsidRPr="00E135BA">
              <w:rPr>
                <w:rFonts w:ascii="Times" w:hAnsi="Times" w:cs="Times"/>
                <w:sz w:val="25"/>
                <w:szCs w:val="25"/>
              </w:rPr>
              <w:br/>
              <w:t>2. V čl. I bode 4 odporúčame slová „bod 5“ nahradiť slovami „piaty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6D56D0"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A824FC" w14:textId="3904B448"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9F8C98" w14:textId="77777777" w:rsidR="008135C2" w:rsidRPr="00E135BA" w:rsidRDefault="008135C2">
            <w:pPr>
              <w:jc w:val="center"/>
              <w:rPr>
                <w:sz w:val="20"/>
                <w:szCs w:val="20"/>
              </w:rPr>
            </w:pPr>
          </w:p>
        </w:tc>
      </w:tr>
      <w:tr w:rsidR="00E135BA" w:rsidRPr="00E135BA" w14:paraId="52369E48"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FCD24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1C36FA" w14:textId="77777777" w:rsidR="008135C2" w:rsidRPr="00E135BA" w:rsidRDefault="008135C2">
            <w:pPr>
              <w:rPr>
                <w:rFonts w:ascii="Times" w:hAnsi="Times" w:cs="Times"/>
                <w:sz w:val="25"/>
                <w:szCs w:val="25"/>
              </w:rPr>
            </w:pPr>
            <w:r w:rsidRPr="00E135BA">
              <w:rPr>
                <w:rFonts w:ascii="Times" w:hAnsi="Times" w:cs="Times"/>
                <w:b/>
                <w:bCs/>
                <w:sz w:val="25"/>
                <w:szCs w:val="25"/>
              </w:rPr>
              <w:t>čl. I body 9 a10</w:t>
            </w:r>
            <w:r w:rsidRPr="00E135BA">
              <w:rPr>
                <w:rFonts w:ascii="Times" w:hAnsi="Times" w:cs="Times"/>
                <w:sz w:val="25"/>
                <w:szCs w:val="25"/>
              </w:rPr>
              <w:br/>
              <w:t xml:space="preserve">3. V čl. I odporúčame body 9 a 10 spojiť do jedného bodu 9 a nasledujúce body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75E359"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9F8E99" w14:textId="048509CC"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2E3F13" w14:textId="77777777" w:rsidR="008135C2" w:rsidRPr="00E135BA" w:rsidRDefault="008135C2">
            <w:pPr>
              <w:jc w:val="center"/>
              <w:rPr>
                <w:sz w:val="20"/>
                <w:szCs w:val="20"/>
              </w:rPr>
            </w:pPr>
          </w:p>
        </w:tc>
      </w:tr>
      <w:tr w:rsidR="00E135BA" w:rsidRPr="00E135BA" w14:paraId="0FC59969"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631CF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5A8C97" w14:textId="77777777" w:rsidR="008135C2" w:rsidRPr="00E135BA" w:rsidRDefault="008135C2">
            <w:pPr>
              <w:rPr>
                <w:rFonts w:ascii="Times" w:hAnsi="Times" w:cs="Times"/>
                <w:sz w:val="25"/>
                <w:szCs w:val="25"/>
              </w:rPr>
            </w:pPr>
            <w:r w:rsidRPr="00E135BA">
              <w:rPr>
                <w:rFonts w:ascii="Times" w:hAnsi="Times" w:cs="Times"/>
                <w:b/>
                <w:bCs/>
                <w:sz w:val="25"/>
                <w:szCs w:val="25"/>
              </w:rPr>
              <w:t>čl. I bod 10</w:t>
            </w:r>
            <w:r w:rsidRPr="00E135BA">
              <w:rPr>
                <w:rFonts w:ascii="Times" w:hAnsi="Times" w:cs="Times"/>
                <w:sz w:val="25"/>
                <w:szCs w:val="25"/>
              </w:rPr>
              <w:br/>
              <w:t xml:space="preserve">4. V čl. I bode 10 v poznámke pod čiarou k odkazu 18a odporúčame vypustiť slová „o sprístupňovaní pyrotechnických výrobkov na trhu. Táto pripomienka sa primerane vzťahuje na body 21 (poznámka pod čiarou k odkazu 29a) a 23 (poznámky pod čiarou k odkazom 31 a 31a).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D04F6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83E8E2" w14:textId="7ED5903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89E93D" w14:textId="77777777" w:rsidR="008135C2" w:rsidRPr="00E135BA" w:rsidRDefault="008135C2">
            <w:pPr>
              <w:jc w:val="center"/>
              <w:rPr>
                <w:sz w:val="20"/>
                <w:szCs w:val="20"/>
              </w:rPr>
            </w:pPr>
          </w:p>
        </w:tc>
      </w:tr>
      <w:tr w:rsidR="00E135BA" w:rsidRPr="00E135BA" w14:paraId="6F2FDF79"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9B193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2395DF" w14:textId="77777777" w:rsidR="008135C2" w:rsidRPr="00E135BA" w:rsidRDefault="008135C2">
            <w:pPr>
              <w:rPr>
                <w:rFonts w:ascii="Times" w:hAnsi="Times" w:cs="Times"/>
                <w:sz w:val="25"/>
                <w:szCs w:val="25"/>
              </w:rPr>
            </w:pPr>
            <w:r w:rsidRPr="00E135BA">
              <w:rPr>
                <w:rFonts w:ascii="Times" w:hAnsi="Times" w:cs="Times"/>
                <w:b/>
                <w:bCs/>
                <w:sz w:val="25"/>
                <w:szCs w:val="25"/>
              </w:rPr>
              <w:t>čl. I bod 26</w:t>
            </w:r>
            <w:r w:rsidRPr="00E135BA">
              <w:rPr>
                <w:rFonts w:ascii="Times" w:hAnsi="Times" w:cs="Times"/>
                <w:sz w:val="25"/>
                <w:szCs w:val="25"/>
              </w:rPr>
              <w:br/>
              <w:t>5. V čl. I bode 26 odporúčame slovo „Napr.“ nahradiť slovom „Napríklad“.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3950A5"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D7B278" w14:textId="620A0476"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E667FB" w14:textId="77777777" w:rsidR="008135C2" w:rsidRPr="00E135BA" w:rsidRDefault="008135C2">
            <w:pPr>
              <w:jc w:val="center"/>
              <w:rPr>
                <w:sz w:val="20"/>
                <w:szCs w:val="20"/>
              </w:rPr>
            </w:pPr>
          </w:p>
        </w:tc>
      </w:tr>
      <w:tr w:rsidR="00E135BA" w:rsidRPr="00E135BA" w14:paraId="4B81759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9D164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6B614E" w14:textId="77777777" w:rsidR="008135C2" w:rsidRPr="00E135BA" w:rsidRDefault="008135C2">
            <w:pPr>
              <w:rPr>
                <w:rFonts w:ascii="Times" w:hAnsi="Times" w:cs="Times"/>
                <w:sz w:val="25"/>
                <w:szCs w:val="25"/>
              </w:rPr>
            </w:pPr>
            <w:r w:rsidRPr="00E135BA">
              <w:rPr>
                <w:rFonts w:ascii="Times" w:hAnsi="Times" w:cs="Times"/>
                <w:b/>
                <w:bCs/>
                <w:sz w:val="25"/>
                <w:szCs w:val="25"/>
              </w:rPr>
              <w:t>čl. I bod 31</w:t>
            </w:r>
            <w:r w:rsidRPr="00E135BA">
              <w:rPr>
                <w:rFonts w:ascii="Times" w:hAnsi="Times" w:cs="Times"/>
                <w:sz w:val="25"/>
                <w:szCs w:val="25"/>
              </w:rPr>
              <w:br/>
              <w:t xml:space="preserve">6. V čl. I bode 31 odporúčame pred poznámku pod čiarou doplniť číslo odkazu „38a“.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80AED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BFA50E" w14:textId="355A2086"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2BB9BD" w14:textId="77777777" w:rsidR="008135C2" w:rsidRPr="00E135BA" w:rsidRDefault="008135C2">
            <w:pPr>
              <w:jc w:val="center"/>
              <w:rPr>
                <w:sz w:val="20"/>
                <w:szCs w:val="20"/>
              </w:rPr>
            </w:pPr>
          </w:p>
        </w:tc>
      </w:tr>
      <w:tr w:rsidR="00E135BA" w:rsidRPr="00E135BA" w14:paraId="744CFA0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889A96"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9F54F1" w14:textId="77777777" w:rsidR="008135C2" w:rsidRPr="00E135BA" w:rsidRDefault="008135C2">
            <w:pPr>
              <w:rPr>
                <w:rFonts w:ascii="Times" w:hAnsi="Times" w:cs="Times"/>
                <w:sz w:val="25"/>
                <w:szCs w:val="25"/>
              </w:rPr>
            </w:pPr>
            <w:r w:rsidRPr="00E135BA">
              <w:rPr>
                <w:rFonts w:ascii="Times" w:hAnsi="Times" w:cs="Times"/>
                <w:b/>
                <w:bCs/>
                <w:sz w:val="25"/>
                <w:szCs w:val="25"/>
              </w:rPr>
              <w:t>čl. I bod 36</w:t>
            </w:r>
            <w:r w:rsidRPr="00E135BA">
              <w:rPr>
                <w:rFonts w:ascii="Times" w:hAnsi="Times" w:cs="Times"/>
                <w:sz w:val="25"/>
                <w:szCs w:val="25"/>
              </w:rPr>
              <w:br/>
              <w:t xml:space="preserve">7. V čl. I bode 36 odporúčame v úvodnej vete slová „ za slovo „platnosti“ dopĺňa čiarka a slová“ nahradiť slovami „sa na konci pripájajú“.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8A8356"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DD2F4B" w14:textId="5D9E7F9B"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6C1ACC" w14:textId="77777777" w:rsidR="008135C2" w:rsidRPr="00E135BA" w:rsidRDefault="008135C2">
            <w:pPr>
              <w:jc w:val="center"/>
              <w:rPr>
                <w:sz w:val="20"/>
                <w:szCs w:val="20"/>
              </w:rPr>
            </w:pPr>
          </w:p>
        </w:tc>
      </w:tr>
      <w:tr w:rsidR="00E135BA" w:rsidRPr="00E135BA" w14:paraId="40EF764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21747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7D54BE" w14:textId="77777777" w:rsidR="008135C2" w:rsidRPr="00E135BA" w:rsidRDefault="008135C2">
            <w:pPr>
              <w:rPr>
                <w:rFonts w:ascii="Times" w:hAnsi="Times" w:cs="Times"/>
                <w:sz w:val="25"/>
                <w:szCs w:val="25"/>
              </w:rPr>
            </w:pPr>
            <w:r w:rsidRPr="00E135BA">
              <w:rPr>
                <w:rFonts w:ascii="Times" w:hAnsi="Times" w:cs="Times"/>
                <w:b/>
                <w:bCs/>
                <w:sz w:val="25"/>
                <w:szCs w:val="25"/>
              </w:rPr>
              <w:t>čl. I bod 38</w:t>
            </w:r>
            <w:r w:rsidRPr="00E135BA">
              <w:rPr>
                <w:rFonts w:ascii="Times" w:hAnsi="Times" w:cs="Times"/>
                <w:sz w:val="25"/>
                <w:szCs w:val="25"/>
              </w:rPr>
              <w:br/>
              <w:t>8. V čl. I bode 38 odporúčame v poznámke pod čiarou doplniť (pred poznámku pod čiarou) číslo odkazu „39a“ a slovo „nariadenie“ nahradiť slovom „Nariadenie“.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28C541"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242C5A" w14:textId="24924FBA"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C63517" w14:textId="77777777" w:rsidR="008135C2" w:rsidRPr="00E135BA" w:rsidRDefault="008135C2">
            <w:pPr>
              <w:jc w:val="center"/>
              <w:rPr>
                <w:sz w:val="20"/>
                <w:szCs w:val="20"/>
              </w:rPr>
            </w:pPr>
          </w:p>
        </w:tc>
      </w:tr>
      <w:tr w:rsidR="00E135BA" w:rsidRPr="00E135BA" w14:paraId="3A1CC2DD"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98F06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4BC097" w14:textId="77777777" w:rsidR="008135C2" w:rsidRPr="00E135BA" w:rsidRDefault="008135C2">
            <w:pPr>
              <w:rPr>
                <w:rFonts w:ascii="Times" w:hAnsi="Times" w:cs="Times"/>
                <w:sz w:val="25"/>
                <w:szCs w:val="25"/>
              </w:rPr>
            </w:pPr>
            <w:r w:rsidRPr="00E135BA">
              <w:rPr>
                <w:rFonts w:ascii="Times" w:hAnsi="Times" w:cs="Times"/>
                <w:b/>
                <w:bCs/>
                <w:sz w:val="25"/>
                <w:szCs w:val="25"/>
              </w:rPr>
              <w:t>čl.I body 41 a 42</w:t>
            </w:r>
            <w:r w:rsidRPr="00E135BA">
              <w:rPr>
                <w:rFonts w:ascii="Times" w:hAnsi="Times" w:cs="Times"/>
                <w:sz w:val="25"/>
                <w:szCs w:val="25"/>
              </w:rPr>
              <w:br/>
              <w:t xml:space="preserve">9. V čl. I odporúčame body 41 a 42 spojiť do jedného bodu a úvodnú vetu upraviť takto: „41. § 13 vrátane nadpisu znie“. Nasledujúce body je potrebné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282F89"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B4439C" w14:textId="1C09540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926AED" w14:textId="77777777" w:rsidR="008135C2" w:rsidRPr="00E135BA" w:rsidRDefault="008135C2">
            <w:pPr>
              <w:jc w:val="center"/>
              <w:rPr>
                <w:sz w:val="20"/>
                <w:szCs w:val="20"/>
              </w:rPr>
            </w:pPr>
          </w:p>
        </w:tc>
      </w:tr>
      <w:tr w:rsidR="00E135BA" w:rsidRPr="00E135BA" w14:paraId="5E20FAF4"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6C7E0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2C12BB"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doložke zlučiteľnosti: </w:t>
            </w:r>
            <w:r w:rsidRPr="00E135BA">
              <w:rPr>
                <w:rFonts w:ascii="Times" w:hAnsi="Times" w:cs="Times"/>
                <w:sz w:val="25"/>
                <w:szCs w:val="25"/>
              </w:rPr>
              <w:br/>
              <w:t xml:space="preserve">1. K bodu 3: Žiadame doložku zlučiteľnosti s právom Európskej únie primerane upraviť podľa Prílohy č. 2 k Legislatívnym pravidlám vlády SR v platnom znení. V treťom bode doložky zlučiteľnosti žiadame uviesť, že predmet návrhu zákona je upravený v práve Európskej únie, a následne žiadame primárne európske právo uvádzať v bode 3 písm. a), sekundárne európske právo v bode 3 písm. b), a judikatúru Súdneho dvora Európskej únie v bode 3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D78CB0"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3D2657" w14:textId="2CEA93D9"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F48862" w14:textId="77777777" w:rsidR="008135C2" w:rsidRPr="00E135BA" w:rsidRDefault="008135C2">
            <w:pPr>
              <w:jc w:val="center"/>
              <w:rPr>
                <w:sz w:val="20"/>
                <w:szCs w:val="20"/>
              </w:rPr>
            </w:pPr>
          </w:p>
        </w:tc>
      </w:tr>
      <w:tr w:rsidR="00E135BA" w:rsidRPr="00E135BA" w14:paraId="2C36BFE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485D4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3013B7"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návrhu zákona – Čl. I: </w:t>
            </w:r>
            <w:r w:rsidRPr="00E135BA">
              <w:rPr>
                <w:rFonts w:ascii="Times" w:hAnsi="Times" w:cs="Times"/>
                <w:sz w:val="25"/>
                <w:szCs w:val="25"/>
              </w:rPr>
              <w:br/>
              <w:t xml:space="preserve">1. K odkazom a poznámkam pod čiarou: Žiadame upraviť odkazy a zodpovedajúce poznámky pod čiarou v celom texte Čl. I predkladaného návrhu zákona. Žiadame, aby predkladateľ v návrhu zákona odkazoval na konkrétne ustanovenie resp. ustanovenia jednotlivých právnych predpisov. Rovnako žiadame o dodržiavanie pravidiel gramatiky a legislatívnej techniky vzťahujúcej sa na problematiku odkazov, poznámok pod čiarou, úplných a skrátených citácií,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71048F"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C8BAD1" w14:textId="46756509" w:rsidR="008135C2" w:rsidRPr="00E135BA" w:rsidRDefault="00CA528E">
            <w:pPr>
              <w:jc w:val="center"/>
              <w:rPr>
                <w:rFonts w:ascii="Times" w:hAnsi="Times" w:cs="Times"/>
                <w:sz w:val="25"/>
                <w:szCs w:val="25"/>
              </w:rPr>
            </w:pPr>
            <w:r w:rsidRPr="00E135B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0CB06C" w14:textId="16E4BF81" w:rsidR="008135C2" w:rsidRPr="00E135BA" w:rsidRDefault="00CA528E" w:rsidP="003C2E26">
            <w:pPr>
              <w:jc w:val="both"/>
              <w:rPr>
                <w:rFonts w:ascii="Times New Roman" w:hAnsi="Times New Roman" w:cs="Times New Roman"/>
                <w:sz w:val="24"/>
                <w:szCs w:val="24"/>
              </w:rPr>
            </w:pPr>
            <w:r w:rsidRPr="00E135BA">
              <w:rPr>
                <w:rFonts w:ascii="Times New Roman" w:hAnsi="Times New Roman" w:cs="Times New Roman"/>
                <w:sz w:val="24"/>
                <w:szCs w:val="24"/>
              </w:rPr>
              <w:t xml:space="preserve">Označenie konkrétnych ustanovení sa môže meniť novelizáciou predpisov, čo by následne spôsobilo nesprávnosť odkazu. </w:t>
            </w:r>
          </w:p>
          <w:p w14:paraId="69B3A7BC" w14:textId="4635EE88" w:rsidR="001D4DCC" w:rsidRPr="00E135BA" w:rsidRDefault="001D4DCC" w:rsidP="008C0E1E">
            <w:pPr>
              <w:jc w:val="center"/>
              <w:rPr>
                <w:sz w:val="20"/>
                <w:szCs w:val="20"/>
              </w:rPr>
            </w:pPr>
          </w:p>
        </w:tc>
      </w:tr>
      <w:tr w:rsidR="00E135BA" w:rsidRPr="00E135BA" w14:paraId="61DFDF5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6CBAE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4B6D1D"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doložke zlučiteľnosti: </w:t>
            </w:r>
            <w:r w:rsidRPr="00E135BA">
              <w:rPr>
                <w:rFonts w:ascii="Times" w:hAnsi="Times" w:cs="Times"/>
                <w:sz w:val="25"/>
                <w:szCs w:val="25"/>
              </w:rPr>
              <w:br/>
              <w:t xml:space="preserve">2. K bodu 3 písm. a): V bode 3 písm. a) doložky zlučiteľnosti žiadame uviesť aj čl. 346 ods. 1 písm. b) a ods. 2 Zmluvy o fungovaní Európskej únie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A5BDA9"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69EB37" w14:textId="3E36C1DA"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716941" w14:textId="77777777" w:rsidR="008135C2" w:rsidRPr="00E135BA" w:rsidRDefault="008135C2">
            <w:pPr>
              <w:jc w:val="center"/>
              <w:rPr>
                <w:sz w:val="20"/>
                <w:szCs w:val="20"/>
              </w:rPr>
            </w:pPr>
          </w:p>
        </w:tc>
      </w:tr>
      <w:tr w:rsidR="00E135BA" w:rsidRPr="00E135BA" w14:paraId="44614B55"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89038B"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59E8FF"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návrhu zákona – Čl. I: </w:t>
            </w:r>
            <w:r w:rsidRPr="00E135BA">
              <w:rPr>
                <w:rFonts w:ascii="Times" w:hAnsi="Times" w:cs="Times"/>
                <w:sz w:val="25"/>
                <w:szCs w:val="25"/>
              </w:rPr>
              <w:br/>
              <w:t>2. K bodu 5: V Čl. I bode 5 návrhu žiadame poznámku pod čiarou k odkazu 10 upraviť nasledovne: „Čl. 4 nariadenia Európskeho parlamentu a Rady (EÚ) č. 952/2013 z 9. októbra 2013 , ktorým sa ustanovuje Colný kódex Únie (prepracované znenie) (Ú. v. EÚ L 269, 10.10.2013) v platnom znení.“. V tejto súvislosti upozorňujeme, že na neúčinné nariadenie (ES) č. 450/2008 sa v zákone odkazuje aj v § 2 ods. 1 písm. f) bodoch 3 a 4. Je preto potrebné upraviť poznámky pod čiarou k odkazom č. 12) a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4C885B"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17DF81" w14:textId="55B78FC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E6268A" w14:textId="77777777" w:rsidR="008135C2" w:rsidRPr="00E135BA" w:rsidRDefault="008135C2">
            <w:pPr>
              <w:jc w:val="center"/>
              <w:rPr>
                <w:sz w:val="20"/>
                <w:szCs w:val="20"/>
              </w:rPr>
            </w:pPr>
          </w:p>
        </w:tc>
      </w:tr>
      <w:tr w:rsidR="00E135BA" w:rsidRPr="00E135BA" w14:paraId="400C0780"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93D57E"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7225E7"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doložke zlučiteľnosti: </w:t>
            </w:r>
            <w:r w:rsidRPr="00E135BA">
              <w:rPr>
                <w:rFonts w:ascii="Times" w:hAnsi="Times" w:cs="Times"/>
                <w:sz w:val="25"/>
                <w:szCs w:val="25"/>
              </w:rPr>
              <w:br/>
              <w:t xml:space="preserve">3. K bodu 3 písm. b): Uvádzané názvy sekundárnych právnych aktov je potrebné v doložke zlučiteľnosti uvádzať v súlade s názvom publikovaným v Úradnom vestníku EÚ nasledovne: „nariadenie Európskeho parlamentu a Rady (EÚ) č. 258/2012 zo 14. marca 2012 , ktorým sa vykonáva článok 10 Protokolu Organizácie Spojených národov proti nezákonnej výrobe a obchodovaniu so strelnými zbraňami, ich súčasťami a komponentmi a strelivom doplňujúceho Dohovor Organizácie spojených národov proti nadnárodnému organizovanému zločinu (protokol OSN o strelných zbraniach) a ktorým sa ustanovujú vývozné povolenia a opatrenia týkajúce sa dovozu a tranzitu strelných zbraní, ich súčastí a častí a streliva (Ú. v. EÚ L 94, 30.3.2012); smernica Európskeho parlamentu a Rady 2014/28/EÚ z 26. februára 2014 o harmonizácii právnych predpisov členských štátov týkajúcich sa sprístupňovania výbušnín na civilné použitie na trhu a ich kontroly (prepracované znenie) (Ú. v. EÚ L 96, 29.3.2014)“.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24F4AB"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CB3797" w14:textId="7E12A47E"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204BE3" w14:textId="77777777" w:rsidR="008135C2" w:rsidRPr="00E135BA" w:rsidRDefault="008135C2">
            <w:pPr>
              <w:jc w:val="center"/>
              <w:rPr>
                <w:sz w:val="20"/>
                <w:szCs w:val="20"/>
              </w:rPr>
            </w:pPr>
          </w:p>
        </w:tc>
      </w:tr>
      <w:tr w:rsidR="00E135BA" w:rsidRPr="00E135BA" w14:paraId="3DC0D7E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8890A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21C6F0"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návrhu zákona – Čl. I: </w:t>
            </w:r>
            <w:r w:rsidRPr="00E135BA">
              <w:rPr>
                <w:rFonts w:ascii="Times" w:hAnsi="Times" w:cs="Times"/>
                <w:sz w:val="25"/>
                <w:szCs w:val="25"/>
              </w:rPr>
              <w:br/>
              <w:t>3. K bodu 8: V Čl. I bode 8 návrhu žiadame poznámku pod čiarou k odkazu 18 upraviť nasledovne: „Čl. 1 bod 21 delegovaného nariadenia Komisie (EÚ) 2015/2446 z 28. júla 2015, ktorým sa dopĺňa nariadenie Európskeho parlamentu a Rady (EÚ) č. 952/2013, pokiaľ ide o podrobné pravidlá, ktorými sa bližšie určujú niektoré ustanovenia Colného kódexu Únie (Ú. v. EÚ L 343, 29.12.2015)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D9931F"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EDCCFF" w14:textId="0A7CD322" w:rsidR="008135C2" w:rsidRPr="00E135BA" w:rsidRDefault="002E20B9">
            <w:pPr>
              <w:jc w:val="center"/>
              <w:rPr>
                <w:rFonts w:ascii="Times" w:hAnsi="Times" w:cs="Times"/>
                <w:sz w:val="25"/>
                <w:szCs w:val="25"/>
              </w:rPr>
            </w:pPr>
            <w:r w:rsidRPr="00E135B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DE5070" w14:textId="1F146E7B" w:rsidR="008135C2" w:rsidRPr="00E135BA" w:rsidRDefault="00A07C31" w:rsidP="00A07C31">
            <w:pPr>
              <w:jc w:val="both"/>
              <w:rPr>
                <w:rFonts w:ascii="Times New Roman" w:hAnsi="Times New Roman" w:cs="Times New Roman"/>
                <w:sz w:val="24"/>
                <w:szCs w:val="24"/>
              </w:rPr>
            </w:pPr>
            <w:r w:rsidRPr="00E135BA">
              <w:rPr>
                <w:rFonts w:ascii="Times New Roman" w:hAnsi="Times New Roman" w:cs="Times New Roman"/>
                <w:sz w:val="24"/>
                <w:szCs w:val="24"/>
              </w:rPr>
              <w:t xml:space="preserve">Bola doplnená definícia určeného výrobku, ktorý má neobchodný charakter v </w:t>
            </w:r>
            <w:r w:rsidR="002E20B9" w:rsidRPr="00E135BA">
              <w:rPr>
                <w:rFonts w:ascii="Times New Roman" w:hAnsi="Times New Roman" w:cs="Times New Roman"/>
                <w:sz w:val="24"/>
                <w:szCs w:val="24"/>
              </w:rPr>
              <w:t xml:space="preserve">§ 2 ods. 1 </w:t>
            </w:r>
            <w:r w:rsidRPr="00E135BA">
              <w:rPr>
                <w:rFonts w:ascii="Times New Roman" w:hAnsi="Times New Roman" w:cs="Times New Roman"/>
                <w:sz w:val="24"/>
                <w:szCs w:val="24"/>
              </w:rPr>
              <w:t xml:space="preserve">písm. h). Aktuálna </w:t>
            </w:r>
            <w:r w:rsidR="002E20B9" w:rsidRPr="00E135BA">
              <w:rPr>
                <w:rFonts w:ascii="Times New Roman" w:hAnsi="Times New Roman" w:cs="Times New Roman"/>
                <w:sz w:val="24"/>
                <w:szCs w:val="24"/>
              </w:rPr>
              <w:t>právn</w:t>
            </w:r>
            <w:r w:rsidRPr="00E135BA">
              <w:rPr>
                <w:rFonts w:ascii="Times New Roman" w:hAnsi="Times New Roman" w:cs="Times New Roman"/>
                <w:sz w:val="24"/>
                <w:szCs w:val="24"/>
              </w:rPr>
              <w:t>a</w:t>
            </w:r>
            <w:r w:rsidR="002E20B9" w:rsidRPr="00E135BA">
              <w:rPr>
                <w:rFonts w:ascii="Times New Roman" w:hAnsi="Times New Roman" w:cs="Times New Roman"/>
                <w:sz w:val="24"/>
                <w:szCs w:val="24"/>
              </w:rPr>
              <w:t xml:space="preserve"> úprav</w:t>
            </w:r>
            <w:r w:rsidRPr="00E135BA">
              <w:rPr>
                <w:rFonts w:ascii="Times New Roman" w:hAnsi="Times New Roman" w:cs="Times New Roman"/>
                <w:sz w:val="24"/>
                <w:szCs w:val="24"/>
              </w:rPr>
              <w:t>a, podľa</w:t>
            </w:r>
            <w:r w:rsidR="002E20B9" w:rsidRPr="00E135BA">
              <w:rPr>
                <w:rFonts w:ascii="Times New Roman" w:hAnsi="Times New Roman" w:cs="Times New Roman"/>
                <w:sz w:val="24"/>
                <w:szCs w:val="24"/>
              </w:rPr>
              <w:t xml:space="preserve"> § 3 ods. 2 písm. c</w:t>
            </w:r>
            <w:r w:rsidRPr="00E135BA">
              <w:rPr>
                <w:rFonts w:ascii="Times New Roman" w:hAnsi="Times New Roman" w:cs="Times New Roman"/>
                <w:sz w:val="24"/>
                <w:szCs w:val="24"/>
              </w:rPr>
              <w:t>)</w:t>
            </w:r>
            <w:r w:rsidR="002E20B9" w:rsidRPr="00E135BA">
              <w:rPr>
                <w:rFonts w:ascii="Times New Roman" w:hAnsi="Times New Roman" w:cs="Times New Roman"/>
                <w:sz w:val="24"/>
                <w:szCs w:val="24"/>
              </w:rPr>
              <w:t>, sa licencia nevyžaduje o. i. na transfer, dovoz alebo vývoz určených výrobkov, ktoré majú neobchodný charakter</w:t>
            </w:r>
            <w:r w:rsidRPr="00E135BA">
              <w:rPr>
                <w:rFonts w:ascii="Times New Roman" w:hAnsi="Times New Roman" w:cs="Times New Roman"/>
                <w:sz w:val="24"/>
                <w:szCs w:val="24"/>
              </w:rPr>
              <w:t xml:space="preserve">, pričom </w:t>
            </w:r>
            <w:r w:rsidR="002E20B9" w:rsidRPr="00E135BA">
              <w:rPr>
                <w:rFonts w:ascii="Times New Roman" w:hAnsi="Times New Roman" w:cs="Times New Roman"/>
                <w:sz w:val="24"/>
                <w:szCs w:val="24"/>
              </w:rPr>
              <w:t xml:space="preserve">v poznámke pod čiarou </w:t>
            </w:r>
            <w:r w:rsidRPr="00E135BA">
              <w:rPr>
                <w:rFonts w:ascii="Times New Roman" w:hAnsi="Times New Roman" w:cs="Times New Roman"/>
                <w:sz w:val="24"/>
                <w:szCs w:val="24"/>
              </w:rPr>
              <w:t xml:space="preserve">sa </w:t>
            </w:r>
            <w:r w:rsidR="002E20B9" w:rsidRPr="00E135BA">
              <w:rPr>
                <w:rFonts w:ascii="Times New Roman" w:hAnsi="Times New Roman" w:cs="Times New Roman"/>
                <w:sz w:val="24"/>
                <w:szCs w:val="24"/>
              </w:rPr>
              <w:t>uvádza odkaz na príslušné ustanovenie Colného kódexu Spoločenstva</w:t>
            </w:r>
            <w:r w:rsidRPr="00E135BA">
              <w:rPr>
                <w:rFonts w:ascii="Times New Roman" w:hAnsi="Times New Roman" w:cs="Times New Roman"/>
                <w:sz w:val="24"/>
                <w:szCs w:val="24"/>
              </w:rPr>
              <w:t>. Z</w:t>
            </w:r>
            <w:r w:rsidR="002E20B9" w:rsidRPr="00E135BA">
              <w:rPr>
                <w:rFonts w:ascii="Times New Roman" w:hAnsi="Times New Roman" w:cs="Times New Roman"/>
                <w:sz w:val="24"/>
                <w:szCs w:val="24"/>
              </w:rPr>
              <w:t xml:space="preserve">ohľadniac možnosť zmeny definície zavedenej príslušnými colnými predpismi Európskej únie a s cieľom precizovania právnej úpravy bolo pristúpené k úprave definície určených výrobkov, ktoré majú neobchodný charakter, priamo v zákone č. 144/2013 Z. z. </w:t>
            </w:r>
            <w:r w:rsidR="00A7538C" w:rsidRPr="00E135BA">
              <w:rPr>
                <w:rFonts w:ascii="Times New Roman" w:hAnsi="Times New Roman" w:cs="Times New Roman"/>
                <w:sz w:val="24"/>
                <w:szCs w:val="24"/>
              </w:rPr>
              <w:t xml:space="preserve">a následnému vypusteniu </w:t>
            </w:r>
            <w:r w:rsidR="002E20B9" w:rsidRPr="00E135BA">
              <w:rPr>
                <w:rFonts w:ascii="Times New Roman" w:hAnsi="Times New Roman" w:cs="Times New Roman"/>
                <w:sz w:val="24"/>
                <w:szCs w:val="24"/>
              </w:rPr>
              <w:t>bod</w:t>
            </w:r>
            <w:r w:rsidR="00A7538C" w:rsidRPr="00E135BA">
              <w:rPr>
                <w:rFonts w:ascii="Times New Roman" w:hAnsi="Times New Roman" w:cs="Times New Roman"/>
                <w:sz w:val="24"/>
                <w:szCs w:val="24"/>
              </w:rPr>
              <w:t>u</w:t>
            </w:r>
            <w:r w:rsidR="002E20B9" w:rsidRPr="00E135BA">
              <w:rPr>
                <w:rFonts w:ascii="Times New Roman" w:hAnsi="Times New Roman" w:cs="Times New Roman"/>
                <w:sz w:val="24"/>
                <w:szCs w:val="24"/>
              </w:rPr>
              <w:t xml:space="preserve"> 8. </w:t>
            </w:r>
            <w:r w:rsidR="002E20B9" w:rsidRPr="00E135BA">
              <w:rPr>
                <w:rFonts w:ascii="Times New Roman" w:hAnsi="Times New Roman" w:cs="Times New Roman"/>
                <w:sz w:val="24"/>
                <w:szCs w:val="24"/>
              </w:rPr>
              <w:lastRenderedPageBreak/>
              <w:t xml:space="preserve">novely zákona („Poznámka pod čiarou k odkazu 18) znie: ...“). </w:t>
            </w:r>
          </w:p>
        </w:tc>
      </w:tr>
      <w:tr w:rsidR="00E135BA" w:rsidRPr="00E135BA" w14:paraId="13143A52"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28165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ED8B0D" w14:textId="230D8A4D" w:rsidR="008135C2" w:rsidRPr="00E135BA" w:rsidRDefault="008135C2">
            <w:pPr>
              <w:rPr>
                <w:rFonts w:ascii="Times" w:hAnsi="Times" w:cs="Times"/>
                <w:sz w:val="25"/>
                <w:szCs w:val="25"/>
                <w:highlight w:val="yellow"/>
                <w:u w:val="single"/>
              </w:rPr>
            </w:pPr>
            <w:r w:rsidRPr="00E135BA">
              <w:rPr>
                <w:rFonts w:ascii="Times" w:hAnsi="Times" w:cs="Times"/>
                <w:b/>
                <w:bCs/>
                <w:sz w:val="25"/>
                <w:szCs w:val="25"/>
              </w:rPr>
              <w:t xml:space="preserve">K návrhu zákona – Čl. I: </w:t>
            </w:r>
            <w:r w:rsidRPr="00E135BA">
              <w:rPr>
                <w:rFonts w:ascii="Times" w:hAnsi="Times" w:cs="Times"/>
                <w:sz w:val="25"/>
                <w:szCs w:val="25"/>
              </w:rPr>
              <w:br/>
              <w:t>4. K bodom 18 a 19: V Čl. I bodoch 18 a 19 návrhu predkladateľ pristupuje k pomerne zásadnej úprave inštitútu antireexportnej doložky v § 6 ods. 5 písm. f) a ods. 6 písm. f) zákona č. 144/2013 Z. z., a to bez náležitého uvedenia dôvodov a dopadov týchto úprav. Žiadame preto do predkladacej správy k predkladanému návrhu doplniť samostatný odsek uvádzajúci dôvody, následky a rovnako aj stupeň súladu takejto úpravy s medzinárodnoprávnymi záväzkami Slovenskej republiky a s právom Európskej únie. Rovnako žiadame osobitnú časť dôvodovej dôvody k bodom 18 a 19 rozšíriť o dôvody a následky navrhovanej zmeny.</w:t>
            </w:r>
            <w:r w:rsidRPr="00E135BA">
              <w:rPr>
                <w:rFonts w:ascii="Times" w:hAnsi="Times" w:cs="Times"/>
                <w:sz w:val="25"/>
                <w:szCs w:val="25"/>
                <w:u w:val="single"/>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FC5933"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F6CD73" w14:textId="386C6E36" w:rsidR="008135C2" w:rsidRPr="00E135BA" w:rsidRDefault="00244840">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28AE83" w14:textId="6A74CE0B" w:rsidR="00391A61" w:rsidRPr="00E135BA" w:rsidRDefault="00244840" w:rsidP="00CF2993">
            <w:pPr>
              <w:jc w:val="both"/>
              <w:rPr>
                <w:rFonts w:ascii="Times New Roman" w:hAnsi="Times New Roman" w:cs="Times New Roman"/>
                <w:sz w:val="24"/>
                <w:szCs w:val="24"/>
              </w:rPr>
            </w:pPr>
            <w:r w:rsidRPr="00E135BA">
              <w:rPr>
                <w:rFonts w:ascii="Times New Roman" w:hAnsi="Times New Roman" w:cs="Times New Roman"/>
                <w:sz w:val="24"/>
                <w:szCs w:val="24"/>
              </w:rPr>
              <w:t>Doplnená predkladacia správa a osobitná časť dôvodovej správy</w:t>
            </w:r>
            <w:r w:rsidR="00CF2993" w:rsidRPr="00E135BA">
              <w:rPr>
                <w:rFonts w:ascii="Times New Roman" w:hAnsi="Times New Roman" w:cs="Times New Roman"/>
                <w:sz w:val="24"/>
                <w:szCs w:val="24"/>
              </w:rPr>
              <w:t>.</w:t>
            </w:r>
          </w:p>
          <w:p w14:paraId="57347909" w14:textId="746A9894" w:rsidR="008135C2" w:rsidRPr="00E135BA" w:rsidRDefault="008135C2" w:rsidP="00244840">
            <w:pPr>
              <w:jc w:val="center"/>
              <w:rPr>
                <w:sz w:val="20"/>
                <w:szCs w:val="20"/>
              </w:rPr>
            </w:pPr>
          </w:p>
        </w:tc>
      </w:tr>
      <w:tr w:rsidR="00E135BA" w:rsidRPr="00E135BA" w14:paraId="64A5D84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0E0C6C"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FF3A4A"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doložke zlučiteľnosti: </w:t>
            </w:r>
            <w:r w:rsidRPr="00E135BA">
              <w:rPr>
                <w:rFonts w:ascii="Times" w:hAnsi="Times" w:cs="Times"/>
                <w:sz w:val="25"/>
                <w:szCs w:val="25"/>
              </w:rPr>
              <w:br/>
              <w:t xml:space="preserve">4. K bodu 3 písm. b): V bode 3 písm. b) žiadame zoznam relevantných sekundárnych právnych aktov EÚ (spolu s uvedením príslušného gestora) rozšíriť o nasledovné právne predpisy EÚ: nariadenie Európskeho parlamentu a Rady (EÚ) č. 952/2013 z 9. októbra 2013 , ktorým sa ustanovuje Colný kódex Únie (prepracované znenie) (Ú. v. EÚ L 269, 10.10.2013)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29.12.2015) v platnom znení; a spoločná pozícia Rady 2008/944/SZBP z 8. decembra 2008 , ktorou sa vymedzujú spoločné pravidlá upravujúce kontrolu vývozu vojenskej technológie a materiálu (Ú. v. EÚ L 335, 13.12.2008)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6C056B"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18C039" w14:textId="2C3D7D9F"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932957" w14:textId="77777777" w:rsidR="008135C2" w:rsidRPr="00E135BA" w:rsidRDefault="008135C2">
            <w:pPr>
              <w:jc w:val="center"/>
              <w:rPr>
                <w:sz w:val="20"/>
                <w:szCs w:val="20"/>
              </w:rPr>
            </w:pPr>
          </w:p>
        </w:tc>
      </w:tr>
      <w:tr w:rsidR="00E135BA" w:rsidRPr="00E135BA" w14:paraId="1F4A6B9F"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6613F3"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181F0D"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návrhu zákona – Čl. I: </w:t>
            </w:r>
            <w:r w:rsidRPr="00E135BA">
              <w:rPr>
                <w:rFonts w:ascii="Times" w:hAnsi="Times" w:cs="Times"/>
                <w:sz w:val="25"/>
                <w:szCs w:val="25"/>
              </w:rPr>
              <w:br/>
              <w:t xml:space="preserve">5. K bodu 33: Žiadame nad slovom „únie“ zaviesť odkaz na osobitný predpis, a v príslušnej poznámke pod čiarou uviesť konkrétne ustanovenie právneho aktu Európskej únie, z ktorého vyplýva povinnosť ministerstva zamietnuť žiadosť o udelenie licencie alebo žiadosť o zmenu licencie, ak to vyplýva z rozhodnutia orgánu EÚ. Adekvátne k tomu žiadame vykonať úpravu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6C2464"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BCF51B" w14:textId="7FD78E88" w:rsidR="008135C2" w:rsidRPr="00E135BA" w:rsidRDefault="00D574BB">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13F27D" w14:textId="0D89264A" w:rsidR="00D574BB" w:rsidRPr="00E135BA" w:rsidRDefault="00DD37D4" w:rsidP="00DD37D4">
            <w:pPr>
              <w:jc w:val="both"/>
              <w:rPr>
                <w:sz w:val="20"/>
                <w:szCs w:val="20"/>
              </w:rPr>
            </w:pPr>
            <w:r w:rsidRPr="00E135BA">
              <w:rPr>
                <w:rFonts w:ascii="Times New Roman" w:hAnsi="Times New Roman" w:cs="Times New Roman"/>
                <w:sz w:val="24"/>
                <w:szCs w:val="24"/>
              </w:rPr>
              <w:t xml:space="preserve">Doplnený odkaz </w:t>
            </w:r>
            <w:r w:rsidR="00F26E86" w:rsidRPr="00E135BA">
              <w:rPr>
                <w:rFonts w:ascii="Times New Roman" w:hAnsi="Times New Roman" w:cs="Times New Roman"/>
                <w:sz w:val="24"/>
                <w:szCs w:val="24"/>
              </w:rPr>
              <w:t xml:space="preserve">(aktuálne do bodu 28.) </w:t>
            </w:r>
            <w:r w:rsidRPr="00E135BA">
              <w:rPr>
                <w:rFonts w:ascii="Times New Roman" w:hAnsi="Times New Roman" w:cs="Times New Roman"/>
                <w:sz w:val="24"/>
                <w:szCs w:val="24"/>
              </w:rPr>
              <w:t>na ustanovenie právneho aktu EÚ a upravená osobitná časť dôvo</w:t>
            </w:r>
            <w:r w:rsidR="00D574BB" w:rsidRPr="00E135BA">
              <w:rPr>
                <w:rFonts w:ascii="Times New Roman" w:hAnsi="Times New Roman" w:cs="Times New Roman"/>
                <w:sz w:val="24"/>
                <w:szCs w:val="24"/>
              </w:rPr>
              <w:t>dovej správy</w:t>
            </w:r>
            <w:r w:rsidRPr="00E135BA">
              <w:rPr>
                <w:rFonts w:ascii="Times New Roman" w:hAnsi="Times New Roman" w:cs="Times New Roman"/>
                <w:sz w:val="24"/>
                <w:szCs w:val="24"/>
              </w:rPr>
              <w:t>.</w:t>
            </w:r>
          </w:p>
        </w:tc>
      </w:tr>
      <w:tr w:rsidR="00E135BA" w:rsidRPr="00E135BA" w14:paraId="6680CD0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0F6DC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F456C5"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doložke zlučiteľnosti: </w:t>
            </w:r>
            <w:r w:rsidRPr="00E135BA">
              <w:rPr>
                <w:rFonts w:ascii="Times" w:hAnsi="Times" w:cs="Times"/>
                <w:sz w:val="25"/>
                <w:szCs w:val="25"/>
              </w:rPr>
              <w:br/>
              <w:t>5. K bodu 4 písm. b): Z bodu 4 písm. b) doložky zlučiteľnosti žiadame vypustiť slovo „bezpredmetné“, a uviesť informáciu, či voči Slovenskej republiky bolo začaté niektoré z uvádzaných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B1A2B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BC8745" w14:textId="4E08FC6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9E49C5" w14:textId="77777777" w:rsidR="008135C2" w:rsidRPr="00E135BA" w:rsidRDefault="008135C2">
            <w:pPr>
              <w:jc w:val="center"/>
              <w:rPr>
                <w:sz w:val="20"/>
                <w:szCs w:val="20"/>
              </w:rPr>
            </w:pPr>
          </w:p>
        </w:tc>
      </w:tr>
      <w:tr w:rsidR="00E135BA" w:rsidRPr="00E135BA" w14:paraId="7407F669"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4663C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6F9CA6"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návrhu zákona – Čl. I: </w:t>
            </w:r>
            <w:r w:rsidRPr="00E135BA">
              <w:rPr>
                <w:rFonts w:ascii="Times" w:hAnsi="Times" w:cs="Times"/>
                <w:sz w:val="25"/>
                <w:szCs w:val="25"/>
              </w:rPr>
              <w:br/>
              <w:t xml:space="preserve">6. K bodu 38: V poznámke pod čiarou k odkazu č. 39a) žiadame nariadenie (EÚ) č. 910/2014 uvádzať nasledovne: „Nariadenie Európskeho parlamentu a Rady (EÚ) č. 910/2014 z 23. júla 2014 o elektronickej identifikácii a dôveryhodných službách pre elektronické transakcie na vnútornom trhu a o zrušení smernice 1999/93/ES (Ú. v. ES L 257, 28.8.2014).“. Rovnako je potrebné primerane upraviť celý text poznámky pod čiarou podľa bodov 23.3. a 23.6. Legislatívno – technických pravidiel predstavujúcich Prílohu č. 1 k Legislatívnym pravidlám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D93272"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71045A" w14:textId="49C6D0E2"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C0A85E" w14:textId="77777777" w:rsidR="008135C2" w:rsidRPr="00E135BA" w:rsidRDefault="008135C2">
            <w:pPr>
              <w:jc w:val="center"/>
              <w:rPr>
                <w:sz w:val="20"/>
                <w:szCs w:val="20"/>
              </w:rPr>
            </w:pPr>
          </w:p>
        </w:tc>
      </w:tr>
      <w:tr w:rsidR="00E135BA" w:rsidRPr="00E135BA" w14:paraId="5DC2344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85194C"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285BE4"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doložke zlučiteľnosti: </w:t>
            </w:r>
            <w:r w:rsidRPr="00E135BA">
              <w:rPr>
                <w:rFonts w:ascii="Times" w:hAnsi="Times" w:cs="Times"/>
                <w:sz w:val="25"/>
                <w:szCs w:val="25"/>
              </w:rPr>
              <w:br/>
              <w:t xml:space="preserve">6. K bodu 4 písm. c): V bode 4 písm. c) doložky zlučiteľnosti žiadame uviesť transpozičné opatrenia smernice 2014/28/EÚ, ktoré boli notifikované Európskej komisii.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5A073A"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D42E43" w14:textId="6B48380E"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FF9348" w14:textId="77777777" w:rsidR="008135C2" w:rsidRPr="00E135BA" w:rsidRDefault="008135C2">
            <w:pPr>
              <w:jc w:val="center"/>
              <w:rPr>
                <w:sz w:val="20"/>
                <w:szCs w:val="20"/>
              </w:rPr>
            </w:pPr>
          </w:p>
        </w:tc>
      </w:tr>
      <w:tr w:rsidR="00E135BA" w:rsidRPr="00E135BA" w14:paraId="683F0678"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5C8332"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221B96"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návrhu zákona – Čl. I: </w:t>
            </w:r>
            <w:r w:rsidRPr="00E135BA">
              <w:rPr>
                <w:rFonts w:ascii="Times" w:hAnsi="Times" w:cs="Times"/>
                <w:sz w:val="25"/>
                <w:szCs w:val="25"/>
              </w:rPr>
              <w:br/>
              <w:t xml:space="preserve">7. K bodom 39 a 40: Upozorňujeme, že inštitút pozastavenia vývozného povolenia je obsiahnutý v čl. 9 ods. 1 písm. c), čl. 11 a čl. 17 ods. 3 nariadenia (EÚ) č. 258/2012, ktoré bolo zákonom č. 144/2013 Z. z. implementované. Žiadame v osobitnej časti dôvodovej správy k Čl. I bodom 39 a 40 návrhu zákona uviesť, ako bude zabezpečená implementácia uvedených ustanovení nariadenia po vypustení inštitútu pozastavenia platnosti licencie zo zákona č. 144/2013 Z. z. do slovenského právneho poriadku. V opačnom prípade žiadame inštitút pozastavenia platnosti licencie v zákone ponechať.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891E3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59CE58" w14:textId="452F5BE9" w:rsidR="008135C2" w:rsidRPr="00E135BA" w:rsidRDefault="00D574BB">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4DEB0D" w14:textId="730CA26B" w:rsidR="008135C2" w:rsidRPr="00E135BA" w:rsidRDefault="00D574BB" w:rsidP="00DD37D4">
            <w:pPr>
              <w:jc w:val="both"/>
              <w:rPr>
                <w:rFonts w:ascii="Times New Roman" w:hAnsi="Times New Roman" w:cs="Times New Roman"/>
                <w:sz w:val="24"/>
                <w:szCs w:val="24"/>
              </w:rPr>
            </w:pPr>
            <w:r w:rsidRPr="00E135BA">
              <w:rPr>
                <w:rFonts w:ascii="Times New Roman" w:hAnsi="Times New Roman" w:cs="Times New Roman"/>
                <w:sz w:val="24"/>
                <w:szCs w:val="24"/>
              </w:rPr>
              <w:t xml:space="preserve">Inštitút pozastavenia platnosti </w:t>
            </w:r>
            <w:r w:rsidR="00DD37D4" w:rsidRPr="00E135BA">
              <w:rPr>
                <w:rFonts w:ascii="Times New Roman" w:hAnsi="Times New Roman" w:cs="Times New Roman"/>
                <w:sz w:val="24"/>
                <w:szCs w:val="24"/>
              </w:rPr>
              <w:t xml:space="preserve">licencie </w:t>
            </w:r>
            <w:r w:rsidRPr="00E135BA">
              <w:rPr>
                <w:rFonts w:ascii="Times New Roman" w:hAnsi="Times New Roman" w:cs="Times New Roman"/>
                <w:sz w:val="24"/>
                <w:szCs w:val="24"/>
              </w:rPr>
              <w:t>v zákone ponechaný.</w:t>
            </w:r>
            <w:r w:rsidR="00794E47" w:rsidRPr="00E135BA">
              <w:rPr>
                <w:rFonts w:ascii="Times New Roman" w:hAnsi="Times New Roman" w:cs="Times New Roman"/>
                <w:sz w:val="24"/>
                <w:szCs w:val="24"/>
              </w:rPr>
              <w:t xml:space="preserve"> (vypustené novelizačné body 33. a 34.)</w:t>
            </w:r>
          </w:p>
        </w:tc>
      </w:tr>
      <w:tr w:rsidR="00E135BA" w:rsidRPr="00E135BA" w14:paraId="1213C85B"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E82500"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E0510E"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návrhu zákona – Čl. I: </w:t>
            </w:r>
            <w:r w:rsidRPr="00E135BA">
              <w:rPr>
                <w:rFonts w:ascii="Times" w:hAnsi="Times" w:cs="Times"/>
                <w:sz w:val="25"/>
                <w:szCs w:val="25"/>
              </w:rPr>
              <w:br/>
              <w:t xml:space="preserve">8. K bodu 49: Vzhľadom na skutočnosť, že podľa § 2 ods. 1 písm. b) zákona sa transferom určených výrobkov rozumie vždy kúpa alebo predaj určených výrobkov od dodávateľa v jednom členskom štáte Európskej únie k prijímateľovi v inom členskom štáte Európskej únie, žiadame z navrhovaného znenia § 19 ods. 3 písm. b) vypustiť slová „v rámci Európskej únie“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92810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6D5F9C" w14:textId="4C9B55A4"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F9AAA1" w14:textId="77777777" w:rsidR="008135C2" w:rsidRPr="00E135BA" w:rsidRDefault="008135C2">
            <w:pPr>
              <w:jc w:val="center"/>
              <w:rPr>
                <w:sz w:val="20"/>
                <w:szCs w:val="20"/>
              </w:rPr>
            </w:pPr>
          </w:p>
        </w:tc>
      </w:tr>
      <w:tr w:rsidR="00E135BA" w:rsidRPr="00E135BA" w14:paraId="0F1E46B2"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FA0F78"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304236"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K transpozičným záväzkom Slovenskej republiky: </w:t>
            </w:r>
            <w:r w:rsidRPr="00E135BA">
              <w:rPr>
                <w:rFonts w:ascii="Times" w:hAnsi="Times" w:cs="Times"/>
                <w:sz w:val="25"/>
                <w:szCs w:val="25"/>
              </w:rPr>
              <w:br/>
              <w:t xml:space="preserve">Dovoľujeme si upozorniť na skutočnosť, že ustanovenia zákona č. 144/2013 Z. z. o obchodovaní s určenými výrobkami, ktorých držba sa obmedzuje z bezpečnostných dôvodov a ktorým sa mení zákon Národnej rady Slovenskej republiky č. 145/1995 Z. z. o správnych poplatkoch v znení neskorších predpisov v znení neskorších predpisov, predstavujú transpozičné opatrenia voči ustanoveniam smernice Európskeho parlamentu a Rady 2014/28/EÚ z 26. februára 2014 o harmonizácii právnych predpisov členských štátov týkajúcich sa sprístupňovania výbušnín na civilné použitie na trhu a ich kontroly (prepracované znenie) (Ú. v. EÚ L 96, 29.3.2014), ku ktorej bol zákon ako </w:t>
            </w:r>
            <w:r w:rsidRPr="00E135BA">
              <w:rPr>
                <w:rFonts w:ascii="Times" w:hAnsi="Times" w:cs="Times"/>
                <w:sz w:val="25"/>
                <w:szCs w:val="25"/>
              </w:rPr>
              <w:lastRenderedPageBreak/>
              <w:t xml:space="preserve">vykonávacie opatrenie notifikovaný v roku 2016. Na základe uvedeného žiadame do Čl. I predkladaného návrhu zákona doplniť samostatné novelizačné body zabezpečujúce splnenie formálnych požiadaviek kladených na zákony v súvislosti so zabezpečovaním súladu s právom Európskej únie podľa Čl. 3 a 4 Legislatívnych pravidiel vlády Slovenskej republiky v platnom znení. Žiadame, aby sa návrhom zákona zaviedol do zákona č. 144/2013 Z. z. v znení neskorších predpisov v záverečných ustanoveniach odkaz na transpozičnú prílohu, a aby došlo k vytvoreniu transpozičnej prílohy k zákonu, v ktorej bude smernica 2014/28/EÚ uvedená. Rovnako predkladateľa žiadame o vypracovanie a predloženie čiastkovej tabuľky zhody so smernicou 2014/28/EÚ, v ktorej bude preukázaná úplná transpozícia tých ustanovení smernice, ktoré boli transponované ustanoveniami zákona č. 144/2013 Z. z. podliehajúcimi novelizácií v Čl. I predkladaného návrhu. Ide predovšetkým o čl. 11 a čl. 50 smernice.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6906BB" w14:textId="77777777" w:rsidR="008135C2" w:rsidRPr="00E135BA" w:rsidRDefault="008135C2">
            <w:pPr>
              <w:jc w:val="center"/>
              <w:rPr>
                <w:rFonts w:ascii="Times" w:hAnsi="Times" w:cs="Times"/>
                <w:sz w:val="25"/>
                <w:szCs w:val="25"/>
              </w:rPr>
            </w:pPr>
            <w:r w:rsidRPr="00E135BA">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340A1A" w14:textId="086017F8" w:rsidR="008135C2" w:rsidRPr="00E135BA" w:rsidRDefault="00D574BB">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C3BD94" w14:textId="77777777" w:rsidR="004073A8" w:rsidRPr="00E135BA" w:rsidRDefault="004073A8" w:rsidP="00326F73">
            <w:pPr>
              <w:jc w:val="center"/>
              <w:rPr>
                <w:sz w:val="20"/>
                <w:szCs w:val="20"/>
              </w:rPr>
            </w:pPr>
          </w:p>
          <w:p w14:paraId="486B3B98" w14:textId="77777777" w:rsidR="00326F73" w:rsidRPr="00E135BA" w:rsidRDefault="00326F73" w:rsidP="00326F73">
            <w:pPr>
              <w:jc w:val="center"/>
              <w:rPr>
                <w:sz w:val="20"/>
                <w:szCs w:val="20"/>
              </w:rPr>
            </w:pPr>
          </w:p>
          <w:p w14:paraId="62D53098" w14:textId="77777777" w:rsidR="00DD37D4" w:rsidRPr="00E135BA" w:rsidRDefault="00DD37D4" w:rsidP="00DD37D4">
            <w:pPr>
              <w:rPr>
                <w:sz w:val="20"/>
                <w:szCs w:val="20"/>
              </w:rPr>
            </w:pPr>
          </w:p>
          <w:p w14:paraId="10FB0421" w14:textId="77777777" w:rsidR="00DD37D4" w:rsidRPr="00E135BA" w:rsidRDefault="00DD37D4" w:rsidP="00DD37D4">
            <w:pPr>
              <w:rPr>
                <w:sz w:val="20"/>
                <w:szCs w:val="20"/>
              </w:rPr>
            </w:pPr>
          </w:p>
          <w:p w14:paraId="345741A6" w14:textId="77777777" w:rsidR="00DD37D4" w:rsidRPr="00E135BA" w:rsidRDefault="00DD37D4" w:rsidP="00DD37D4">
            <w:pPr>
              <w:rPr>
                <w:sz w:val="20"/>
                <w:szCs w:val="20"/>
              </w:rPr>
            </w:pPr>
          </w:p>
          <w:p w14:paraId="14ED4C17" w14:textId="77777777" w:rsidR="00DD37D4" w:rsidRPr="00E135BA" w:rsidRDefault="00DD37D4" w:rsidP="00DD37D4">
            <w:pPr>
              <w:rPr>
                <w:sz w:val="20"/>
                <w:szCs w:val="20"/>
              </w:rPr>
            </w:pPr>
          </w:p>
          <w:p w14:paraId="28F1FA2F" w14:textId="77777777" w:rsidR="00DD37D4" w:rsidRPr="00E135BA" w:rsidRDefault="00DD37D4" w:rsidP="00DD37D4">
            <w:pPr>
              <w:rPr>
                <w:sz w:val="20"/>
                <w:szCs w:val="20"/>
              </w:rPr>
            </w:pPr>
          </w:p>
          <w:p w14:paraId="31A0FC6E" w14:textId="77777777" w:rsidR="00DD37D4" w:rsidRPr="00E135BA" w:rsidRDefault="00DD37D4" w:rsidP="00DD37D4">
            <w:pPr>
              <w:rPr>
                <w:sz w:val="20"/>
                <w:szCs w:val="20"/>
              </w:rPr>
            </w:pPr>
          </w:p>
          <w:p w14:paraId="22AFE07F" w14:textId="77777777" w:rsidR="00DD37D4" w:rsidRPr="00E135BA" w:rsidRDefault="00DD37D4" w:rsidP="00DD37D4">
            <w:pPr>
              <w:rPr>
                <w:sz w:val="20"/>
                <w:szCs w:val="20"/>
              </w:rPr>
            </w:pPr>
          </w:p>
          <w:p w14:paraId="602364DC" w14:textId="77777777" w:rsidR="00DD37D4" w:rsidRPr="00E135BA" w:rsidRDefault="00DD37D4" w:rsidP="00DD37D4">
            <w:pPr>
              <w:rPr>
                <w:sz w:val="20"/>
                <w:szCs w:val="20"/>
              </w:rPr>
            </w:pPr>
          </w:p>
          <w:p w14:paraId="040A5222" w14:textId="77777777" w:rsidR="00DD37D4" w:rsidRPr="00E135BA" w:rsidRDefault="00DD37D4" w:rsidP="00DD37D4">
            <w:pPr>
              <w:rPr>
                <w:sz w:val="20"/>
                <w:szCs w:val="20"/>
              </w:rPr>
            </w:pPr>
          </w:p>
          <w:p w14:paraId="0B30914C" w14:textId="7DBCF337" w:rsidR="00DD37D4" w:rsidRPr="00E135BA" w:rsidRDefault="00DD37D4" w:rsidP="00DD37D4">
            <w:pPr>
              <w:rPr>
                <w:sz w:val="20"/>
                <w:szCs w:val="20"/>
              </w:rPr>
            </w:pPr>
          </w:p>
          <w:p w14:paraId="54CB7718" w14:textId="1CA4C623" w:rsidR="00656FB6" w:rsidRPr="00E135BA" w:rsidRDefault="00656FB6" w:rsidP="00DD37D4">
            <w:pPr>
              <w:rPr>
                <w:sz w:val="20"/>
                <w:szCs w:val="20"/>
              </w:rPr>
            </w:pPr>
          </w:p>
          <w:p w14:paraId="7851EE33" w14:textId="7A2C1149" w:rsidR="00656FB6" w:rsidRPr="00E135BA" w:rsidRDefault="00656FB6" w:rsidP="00DD37D4">
            <w:pPr>
              <w:rPr>
                <w:sz w:val="20"/>
                <w:szCs w:val="20"/>
              </w:rPr>
            </w:pPr>
          </w:p>
          <w:p w14:paraId="07A019FB" w14:textId="24115A6C" w:rsidR="00656FB6" w:rsidRPr="00E135BA" w:rsidRDefault="00656FB6" w:rsidP="00DD37D4">
            <w:pPr>
              <w:rPr>
                <w:sz w:val="20"/>
                <w:szCs w:val="20"/>
              </w:rPr>
            </w:pPr>
          </w:p>
          <w:p w14:paraId="48C6A977" w14:textId="77777777" w:rsidR="00656FB6" w:rsidRPr="00E135BA" w:rsidRDefault="00656FB6" w:rsidP="00DD37D4">
            <w:pPr>
              <w:rPr>
                <w:sz w:val="20"/>
                <w:szCs w:val="20"/>
              </w:rPr>
            </w:pPr>
          </w:p>
          <w:p w14:paraId="5AE4C097" w14:textId="77777777" w:rsidR="00DD37D4" w:rsidRPr="00E135BA" w:rsidRDefault="00DD37D4" w:rsidP="00DD37D4">
            <w:pPr>
              <w:rPr>
                <w:sz w:val="20"/>
                <w:szCs w:val="20"/>
              </w:rPr>
            </w:pPr>
          </w:p>
          <w:p w14:paraId="54745CF0" w14:textId="4D3CA261" w:rsidR="00326F73" w:rsidRPr="00E135BA" w:rsidRDefault="00DD37D4" w:rsidP="00DD37D4">
            <w:pPr>
              <w:rPr>
                <w:rFonts w:ascii="Times New Roman" w:hAnsi="Times New Roman" w:cs="Times New Roman"/>
                <w:sz w:val="24"/>
                <w:szCs w:val="24"/>
              </w:rPr>
            </w:pPr>
            <w:r w:rsidRPr="00E135BA">
              <w:rPr>
                <w:rFonts w:ascii="Times New Roman" w:hAnsi="Times New Roman" w:cs="Times New Roman"/>
                <w:sz w:val="24"/>
                <w:szCs w:val="24"/>
              </w:rPr>
              <w:t>Čiastková tabuľka zhody vypracovaná</w:t>
            </w:r>
          </w:p>
        </w:tc>
      </w:tr>
      <w:tr w:rsidR="00E135BA" w:rsidRPr="00E135BA" w14:paraId="057481D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8AD689"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54FE44"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Všeobecne k návrhu zákona: </w:t>
            </w:r>
            <w:r w:rsidRPr="00E135BA">
              <w:rPr>
                <w:rFonts w:ascii="Times" w:hAnsi="Times" w:cs="Times"/>
                <w:sz w:val="25"/>
                <w:szCs w:val="25"/>
              </w:rPr>
              <w:br/>
              <w:t xml:space="preserve">Upozorňujeme predkladateľa návrhu zákona na skutočnosť, že smernica - na rozdiel od nariadenia, ktoré je priamo uplatniteľné - predstavuje sekundárny akt európskeho práva, ktorého ustanovenia je potrebné v stanovenej lehote prebrať do vnútroštátneho právneho poriadku. V tejto súvislosti dávame do pozornosti bod 62.4. Legislatívno – technických pravidiel predstavujúcich Prílohu č. 1 k Legislatívnym pravidlám vlády SR v platnom znení. Žiadame preto z Čl. I bodu 21 návrhu zákona vypustiť odkaz č. 29) a zodpovedajúcu poznámku pod čiarou odkazujúcu na čl. 11 ods. 4 a 6 smernice 2014/28/EÚ. Upozorňujeme, že k transpozícií týchto ustanovení smernice 2014/28/EÚ došlo v roku 2016 prostredníctvom § 6 ods. 1 a § 8 ods. 7 zákona č. 144/2013 Z. z., a preto žiadame namiesto zavádzania odkazu na znenie smernice primerane upraviť navrhované znenie § 6 ods. 7 písm. d) v Čl. I bode 20 návrhu, napr. ak to predkladateľ považuje za potrebné, prostredníctvom vnútorného odkazu v zákone. V tejto súvislosti rovnako žiadame o vypustenie odkazu č. 38a) a zodpovedajúcej poznámky pod čiarou z Čl. I bodu 31 návrhu. V uvedenom ustanovení predkladateľ odkazuje na smernicu 2014/28/EÚ ako celok, pričom problematika transferu výbušnín je obsahom čl. 11 smernice. K transpozícií čl. 11 smernice 2014/28/EÚ došlo v roku 2016 prostredníctvom ustanovení zákona č. 144/2013 Z. z. v platnom znení, zákona č. 58/2014 Z. z. v platnom znení a vyhlášky č. 64/1987 Zb. v platnom znení. Z toho dôvodu žiadame o vypustenie odkazu na smernicu 2014/28/EÚ z Čl. I bodu 31 návrhu zákona, a v prípade potreby zavedenia odkazu na osobitný predpis žiadame odkazovať v Čl. I bode 30 priamo na transpozičné opatrenia smernice.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AB4EE6"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FE7903" w14:textId="7E31456C"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754F6A" w14:textId="77777777" w:rsidR="008135C2" w:rsidRPr="00E135BA" w:rsidRDefault="008135C2">
            <w:pPr>
              <w:jc w:val="center"/>
              <w:rPr>
                <w:sz w:val="20"/>
                <w:szCs w:val="20"/>
              </w:rPr>
            </w:pPr>
          </w:p>
        </w:tc>
      </w:tr>
      <w:tr w:rsidR="00E135BA" w:rsidRPr="00E135BA" w14:paraId="54EC9E16"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A67B0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CBD9BF" w14:textId="77777777" w:rsidR="008135C2" w:rsidRPr="00E135BA" w:rsidRDefault="008135C2">
            <w:pPr>
              <w:rPr>
                <w:rFonts w:ascii="Times" w:hAnsi="Times" w:cs="Times"/>
                <w:sz w:val="25"/>
                <w:szCs w:val="25"/>
              </w:rPr>
            </w:pPr>
            <w:r w:rsidRPr="00E135BA">
              <w:rPr>
                <w:rFonts w:ascii="Times" w:hAnsi="Times" w:cs="Times"/>
                <w:b/>
                <w:bCs/>
                <w:sz w:val="25"/>
                <w:szCs w:val="25"/>
              </w:rPr>
              <w:t>Čl. I – novelizačný bod 29. návrhu zákona</w:t>
            </w:r>
            <w:r w:rsidRPr="00E135BA">
              <w:rPr>
                <w:rFonts w:ascii="Times" w:hAnsi="Times" w:cs="Times"/>
                <w:sz w:val="25"/>
                <w:szCs w:val="25"/>
              </w:rPr>
              <w:br/>
              <w:t xml:space="preserve">Navrhujeme upraviť znenie § 8 ods. 1 nasledovne: „1) Ministerstvo udelí licenciu rozhodnutím v lehote 30 dní odo dňa predloženia úplnej žiadosti; v zložitých prípadoch je ministerstvo oprávnené lehotu predĺžiť až na 60 dní.“. Odôvodnenie: V predkladanom návrhu zákona uvedená lehota 60 dní môže v konkrétnych prípadoch aplikačnej praxe kolidovať s možnosťou iných štátnych orgánov požiadať o predĺženie lehoty o 30 dní od doručenia žiadosti ministerstva. Vzhľadom na skutočnosť, že stanoviská iných rezortov sú poskytované v lehote 30 dní, navrhujeme s cieľom zrýchlenia procesu vydávania licencií a tým aj zvýšenia konkurencieschopnosti slovenských podnikateľov upraviť predkladané ustanovenie s ponechaním možnosti predĺženia lehoty na 60 dní, a to v odôvodnených prípadoch.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6D526D"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FFD180" w14:textId="79A986CA" w:rsidR="008135C2" w:rsidRPr="00E135BA" w:rsidRDefault="00DD6E51">
            <w:pPr>
              <w:jc w:val="center"/>
              <w:rPr>
                <w:rFonts w:ascii="Times" w:hAnsi="Times" w:cs="Times"/>
                <w:sz w:val="25"/>
                <w:szCs w:val="25"/>
              </w:rPr>
            </w:pPr>
            <w:r w:rsidRPr="00E135B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14F44B" w14:textId="758453FC" w:rsidR="008135C2" w:rsidRPr="00E135BA" w:rsidRDefault="007B3F1C" w:rsidP="00A87D33">
            <w:pPr>
              <w:jc w:val="both"/>
              <w:rPr>
                <w:sz w:val="20"/>
                <w:szCs w:val="20"/>
              </w:rPr>
            </w:pPr>
            <w:r w:rsidRPr="00E135BA">
              <w:rPr>
                <w:rFonts w:ascii="Times New Roman" w:hAnsi="Times New Roman" w:cs="Times New Roman"/>
                <w:sz w:val="24"/>
                <w:szCs w:val="24"/>
              </w:rPr>
              <w:t xml:space="preserve">V lehote 60 dní, ktorá je týmto návrhom novely zákona skrátená zo 60 pracovných dní, musí byť </w:t>
            </w:r>
            <w:r w:rsidR="00A87D33" w:rsidRPr="00E135BA">
              <w:rPr>
                <w:rFonts w:ascii="Times New Roman" w:hAnsi="Times New Roman" w:cs="Times New Roman"/>
                <w:sz w:val="24"/>
                <w:szCs w:val="24"/>
              </w:rPr>
              <w:t xml:space="preserve">v konaní o udelenie licencie </w:t>
            </w:r>
            <w:r w:rsidRPr="00E135BA">
              <w:rPr>
                <w:rFonts w:ascii="Times New Roman" w:hAnsi="Times New Roman" w:cs="Times New Roman"/>
                <w:sz w:val="24"/>
                <w:szCs w:val="24"/>
              </w:rPr>
              <w:t xml:space="preserve">urobených množstvo úkonov (pomoc žiadateľom s odstránením nedostatkov, predloženie orgánom kontroly a ďalšie). V rámci 60 dňovej lehoty plynie lehota orgánom kontroly na predloženie ich stanovísk. </w:t>
            </w:r>
          </w:p>
        </w:tc>
      </w:tr>
      <w:tr w:rsidR="00E135BA" w:rsidRPr="00E135BA" w14:paraId="7902B19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799EB7"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CA9B77" w14:textId="77777777" w:rsidR="008135C2" w:rsidRPr="00E135BA" w:rsidRDefault="008135C2">
            <w:pPr>
              <w:rPr>
                <w:rFonts w:ascii="Times" w:hAnsi="Times" w:cs="Times"/>
                <w:sz w:val="25"/>
                <w:szCs w:val="25"/>
              </w:rPr>
            </w:pPr>
            <w:r w:rsidRPr="00E135BA">
              <w:rPr>
                <w:rFonts w:ascii="Times" w:hAnsi="Times" w:cs="Times"/>
                <w:b/>
                <w:bCs/>
                <w:sz w:val="25"/>
                <w:szCs w:val="25"/>
              </w:rPr>
              <w:t>Čl. I - novelizačný bod 42. návrhu zákona</w:t>
            </w:r>
            <w:r w:rsidRPr="00E135BA">
              <w:rPr>
                <w:rFonts w:ascii="Times" w:hAnsi="Times" w:cs="Times"/>
                <w:sz w:val="25"/>
                <w:szCs w:val="25"/>
              </w:rPr>
              <w:br/>
              <w:t xml:space="preserve">Navrhujeme zjednotiť používanie pojmu „certifikát konečného užívateľa“ s pojmom „vyhlásenie o konečnom užívateľovi“ a „vyhlásenie o konečnom použití“. Rovnako navrhujeme zvážiť povinnosť vrátenia nevyužitých vyhlásení o konečnom použití a medzinárodných certifikátov uloženú dovozcovi, prijímateľovi alebo držiteľovi licencie a vypustiť navrhovaný odsek 4. Odôvodnenie: Navrhujeme používať medzinárodne zavedené pojmy a tiež zjednotiť v návrhu zákona používanú terminológiu. Vo vzťahu k navrhovanej povinnosti vracať uvedené dokumenty poznamenávame, že nie je zrejmý cieľ potreby ich administratívneho vrátenia v prípade ich nevyužitia, a to aj s prihliadnutím na krátku lehotu s ohľadom na to, že takéto certifikáty sú určené prioritne pre zahraničných partnerov, do iných licenčných procesov a ich vrátenie môže byť v určitých prípadoch časovo náročné. Uvedené navrhujeme tiež v kontexte zníženia byrokracie a administratívnej záťaže podnikateľského prostredia.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BAD48F"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7951DC" w14:textId="44DF20B5" w:rsidR="008135C2" w:rsidRPr="00E135BA" w:rsidRDefault="00243E05">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4D2819" w14:textId="77777777" w:rsidR="00441095" w:rsidRPr="00E135BA" w:rsidRDefault="00441095" w:rsidP="00A87D33">
            <w:pPr>
              <w:jc w:val="both"/>
              <w:rPr>
                <w:rFonts w:ascii="Times New Roman" w:hAnsi="Times New Roman" w:cs="Times New Roman"/>
                <w:sz w:val="24"/>
                <w:szCs w:val="24"/>
              </w:rPr>
            </w:pPr>
          </w:p>
          <w:p w14:paraId="6B606EE7" w14:textId="77777777" w:rsidR="00441095" w:rsidRPr="00E135BA" w:rsidRDefault="00441095" w:rsidP="00A87D33">
            <w:pPr>
              <w:jc w:val="both"/>
              <w:rPr>
                <w:rFonts w:ascii="Times New Roman" w:hAnsi="Times New Roman" w:cs="Times New Roman"/>
                <w:sz w:val="24"/>
                <w:szCs w:val="24"/>
              </w:rPr>
            </w:pPr>
          </w:p>
          <w:p w14:paraId="6CB27CD0" w14:textId="3607FC22" w:rsidR="008135C2" w:rsidRPr="00E135BA" w:rsidRDefault="00B322DB" w:rsidP="00A87D33">
            <w:pPr>
              <w:jc w:val="both"/>
              <w:rPr>
                <w:rFonts w:ascii="Times New Roman" w:hAnsi="Times New Roman" w:cs="Times New Roman"/>
                <w:sz w:val="24"/>
                <w:szCs w:val="24"/>
              </w:rPr>
            </w:pPr>
            <w:r w:rsidRPr="00E135BA">
              <w:rPr>
                <w:rFonts w:ascii="Times New Roman" w:hAnsi="Times New Roman" w:cs="Times New Roman"/>
                <w:sz w:val="24"/>
                <w:szCs w:val="24"/>
              </w:rPr>
              <w:t>Zapracované zjednotenie pojmov na „vyhlásenie o konečnom použití určených výrobkov“</w:t>
            </w:r>
            <w:r w:rsidR="00594C5B" w:rsidRPr="00E135BA">
              <w:rPr>
                <w:rFonts w:ascii="Times New Roman" w:hAnsi="Times New Roman" w:cs="Times New Roman"/>
                <w:sz w:val="24"/>
                <w:szCs w:val="24"/>
              </w:rPr>
              <w:t>.</w:t>
            </w:r>
          </w:p>
          <w:p w14:paraId="50A46E5F" w14:textId="4F2B0B27" w:rsidR="00441095" w:rsidRPr="00E135BA" w:rsidRDefault="00441095" w:rsidP="00A87D33">
            <w:pPr>
              <w:jc w:val="both"/>
              <w:rPr>
                <w:rFonts w:ascii="Times New Roman" w:hAnsi="Times New Roman" w:cs="Times New Roman"/>
                <w:sz w:val="24"/>
                <w:szCs w:val="24"/>
              </w:rPr>
            </w:pPr>
          </w:p>
          <w:p w14:paraId="4157AC70" w14:textId="5B29EC9B" w:rsidR="00441095" w:rsidRPr="00E135BA" w:rsidRDefault="00441095" w:rsidP="00A87D33">
            <w:pPr>
              <w:jc w:val="both"/>
              <w:rPr>
                <w:rFonts w:ascii="Times New Roman" w:hAnsi="Times New Roman" w:cs="Times New Roman"/>
                <w:sz w:val="24"/>
                <w:szCs w:val="24"/>
              </w:rPr>
            </w:pPr>
            <w:r w:rsidRPr="00E135BA">
              <w:rPr>
                <w:rFonts w:ascii="Times New Roman" w:hAnsi="Times New Roman" w:cs="Times New Roman"/>
                <w:sz w:val="24"/>
                <w:szCs w:val="24"/>
              </w:rPr>
              <w:t xml:space="preserve">Povinnosť vrátenia </w:t>
            </w:r>
            <w:r w:rsidR="00013AE3" w:rsidRPr="00E135BA">
              <w:rPr>
                <w:rFonts w:ascii="Times New Roman" w:hAnsi="Times New Roman" w:cs="Times New Roman"/>
                <w:sz w:val="24"/>
                <w:szCs w:val="24"/>
              </w:rPr>
              <w:t xml:space="preserve">nevyužitých vyhlásení o konečnom použití a medzinárodných certifikátov bola vo vlastnom materiáli vypustená. </w:t>
            </w:r>
          </w:p>
          <w:p w14:paraId="3513C61D" w14:textId="52A42445" w:rsidR="00441095" w:rsidRPr="00E135BA" w:rsidRDefault="00441095" w:rsidP="00A87D33">
            <w:pPr>
              <w:jc w:val="both"/>
              <w:rPr>
                <w:rFonts w:ascii="Times New Roman" w:hAnsi="Times New Roman" w:cs="Times New Roman"/>
                <w:sz w:val="24"/>
                <w:szCs w:val="24"/>
              </w:rPr>
            </w:pPr>
          </w:p>
          <w:p w14:paraId="7E104DD2" w14:textId="77777777" w:rsidR="00441095" w:rsidRPr="00E135BA" w:rsidRDefault="00441095" w:rsidP="00A87D33">
            <w:pPr>
              <w:jc w:val="both"/>
              <w:rPr>
                <w:rFonts w:ascii="Times New Roman" w:hAnsi="Times New Roman" w:cs="Times New Roman"/>
                <w:sz w:val="24"/>
                <w:szCs w:val="24"/>
              </w:rPr>
            </w:pPr>
          </w:p>
          <w:p w14:paraId="22462B95" w14:textId="5E672D3B" w:rsidR="00243E05" w:rsidRPr="00E135BA" w:rsidRDefault="00243E05" w:rsidP="006C3E65">
            <w:pPr>
              <w:jc w:val="center"/>
              <w:rPr>
                <w:sz w:val="20"/>
                <w:szCs w:val="20"/>
              </w:rPr>
            </w:pPr>
          </w:p>
        </w:tc>
      </w:tr>
      <w:tr w:rsidR="00E135BA" w:rsidRPr="00E135BA" w14:paraId="5C18258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64E6F7"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FD9993" w14:textId="77777777" w:rsidR="008135C2" w:rsidRPr="00E135BA" w:rsidRDefault="008135C2">
            <w:pPr>
              <w:rPr>
                <w:rFonts w:ascii="Times" w:hAnsi="Times" w:cs="Times"/>
                <w:sz w:val="25"/>
                <w:szCs w:val="25"/>
              </w:rPr>
            </w:pPr>
            <w:r w:rsidRPr="00E135BA">
              <w:rPr>
                <w:rFonts w:ascii="Times" w:hAnsi="Times" w:cs="Times"/>
                <w:b/>
                <w:bCs/>
                <w:sz w:val="25"/>
                <w:szCs w:val="25"/>
              </w:rPr>
              <w:t>Čl. I - novelizačný bod 41. návrhu zákona</w:t>
            </w:r>
            <w:r w:rsidRPr="00E135BA">
              <w:rPr>
                <w:rFonts w:ascii="Times" w:hAnsi="Times" w:cs="Times"/>
                <w:sz w:val="25"/>
                <w:szCs w:val="25"/>
              </w:rPr>
              <w:br/>
              <w:t xml:space="preserve">Odporúčame znenie nadpisu § 13 nasledovne: „Certifikát konečného užívateľa a medzinárodný dovozný certifikát“. Odôvodnenie: Navrhujeme používať slovenské mutácie v medzinárodnej praxi zavedených pojmov.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F98261"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0BA551" w14:textId="43414010"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D20BB5" w14:textId="77777777" w:rsidR="008135C2" w:rsidRPr="00E135BA" w:rsidRDefault="008135C2">
            <w:pPr>
              <w:jc w:val="center"/>
              <w:rPr>
                <w:sz w:val="20"/>
                <w:szCs w:val="20"/>
              </w:rPr>
            </w:pPr>
          </w:p>
        </w:tc>
      </w:tr>
      <w:tr w:rsidR="00E135BA" w:rsidRPr="00E135BA" w14:paraId="2C266EAC"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65635F"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A2027D" w14:textId="77777777" w:rsidR="008135C2" w:rsidRPr="00E135BA" w:rsidRDefault="008135C2">
            <w:pPr>
              <w:rPr>
                <w:rFonts w:ascii="Times" w:hAnsi="Times" w:cs="Times"/>
                <w:sz w:val="25"/>
                <w:szCs w:val="25"/>
              </w:rPr>
            </w:pPr>
            <w:r w:rsidRPr="00E135BA">
              <w:rPr>
                <w:rFonts w:ascii="Times" w:hAnsi="Times" w:cs="Times"/>
                <w:b/>
                <w:bCs/>
                <w:sz w:val="25"/>
                <w:szCs w:val="25"/>
              </w:rPr>
              <w:t>§ 2 ods. 1 zákona</w:t>
            </w:r>
            <w:r w:rsidRPr="00E135BA">
              <w:rPr>
                <w:rFonts w:ascii="Times" w:hAnsi="Times" w:cs="Times"/>
                <w:sz w:val="25"/>
                <w:szCs w:val="25"/>
              </w:rPr>
              <w:br/>
              <w:t xml:space="preserve">V § 2 ods. 1 odporúčame doplniť písm. h), ktoré znie: „h) určeným výrobkom, ktorý má neobchodný charakter, určený výrobok posielaný v zásielke fyzickou </w:t>
            </w:r>
            <w:r w:rsidRPr="00E135BA">
              <w:rPr>
                <w:rFonts w:ascii="Times" w:hAnsi="Times" w:cs="Times"/>
                <w:sz w:val="25"/>
                <w:szCs w:val="25"/>
              </w:rPr>
              <w:lastRenderedPageBreak/>
              <w:t xml:space="preserve">osobou – nepodnikateľom inej fyzickej osobe - nepodnikateľovi, ak takáto zásielka 1. je príležitostnej povahy, 2. obsahuje určené výrobky určené výlučne na osobné použitie príjemcu zásielky alebo jeho rodiny a ktoré svojou povahou alebo množstvom nenaznačujú žiadny obchodný záujem a 3. odosielateľ zásielky túto posiela príjemcovi zásielky bezodplatne.“. Odôvodnenie: Vychádzajúc zo súčasnej právnej úpravy obchodovania s určenými výrobkami, v súlade s § 3 ods. 2 písm. c) zákona č. 144/2013 Z. z. o obchodovaní s určenými výrobkami, ktorých držba sa obmedzuje z bezpečnostných dôvodov a ktorým sa mení zákon Národnej rady Slovenskej republiky č. 145/1995 Z. z. o správnych poplatkoch v znení neskorších predpisov, sa licencia nevyžaduje o. i. na transfer, dovoz alebo vývoz určených výrobkov, ktoré majú neobchodný charakter. Cit. zákon zároveň v poznámke pod čiarou uvádza odkaz na príslušné ustanovenie Colného kódexu Spoločenstva. Zohľadniac možnosť zmeny definície zavedenej príslušnými colnými predpismi Európskej únie a s cieľom precizovania právnej úpravy navrhujeme, nad rámec predloženého návrhu zákona, upraviť definíciu určených výrobkov, ktoré majú neobchodný charakter, priamo v zákone č. 144/2013 Z. z. V prípade akceptovania tejto pripomienky následne navrhujeme vypustiť bod 8. novely zákona („Poznámka pod čiarou k odkazu 18) znie: ...“). Zároveň bude v takomto prípade potrebné odkaz č. 18 a k nemu prislúchajúcu poznámku pod čiarou zrušiť, preto v nadväznosti na uvedené navrhujeme do príslušného novelizačného bodu (aktuálne bod 52.) doplniť zrušenie tohto odkazu a príslušnej poznámky pod čiarou.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463A1F" w14:textId="77777777" w:rsidR="008135C2" w:rsidRPr="00E135BA" w:rsidRDefault="008135C2">
            <w:pPr>
              <w:jc w:val="center"/>
              <w:rPr>
                <w:rFonts w:ascii="Times" w:hAnsi="Times" w:cs="Times"/>
                <w:sz w:val="25"/>
                <w:szCs w:val="25"/>
              </w:rPr>
            </w:pPr>
            <w:r w:rsidRPr="00E135B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308065" w14:textId="430B5580" w:rsidR="008135C2" w:rsidRPr="00E135BA" w:rsidRDefault="00E82467">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BA60F4" w14:textId="5415418A" w:rsidR="008135C2" w:rsidRPr="00E135BA" w:rsidRDefault="00E82467" w:rsidP="00F53AF2">
            <w:pPr>
              <w:jc w:val="both"/>
              <w:rPr>
                <w:rFonts w:ascii="Times New Roman" w:hAnsi="Times New Roman" w:cs="Times New Roman"/>
                <w:sz w:val="24"/>
                <w:szCs w:val="24"/>
              </w:rPr>
            </w:pPr>
            <w:r w:rsidRPr="00E135BA">
              <w:rPr>
                <w:rFonts w:ascii="Times New Roman" w:hAnsi="Times New Roman" w:cs="Times New Roman"/>
                <w:sz w:val="24"/>
                <w:szCs w:val="24"/>
              </w:rPr>
              <w:t>Zapracované do znenia návrhu.</w:t>
            </w:r>
          </w:p>
        </w:tc>
      </w:tr>
      <w:tr w:rsidR="00E135BA" w:rsidRPr="00E135BA" w14:paraId="16EE4EAD"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70840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865F61" w14:textId="77777777" w:rsidR="008135C2" w:rsidRPr="00E135BA" w:rsidRDefault="008135C2">
            <w:pPr>
              <w:rPr>
                <w:rFonts w:ascii="Times" w:hAnsi="Times" w:cs="Times"/>
                <w:sz w:val="25"/>
                <w:szCs w:val="25"/>
              </w:rPr>
            </w:pPr>
            <w:r w:rsidRPr="00E135BA">
              <w:rPr>
                <w:rFonts w:ascii="Times" w:hAnsi="Times" w:cs="Times"/>
                <w:b/>
                <w:bCs/>
                <w:sz w:val="25"/>
                <w:szCs w:val="25"/>
              </w:rPr>
              <w:t>Čl. I – novelizačný bod 6. návrhu zákona</w:t>
            </w:r>
            <w:r w:rsidRPr="00E135BA">
              <w:rPr>
                <w:rFonts w:ascii="Times" w:hAnsi="Times" w:cs="Times"/>
                <w:sz w:val="25"/>
                <w:szCs w:val="25"/>
              </w:rPr>
              <w:br/>
              <w:t xml:space="preserve">V § 2 ods. 2 písm. c) navrhujeme znenie preformulovať takto: „c) konečným užívateľom fyzická osoba - podnikateľ alebo právnická osoba, ktorá je posledným známym subjektom v dodávateľsko - odberateľských vzťahoch a ktorá je uvedená v certifikáte konečného užívateľa, v medzinárodnom dovoznom certifikáte alebo v inom obdobnom dokumente vydanom alebo potvrdenom príslušným štátnym orgánom štátu konečného užívateľa.“. Odôvodnenie: V súvislosti s vymedzením pojmu konečný užívateľ navrhujeme vymedziť obsah tohto pojmu v nadväznosti na skutočnosti uvádzané v príslušných certifikátoch, a to v certifikáte konečného užívateľa (End User Certificate), v medzinárodnom dovoznom certifikáte (International Import Certificate) alebo v inom obdobnom dokumente, ktorý vydal príslušný štátny orgán štátu konečného užívateľa, resp. ho takýto štátny orgán potvrdil. Uvedené navrhujeme so zohľadnením skutočnosti, že konečným užívateľom nemusí vždy byť tá fyzická osoba - podnikateľ alebo právnická osoba, ktorá pri vývoze predkladá vyhlásenie o konečnom použití určených výrobkov, nakoľko táto nemusí byť ani totožnou osobou s osobou, ktorá je obchodným partnerom žiadateľa. Pri transfere odporúčame ponechať povinnosť žiadateľa predkladať certifikáty alebo iné obdobné doklady, nakoľko inak bude absentovať možnosť overovania zahraničných partnerov, či v skutočnosti sú držiteľmi zbrojnej licencie alebo oprávnenia na obchodovanie s určenými výrobkami, alebo informovania, že Slovenská republika plánuje zrealizovať transfer takýchto výrobkov do inej členskej krajiny. Rovnako ich pri transfere výrobkov z iného členského štátu na územie Slovenskej republiky plánuje i naďalej vydávať Ministerstvo hospodárstva Slovenskej republiky.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05EDB8"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7D91BF" w14:textId="74D7795C" w:rsidR="008135C2" w:rsidRPr="00E135BA" w:rsidRDefault="005617AC">
            <w:pPr>
              <w:jc w:val="center"/>
              <w:rPr>
                <w:rFonts w:ascii="Times" w:hAnsi="Times" w:cs="Times"/>
                <w:sz w:val="25"/>
                <w:szCs w:val="25"/>
              </w:rPr>
            </w:pPr>
            <w:r w:rsidRPr="00E135B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9ABDB3" w14:textId="77777777" w:rsidR="008135C2" w:rsidRPr="00E135BA" w:rsidRDefault="005617AC" w:rsidP="005617AC">
            <w:pPr>
              <w:rPr>
                <w:rFonts w:ascii="Times New Roman" w:hAnsi="Times New Roman" w:cs="Times New Roman"/>
                <w:sz w:val="24"/>
                <w:szCs w:val="24"/>
              </w:rPr>
            </w:pPr>
            <w:r w:rsidRPr="00E135BA">
              <w:rPr>
                <w:rFonts w:ascii="Times New Roman" w:hAnsi="Times New Roman" w:cs="Times New Roman"/>
                <w:sz w:val="24"/>
                <w:szCs w:val="24"/>
              </w:rPr>
              <w:t>Navrhovaná definícia nie je presná, lebo poslednou známou osobou je konečný užívateľ – fyzická osoba, ktorá nie je známa pri podaní žiadosti. Navrhovaná definícia by preto bola nejasná.</w:t>
            </w:r>
          </w:p>
          <w:p w14:paraId="1E05526D" w14:textId="77777777" w:rsidR="005617AC" w:rsidRPr="00E135BA" w:rsidRDefault="005617AC" w:rsidP="005617AC">
            <w:pPr>
              <w:rPr>
                <w:rFonts w:ascii="Times New Roman" w:hAnsi="Times New Roman" w:cs="Times New Roman"/>
                <w:sz w:val="24"/>
                <w:szCs w:val="24"/>
              </w:rPr>
            </w:pPr>
          </w:p>
          <w:p w14:paraId="721F2C45" w14:textId="77777777" w:rsidR="005617AC" w:rsidRPr="00E135BA" w:rsidRDefault="005617AC" w:rsidP="005617AC">
            <w:pPr>
              <w:rPr>
                <w:rFonts w:ascii="Times New Roman" w:hAnsi="Times New Roman" w:cs="Times New Roman"/>
                <w:sz w:val="24"/>
                <w:szCs w:val="24"/>
              </w:rPr>
            </w:pPr>
          </w:p>
          <w:p w14:paraId="590D0B6F" w14:textId="77777777" w:rsidR="005617AC" w:rsidRPr="00E135BA" w:rsidRDefault="005617AC" w:rsidP="005617AC">
            <w:pPr>
              <w:rPr>
                <w:rFonts w:ascii="Times New Roman" w:hAnsi="Times New Roman" w:cs="Times New Roman"/>
                <w:sz w:val="24"/>
                <w:szCs w:val="24"/>
              </w:rPr>
            </w:pPr>
          </w:p>
          <w:p w14:paraId="17E3DC8B" w14:textId="77777777" w:rsidR="005617AC" w:rsidRPr="00E135BA" w:rsidRDefault="005617AC" w:rsidP="005617AC">
            <w:pPr>
              <w:rPr>
                <w:rFonts w:ascii="Times New Roman" w:hAnsi="Times New Roman" w:cs="Times New Roman"/>
                <w:sz w:val="24"/>
                <w:szCs w:val="24"/>
              </w:rPr>
            </w:pPr>
          </w:p>
          <w:p w14:paraId="10EBBB8E" w14:textId="77777777" w:rsidR="005617AC" w:rsidRPr="00E135BA" w:rsidRDefault="005617AC" w:rsidP="005617AC">
            <w:pPr>
              <w:rPr>
                <w:rFonts w:ascii="Times New Roman" w:hAnsi="Times New Roman" w:cs="Times New Roman"/>
                <w:sz w:val="24"/>
                <w:szCs w:val="24"/>
              </w:rPr>
            </w:pPr>
          </w:p>
          <w:p w14:paraId="5721ECC1" w14:textId="77777777" w:rsidR="005617AC" w:rsidRPr="00E135BA" w:rsidRDefault="005617AC" w:rsidP="005617AC">
            <w:pPr>
              <w:rPr>
                <w:rFonts w:ascii="Times New Roman" w:hAnsi="Times New Roman" w:cs="Times New Roman"/>
                <w:sz w:val="24"/>
                <w:szCs w:val="24"/>
              </w:rPr>
            </w:pPr>
          </w:p>
          <w:p w14:paraId="35719FB4" w14:textId="77777777" w:rsidR="005617AC" w:rsidRPr="00E135BA" w:rsidRDefault="005617AC" w:rsidP="005617AC">
            <w:pPr>
              <w:rPr>
                <w:rFonts w:ascii="Times New Roman" w:hAnsi="Times New Roman" w:cs="Times New Roman"/>
                <w:sz w:val="24"/>
                <w:szCs w:val="24"/>
              </w:rPr>
            </w:pPr>
          </w:p>
          <w:p w14:paraId="578174C2" w14:textId="77777777" w:rsidR="005617AC" w:rsidRPr="00E135BA" w:rsidRDefault="005617AC" w:rsidP="005617AC">
            <w:pPr>
              <w:rPr>
                <w:rFonts w:ascii="Times New Roman" w:hAnsi="Times New Roman" w:cs="Times New Roman"/>
                <w:sz w:val="24"/>
                <w:szCs w:val="24"/>
              </w:rPr>
            </w:pPr>
          </w:p>
          <w:p w14:paraId="051CAB2E" w14:textId="094276A5" w:rsidR="005617AC" w:rsidRPr="00E135BA" w:rsidRDefault="005617AC" w:rsidP="005617AC">
            <w:pPr>
              <w:rPr>
                <w:rFonts w:ascii="Times New Roman" w:hAnsi="Times New Roman" w:cs="Times New Roman"/>
                <w:sz w:val="24"/>
                <w:szCs w:val="24"/>
              </w:rPr>
            </w:pPr>
            <w:r w:rsidRPr="00E135BA">
              <w:rPr>
                <w:rFonts w:ascii="Times New Roman" w:hAnsi="Times New Roman" w:cs="Times New Roman"/>
                <w:sz w:val="24"/>
                <w:szCs w:val="24"/>
              </w:rPr>
              <w:t xml:space="preserve">Povinnosť žiadateľa predkladať pri transfere certifikáty alebo </w:t>
            </w:r>
            <w:r w:rsidR="00C71F43" w:rsidRPr="00E135BA">
              <w:rPr>
                <w:rFonts w:ascii="Times New Roman" w:hAnsi="Times New Roman" w:cs="Times New Roman"/>
                <w:sz w:val="24"/>
                <w:szCs w:val="24"/>
              </w:rPr>
              <w:t>iné obdobné doklady nebola návrhom novely vyňatá, v zákone je ponechaná. Pravdepodobne pri vznesení tejto pripomienky došlo k nesprávnemu pochopeniu navrhovanej zmeny zo strany pripomienkujúceho subjektu.</w:t>
            </w:r>
          </w:p>
          <w:p w14:paraId="5C4D276C" w14:textId="1C690CCC" w:rsidR="005617AC" w:rsidRPr="00E135BA" w:rsidRDefault="005617AC" w:rsidP="005617AC">
            <w:pPr>
              <w:rPr>
                <w:rFonts w:ascii="Times New Roman" w:hAnsi="Times New Roman" w:cs="Times New Roman"/>
                <w:sz w:val="24"/>
                <w:szCs w:val="24"/>
              </w:rPr>
            </w:pPr>
          </w:p>
        </w:tc>
      </w:tr>
      <w:tr w:rsidR="00E135BA" w:rsidRPr="00E135BA" w14:paraId="530B04EF"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4D00A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1F4DFA" w14:textId="77777777" w:rsidR="008135C2" w:rsidRPr="00E135BA" w:rsidRDefault="008135C2">
            <w:pPr>
              <w:rPr>
                <w:rFonts w:ascii="Times" w:hAnsi="Times" w:cs="Times"/>
                <w:sz w:val="25"/>
                <w:szCs w:val="25"/>
              </w:rPr>
            </w:pPr>
            <w:r w:rsidRPr="00E135BA">
              <w:rPr>
                <w:rFonts w:ascii="Times" w:hAnsi="Times" w:cs="Times"/>
                <w:b/>
                <w:bCs/>
                <w:sz w:val="25"/>
                <w:szCs w:val="25"/>
              </w:rPr>
              <w:t>Čl. I - novelizačný bod 11. návrhu zákona</w:t>
            </w:r>
            <w:r w:rsidRPr="00E135BA">
              <w:rPr>
                <w:rFonts w:ascii="Times" w:hAnsi="Times" w:cs="Times"/>
                <w:sz w:val="25"/>
                <w:szCs w:val="25"/>
              </w:rPr>
              <w:br/>
              <w:t xml:space="preserve">V § 5 písm. b) žiadame text štvrtého bodu upraviť takto: „4. povolení na transfer výbušnín a tieto evidencie na požiadanie poskytne Slovenskej informačnej službe.“. Pripomienka je zásadná. Odôvodnenie: V rámci úpravy poskytovania údajov z evidencií Ministerstva hospodárstva Slovenskej republiky ustanovenej v § 5 písm. b) cit. zákona č. 144/2003 Z. z. je Slovenská informačná služba v súčasnej dobe explicitne uvedená v § 5 písm. b) bode 5. zákona ako oprávnený orgán, ktorému Ministerstvo hospodárstva Slovenskej republiky poskytuje údaje zo všetkých evidencií Ministerstva hospodárstva Slovenskej republiky vedených v jeho pôsobnosti v rámci obchodovania s určenými výrobkami, ktorých držba sa obmedzuje z bezpečnostných dôvodov. Poznamenávame, že predkladateľ návrhu zákona navrhovanou právnou úpravou zmenil aktuálne platnú právnu úpravu § 5 písm. b) zákona č. 144/2003 Z. z., pričom došlo k zmene v legislatívnej formulácii vo vzťahu k poskytovaniu údajov z evidencií Ministerstva hospodárstva Slovenskej republiky. V uvedenej súvislosti Slovenská informačná služba požaduje v rámci legislatívno-technickej úpravy znenia § 5 písm. b) bodu 4. návrhu zákona, ktorým sa podľa nášho názoru predíde aplikačných problémom v praxi resp. rozdielnemu výkladu cit. ustanovenia, nakoľko navrhovaná formulácia evokuje situáciu poskytnutia len evidencie uvedenej v bode 4., pričom, vychádzajúc z kontextu v súčasnej dobe platného ustanovenia zákona č. 144/2003 Z. z. uvedeného v § 5 písm. b) bode 5., mal predkladateľ na tomto mieste vo vzťahu k oprávneniu Slovenskej informačnej služby zrejme na mysli poskytovanie údajov zo všetkých evidencií podľa prvého až štvrtého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FF4FF4"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AB1F34" w14:textId="4BA75605" w:rsidR="008135C2" w:rsidRPr="00E135BA" w:rsidRDefault="00C21C67">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D8E662" w14:textId="7B9C04BC" w:rsidR="008135C2" w:rsidRPr="00E135BA" w:rsidRDefault="00F53AF2" w:rsidP="00F53AF2">
            <w:pPr>
              <w:jc w:val="both"/>
              <w:rPr>
                <w:rFonts w:ascii="Times New Roman" w:hAnsi="Times New Roman" w:cs="Times New Roman"/>
                <w:sz w:val="24"/>
                <w:szCs w:val="24"/>
              </w:rPr>
            </w:pPr>
            <w:r w:rsidRPr="00E135BA">
              <w:rPr>
                <w:rFonts w:ascii="Times New Roman" w:hAnsi="Times New Roman" w:cs="Times New Roman"/>
                <w:sz w:val="24"/>
                <w:szCs w:val="24"/>
              </w:rPr>
              <w:t>Zmena v znení návrhu vykonaná.</w:t>
            </w:r>
            <w:r w:rsidR="008C0E1E" w:rsidRPr="00E135BA">
              <w:rPr>
                <w:rFonts w:ascii="Times New Roman" w:hAnsi="Times New Roman" w:cs="Times New Roman"/>
                <w:sz w:val="24"/>
                <w:szCs w:val="24"/>
              </w:rPr>
              <w:t xml:space="preserve"> </w:t>
            </w:r>
          </w:p>
        </w:tc>
      </w:tr>
      <w:tr w:rsidR="00E135BA" w:rsidRPr="00E135BA" w14:paraId="43A3BC21"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C91BA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37369B" w14:textId="77777777" w:rsidR="008135C2" w:rsidRPr="00E135BA" w:rsidRDefault="008135C2">
            <w:pPr>
              <w:rPr>
                <w:rFonts w:ascii="Times" w:hAnsi="Times" w:cs="Times"/>
                <w:sz w:val="25"/>
                <w:szCs w:val="25"/>
              </w:rPr>
            </w:pPr>
            <w:r w:rsidRPr="00E135BA">
              <w:rPr>
                <w:rFonts w:ascii="Times" w:hAnsi="Times" w:cs="Times"/>
                <w:b/>
                <w:bCs/>
                <w:sz w:val="25"/>
                <w:szCs w:val="25"/>
              </w:rPr>
              <w:t xml:space="preserve">§ 7 ods. 2 zákona </w:t>
            </w:r>
            <w:r w:rsidRPr="00E135BA">
              <w:rPr>
                <w:rFonts w:ascii="Times" w:hAnsi="Times" w:cs="Times"/>
                <w:sz w:val="25"/>
                <w:szCs w:val="25"/>
              </w:rPr>
              <w:br/>
              <w:t xml:space="preserve">V súvislosti s pripomienkou k § 8 ods. 1 návrhu zákona (pre prípad jej akceptovania predkladateľom) uplatňuje Slovenská informačná služba aj nasledovné, s vecou súvisiace pripomienky: Lehotu 30 dní ustanovenú odporúčame nahradiť lehotou 21 dní. Odôvodnenie: Lehotu pre orgán kontroly </w:t>
            </w:r>
            <w:r w:rsidRPr="00E135BA">
              <w:rPr>
                <w:rFonts w:ascii="Times" w:hAnsi="Times" w:cs="Times"/>
                <w:sz w:val="25"/>
                <w:szCs w:val="25"/>
              </w:rPr>
              <w:lastRenderedPageBreak/>
              <w:t xml:space="preserve">navrhujeme skrátiť na 21 dní od doručenia žiadosti ministerstva, a to z dôvodu, aby nekolidovala s nami navrhovanou 30 dňovou lehotou ustanovenou pre ministerstvo.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3696BA" w14:textId="77777777" w:rsidR="008135C2" w:rsidRPr="00E135BA" w:rsidRDefault="008135C2">
            <w:pPr>
              <w:jc w:val="center"/>
              <w:rPr>
                <w:rFonts w:ascii="Times" w:hAnsi="Times" w:cs="Times"/>
                <w:sz w:val="25"/>
                <w:szCs w:val="25"/>
              </w:rPr>
            </w:pPr>
            <w:r w:rsidRPr="00E135B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411CCF" w14:textId="126A3631" w:rsidR="008135C2" w:rsidRPr="00E135BA" w:rsidRDefault="00E82467">
            <w:pPr>
              <w:jc w:val="center"/>
              <w:rPr>
                <w:rFonts w:ascii="Times" w:hAnsi="Times" w:cs="Times"/>
                <w:sz w:val="25"/>
                <w:szCs w:val="25"/>
              </w:rPr>
            </w:pPr>
            <w:r w:rsidRPr="00E135B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FB16BB" w14:textId="1CC0693A" w:rsidR="008135C2" w:rsidRPr="00E135BA" w:rsidRDefault="00F53AF2" w:rsidP="00CE75FD">
            <w:pPr>
              <w:rPr>
                <w:rFonts w:ascii="Times New Roman" w:hAnsi="Times New Roman" w:cs="Times New Roman"/>
                <w:sz w:val="24"/>
                <w:szCs w:val="24"/>
              </w:rPr>
            </w:pPr>
            <w:r w:rsidRPr="00E135BA">
              <w:rPr>
                <w:rFonts w:ascii="Times New Roman" w:hAnsi="Times New Roman" w:cs="Times New Roman"/>
                <w:sz w:val="24"/>
                <w:szCs w:val="24"/>
              </w:rPr>
              <w:t>Odôvodnenie uvedené vo vyhodnotení pripomienky k § 8 ods. 1 návrhu novely zákona. Skrátenie lehoty pre orgány kontroly môže viesť k žiadostiam o jej predĺženie</w:t>
            </w:r>
            <w:r w:rsidR="00353E78" w:rsidRPr="00E135BA">
              <w:rPr>
                <w:rFonts w:ascii="Times New Roman" w:hAnsi="Times New Roman" w:cs="Times New Roman"/>
                <w:sz w:val="24"/>
                <w:szCs w:val="24"/>
              </w:rPr>
              <w:t xml:space="preserve"> zo strany orgánov kontroly, keďže zaujatiu ich stanoviska </w:t>
            </w:r>
            <w:r w:rsidR="00353E78" w:rsidRPr="00E135BA">
              <w:rPr>
                <w:rFonts w:ascii="Times New Roman" w:hAnsi="Times New Roman" w:cs="Times New Roman"/>
                <w:sz w:val="24"/>
                <w:szCs w:val="24"/>
              </w:rPr>
              <w:lastRenderedPageBreak/>
              <w:t xml:space="preserve">predchádza zisťovanie rozhodujúcich skutočností v pôsobnosti daných rezortov. Žiadosti </w:t>
            </w:r>
            <w:r w:rsidR="00CE75FD" w:rsidRPr="00E135BA">
              <w:rPr>
                <w:rFonts w:ascii="Times New Roman" w:hAnsi="Times New Roman" w:cs="Times New Roman"/>
                <w:sz w:val="24"/>
                <w:szCs w:val="24"/>
              </w:rPr>
              <w:t xml:space="preserve">o </w:t>
            </w:r>
            <w:r w:rsidR="00353E78" w:rsidRPr="00E135BA">
              <w:rPr>
                <w:rFonts w:ascii="Times New Roman" w:hAnsi="Times New Roman" w:cs="Times New Roman"/>
                <w:sz w:val="24"/>
                <w:szCs w:val="24"/>
              </w:rPr>
              <w:t xml:space="preserve">predĺženie lehoty na </w:t>
            </w:r>
            <w:r w:rsidR="00CE75FD" w:rsidRPr="00E135BA">
              <w:rPr>
                <w:rFonts w:ascii="Times New Roman" w:hAnsi="Times New Roman" w:cs="Times New Roman"/>
                <w:sz w:val="24"/>
                <w:szCs w:val="24"/>
              </w:rPr>
              <w:t xml:space="preserve">zaujatie </w:t>
            </w:r>
            <w:r w:rsidR="00353E78" w:rsidRPr="00E135BA">
              <w:rPr>
                <w:rFonts w:ascii="Times New Roman" w:hAnsi="Times New Roman" w:cs="Times New Roman"/>
                <w:sz w:val="24"/>
                <w:szCs w:val="24"/>
              </w:rPr>
              <w:t>stanovisk</w:t>
            </w:r>
            <w:r w:rsidR="00CE75FD" w:rsidRPr="00E135BA">
              <w:rPr>
                <w:rFonts w:ascii="Times New Roman" w:hAnsi="Times New Roman" w:cs="Times New Roman"/>
                <w:sz w:val="24"/>
                <w:szCs w:val="24"/>
              </w:rPr>
              <w:t>a</w:t>
            </w:r>
            <w:r w:rsidRPr="00E135BA">
              <w:rPr>
                <w:rFonts w:ascii="Times New Roman" w:hAnsi="Times New Roman" w:cs="Times New Roman"/>
                <w:sz w:val="24"/>
                <w:szCs w:val="24"/>
              </w:rPr>
              <w:t xml:space="preserve"> by následne viedli k zvýšenej potrebe vyhotovovania procesných rozhodnutí o prerušení konania a tak v konečnom dôsledku by viedli k nežiaducemu </w:t>
            </w:r>
            <w:r w:rsidR="00CE75FD" w:rsidRPr="00E135BA">
              <w:rPr>
                <w:rFonts w:ascii="Times New Roman" w:hAnsi="Times New Roman" w:cs="Times New Roman"/>
                <w:sz w:val="24"/>
                <w:szCs w:val="24"/>
              </w:rPr>
              <w:t xml:space="preserve">javu </w:t>
            </w:r>
            <w:r w:rsidRPr="00E135BA">
              <w:rPr>
                <w:rFonts w:ascii="Times New Roman" w:hAnsi="Times New Roman" w:cs="Times New Roman"/>
                <w:sz w:val="24"/>
                <w:szCs w:val="24"/>
              </w:rPr>
              <w:t>neskoršieho udelenia licencií.</w:t>
            </w:r>
          </w:p>
        </w:tc>
      </w:tr>
      <w:tr w:rsidR="00E135BA" w:rsidRPr="00E135BA" w14:paraId="0B834AFA"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7520A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73226D" w14:textId="77777777" w:rsidR="008135C2" w:rsidRPr="00E135BA" w:rsidRDefault="008135C2">
            <w:pPr>
              <w:rPr>
                <w:rFonts w:ascii="Times" w:hAnsi="Times" w:cs="Times"/>
                <w:sz w:val="25"/>
                <w:szCs w:val="25"/>
              </w:rPr>
            </w:pPr>
            <w:r w:rsidRPr="00E135BA">
              <w:rPr>
                <w:rFonts w:ascii="Times" w:hAnsi="Times" w:cs="Times"/>
                <w:b/>
                <w:bCs/>
                <w:sz w:val="25"/>
                <w:szCs w:val="25"/>
              </w:rPr>
              <w:t>§ 7 ods. 3 zákona</w:t>
            </w:r>
            <w:r w:rsidRPr="00E135BA">
              <w:rPr>
                <w:rFonts w:ascii="Times" w:hAnsi="Times" w:cs="Times"/>
                <w:sz w:val="25"/>
                <w:szCs w:val="25"/>
              </w:rPr>
              <w:br/>
              <w:t xml:space="preserve">V súvislosti s pripomienkou k § 8 ods. 1 návrhu zákona (pre prípad jej akceptovania predkladateľom) uplatňuje Slovenská informačná služba aj nasledovné, s vecou súvisiace pripomienky: V § 7 ods. 3 za slovo „ministerstvo“ navrhujeme vložiť text „a požiada ministerstvo o predĺženie lehoty o primeraný čas.“; zvyšok textu v ods. 3 navrhujeme vypustiť. Odôvodnenie: Ministerstvo by malo mať možnosť predĺženia lehoty o 30 dní a ostatné dotknuté rezorty o nevyhnutý čas.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FC956C"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FD4AAB" w14:textId="234319BE" w:rsidR="008135C2" w:rsidRPr="00E135BA" w:rsidRDefault="003733A3">
            <w:pPr>
              <w:jc w:val="center"/>
              <w:rPr>
                <w:rFonts w:ascii="Times" w:hAnsi="Times" w:cs="Times"/>
                <w:sz w:val="25"/>
                <w:szCs w:val="25"/>
              </w:rPr>
            </w:pPr>
            <w:r w:rsidRPr="00E135B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265477" w14:textId="48D2CDC6" w:rsidR="008135C2" w:rsidRPr="00E135BA" w:rsidRDefault="00353E78" w:rsidP="00CE75FD">
            <w:pPr>
              <w:rPr>
                <w:rFonts w:ascii="Times New Roman" w:hAnsi="Times New Roman" w:cs="Times New Roman"/>
                <w:sz w:val="24"/>
                <w:szCs w:val="24"/>
              </w:rPr>
            </w:pPr>
            <w:r w:rsidRPr="00E135BA">
              <w:rPr>
                <w:rFonts w:ascii="Times New Roman" w:hAnsi="Times New Roman" w:cs="Times New Roman"/>
                <w:sz w:val="24"/>
                <w:szCs w:val="24"/>
              </w:rPr>
              <w:t xml:space="preserve">Neakceptovaná pripomienka z dôvodov neakceptovania súvisiacich pripomienok. Zároveň je potrebné dodať, že primeraný / nevyhnutý čas ako neurčitý údaj môže viesť k nežiaducemu </w:t>
            </w:r>
            <w:r w:rsidR="00CE75FD" w:rsidRPr="00E135BA">
              <w:rPr>
                <w:rFonts w:ascii="Times New Roman" w:hAnsi="Times New Roman" w:cs="Times New Roman"/>
                <w:sz w:val="24"/>
                <w:szCs w:val="24"/>
              </w:rPr>
              <w:t xml:space="preserve">javu </w:t>
            </w:r>
            <w:r w:rsidRPr="00E135BA">
              <w:rPr>
                <w:rFonts w:ascii="Times New Roman" w:hAnsi="Times New Roman" w:cs="Times New Roman"/>
                <w:sz w:val="24"/>
                <w:szCs w:val="24"/>
              </w:rPr>
              <w:t xml:space="preserve">predlžovania konania o udelenie licencie. </w:t>
            </w:r>
          </w:p>
        </w:tc>
      </w:tr>
      <w:tr w:rsidR="00E135BA" w:rsidRPr="00E135BA" w14:paraId="2457164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E001F5"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B7E321" w14:textId="77777777" w:rsidR="008135C2" w:rsidRPr="00E135BA" w:rsidRDefault="008135C2">
            <w:pPr>
              <w:rPr>
                <w:rFonts w:ascii="Times" w:hAnsi="Times" w:cs="Times"/>
                <w:sz w:val="25"/>
                <w:szCs w:val="25"/>
              </w:rPr>
            </w:pPr>
            <w:r w:rsidRPr="00E135BA">
              <w:rPr>
                <w:rFonts w:ascii="Times" w:hAnsi="Times" w:cs="Times"/>
                <w:b/>
                <w:bCs/>
                <w:sz w:val="25"/>
                <w:szCs w:val="25"/>
              </w:rPr>
              <w:t>Čl. I – novelizačný bod 27. návrhu zákona</w:t>
            </w:r>
            <w:r w:rsidRPr="00E135BA">
              <w:rPr>
                <w:rFonts w:ascii="Times" w:hAnsi="Times" w:cs="Times"/>
                <w:sz w:val="25"/>
                <w:szCs w:val="25"/>
              </w:rPr>
              <w:br/>
              <w:t xml:space="preserve">Za slovo: „svoje“ navrhujeme vložiť slovo: „nesúhlasné“ Odôvodnenie: V súvislosti s úpravou spolupráce Ministerstva hospodárstva Slovenskej republiky s orgánmi kontroly ustanovuje § 7 ods. 2 postup pri predkladaní stanovísk potrebných na rozhodnutie o udelení, zmene alebo zrušení licencie, ako aj lehotu na predloženie takýchto stanovísk. V súlade s navrhovaným doplnením predmetného ustanovenia predkladateľ navrhuje ustanoviť povinnosť náležitého odôvodnenia stanoviska. Zastávame názor, že pri poskytnutí stanoviska, obsahom ktorého je informovanie o tom, že Slovenská informačná služba nedisponuje informáciami, ktoré môžu z dôvodu existencie bezpečnostných záujmov Slovenskej republiky opodstatňovať zamietnutie žiadosti o udelenie, resp. zmenu alebo zrušenie licencie (t. j. pri poskytnutí tzv. „súhlasného stanoviska“) nie je jeho odôvodňovanie nevyhnutné, a to práve vzhľadom na skutočnosť, že poskytnutie takéhoto stanoviska rezultuje z absencie disponovania informáciami, ktoré by boli dôvodom pre poskytnutie stanoviska Slovenskej informačnej služby smerujúceho k zamietnutiu žiadosti. Žiadame preto upraviť navrhovanú úpravu tak, aby sa povinnosť zdôvodňovať stanovisko poskytované podľa § 7 ods. 2 vzťahovala len na tzv. nesúhlasné stanovisko.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913BA3"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A99D1B" w14:textId="39437B28"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FCD3D2" w14:textId="77777777" w:rsidR="008135C2" w:rsidRPr="00E135BA" w:rsidRDefault="008135C2">
            <w:pPr>
              <w:jc w:val="center"/>
              <w:rPr>
                <w:sz w:val="20"/>
                <w:szCs w:val="20"/>
              </w:rPr>
            </w:pPr>
          </w:p>
        </w:tc>
      </w:tr>
      <w:tr w:rsidR="00E135BA" w:rsidRPr="00E135BA" w14:paraId="2369288E"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FE665A"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A96C41" w14:textId="77777777" w:rsidR="008135C2" w:rsidRPr="00E135BA" w:rsidRDefault="008135C2">
            <w:pPr>
              <w:rPr>
                <w:rFonts w:ascii="Times" w:hAnsi="Times" w:cs="Times"/>
                <w:sz w:val="25"/>
                <w:szCs w:val="25"/>
              </w:rPr>
            </w:pPr>
            <w:r w:rsidRPr="00E135BA">
              <w:rPr>
                <w:rFonts w:ascii="Times" w:hAnsi="Times" w:cs="Times"/>
                <w:b/>
                <w:bCs/>
                <w:sz w:val="25"/>
                <w:szCs w:val="25"/>
              </w:rPr>
              <w:t>k 17. bodu</w:t>
            </w:r>
            <w:r w:rsidRPr="00E135BA">
              <w:rPr>
                <w:rFonts w:ascii="Times" w:hAnsi="Times" w:cs="Times"/>
                <w:sz w:val="25"/>
                <w:szCs w:val="25"/>
              </w:rPr>
              <w:br/>
              <w:t xml:space="preserve">Žiadame vypustenie 17. bodu. Odôvodnenie: Určené výrobky pyrotechnika, výbušniny na civilné použitie a strelné zbrane a strelivo, musia disponovať dokumentmi „potvrdenie zhody vydané autorizovanou osobou“ alebo „certifikát vydaný notifikovanou osobou“ priamo na základe požiadaviek predpisov Európskej Únie. V prípade pyrotechnických výrobkov a výbušnín na civilné použitie je to harmonizovaná legislatíva, pričom tieto výrobkové skupiny upravujú technické predpisy smernica Európskeho parlamentu a Rady 2013/29/EÚ z 12. júna 2013 o harmonizácii zákonov členských štátov týkajúcich sa sprístupňovania pyrotechnických výrobkov na trhu a smernica Európskeho parlamentu a Rady 2014/28/EÚ z 26. februára 2014 o harmonizácii právnych predpisov členských štátov týkajúcich sa sprístupňovania výbušnín na civilné použitie na trhu a ich kontroly. V prípade strelných zbraní a streliva je to neharmonizovaná legislatíva, pričom relevantnými sú rozhodnutia C.I.P. Okrem uvedeného Vám tam zostal odkaz na poznámku 24, ktorý ďalej nie je používaný.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AAC01E"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993C2E" w14:textId="1B514C85" w:rsidR="008135C2" w:rsidRPr="00E135BA" w:rsidRDefault="00C7095E">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A67F2A" w14:textId="04DE7F63" w:rsidR="008135C2" w:rsidRPr="00E135BA" w:rsidRDefault="00E965C4" w:rsidP="00AE25C7">
            <w:pPr>
              <w:rPr>
                <w:rFonts w:ascii="Times New Roman" w:hAnsi="Times New Roman" w:cs="Times New Roman"/>
                <w:sz w:val="24"/>
                <w:szCs w:val="24"/>
              </w:rPr>
            </w:pPr>
            <w:r w:rsidRPr="00E135BA">
              <w:rPr>
                <w:rFonts w:ascii="Times New Roman" w:hAnsi="Times New Roman" w:cs="Times New Roman"/>
                <w:sz w:val="24"/>
                <w:szCs w:val="24"/>
              </w:rPr>
              <w:t>ÚNMS</w:t>
            </w:r>
            <w:r w:rsidR="0042676E" w:rsidRPr="00E135BA">
              <w:rPr>
                <w:rFonts w:ascii="Times New Roman" w:hAnsi="Times New Roman" w:cs="Times New Roman"/>
                <w:sz w:val="24"/>
                <w:szCs w:val="24"/>
              </w:rPr>
              <w:t>SR</w:t>
            </w:r>
            <w:r w:rsidRPr="00E135BA">
              <w:rPr>
                <w:rFonts w:ascii="Times New Roman" w:hAnsi="Times New Roman" w:cs="Times New Roman"/>
                <w:sz w:val="24"/>
                <w:szCs w:val="24"/>
              </w:rPr>
              <w:t xml:space="preserve"> oznámil, že súhlasí s novelizačným bodom 17 </w:t>
            </w:r>
            <w:r w:rsidR="008E095D" w:rsidRPr="00E135BA">
              <w:rPr>
                <w:rFonts w:ascii="Times New Roman" w:hAnsi="Times New Roman" w:cs="Times New Roman"/>
                <w:sz w:val="24"/>
                <w:szCs w:val="24"/>
              </w:rPr>
              <w:t xml:space="preserve">(aktuálne 16) </w:t>
            </w:r>
            <w:r w:rsidRPr="00E135BA">
              <w:rPr>
                <w:rFonts w:ascii="Times New Roman" w:hAnsi="Times New Roman" w:cs="Times New Roman"/>
                <w:sz w:val="24"/>
                <w:szCs w:val="24"/>
              </w:rPr>
              <w:t>náv</w:t>
            </w:r>
            <w:r w:rsidR="00D665EB" w:rsidRPr="00E135BA">
              <w:rPr>
                <w:rFonts w:ascii="Times New Roman" w:hAnsi="Times New Roman" w:cs="Times New Roman"/>
                <w:sz w:val="24"/>
                <w:szCs w:val="24"/>
              </w:rPr>
              <w:t>rhu</w:t>
            </w:r>
            <w:r w:rsidRPr="00E135BA">
              <w:rPr>
                <w:rFonts w:ascii="Times New Roman" w:hAnsi="Times New Roman" w:cs="Times New Roman"/>
                <w:sz w:val="24"/>
                <w:szCs w:val="24"/>
              </w:rPr>
              <w:t xml:space="preserve"> zákona, t</w:t>
            </w:r>
            <w:r w:rsidR="0042676E" w:rsidRPr="00E135BA">
              <w:rPr>
                <w:rFonts w:ascii="Times New Roman" w:hAnsi="Times New Roman" w:cs="Times New Roman"/>
                <w:sz w:val="24"/>
                <w:szCs w:val="24"/>
              </w:rPr>
              <w:t xml:space="preserve">. j. </w:t>
            </w:r>
            <w:r w:rsidRPr="00E135BA">
              <w:rPr>
                <w:rFonts w:ascii="Times New Roman" w:hAnsi="Times New Roman" w:cs="Times New Roman"/>
                <w:sz w:val="24"/>
                <w:szCs w:val="24"/>
              </w:rPr>
              <w:t>s vypustením písm. c) v § 6 ods. 4 a odstupuje od zásadnej pripomienky za podmienky, že do novelizačného bodu 20 návrhu zákona, ktorého predmetom je zmena § 6 ods. 7 ako aj do novelizačného bodu 22</w:t>
            </w:r>
            <w:r w:rsidR="008E095D" w:rsidRPr="00E135BA">
              <w:rPr>
                <w:rFonts w:ascii="Times New Roman" w:hAnsi="Times New Roman" w:cs="Times New Roman"/>
                <w:sz w:val="24"/>
                <w:szCs w:val="24"/>
              </w:rPr>
              <w:t xml:space="preserve"> </w:t>
            </w:r>
            <w:r w:rsidRPr="00E135BA">
              <w:rPr>
                <w:rFonts w:ascii="Times New Roman" w:hAnsi="Times New Roman" w:cs="Times New Roman"/>
                <w:sz w:val="24"/>
                <w:szCs w:val="24"/>
              </w:rPr>
              <w:t xml:space="preserve">návrhu zákona, ktorého predmetom je zmena § 6 ods. 8 </w:t>
            </w:r>
            <w:r w:rsidR="00A268EF" w:rsidRPr="00E135BA">
              <w:rPr>
                <w:rFonts w:ascii="Times New Roman" w:hAnsi="Times New Roman" w:cs="Times New Roman"/>
                <w:sz w:val="24"/>
                <w:szCs w:val="24"/>
              </w:rPr>
              <w:t xml:space="preserve">(aktuálne spoločný bod 20) </w:t>
            </w:r>
            <w:r w:rsidRPr="00E135BA">
              <w:rPr>
                <w:rFonts w:ascii="Times New Roman" w:hAnsi="Times New Roman" w:cs="Times New Roman"/>
                <w:sz w:val="24"/>
                <w:szCs w:val="24"/>
              </w:rPr>
              <w:t>bude opätovne vložená povinnosť predložiť Vyhlásenie o zhode podľa § 23 zákona č. 56/2018 Z. z. a/alebo kópiu príslušných certifikátov.</w:t>
            </w:r>
            <w:r w:rsidR="00C7095E" w:rsidRPr="00E135BA">
              <w:rPr>
                <w:rFonts w:ascii="Times New Roman" w:hAnsi="Times New Roman" w:cs="Times New Roman"/>
                <w:sz w:val="24"/>
                <w:szCs w:val="24"/>
              </w:rPr>
              <w:t xml:space="preserve"> Táto podmienka bola spl</w:t>
            </w:r>
            <w:r w:rsidR="0042676E" w:rsidRPr="00E135BA">
              <w:rPr>
                <w:rFonts w:ascii="Times New Roman" w:hAnsi="Times New Roman" w:cs="Times New Roman"/>
                <w:sz w:val="24"/>
                <w:szCs w:val="24"/>
              </w:rPr>
              <w:t>n</w:t>
            </w:r>
            <w:r w:rsidR="00C7095E" w:rsidRPr="00E135BA">
              <w:rPr>
                <w:rFonts w:ascii="Times New Roman" w:hAnsi="Times New Roman" w:cs="Times New Roman"/>
                <w:sz w:val="24"/>
                <w:szCs w:val="24"/>
              </w:rPr>
              <w:t>ená.</w:t>
            </w:r>
          </w:p>
        </w:tc>
      </w:tr>
      <w:tr w:rsidR="00E135BA" w:rsidRPr="00E135BA" w14:paraId="23922167"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458F34"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937988" w14:textId="77777777" w:rsidR="008135C2" w:rsidRPr="00E135BA" w:rsidRDefault="008135C2">
            <w:pPr>
              <w:rPr>
                <w:rFonts w:ascii="Times" w:hAnsi="Times" w:cs="Times"/>
                <w:sz w:val="25"/>
                <w:szCs w:val="25"/>
              </w:rPr>
            </w:pPr>
            <w:r w:rsidRPr="00E135BA">
              <w:rPr>
                <w:rFonts w:ascii="Times" w:hAnsi="Times" w:cs="Times"/>
                <w:b/>
                <w:bCs/>
                <w:sz w:val="25"/>
                <w:szCs w:val="25"/>
              </w:rPr>
              <w:t>Čl. I</w:t>
            </w:r>
            <w:r w:rsidRPr="00E135BA">
              <w:rPr>
                <w:rFonts w:ascii="Times" w:hAnsi="Times" w:cs="Times"/>
                <w:sz w:val="25"/>
                <w:szCs w:val="25"/>
              </w:rPr>
              <w:br/>
              <w:t>Návrh zákona je potrebné uviesť do súladu s legislatívno-technickými pokynmi (LTP). Predovšetkým je potrebné dodržať bod 30.3. LTP. Navyše odporúčame v novelizačnom bode 21. a 23. slovo "Poznámka" nahradiť slovom "Poznámky" a slovo "znie" nahradiť slovom "znejú". Tiež odporúčame upraviť novelizačné body 26., 31. a 38. v zmysle bodu 38. LTP. Takisto v novelizačnom bode 42. je potrebné v samotnej citácii § 13 uviesť aj označenie "§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AA46B9" w14:textId="77777777" w:rsidR="008135C2" w:rsidRPr="00E135BA" w:rsidRDefault="008135C2">
            <w:pPr>
              <w:jc w:val="center"/>
              <w:rPr>
                <w:rFonts w:ascii="Times" w:hAnsi="Times" w:cs="Times"/>
                <w:sz w:val="25"/>
                <w:szCs w:val="25"/>
              </w:rPr>
            </w:pPr>
            <w:r w:rsidRPr="00E135B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680BC2" w14:textId="6CD88319" w:rsidR="008135C2" w:rsidRPr="00E135BA" w:rsidRDefault="00E135BA">
            <w:pPr>
              <w:jc w:val="center"/>
              <w:rPr>
                <w:rFonts w:ascii="Times" w:hAnsi="Times" w:cs="Times"/>
                <w:sz w:val="25"/>
                <w:szCs w:val="25"/>
              </w:rPr>
            </w:pPr>
            <w:r w:rsidRPr="00E135B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9808B0" w14:textId="77777777" w:rsidR="008135C2" w:rsidRPr="00E135BA" w:rsidRDefault="008135C2">
            <w:pPr>
              <w:jc w:val="center"/>
              <w:rPr>
                <w:sz w:val="20"/>
                <w:szCs w:val="20"/>
              </w:rPr>
            </w:pPr>
          </w:p>
        </w:tc>
      </w:tr>
      <w:tr w:rsidR="008135C2" w:rsidRPr="00E135BA" w14:paraId="198543E9" w14:textId="77777777">
        <w:trPr>
          <w:divId w:val="118150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18419D" w14:textId="77777777" w:rsidR="008135C2" w:rsidRPr="00E135BA" w:rsidRDefault="008135C2">
            <w:pPr>
              <w:jc w:val="center"/>
              <w:rPr>
                <w:rFonts w:ascii="Times" w:hAnsi="Times" w:cs="Times"/>
                <w:b/>
                <w:bCs/>
                <w:sz w:val="25"/>
                <w:szCs w:val="25"/>
              </w:rPr>
            </w:pPr>
            <w:r w:rsidRPr="00E135BA">
              <w:rPr>
                <w:rFonts w:ascii="Times" w:hAnsi="Times" w:cs="Times"/>
                <w:b/>
                <w:bCs/>
                <w:sz w:val="25"/>
                <w:szCs w:val="25"/>
              </w:rPr>
              <w:t>UVSR - 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99EBAB" w14:textId="77777777" w:rsidR="008135C2" w:rsidRPr="00E135BA" w:rsidRDefault="008135C2">
            <w:pPr>
              <w:rPr>
                <w:rFonts w:ascii="Times" w:hAnsi="Times" w:cs="Times"/>
                <w:sz w:val="25"/>
                <w:szCs w:val="25"/>
              </w:rPr>
            </w:pPr>
            <w:r w:rsidRPr="00E135BA">
              <w:rPr>
                <w:rFonts w:ascii="Times" w:hAnsi="Times" w:cs="Times"/>
                <w:b/>
                <w:bCs/>
                <w:sz w:val="25"/>
                <w:szCs w:val="25"/>
              </w:rPr>
              <w:t>K celému materiálu</w:t>
            </w:r>
            <w:r w:rsidRPr="00E135BA">
              <w:rPr>
                <w:rFonts w:ascii="Times" w:hAnsi="Times" w:cs="Times"/>
                <w:sz w:val="25"/>
                <w:szCs w:val="25"/>
              </w:rPr>
              <w:br/>
              <w:t xml:space="preserve">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F2CB79" w14:textId="77777777" w:rsidR="008135C2" w:rsidRPr="00E135BA" w:rsidRDefault="008135C2">
            <w:pPr>
              <w:jc w:val="center"/>
              <w:rPr>
                <w:rFonts w:ascii="Times" w:hAnsi="Times" w:cs="Times"/>
                <w:sz w:val="25"/>
                <w:szCs w:val="25"/>
              </w:rPr>
            </w:pPr>
            <w:r w:rsidRPr="00E135BA">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74BE52" w14:textId="2B547691" w:rsidR="008135C2" w:rsidRPr="00E135BA" w:rsidRDefault="00E135BA">
            <w:pPr>
              <w:jc w:val="center"/>
              <w:rPr>
                <w:rFonts w:ascii="Times" w:hAnsi="Times" w:cs="Times"/>
                <w:sz w:val="25"/>
                <w:szCs w:val="25"/>
              </w:rPr>
            </w:pPr>
            <w:r w:rsidRPr="00E135B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B60FB4" w14:textId="44972A41" w:rsidR="008135C2" w:rsidRPr="00E135BA" w:rsidRDefault="0099243E" w:rsidP="0042676E">
            <w:pPr>
              <w:jc w:val="both"/>
              <w:rPr>
                <w:rFonts w:ascii="Times New Roman" w:hAnsi="Times New Roman" w:cs="Times New Roman"/>
                <w:sz w:val="24"/>
                <w:szCs w:val="24"/>
              </w:rPr>
            </w:pPr>
            <w:r w:rsidRPr="00E135BA">
              <w:rPr>
                <w:rFonts w:ascii="Times New Roman" w:hAnsi="Times New Roman" w:cs="Times New Roman"/>
                <w:sz w:val="24"/>
                <w:szCs w:val="24"/>
              </w:rPr>
              <w:t xml:space="preserve">Potreba prípravy iniciatívneho návrhu </w:t>
            </w:r>
            <w:r w:rsidR="008C1F21" w:rsidRPr="00E135BA">
              <w:rPr>
                <w:rFonts w:ascii="Times New Roman" w:hAnsi="Times New Roman" w:cs="Times New Roman"/>
                <w:sz w:val="24"/>
                <w:szCs w:val="24"/>
              </w:rPr>
              <w:t xml:space="preserve">vzišla z problémov aplikačnej praxe a sťažností dotknutej podnikateľskej verejnosti a bola identifikovaná po uplynutí termínu na zahrnutie tejto úlohy do plánu legislatívnych úloh vlády SR. </w:t>
            </w:r>
          </w:p>
        </w:tc>
      </w:tr>
    </w:tbl>
    <w:p w14:paraId="288AFB1E" w14:textId="77777777" w:rsidR="00154A91" w:rsidRPr="00E135BA" w:rsidRDefault="00154A91" w:rsidP="00CE47A6"/>
    <w:sectPr w:rsidR="00154A91" w:rsidRPr="00E135BA"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B493" w14:textId="77777777" w:rsidR="005212C9" w:rsidRDefault="005212C9" w:rsidP="000A67D5">
      <w:pPr>
        <w:spacing w:after="0" w:line="240" w:lineRule="auto"/>
      </w:pPr>
      <w:r>
        <w:separator/>
      </w:r>
    </w:p>
  </w:endnote>
  <w:endnote w:type="continuationSeparator" w:id="0">
    <w:p w14:paraId="2268ECF0" w14:textId="77777777" w:rsidR="005212C9" w:rsidRDefault="005212C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3945E" w14:textId="77777777" w:rsidR="005212C9" w:rsidRDefault="005212C9" w:rsidP="000A67D5">
      <w:pPr>
        <w:spacing w:after="0" w:line="240" w:lineRule="auto"/>
      </w:pPr>
      <w:r>
        <w:separator/>
      </w:r>
    </w:p>
  </w:footnote>
  <w:footnote w:type="continuationSeparator" w:id="0">
    <w:p w14:paraId="29F9FBA8" w14:textId="77777777" w:rsidR="005212C9" w:rsidRDefault="005212C9"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34915"/>
    <w:multiLevelType w:val="hybridMultilevel"/>
    <w:tmpl w:val="AFF608C2"/>
    <w:lvl w:ilvl="0" w:tplc="0A40AF4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F6D5425"/>
    <w:multiLevelType w:val="hybridMultilevel"/>
    <w:tmpl w:val="8B00F3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7456"/>
    <w:rsid w:val="00013AE3"/>
    <w:rsid w:val="00015724"/>
    <w:rsid w:val="00015D55"/>
    <w:rsid w:val="00024402"/>
    <w:rsid w:val="00025E04"/>
    <w:rsid w:val="00026CC7"/>
    <w:rsid w:val="000324A3"/>
    <w:rsid w:val="0003273F"/>
    <w:rsid w:val="00052A7D"/>
    <w:rsid w:val="00057244"/>
    <w:rsid w:val="0006543E"/>
    <w:rsid w:val="00091653"/>
    <w:rsid w:val="00094E37"/>
    <w:rsid w:val="000A67D5"/>
    <w:rsid w:val="000C3EA0"/>
    <w:rsid w:val="000E25CA"/>
    <w:rsid w:val="000E6A36"/>
    <w:rsid w:val="000F7A42"/>
    <w:rsid w:val="00134CC9"/>
    <w:rsid w:val="00146547"/>
    <w:rsid w:val="00146B48"/>
    <w:rsid w:val="00150388"/>
    <w:rsid w:val="00154A91"/>
    <w:rsid w:val="00155114"/>
    <w:rsid w:val="00172D6A"/>
    <w:rsid w:val="001843B3"/>
    <w:rsid w:val="001C1F5D"/>
    <w:rsid w:val="001D4DCC"/>
    <w:rsid w:val="001F41A0"/>
    <w:rsid w:val="002109B0"/>
    <w:rsid w:val="0021228E"/>
    <w:rsid w:val="00223BEC"/>
    <w:rsid w:val="00230F3C"/>
    <w:rsid w:val="00243E05"/>
    <w:rsid w:val="00244840"/>
    <w:rsid w:val="002654AA"/>
    <w:rsid w:val="002745FF"/>
    <w:rsid w:val="00280580"/>
    <w:rsid w:val="002827B4"/>
    <w:rsid w:val="00292E34"/>
    <w:rsid w:val="00296A7A"/>
    <w:rsid w:val="002A5577"/>
    <w:rsid w:val="002D7471"/>
    <w:rsid w:val="002E192F"/>
    <w:rsid w:val="002E20B9"/>
    <w:rsid w:val="00310A55"/>
    <w:rsid w:val="0031700C"/>
    <w:rsid w:val="00322014"/>
    <w:rsid w:val="00322EFD"/>
    <w:rsid w:val="00324F1B"/>
    <w:rsid w:val="00326F73"/>
    <w:rsid w:val="00332E6A"/>
    <w:rsid w:val="00353E78"/>
    <w:rsid w:val="00354420"/>
    <w:rsid w:val="0037110A"/>
    <w:rsid w:val="003733A3"/>
    <w:rsid w:val="0038217A"/>
    <w:rsid w:val="00391A61"/>
    <w:rsid w:val="0039526D"/>
    <w:rsid w:val="003B28FB"/>
    <w:rsid w:val="003B435B"/>
    <w:rsid w:val="003C2E26"/>
    <w:rsid w:val="003C34FD"/>
    <w:rsid w:val="003D101C"/>
    <w:rsid w:val="003D5E45"/>
    <w:rsid w:val="003E06D4"/>
    <w:rsid w:val="003E4226"/>
    <w:rsid w:val="004073A8"/>
    <w:rsid w:val="004075B2"/>
    <w:rsid w:val="0042676E"/>
    <w:rsid w:val="00436C44"/>
    <w:rsid w:val="00441095"/>
    <w:rsid w:val="00445142"/>
    <w:rsid w:val="004607BD"/>
    <w:rsid w:val="00474A9D"/>
    <w:rsid w:val="004863AD"/>
    <w:rsid w:val="004A2060"/>
    <w:rsid w:val="004D2CC4"/>
    <w:rsid w:val="005212C9"/>
    <w:rsid w:val="00524747"/>
    <w:rsid w:val="00532574"/>
    <w:rsid w:val="00535BF0"/>
    <w:rsid w:val="00543DCE"/>
    <w:rsid w:val="005617AC"/>
    <w:rsid w:val="00577253"/>
    <w:rsid w:val="0059081C"/>
    <w:rsid w:val="00594C5B"/>
    <w:rsid w:val="005A4B86"/>
    <w:rsid w:val="005D0559"/>
    <w:rsid w:val="005E7C53"/>
    <w:rsid w:val="005F1DCA"/>
    <w:rsid w:val="00605786"/>
    <w:rsid w:val="00613C5A"/>
    <w:rsid w:val="006249AD"/>
    <w:rsid w:val="00642FB8"/>
    <w:rsid w:val="00651137"/>
    <w:rsid w:val="00656FB6"/>
    <w:rsid w:val="00667105"/>
    <w:rsid w:val="00683A3D"/>
    <w:rsid w:val="0068439F"/>
    <w:rsid w:val="006932D3"/>
    <w:rsid w:val="006A3681"/>
    <w:rsid w:val="006A72F0"/>
    <w:rsid w:val="006B3790"/>
    <w:rsid w:val="006C3E65"/>
    <w:rsid w:val="006C4698"/>
    <w:rsid w:val="0071217F"/>
    <w:rsid w:val="007156F5"/>
    <w:rsid w:val="007260CA"/>
    <w:rsid w:val="007275D8"/>
    <w:rsid w:val="00772944"/>
    <w:rsid w:val="00794E47"/>
    <w:rsid w:val="007969B8"/>
    <w:rsid w:val="007A1010"/>
    <w:rsid w:val="007B3F1C"/>
    <w:rsid w:val="007B45C4"/>
    <w:rsid w:val="007B7F1A"/>
    <w:rsid w:val="007C160D"/>
    <w:rsid w:val="007C59EB"/>
    <w:rsid w:val="007D7AE6"/>
    <w:rsid w:val="007E4294"/>
    <w:rsid w:val="008135C2"/>
    <w:rsid w:val="0083093A"/>
    <w:rsid w:val="00841FA6"/>
    <w:rsid w:val="00850186"/>
    <w:rsid w:val="00864941"/>
    <w:rsid w:val="00892441"/>
    <w:rsid w:val="008A1964"/>
    <w:rsid w:val="008C0E1E"/>
    <w:rsid w:val="008C1F21"/>
    <w:rsid w:val="008E095D"/>
    <w:rsid w:val="008E2844"/>
    <w:rsid w:val="008F035C"/>
    <w:rsid w:val="008F20EE"/>
    <w:rsid w:val="0090100E"/>
    <w:rsid w:val="00910078"/>
    <w:rsid w:val="009239D9"/>
    <w:rsid w:val="00927118"/>
    <w:rsid w:val="0093792C"/>
    <w:rsid w:val="00943EB2"/>
    <w:rsid w:val="009748EB"/>
    <w:rsid w:val="0099243E"/>
    <w:rsid w:val="00992F8F"/>
    <w:rsid w:val="0099665B"/>
    <w:rsid w:val="009C6C5C"/>
    <w:rsid w:val="009F7218"/>
    <w:rsid w:val="009F7D7B"/>
    <w:rsid w:val="00A000A0"/>
    <w:rsid w:val="00A07C31"/>
    <w:rsid w:val="00A228AF"/>
    <w:rsid w:val="00A251BF"/>
    <w:rsid w:val="00A268EF"/>
    <w:rsid w:val="00A35C75"/>
    <w:rsid w:val="00A54A16"/>
    <w:rsid w:val="00A7538C"/>
    <w:rsid w:val="00A87D33"/>
    <w:rsid w:val="00A92073"/>
    <w:rsid w:val="00AD0652"/>
    <w:rsid w:val="00AE25C7"/>
    <w:rsid w:val="00AF54EE"/>
    <w:rsid w:val="00B264B1"/>
    <w:rsid w:val="00B322DB"/>
    <w:rsid w:val="00B32B62"/>
    <w:rsid w:val="00B35C26"/>
    <w:rsid w:val="00B42465"/>
    <w:rsid w:val="00B51B7B"/>
    <w:rsid w:val="00B57F2A"/>
    <w:rsid w:val="00B721A5"/>
    <w:rsid w:val="00B76589"/>
    <w:rsid w:val="00B8767E"/>
    <w:rsid w:val="00BC58B3"/>
    <w:rsid w:val="00BD1FAB"/>
    <w:rsid w:val="00BE351C"/>
    <w:rsid w:val="00BE7302"/>
    <w:rsid w:val="00BF41AB"/>
    <w:rsid w:val="00BF7CE0"/>
    <w:rsid w:val="00C0275F"/>
    <w:rsid w:val="00C21C67"/>
    <w:rsid w:val="00C23A31"/>
    <w:rsid w:val="00C611F1"/>
    <w:rsid w:val="00C7095E"/>
    <w:rsid w:val="00C71F43"/>
    <w:rsid w:val="00C73ECA"/>
    <w:rsid w:val="00C93046"/>
    <w:rsid w:val="00C9478C"/>
    <w:rsid w:val="00CA44D2"/>
    <w:rsid w:val="00CA528E"/>
    <w:rsid w:val="00CC4B1D"/>
    <w:rsid w:val="00CE47A6"/>
    <w:rsid w:val="00CE75FD"/>
    <w:rsid w:val="00CF2993"/>
    <w:rsid w:val="00CF3D59"/>
    <w:rsid w:val="00D261C9"/>
    <w:rsid w:val="00D30204"/>
    <w:rsid w:val="00D33230"/>
    <w:rsid w:val="00D45000"/>
    <w:rsid w:val="00D574BB"/>
    <w:rsid w:val="00D665EB"/>
    <w:rsid w:val="00D85172"/>
    <w:rsid w:val="00D87B14"/>
    <w:rsid w:val="00D95723"/>
    <w:rsid w:val="00D969AC"/>
    <w:rsid w:val="00DB1012"/>
    <w:rsid w:val="00DD37D4"/>
    <w:rsid w:val="00DD6E51"/>
    <w:rsid w:val="00DE041C"/>
    <w:rsid w:val="00DF7085"/>
    <w:rsid w:val="00E1099B"/>
    <w:rsid w:val="00E135BA"/>
    <w:rsid w:val="00E556B8"/>
    <w:rsid w:val="00E82467"/>
    <w:rsid w:val="00E8449F"/>
    <w:rsid w:val="00E85710"/>
    <w:rsid w:val="00E965C4"/>
    <w:rsid w:val="00EB4EA6"/>
    <w:rsid w:val="00EB772A"/>
    <w:rsid w:val="00ED1B10"/>
    <w:rsid w:val="00ED5C36"/>
    <w:rsid w:val="00EF1425"/>
    <w:rsid w:val="00F04A7B"/>
    <w:rsid w:val="00F26A4A"/>
    <w:rsid w:val="00F26E86"/>
    <w:rsid w:val="00F444FB"/>
    <w:rsid w:val="00F53AF2"/>
    <w:rsid w:val="00F727F0"/>
    <w:rsid w:val="00F8474F"/>
    <w:rsid w:val="00F8562E"/>
    <w:rsid w:val="00F861EE"/>
    <w:rsid w:val="00F86E6F"/>
    <w:rsid w:val="00F90110"/>
    <w:rsid w:val="00F9178A"/>
    <w:rsid w:val="00F91C3D"/>
    <w:rsid w:val="00FA655B"/>
    <w:rsid w:val="00FD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E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F9178A"/>
    <w:pPr>
      <w:ind w:left="720"/>
      <w:contextualSpacing/>
    </w:pPr>
  </w:style>
  <w:style w:type="paragraph" w:styleId="Predmetkomentra">
    <w:name w:val="annotation subject"/>
    <w:basedOn w:val="Textkomentra"/>
    <w:next w:val="Textkomentra"/>
    <w:link w:val="PredmetkomentraChar"/>
    <w:uiPriority w:val="99"/>
    <w:semiHidden/>
    <w:unhideWhenUsed/>
    <w:rsid w:val="00850186"/>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85018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3949">
      <w:bodyDiv w:val="1"/>
      <w:marLeft w:val="0"/>
      <w:marRight w:val="0"/>
      <w:marTop w:val="0"/>
      <w:marBottom w:val="0"/>
      <w:divBdr>
        <w:top w:val="none" w:sz="0" w:space="0" w:color="auto"/>
        <w:left w:val="none" w:sz="0" w:space="0" w:color="auto"/>
        <w:bottom w:val="none" w:sz="0" w:space="0" w:color="auto"/>
        <w:right w:val="none" w:sz="0" w:space="0" w:color="auto"/>
      </w:divBdr>
    </w:div>
    <w:div w:id="977759575">
      <w:bodyDiv w:val="1"/>
      <w:marLeft w:val="0"/>
      <w:marRight w:val="0"/>
      <w:marTop w:val="0"/>
      <w:marBottom w:val="0"/>
      <w:divBdr>
        <w:top w:val="none" w:sz="0" w:space="0" w:color="auto"/>
        <w:left w:val="none" w:sz="0" w:space="0" w:color="auto"/>
        <w:bottom w:val="none" w:sz="0" w:space="0" w:color="auto"/>
        <w:right w:val="none" w:sz="0" w:space="0" w:color="auto"/>
      </w:divBdr>
    </w:div>
    <w:div w:id="1181502976">
      <w:bodyDiv w:val="1"/>
      <w:marLeft w:val="0"/>
      <w:marRight w:val="0"/>
      <w:marTop w:val="0"/>
      <w:marBottom w:val="0"/>
      <w:divBdr>
        <w:top w:val="none" w:sz="0" w:space="0" w:color="auto"/>
        <w:left w:val="none" w:sz="0" w:space="0" w:color="auto"/>
        <w:bottom w:val="none" w:sz="0" w:space="0" w:color="auto"/>
        <w:right w:val="none" w:sz="0" w:space="0" w:color="auto"/>
      </w:divBdr>
    </w:div>
    <w:div w:id="1485120265">
      <w:bodyDiv w:val="1"/>
      <w:marLeft w:val="0"/>
      <w:marRight w:val="0"/>
      <w:marTop w:val="0"/>
      <w:marBottom w:val="0"/>
      <w:divBdr>
        <w:top w:val="none" w:sz="0" w:space="0" w:color="auto"/>
        <w:left w:val="none" w:sz="0" w:space="0" w:color="auto"/>
        <w:bottom w:val="none" w:sz="0" w:space="0" w:color="auto"/>
        <w:right w:val="none" w:sz="0" w:space="0" w:color="auto"/>
      </w:divBdr>
    </w:div>
    <w:div w:id="1610967133">
      <w:bodyDiv w:val="1"/>
      <w:marLeft w:val="0"/>
      <w:marRight w:val="0"/>
      <w:marTop w:val="0"/>
      <w:marBottom w:val="0"/>
      <w:divBdr>
        <w:top w:val="none" w:sz="0" w:space="0" w:color="auto"/>
        <w:left w:val="none" w:sz="0" w:space="0" w:color="auto"/>
        <w:bottom w:val="none" w:sz="0" w:space="0" w:color="auto"/>
        <w:right w:val="none" w:sz="0" w:space="0" w:color="auto"/>
      </w:divBdr>
    </w:div>
    <w:div w:id="1828594055">
      <w:bodyDiv w:val="1"/>
      <w:marLeft w:val="0"/>
      <w:marRight w:val="0"/>
      <w:marTop w:val="0"/>
      <w:marBottom w:val="0"/>
      <w:divBdr>
        <w:top w:val="none" w:sz="0" w:space="0" w:color="auto"/>
        <w:left w:val="none" w:sz="0" w:space="0" w:color="auto"/>
        <w:bottom w:val="none" w:sz="0" w:space="0" w:color="auto"/>
        <w:right w:val="none" w:sz="0" w:space="0" w:color="auto"/>
      </w:divBdr>
    </w:div>
    <w:div w:id="1911503251">
      <w:bodyDiv w:val="1"/>
      <w:marLeft w:val="0"/>
      <w:marRight w:val="0"/>
      <w:marTop w:val="0"/>
      <w:marBottom w:val="0"/>
      <w:divBdr>
        <w:top w:val="none" w:sz="0" w:space="0" w:color="auto"/>
        <w:left w:val="none" w:sz="0" w:space="0" w:color="auto"/>
        <w:bottom w:val="none" w:sz="0" w:space="0" w:color="auto"/>
        <w:right w:val="none" w:sz="0" w:space="0" w:color="auto"/>
      </w:divBdr>
    </w:div>
    <w:div w:id="20042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7.2021 6:56:41"/>
    <f:field ref="objchangedby" par="" text="Administrator, System"/>
    <f:field ref="objmodifiedat" par="" text="14.7.2021 6:56: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9D4BD5-23B0-45BC-A150-D1DCEA0B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12439</Words>
  <Characters>70907</Characters>
  <Application>Microsoft Office Word</Application>
  <DocSecurity>4</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2022-03-09T11:43:00Z</dcterms:created>
  <dcterms:modified xsi:type="dcterms:W3CDTF">2022-03-09T11:43:00Z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predpisov&lt;/strong&gt;&lt;/p&gt;&lt;table border="1" cellpadding="0" cellspacing="0" width="631"&gt;	&lt;tbody&gt;		&lt;tr&gt;			&lt;td colspan="5" style="width: 631px; height: 16px;"&gt;&amp;nbsp;			&lt;p align="center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Ladislav Hajdu</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144/2013 Z. z. o obchodovaní s určenými výrobkami, ktorých držba sa obmedzuje z bezpečnostných dôvodov a ktorým sa mení zákon Národnej rady Slovenskej republiky č. 145/1995 Z. z. o správnych poplatkoch v znení neskorších </vt:lpwstr>
  </property>
  <property fmtid="{D5CDD505-2E9C-101B-9397-08002B2CF9AE}" pid="14" name="FSC#SKEDITIONSLOVLEX@103.510:nazovpredpis1">
    <vt:lpwstr>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 </vt:lpwstr>
  </property>
  <property fmtid="{D5CDD505-2E9C-101B-9397-08002B2CF9AE}" pid="22" name="FSC#SKEDITIONSLOVLEX@103.510:plnynazovpredpis">
    <vt:lpwstr> Zákon ktorým sa mení a dopĺňa zákon č. 144/2013 Z. z. o obchodovaní s určenými výrobkami, ktorých držba sa obmedzuje z bezpečnostných dôvodov a ktorým sa mení zákon Národnej rady Slovenskej republiky č. 145/1995 Z. z. o správnych poplatkoch v znení nesko</vt:lpwstr>
  </property>
  <property fmtid="{D5CDD505-2E9C-101B-9397-08002B2CF9AE}" pid="23" name="FSC#SKEDITIONSLOVLEX@103.510:plnynazovpredpis1">
    <vt:lpwstr>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94710/2021-1000-161669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LP/2021/332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 článok 207 (SPOLOČNÁ OBCHODNÁ POLITIKA)</vt:lpwstr>
  </property>
  <property fmtid="{D5CDD505-2E9C-101B-9397-08002B2CF9AE}" pid="46" name="FSC#SKEDITIONSLOVLEX@103.510:AttrStrListDocPropSekundarneLegPravoPO">
    <vt:lpwstr>Nariadenie Európskeho parlamentu a Rady (EÚ) 258/2012 ktorým sa vykonáva článok 10 Protokolu Organizácie Spojených národov proti nezákonnej výrobe a obchodovaniu so strelnými zbraňami, ich súčasťami a komponentmi a strelivom doplňujúceho Dohovor Organizác</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 prípade neriešenia navrhovaných zmien ostanú aktuálne prekážky pri aplikácii tohto zákona v praxi.</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správa&lt;/strong&gt;&lt;/p&gt;&lt;p&gt;&amp;nbsp;„Návrh zákona, ktorým sa mení a dopĺňa zákon č. 144/2013 Z. z. o obchodovaní s určenými výrobkami, ktorých držba sa obmedzuje z bezpečnostných dôvodov a ktorým sa mení zákon Národnej rady </vt:lpwstr>
  </property>
  <property fmtid="{D5CDD505-2E9C-101B-9397-08002B2CF9AE}" pid="149" name="FSC#COOSYSTEM@1.1:Container">
    <vt:lpwstr>COO.2145.1000.3.4458425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14. 7. 2021</vt:lpwstr>
  </property>
</Properties>
</file>