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57704" w:rsidTr="00F57704">
        <w:trPr>
          <w:trHeight w:val="1417"/>
        </w:trPr>
        <w:tc>
          <w:tcPr>
            <w:tcW w:w="4928" w:type="dxa"/>
          </w:tcPr>
          <w:p w:rsidR="00F57704" w:rsidRDefault="00F57704">
            <w:pPr>
              <w:rPr>
                <w:rFonts w:ascii="Consolas" w:hAnsi="Consolas" w:cs="Consola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MINISTERSTVO SPRAVODLIVOSTI SLOVENSKEJ REPUBLIKY</w:t>
            </w:r>
          </w:p>
          <w:p w:rsidR="00F57704" w:rsidRDefault="00F57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Číslo: </w:t>
            </w:r>
            <w:r>
              <w:rPr>
                <w:sz w:val="24"/>
                <w:szCs w:val="24"/>
              </w:rPr>
              <w:tab/>
            </w:r>
            <w:r w:rsidR="00B5203D" w:rsidRPr="00B5203D">
              <w:rPr>
                <w:sz w:val="24"/>
                <w:szCs w:val="24"/>
              </w:rPr>
              <w:t>17</w:t>
            </w:r>
            <w:r w:rsidR="006912DA">
              <w:rPr>
                <w:sz w:val="24"/>
                <w:szCs w:val="24"/>
              </w:rPr>
              <w:t xml:space="preserve"> </w:t>
            </w:r>
            <w:r w:rsidR="00B5203D" w:rsidRPr="00B5203D">
              <w:rPr>
                <w:sz w:val="24"/>
                <w:szCs w:val="24"/>
              </w:rPr>
              <w:t>069/2021/110</w:t>
            </w:r>
          </w:p>
          <w:p w:rsidR="00F57704" w:rsidRDefault="00F5770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C7441" w:rsidRDefault="00F57704" w:rsidP="00F57704">
      <w:pPr>
        <w:pStyle w:val="Zkladntext2"/>
        <w:jc w:val="both"/>
      </w:pPr>
      <w:r>
        <w:t xml:space="preserve">Materiál na </w:t>
      </w:r>
      <w:r w:rsidR="002C7441" w:rsidRPr="002C7441">
        <w:t>rokovanie</w:t>
      </w:r>
      <w:r w:rsidR="002C7441">
        <w:t xml:space="preserve"> </w:t>
      </w:r>
      <w:r w:rsidR="002C7441" w:rsidRPr="002C7441">
        <w:t>Legislatívnej rady</w:t>
      </w:r>
    </w:p>
    <w:p w:rsidR="00F57704" w:rsidRDefault="002C7441" w:rsidP="00F57704">
      <w:pPr>
        <w:pStyle w:val="Zkladntext2"/>
        <w:jc w:val="both"/>
      </w:pPr>
      <w:r w:rsidRPr="002C7441">
        <w:t>vlády Slovenskej republiky</w:t>
      </w:r>
    </w:p>
    <w:p w:rsidR="00F57704" w:rsidRDefault="00F57704" w:rsidP="00F57704">
      <w:pPr>
        <w:pStyle w:val="Zkladntext2"/>
        <w:jc w:val="both"/>
      </w:pPr>
    </w:p>
    <w:p w:rsidR="00F57704" w:rsidRDefault="00F57704" w:rsidP="00F57704">
      <w:pPr>
        <w:pStyle w:val="Zkladntext2"/>
        <w:jc w:val="both"/>
      </w:pPr>
    </w:p>
    <w:p w:rsidR="00F57704" w:rsidRDefault="00BE0341" w:rsidP="00BE0341">
      <w:pPr>
        <w:pStyle w:val="Zkladntext2"/>
        <w:ind w:left="6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Návrh</w:t>
      </w:r>
      <w:r>
        <w:rPr>
          <w:rFonts w:ascii="Times" w:hAnsi="Times" w:cs="Times"/>
          <w:b/>
          <w:bCs/>
        </w:rPr>
        <w:br/>
      </w:r>
      <w:r>
        <w:rPr>
          <w:rFonts w:ascii="Times" w:hAnsi="Times" w:cs="Times"/>
          <w:b/>
          <w:bCs/>
        </w:rPr>
        <w:br/>
        <w:t>Zákon</w:t>
      </w:r>
      <w:r>
        <w:rPr>
          <w:rFonts w:ascii="Times" w:hAnsi="Times" w:cs="Times"/>
          <w:b/>
          <w:bCs/>
        </w:rPr>
        <w:br/>
      </w:r>
      <w:r>
        <w:rPr>
          <w:rFonts w:ascii="Times" w:hAnsi="Times" w:cs="Times"/>
          <w:b/>
          <w:bCs/>
        </w:rPr>
        <w:br/>
        <w:t>z ... 202</w:t>
      </w:r>
      <w:r w:rsidR="002C7441">
        <w:rPr>
          <w:rFonts w:ascii="Times" w:hAnsi="Times" w:cs="Times"/>
          <w:b/>
          <w:bCs/>
        </w:rPr>
        <w:t>2</w:t>
      </w:r>
      <w:r w:rsidR="00F57704">
        <w:rPr>
          <w:rFonts w:ascii="Times" w:hAnsi="Times" w:cs="Times"/>
          <w:b/>
          <w:bCs/>
        </w:rPr>
        <w:t>,</w:t>
      </w:r>
      <w:r w:rsidR="00F57704">
        <w:rPr>
          <w:rFonts w:ascii="Times" w:hAnsi="Times" w:cs="Times"/>
          <w:b/>
          <w:bCs/>
        </w:rPr>
        <w:br/>
      </w:r>
      <w:r w:rsidR="00F57704">
        <w:rPr>
          <w:rFonts w:ascii="Times" w:hAnsi="Times" w:cs="Times"/>
          <w:b/>
          <w:bCs/>
        </w:rPr>
        <w:br/>
        <w:t xml:space="preserve">ktorým sa mení a dopĺňa zákon </w:t>
      </w:r>
      <w:r w:rsidRPr="00BE0341">
        <w:rPr>
          <w:rFonts w:ascii="Times" w:hAnsi="Times" w:cs="Times"/>
          <w:b/>
          <w:bCs/>
        </w:rPr>
        <w:t xml:space="preserve">č. 211/2000 Z. z. o slobodnom prístupe k informáciám </w:t>
      </w:r>
      <w:r w:rsidR="006912DA">
        <w:rPr>
          <w:rFonts w:ascii="Times" w:hAnsi="Times" w:cs="Times"/>
          <w:b/>
          <w:bCs/>
        </w:rPr>
        <w:t xml:space="preserve">    </w:t>
      </w:r>
      <w:r w:rsidRPr="00BE0341">
        <w:rPr>
          <w:rFonts w:ascii="Times" w:hAnsi="Times" w:cs="Times"/>
          <w:b/>
          <w:bCs/>
        </w:rPr>
        <w:t>a o zmene a doplnení niektorých zákonov (zákon o slobode informácií) v znení neskorších predpisov</w:t>
      </w:r>
    </w:p>
    <w:p w:rsidR="000C7969" w:rsidRDefault="000C7969" w:rsidP="00BE0341">
      <w:pPr>
        <w:pStyle w:val="Zkladntext2"/>
        <w:ind w:left="60"/>
        <w:rPr>
          <w:rFonts w:ascii="Times" w:hAnsi="Times" w:cs="Times"/>
          <w:b/>
          <w:bCs/>
        </w:rPr>
      </w:pPr>
    </w:p>
    <w:p w:rsidR="000C7969" w:rsidRDefault="000C7969" w:rsidP="00BE0341">
      <w:pPr>
        <w:pStyle w:val="Zkladntext2"/>
        <w:ind w:left="60"/>
        <w:rPr>
          <w:rFonts w:ascii="Times" w:hAnsi="Times" w:cs="Times"/>
          <w:b/>
          <w:bCs/>
        </w:rPr>
      </w:pPr>
    </w:p>
    <w:p w:rsidR="000C7969" w:rsidRDefault="000C7969" w:rsidP="00BE0341">
      <w:pPr>
        <w:pStyle w:val="Zkladntext2"/>
        <w:ind w:left="60"/>
        <w:rPr>
          <w:b/>
          <w:bCs/>
        </w:rPr>
      </w:pPr>
    </w:p>
    <w:p w:rsidR="00F57704" w:rsidRDefault="00F57704" w:rsidP="00F57704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F57704" w:rsidTr="00F57704">
        <w:trPr>
          <w:trHeight w:val="307"/>
        </w:trPr>
        <w:tc>
          <w:tcPr>
            <w:tcW w:w="5010" w:type="dxa"/>
            <w:hideMark/>
          </w:tcPr>
          <w:p w:rsidR="00F57704" w:rsidRDefault="00F57704">
            <w:pPr>
              <w:pStyle w:val="Zkladntext2"/>
              <w:jc w:val="left"/>
            </w:pPr>
            <w:r>
              <w:rPr>
                <w:u w:val="single"/>
              </w:rPr>
              <w:t>Podnet:</w:t>
            </w:r>
          </w:p>
        </w:tc>
        <w:tc>
          <w:tcPr>
            <w:tcW w:w="5149" w:type="dxa"/>
            <w:hideMark/>
          </w:tcPr>
          <w:p w:rsidR="00F57704" w:rsidRDefault="00F57704" w:rsidP="00643C30">
            <w:pPr>
              <w:pStyle w:val="Zkladntext2"/>
              <w:spacing w:line="276" w:lineRule="auto"/>
              <w:jc w:val="left"/>
            </w:pPr>
            <w:r>
              <w:rPr>
                <w:u w:val="single"/>
              </w:rPr>
              <w:t>Obsah materiálu:</w:t>
            </w:r>
          </w:p>
        </w:tc>
      </w:tr>
      <w:tr w:rsidR="00F57704" w:rsidTr="00F57704">
        <w:trPr>
          <w:trHeight w:val="4549"/>
        </w:trPr>
        <w:tc>
          <w:tcPr>
            <w:tcW w:w="5010" w:type="dxa"/>
            <w:hideMark/>
          </w:tcPr>
          <w:p w:rsidR="007B1FE7" w:rsidRDefault="007B1FE7" w:rsidP="004404BD">
            <w:pPr>
              <w:pStyle w:val="Zkladntext2"/>
              <w:spacing w:after="240"/>
              <w:ind w:right="885"/>
              <w:jc w:val="left"/>
            </w:pPr>
          </w:p>
          <w:p w:rsidR="00643C30" w:rsidRPr="00643C30" w:rsidRDefault="00643C30" w:rsidP="004404BD">
            <w:pPr>
              <w:pStyle w:val="Zkladntext2"/>
              <w:spacing w:after="240"/>
              <w:ind w:right="885"/>
              <w:jc w:val="left"/>
            </w:pPr>
            <w:r w:rsidRPr="00643C30">
              <w:t>Plán legislatívnych úloh vlády SR na mesiace jún až december 2021 (uznesenie vlády Slovenskej republiky č. 340 z 16. júna 2021),</w:t>
            </w:r>
          </w:p>
          <w:p w:rsidR="00F57704" w:rsidRPr="00643C30" w:rsidRDefault="00643C30" w:rsidP="004404BD">
            <w:pPr>
              <w:pStyle w:val="Zkladntext2"/>
              <w:ind w:right="885"/>
              <w:jc w:val="left"/>
            </w:pPr>
            <w:r w:rsidRPr="00643C30">
              <w:t>Ú</w:t>
            </w:r>
            <w:r w:rsidR="0077712A" w:rsidRPr="00643C30">
              <w:t xml:space="preserve">loha B. 6. </w:t>
            </w:r>
            <w:r w:rsidR="00F53E32">
              <w:t xml:space="preserve">z </w:t>
            </w:r>
            <w:r w:rsidR="004309E3" w:rsidRPr="00643C30">
              <w:t>uznesenia vlády</w:t>
            </w:r>
          </w:p>
          <w:p w:rsidR="0077712A" w:rsidRPr="00643C30" w:rsidRDefault="0077712A" w:rsidP="004404BD">
            <w:pPr>
              <w:pStyle w:val="Zkladntext2"/>
              <w:ind w:right="885"/>
              <w:jc w:val="left"/>
            </w:pPr>
            <w:r w:rsidRPr="00643C30">
              <w:t xml:space="preserve">Slovenskej republiky č. 491 z </w:t>
            </w:r>
          </w:p>
          <w:p w:rsidR="004309E3" w:rsidRDefault="0077712A" w:rsidP="004404BD">
            <w:pPr>
              <w:pStyle w:val="Zkladntext2"/>
              <w:ind w:right="885"/>
              <w:jc w:val="left"/>
            </w:pPr>
            <w:r w:rsidRPr="00643C30">
              <w:t xml:space="preserve">2. októbra </w:t>
            </w:r>
            <w:r w:rsidR="004309E3" w:rsidRPr="00643C30">
              <w:t>2019</w:t>
            </w:r>
          </w:p>
        </w:tc>
        <w:tc>
          <w:tcPr>
            <w:tcW w:w="5149" w:type="dxa"/>
          </w:tcPr>
          <w:p w:rsidR="00F57704" w:rsidRDefault="00F57704" w:rsidP="00643C30">
            <w:pPr>
              <w:pStyle w:val="Zkladntext2"/>
              <w:spacing w:line="276" w:lineRule="auto"/>
              <w:jc w:val="both"/>
            </w:pPr>
          </w:p>
          <w:p w:rsidR="00BE0341" w:rsidRDefault="00BE0341" w:rsidP="00643C30">
            <w:pPr>
              <w:pStyle w:val="Zkladntext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2C744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vlastný materiál</w:t>
            </w:r>
          </w:p>
          <w:p w:rsidR="00BE0341" w:rsidRDefault="00BE0341" w:rsidP="00643C30">
            <w:pPr>
              <w:pStyle w:val="Zkladntext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2C744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návrh uznesenia vlády </w:t>
            </w:r>
            <w:r w:rsidR="0077712A">
              <w:rPr>
                <w:lang w:eastAsia="en-US"/>
              </w:rPr>
              <w:t>SR</w:t>
            </w:r>
          </w:p>
          <w:p w:rsidR="00BE0341" w:rsidRDefault="00BE0341" w:rsidP="00643C30">
            <w:pPr>
              <w:pStyle w:val="Zkladntext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="002C744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predkladacia správa</w:t>
            </w:r>
          </w:p>
          <w:p w:rsidR="00BE0341" w:rsidRDefault="00BE0341" w:rsidP="00643C30">
            <w:pPr>
              <w:pStyle w:val="Zkladntext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="002C7441">
              <w:rPr>
                <w:lang w:eastAsia="en-US"/>
              </w:rPr>
              <w:t xml:space="preserve"> </w:t>
            </w:r>
            <w:r w:rsidR="00C67D80">
              <w:rPr>
                <w:lang w:eastAsia="en-US"/>
              </w:rPr>
              <w:t>dôvodová správa</w:t>
            </w:r>
          </w:p>
          <w:p w:rsidR="00BE0341" w:rsidRDefault="00C67D80" w:rsidP="00643C30">
            <w:pPr>
              <w:pStyle w:val="Zkladntext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E0341">
              <w:rPr>
                <w:lang w:eastAsia="en-US"/>
              </w:rPr>
              <w:t xml:space="preserve">. </w:t>
            </w:r>
            <w:r w:rsidR="002C7441">
              <w:rPr>
                <w:lang w:eastAsia="en-US"/>
              </w:rPr>
              <w:t xml:space="preserve"> </w:t>
            </w:r>
            <w:r w:rsidR="00BE0341">
              <w:rPr>
                <w:lang w:eastAsia="en-US"/>
              </w:rPr>
              <w:t>doložka vplyvov</w:t>
            </w:r>
          </w:p>
          <w:p w:rsidR="00BE0341" w:rsidRDefault="00C67D80" w:rsidP="00643C30">
            <w:pPr>
              <w:pStyle w:val="Zkladntext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E0341">
              <w:rPr>
                <w:lang w:eastAsia="en-US"/>
              </w:rPr>
              <w:t xml:space="preserve">. </w:t>
            </w:r>
            <w:r w:rsidR="002C7441">
              <w:rPr>
                <w:lang w:eastAsia="en-US"/>
              </w:rPr>
              <w:t xml:space="preserve"> </w:t>
            </w:r>
            <w:r w:rsidR="00BE0341">
              <w:rPr>
                <w:lang w:eastAsia="en-US"/>
              </w:rPr>
              <w:t>doložka zlučiteľnosti</w:t>
            </w:r>
          </w:p>
          <w:p w:rsidR="00BE0341" w:rsidRDefault="00C67D80" w:rsidP="00643C30">
            <w:pPr>
              <w:pStyle w:val="Zkladntext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E0341">
              <w:rPr>
                <w:lang w:eastAsia="en-US"/>
              </w:rPr>
              <w:t xml:space="preserve">. </w:t>
            </w:r>
            <w:r w:rsidR="002C7441">
              <w:rPr>
                <w:lang w:eastAsia="en-US"/>
              </w:rPr>
              <w:t xml:space="preserve"> </w:t>
            </w:r>
            <w:r w:rsidR="00BE0341">
              <w:rPr>
                <w:lang w:eastAsia="en-US"/>
              </w:rPr>
              <w:t>správa o účasti verejnosti</w:t>
            </w:r>
          </w:p>
          <w:p w:rsidR="00BE0341" w:rsidRDefault="00C67D80" w:rsidP="00643C30">
            <w:pPr>
              <w:pStyle w:val="Zkladntext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E0341">
              <w:rPr>
                <w:lang w:eastAsia="en-US"/>
              </w:rPr>
              <w:t xml:space="preserve">. </w:t>
            </w:r>
            <w:r w:rsidR="002C7441">
              <w:rPr>
                <w:lang w:eastAsia="en-US"/>
              </w:rPr>
              <w:t xml:space="preserve"> </w:t>
            </w:r>
            <w:r w:rsidR="00BE0341">
              <w:rPr>
                <w:lang w:eastAsia="en-US"/>
              </w:rPr>
              <w:t>tabuľka zhody</w:t>
            </w:r>
          </w:p>
          <w:p w:rsidR="002C7441" w:rsidRDefault="00C67D80" w:rsidP="00643C30">
            <w:pPr>
              <w:pStyle w:val="Zkladntext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C7441" w:rsidRPr="002C7441">
              <w:rPr>
                <w:lang w:eastAsia="en-US"/>
              </w:rPr>
              <w:t>.</w:t>
            </w:r>
            <w:r w:rsidR="002C7441">
              <w:rPr>
                <w:lang w:eastAsia="en-US"/>
              </w:rPr>
              <w:t xml:space="preserve"> </w:t>
            </w:r>
            <w:r w:rsidR="0015553A">
              <w:rPr>
                <w:lang w:eastAsia="en-US"/>
              </w:rPr>
              <w:t>v</w:t>
            </w:r>
            <w:r w:rsidR="0015553A" w:rsidRPr="002C7441">
              <w:rPr>
                <w:lang w:eastAsia="en-US"/>
              </w:rPr>
              <w:t xml:space="preserve">yhodnotenie </w:t>
            </w:r>
            <w:r w:rsidR="002C7441" w:rsidRPr="002C7441">
              <w:rPr>
                <w:lang w:eastAsia="en-US"/>
              </w:rPr>
              <w:t>medzirezortného</w:t>
            </w:r>
            <w:r w:rsidR="002C7441">
              <w:rPr>
                <w:lang w:eastAsia="en-US"/>
              </w:rPr>
              <w:t xml:space="preserve"> </w:t>
            </w:r>
          </w:p>
          <w:p w:rsidR="002C7441" w:rsidRDefault="002C7441" w:rsidP="00643C30">
            <w:pPr>
              <w:pStyle w:val="Zkladntext2"/>
              <w:spacing w:line="276" w:lineRule="auto"/>
              <w:jc w:val="both"/>
              <w:rPr>
                <w:lang w:eastAsia="en-US"/>
              </w:rPr>
            </w:pPr>
            <w:r w:rsidRPr="002C744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</w:t>
            </w:r>
            <w:r w:rsidRPr="002C7441">
              <w:rPr>
                <w:lang w:eastAsia="en-US"/>
              </w:rPr>
              <w:t>pripomienkového konania</w:t>
            </w:r>
          </w:p>
          <w:p w:rsidR="00743102" w:rsidRDefault="002C7441" w:rsidP="00743102">
            <w:pPr>
              <w:pStyle w:val="Zkladntext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67D80">
              <w:rPr>
                <w:lang w:eastAsia="en-US"/>
              </w:rPr>
              <w:t>0</w:t>
            </w:r>
            <w:r w:rsidR="00743102">
              <w:rPr>
                <w:lang w:eastAsia="en-US"/>
              </w:rPr>
              <w:t xml:space="preserve">. </w:t>
            </w:r>
            <w:r w:rsidR="0015553A">
              <w:rPr>
                <w:lang w:eastAsia="en-US"/>
              </w:rPr>
              <w:t>p</w:t>
            </w:r>
            <w:r w:rsidR="00743102">
              <w:rPr>
                <w:lang w:eastAsia="en-US"/>
              </w:rPr>
              <w:t>rílohy</w:t>
            </w:r>
          </w:p>
          <w:p w:rsidR="00BE0341" w:rsidRDefault="00BE0341" w:rsidP="00643C30">
            <w:pPr>
              <w:pStyle w:val="Zkladntext2"/>
              <w:spacing w:line="276" w:lineRule="auto"/>
              <w:jc w:val="both"/>
              <w:rPr>
                <w:lang w:eastAsia="en-US"/>
              </w:rPr>
            </w:pPr>
          </w:p>
          <w:p w:rsidR="00F57704" w:rsidRDefault="00F57704" w:rsidP="00643C30">
            <w:pPr>
              <w:pStyle w:val="Zkladntext2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C7441" w:rsidRDefault="002C7441" w:rsidP="00F57704">
      <w:pPr>
        <w:pStyle w:val="Zkladntext2"/>
        <w:jc w:val="both"/>
        <w:rPr>
          <w:bCs/>
          <w:u w:val="single"/>
        </w:rPr>
      </w:pPr>
    </w:p>
    <w:p w:rsidR="002C7441" w:rsidRDefault="002C7441" w:rsidP="00F57704">
      <w:pPr>
        <w:pStyle w:val="Zkladntext2"/>
        <w:jc w:val="both"/>
        <w:rPr>
          <w:bCs/>
          <w:u w:val="single"/>
        </w:rPr>
      </w:pPr>
    </w:p>
    <w:p w:rsidR="002C7441" w:rsidRDefault="002C7441" w:rsidP="00F57704">
      <w:pPr>
        <w:pStyle w:val="Zkladntext2"/>
        <w:jc w:val="both"/>
        <w:rPr>
          <w:bCs/>
          <w:u w:val="single"/>
        </w:rPr>
      </w:pPr>
    </w:p>
    <w:p w:rsidR="002C7441" w:rsidRDefault="002C7441" w:rsidP="00F57704">
      <w:pPr>
        <w:pStyle w:val="Zkladntext2"/>
        <w:jc w:val="both"/>
        <w:rPr>
          <w:bCs/>
          <w:u w:val="single"/>
        </w:rPr>
      </w:pPr>
    </w:p>
    <w:p w:rsidR="00F57704" w:rsidRPr="000C7969" w:rsidRDefault="00F57704" w:rsidP="00F57704">
      <w:pPr>
        <w:pStyle w:val="Zkladntext2"/>
        <w:jc w:val="both"/>
        <w:rPr>
          <w:bCs/>
          <w:u w:val="single"/>
        </w:rPr>
      </w:pPr>
      <w:r w:rsidRPr="000C7969">
        <w:rPr>
          <w:bCs/>
          <w:u w:val="single"/>
        </w:rPr>
        <w:t>Predkladá:</w:t>
      </w:r>
    </w:p>
    <w:p w:rsidR="00F57704" w:rsidRDefault="00F57704" w:rsidP="00F57704">
      <w:pPr>
        <w:rPr>
          <w:b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DOCPROPERTY  FSC#SKEDITIONSLOVLEX@103.510:predkladateliaObalSD\* MERGEFORMAT </w:instrText>
      </w:r>
      <w:r>
        <w:rPr>
          <w:sz w:val="24"/>
          <w:szCs w:val="24"/>
        </w:rPr>
        <w:fldChar w:fldCharType="separate"/>
      </w:r>
      <w:r w:rsidR="00BE0341">
        <w:rPr>
          <w:b/>
          <w:sz w:val="24"/>
          <w:szCs w:val="24"/>
        </w:rPr>
        <w:t>Mária Kolíková</w:t>
      </w:r>
    </w:p>
    <w:p w:rsidR="005A18EC" w:rsidRPr="00323ABB" w:rsidRDefault="00BE0341">
      <w:pPr>
        <w:rPr>
          <w:sz w:val="24"/>
          <w:szCs w:val="24"/>
        </w:rPr>
      </w:pPr>
      <w:r>
        <w:rPr>
          <w:sz w:val="24"/>
          <w:szCs w:val="24"/>
        </w:rPr>
        <w:t>ministerka</w:t>
      </w:r>
      <w:r w:rsidR="00F57704">
        <w:rPr>
          <w:sz w:val="24"/>
          <w:szCs w:val="24"/>
        </w:rPr>
        <w:t xml:space="preserve"> spravodlivosti Slovenskej republiky</w:t>
      </w:r>
      <w:r w:rsidR="00F57704">
        <w:rPr>
          <w:sz w:val="24"/>
          <w:szCs w:val="24"/>
        </w:rPr>
        <w:fldChar w:fldCharType="end"/>
      </w:r>
    </w:p>
    <w:sectPr w:rsidR="005A18EC" w:rsidRPr="00323AB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5A5" w:rsidRDefault="005B75A5" w:rsidP="00F57704">
      <w:r>
        <w:separator/>
      </w:r>
    </w:p>
  </w:endnote>
  <w:endnote w:type="continuationSeparator" w:id="0">
    <w:p w:rsidR="005B75A5" w:rsidRDefault="005B75A5" w:rsidP="00F5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04" w:rsidRPr="00F57704" w:rsidRDefault="00F57704" w:rsidP="00F57704">
    <w:pPr>
      <w:pStyle w:val="Pta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04" w:rsidRPr="00F57704" w:rsidRDefault="00F57704" w:rsidP="00F57704">
    <w:pPr>
      <w:pStyle w:val="Pta"/>
      <w:jc w:val="center"/>
      <w:rPr>
        <w:sz w:val="24"/>
      </w:rPr>
    </w:pPr>
    <w:r w:rsidRPr="00F57704">
      <w:rPr>
        <w:sz w:val="24"/>
      </w:rPr>
      <w:t xml:space="preserve">Bratislava </w:t>
    </w:r>
    <w:r w:rsidR="00C82738">
      <w:rPr>
        <w:sz w:val="24"/>
      </w:rPr>
      <w:t>marec</w:t>
    </w:r>
    <w:r w:rsidR="002C7441">
      <w:rPr>
        <w:sz w:val="24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5A5" w:rsidRDefault="005B75A5" w:rsidP="00F57704">
      <w:r>
        <w:separator/>
      </w:r>
    </w:p>
  </w:footnote>
  <w:footnote w:type="continuationSeparator" w:id="0">
    <w:p w:rsidR="005B75A5" w:rsidRDefault="005B75A5" w:rsidP="00F5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04" w:rsidRPr="00F57704" w:rsidRDefault="00F57704" w:rsidP="00F57704">
    <w:pPr>
      <w:pStyle w:val="Hlavika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04"/>
    <w:rsid w:val="00023989"/>
    <w:rsid w:val="00034EFF"/>
    <w:rsid w:val="00040006"/>
    <w:rsid w:val="000574B4"/>
    <w:rsid w:val="00071B28"/>
    <w:rsid w:val="000C5438"/>
    <w:rsid w:val="000C7969"/>
    <w:rsid w:val="00132721"/>
    <w:rsid w:val="0015553A"/>
    <w:rsid w:val="001676C3"/>
    <w:rsid w:val="00193B1B"/>
    <w:rsid w:val="002C7441"/>
    <w:rsid w:val="002D4E5D"/>
    <w:rsid w:val="002F33CA"/>
    <w:rsid w:val="00310679"/>
    <w:rsid w:val="00323ABB"/>
    <w:rsid w:val="003629F9"/>
    <w:rsid w:val="003E0996"/>
    <w:rsid w:val="004309E3"/>
    <w:rsid w:val="00437795"/>
    <w:rsid w:val="004404BD"/>
    <w:rsid w:val="004E1D1D"/>
    <w:rsid w:val="004E2CB4"/>
    <w:rsid w:val="00584194"/>
    <w:rsid w:val="00597A0A"/>
    <w:rsid w:val="005B75A5"/>
    <w:rsid w:val="005E406F"/>
    <w:rsid w:val="00630D8C"/>
    <w:rsid w:val="00643C30"/>
    <w:rsid w:val="006912DA"/>
    <w:rsid w:val="006D1F10"/>
    <w:rsid w:val="007022D9"/>
    <w:rsid w:val="007251E2"/>
    <w:rsid w:val="00743102"/>
    <w:rsid w:val="0077712A"/>
    <w:rsid w:val="007B1FE7"/>
    <w:rsid w:val="007B5DC3"/>
    <w:rsid w:val="00802B0C"/>
    <w:rsid w:val="00817CE4"/>
    <w:rsid w:val="00861369"/>
    <w:rsid w:val="008D3ECD"/>
    <w:rsid w:val="008E31AC"/>
    <w:rsid w:val="008E4A78"/>
    <w:rsid w:val="009158E4"/>
    <w:rsid w:val="00980762"/>
    <w:rsid w:val="00A05832"/>
    <w:rsid w:val="00A83F99"/>
    <w:rsid w:val="00A916A5"/>
    <w:rsid w:val="00AB4C17"/>
    <w:rsid w:val="00B30899"/>
    <w:rsid w:val="00B356D0"/>
    <w:rsid w:val="00B3753B"/>
    <w:rsid w:val="00B5203D"/>
    <w:rsid w:val="00B855E3"/>
    <w:rsid w:val="00B94684"/>
    <w:rsid w:val="00BE0341"/>
    <w:rsid w:val="00C06C85"/>
    <w:rsid w:val="00C41E3A"/>
    <w:rsid w:val="00C445A9"/>
    <w:rsid w:val="00C51A81"/>
    <w:rsid w:val="00C67D80"/>
    <w:rsid w:val="00C82738"/>
    <w:rsid w:val="00C874FE"/>
    <w:rsid w:val="00C87525"/>
    <w:rsid w:val="00C94948"/>
    <w:rsid w:val="00CB4E43"/>
    <w:rsid w:val="00CF0306"/>
    <w:rsid w:val="00D05DB2"/>
    <w:rsid w:val="00D104AB"/>
    <w:rsid w:val="00D467B1"/>
    <w:rsid w:val="00DC6EDF"/>
    <w:rsid w:val="00E174D1"/>
    <w:rsid w:val="00E33756"/>
    <w:rsid w:val="00E56195"/>
    <w:rsid w:val="00E97979"/>
    <w:rsid w:val="00F27762"/>
    <w:rsid w:val="00F46750"/>
    <w:rsid w:val="00F53E32"/>
    <w:rsid w:val="00F57704"/>
    <w:rsid w:val="00FA498A"/>
    <w:rsid w:val="00F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770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F57704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7704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F57704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577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704"/>
    <w:rPr>
      <w:rFonts w:ascii="Times New Roman" w:eastAsiaTheme="minorEastAsia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F577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704"/>
    <w:rPr>
      <w:rFonts w:ascii="Times New Roman" w:eastAsiaTheme="minorEastAsia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7D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7D8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2022-03-23T06:08:00Z</dcterms:created>
  <dcterms:modified xsi:type="dcterms:W3CDTF">2022-03-23T10:21:00Z</dcterms:modified>
</cp:coreProperties>
</file>