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Pr="00AB7B27" w:rsidRDefault="001B31D2" w:rsidP="00947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</w:t>
            </w:r>
            <w:r w:rsidR="00AB7B27" w:rsidRPr="00AB7B27">
              <w:rPr>
                <w:sz w:val="24"/>
                <w:szCs w:val="24"/>
              </w:rPr>
              <w:t xml:space="preserve"> nemá priamy vplyv na kvalitu životného prostredia</w:t>
            </w:r>
            <w:r w:rsidR="00AB7B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Zlepšujú sa informačné možnosti verejnosti </w:t>
            </w:r>
            <w:r w:rsidR="00947F6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stav</w:t>
            </w:r>
            <w:r w:rsidR="00947F6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životného prostredia</w:t>
            </w:r>
            <w:r w:rsidR="000355DD">
              <w:rPr>
                <w:sz w:val="24"/>
                <w:szCs w:val="24"/>
              </w:rPr>
              <w:t xml:space="preserve"> týkajúc</w:t>
            </w:r>
            <w:r w:rsidR="00947F68">
              <w:rPr>
                <w:sz w:val="24"/>
                <w:szCs w:val="24"/>
              </w:rPr>
              <w:t>e</w:t>
            </w:r>
            <w:r w:rsidR="000355DD">
              <w:rPr>
                <w:sz w:val="24"/>
                <w:szCs w:val="24"/>
              </w:rPr>
              <w:t xml:space="preserve"> sa jestvujúcich environmentálnych záťaží a pravdepodobných environmentálnych záťaží.</w:t>
            </w:r>
            <w:r w:rsidR="001677A0">
              <w:rPr>
                <w:sz w:val="24"/>
                <w:szCs w:val="24"/>
              </w:rPr>
              <w:t xml:space="preserve"> Návrhom zákona sa výrazne posilňuje právo podľa článku 45 Ústavy Slovenskej republiky. 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Pr="002E32C0" w:rsidRDefault="00AB7B27" w:rsidP="007B71A4">
            <w:pPr>
              <w:jc w:val="both"/>
              <w:rPr>
                <w:i/>
                <w:sz w:val="24"/>
                <w:szCs w:val="24"/>
              </w:rPr>
            </w:pPr>
            <w:r w:rsidRPr="00AB7B27">
              <w:rPr>
                <w:sz w:val="24"/>
                <w:szCs w:val="24"/>
              </w:rPr>
              <w:t>Návrh zákona nemá vplyv na chránené územia.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2E32C0" w:rsidRDefault="001B31D2" w:rsidP="007B71A4">
            <w:pPr>
              <w:jc w:val="both"/>
              <w:rPr>
                <w:b/>
                <w:sz w:val="24"/>
                <w:szCs w:val="24"/>
              </w:rPr>
            </w:pPr>
            <w:r w:rsidRPr="00AB7B27">
              <w:rPr>
                <w:sz w:val="24"/>
                <w:szCs w:val="24"/>
              </w:rPr>
              <w:t>Návrh z</w:t>
            </w:r>
            <w:r>
              <w:rPr>
                <w:sz w:val="24"/>
                <w:szCs w:val="24"/>
              </w:rPr>
              <w:t>ákona nebude mať vplyv presahujúci štátne hranice</w:t>
            </w:r>
            <w:r w:rsidRPr="00AB7B27">
              <w:rPr>
                <w:sz w:val="24"/>
                <w:szCs w:val="24"/>
              </w:rPr>
              <w:t>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0355DD" w:rsidRDefault="000355DD" w:rsidP="007B71A4">
            <w:pPr>
              <w:jc w:val="both"/>
              <w:rPr>
                <w:sz w:val="24"/>
                <w:szCs w:val="24"/>
              </w:rPr>
            </w:pPr>
            <w:r w:rsidRPr="000355DD">
              <w:rPr>
                <w:sz w:val="24"/>
                <w:szCs w:val="24"/>
              </w:rPr>
              <w:t>Návrh zákona nepredpokladá negatívne vplyvy na životné prostredie.</w:t>
            </w:r>
          </w:p>
        </w:tc>
      </w:tr>
    </w:tbl>
    <w:p w:rsidR="00374EDB" w:rsidRPr="002E32C0" w:rsidRDefault="00374EDB" w:rsidP="00BC0EB8">
      <w:pPr>
        <w:jc w:val="center"/>
        <w:rPr>
          <w:b/>
          <w:bCs/>
          <w:sz w:val="28"/>
          <w:szCs w:val="28"/>
        </w:rPr>
      </w:pPr>
    </w:p>
    <w:sectPr w:rsidR="00374EDB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95" w:rsidRDefault="00DC0295" w:rsidP="00374EDB">
      <w:r>
        <w:separator/>
      </w:r>
    </w:p>
  </w:endnote>
  <w:endnote w:type="continuationSeparator" w:id="0">
    <w:p w:rsidR="00DC0295" w:rsidRDefault="00DC029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2915EE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95" w:rsidRDefault="00DC0295" w:rsidP="00374EDB">
      <w:r>
        <w:separator/>
      </w:r>
    </w:p>
  </w:footnote>
  <w:footnote w:type="continuationSeparator" w:id="0">
    <w:p w:rsidR="00DC0295" w:rsidRDefault="00DC0295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355DD"/>
    <w:rsid w:val="001677A0"/>
    <w:rsid w:val="001B31D2"/>
    <w:rsid w:val="002915EE"/>
    <w:rsid w:val="002E32C0"/>
    <w:rsid w:val="00374EDB"/>
    <w:rsid w:val="00413E9A"/>
    <w:rsid w:val="00702CAB"/>
    <w:rsid w:val="007604EE"/>
    <w:rsid w:val="009467FE"/>
    <w:rsid w:val="00947F68"/>
    <w:rsid w:val="00A96EDF"/>
    <w:rsid w:val="00AB7B27"/>
    <w:rsid w:val="00BC0EB8"/>
    <w:rsid w:val="00CB3623"/>
    <w:rsid w:val="00DC0295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05062-65F9-4FF3-B938-6F5BF72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Katrlík Radovan</cp:lastModifiedBy>
  <cp:revision>2</cp:revision>
  <cp:lastPrinted>2022-03-23T16:50:00Z</cp:lastPrinted>
  <dcterms:created xsi:type="dcterms:W3CDTF">2022-03-23T16:51:00Z</dcterms:created>
  <dcterms:modified xsi:type="dcterms:W3CDTF">2022-03-23T16:51:00Z</dcterms:modified>
</cp:coreProperties>
</file>