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4296" w14:textId="77777777" w:rsidR="00127601" w:rsidRDefault="00127601" w:rsidP="00127601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Predkladacia správa</w:t>
      </w:r>
    </w:p>
    <w:p w14:paraId="7A694F4D" w14:textId="77777777" w:rsidR="00127601" w:rsidRDefault="00127601" w:rsidP="00127601">
      <w:pPr>
        <w:pStyle w:val="Nzov"/>
        <w:rPr>
          <w:b/>
          <w:bCs/>
          <w:sz w:val="24"/>
        </w:rPr>
      </w:pPr>
    </w:p>
    <w:p w14:paraId="351442DF" w14:textId="77777777" w:rsidR="00127601" w:rsidRDefault="00127601" w:rsidP="00127601">
      <w:pPr>
        <w:jc w:val="center"/>
      </w:pPr>
      <w:r>
        <w:tab/>
      </w:r>
    </w:p>
    <w:p w14:paraId="26A6CA49" w14:textId="1612D4E3" w:rsidR="00EF5A9F" w:rsidRDefault="00127601" w:rsidP="00B8075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bCs/>
        </w:rPr>
      </w:pPr>
      <w:r>
        <w:rPr>
          <w:bCs/>
        </w:rPr>
        <w:t>Ministerstvo životného prostredia Slovenskej republiky predkladá návrh</w:t>
      </w:r>
      <w:r w:rsidRPr="00127601">
        <w:rPr>
          <w:bCs/>
        </w:rPr>
        <w:t xml:space="preserve"> zákona, ktorým sa mení a dopĺňa zákon č. 414/2012 Z. z. o obchodovaní s emisnými kvótami a  o  zmene a doplnení niektorých zákonov v znení neskorších predpisov </w:t>
      </w:r>
      <w:r>
        <w:rPr>
          <w:bCs/>
        </w:rPr>
        <w:t xml:space="preserve">(ďalej len „návrh zákona“) </w:t>
      </w:r>
      <w:r w:rsidR="00EF5A9F">
        <w:rPr>
          <w:bCs/>
        </w:rPr>
        <w:t>podľa Plánu legislatívnych úloh vlády Slovenskej republiky na mesiace jún až december 2021.</w:t>
      </w:r>
    </w:p>
    <w:p w14:paraId="6B7DCC46" w14:textId="28BE7CBD" w:rsidR="00624140" w:rsidRDefault="00624140" w:rsidP="00B8075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bCs/>
        </w:rPr>
      </w:pPr>
      <w:r>
        <w:rPr>
          <w:bCs/>
        </w:rPr>
        <w:t xml:space="preserve">Návrh zákona bol v zmysle rozhodnutia podpredsedu vlády Slovenskej republiky Štefana Holého podľa čl. 8 ods. 2 Štatútu Legislatívnej rady vlády Slovenskej republiky prerokovaný v Stálej pracovnej komisii Legislatívnej rady vlády Slovenskej republiky pre finančné právo a po úpravách vyplývajúcich z tohto rokovania sa predkladá na rokovanie Legislatívnej rady vlády Slovenskej republiky </w:t>
      </w:r>
      <w:bookmarkStart w:id="0" w:name="_GoBack"/>
      <w:bookmarkEnd w:id="0"/>
      <w:r>
        <w:rPr>
          <w:bCs/>
        </w:rPr>
        <w:t>v novom znení.</w:t>
      </w:r>
    </w:p>
    <w:p w14:paraId="65562F44" w14:textId="11A5937C" w:rsidR="00127601" w:rsidRDefault="00EF5A9F" w:rsidP="00B8075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bCs/>
        </w:rPr>
      </w:pPr>
      <w:r>
        <w:rPr>
          <w:bCs/>
        </w:rPr>
        <w:t>C</w:t>
      </w:r>
      <w:r w:rsidR="00127601">
        <w:rPr>
          <w:bCs/>
        </w:rPr>
        <w:t xml:space="preserve">ieľom </w:t>
      </w:r>
      <w:r>
        <w:rPr>
          <w:bCs/>
        </w:rPr>
        <w:t xml:space="preserve">návrhu zákona je </w:t>
      </w:r>
      <w:r w:rsidR="00127601">
        <w:rPr>
          <w:bCs/>
        </w:rPr>
        <w:t>prispôsobiť</w:t>
      </w:r>
      <w:r>
        <w:rPr>
          <w:bCs/>
        </w:rPr>
        <w:t xml:space="preserve"> aktuálne</w:t>
      </w:r>
      <w:r w:rsidR="00127601" w:rsidRPr="00127601">
        <w:rPr>
          <w:bCs/>
        </w:rPr>
        <w:t xml:space="preserve"> na</w:t>
      </w:r>
      <w:r w:rsidR="00127601">
        <w:rPr>
          <w:bCs/>
        </w:rPr>
        <w:t>staven</w:t>
      </w:r>
      <w:r>
        <w:rPr>
          <w:bCs/>
        </w:rPr>
        <w:t>ý</w:t>
      </w:r>
      <w:r w:rsidR="00127601">
        <w:rPr>
          <w:bCs/>
        </w:rPr>
        <w:t xml:space="preserve"> systému obchodovania s </w:t>
      </w:r>
      <w:r w:rsidR="00127601" w:rsidRPr="00127601">
        <w:rPr>
          <w:bCs/>
        </w:rPr>
        <w:t xml:space="preserve">emisnými kvótami skleníkových plynov v Únii pre štvrté obchodovateľné obdobie (2021 - 2030). Po prijatí smernice Európskeho parlamentu a Rady (EÚ) 2018/410 zo 14. marca 2018, ktorou sa mení smernica 2003/87/ES s cieľom zlepšiť nákladovo efektívne znižovanie emisií a investície do </w:t>
      </w:r>
      <w:proofErr w:type="spellStart"/>
      <w:r w:rsidR="00127601" w:rsidRPr="00127601">
        <w:rPr>
          <w:bCs/>
        </w:rPr>
        <w:t>nízkouhlíkových</w:t>
      </w:r>
      <w:proofErr w:type="spellEnd"/>
      <w:r w:rsidR="00127601" w:rsidRPr="00127601">
        <w:rPr>
          <w:bCs/>
        </w:rPr>
        <w:t xml:space="preserve"> technológií a rozhodnutie (EÚ) 2015/1814</w:t>
      </w:r>
      <w:r w:rsidR="0060060E">
        <w:rPr>
          <w:bCs/>
        </w:rPr>
        <w:t>,</w:t>
      </w:r>
      <w:r w:rsidR="004745FB">
        <w:rPr>
          <w:bCs/>
        </w:rPr>
        <w:t xml:space="preserve"> </w:t>
      </w:r>
      <w:r w:rsidR="00127601" w:rsidRPr="00127601">
        <w:rPr>
          <w:bCs/>
        </w:rPr>
        <w:t>pokračovala v rokoch 2019 a 2020 príprava vykonávacích a delegovaných právnych aktov. Viaceré ustanovenia týchto právnych aktov, ktoré zahŕňajú technicko-administratívne zmeny (napr. povinnosti prevádzkovateľov a prevádzkovateľov lietadiel alebo vykonávanie virtuálnych návštev na miest</w:t>
      </w:r>
      <w:r w:rsidR="004745FB">
        <w:rPr>
          <w:bCs/>
        </w:rPr>
        <w:t>e) je potrebné implementovať do </w:t>
      </w:r>
      <w:r w:rsidR="00127601" w:rsidRPr="00127601">
        <w:rPr>
          <w:bCs/>
        </w:rPr>
        <w:t>návrhu zákona. Návrh zákona upravu</w:t>
      </w:r>
      <w:r w:rsidR="00854ABF">
        <w:rPr>
          <w:bCs/>
        </w:rPr>
        <w:t xml:space="preserve">je </w:t>
      </w:r>
      <w:r>
        <w:rPr>
          <w:bCs/>
        </w:rPr>
        <w:t xml:space="preserve">aj </w:t>
      </w:r>
      <w:r w:rsidR="00854ABF">
        <w:rPr>
          <w:bCs/>
        </w:rPr>
        <w:t>využitie výnosov získaných z </w:t>
      </w:r>
      <w:r w:rsidR="00515250">
        <w:rPr>
          <w:bCs/>
        </w:rPr>
        <w:t>dražieb kvót</w:t>
      </w:r>
      <w:r w:rsidR="00127601" w:rsidRPr="00127601">
        <w:rPr>
          <w:bCs/>
        </w:rPr>
        <w:t>.</w:t>
      </w:r>
    </w:p>
    <w:p w14:paraId="36601DC5" w14:textId="739B0E76" w:rsidR="00127601" w:rsidRDefault="00127601" w:rsidP="00B80758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t xml:space="preserve">Návrh zákona </w:t>
      </w:r>
      <w:r w:rsidR="00EF5A9F">
        <w:t>nebude</w:t>
      </w:r>
      <w:r>
        <w:t xml:space="preserve">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09A39BB0" w14:textId="32FD1B4D" w:rsidR="0060060E" w:rsidRDefault="0060060E" w:rsidP="0060060E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t xml:space="preserve">Dátum účinnosti návrhu zákona je navrhnutý na 1. </w:t>
      </w:r>
      <w:r w:rsidR="00EF5A9F">
        <w:t>augusta</w:t>
      </w:r>
      <w:r w:rsidR="001529E4">
        <w:t xml:space="preserve"> </w:t>
      </w:r>
      <w:r>
        <w:t>2022</w:t>
      </w:r>
      <w:r w:rsidR="00EF5A9F">
        <w:t xml:space="preserve"> z dôvodu dostatočnej </w:t>
      </w:r>
      <w:proofErr w:type="spellStart"/>
      <w:r w:rsidR="00EF5A9F">
        <w:t>legisvakačnej</w:t>
      </w:r>
      <w:proofErr w:type="spellEnd"/>
      <w:r w:rsidR="00EF5A9F">
        <w:t xml:space="preserve"> lehoty</w:t>
      </w:r>
      <w:r>
        <w:t>.</w:t>
      </w:r>
    </w:p>
    <w:p w14:paraId="774F0352" w14:textId="41D06B21" w:rsidR="009A2F71" w:rsidRDefault="009A2F71" w:rsidP="0060060E">
      <w:pPr>
        <w:autoSpaceDE w:val="0"/>
        <w:autoSpaceDN w:val="0"/>
        <w:adjustRightInd w:val="0"/>
        <w:spacing w:after="120" w:line="276" w:lineRule="auto"/>
        <w:ind w:firstLine="708"/>
        <w:jc w:val="both"/>
      </w:pPr>
      <w:r>
        <w:t xml:space="preserve">Návrh zákona bol predmetom medzirezortného pripomienkového konania a predkladá sa </w:t>
      </w:r>
      <w:r w:rsidRPr="00DB068F">
        <w:t xml:space="preserve">s rozpormi s Ministerstvom financií SR, Ministerstvom hospodárstva SR, Ministerstvom pôdohospodárstva a rozvoja vidieka SR, Asociáciou priemyselných zväzov a dopravy, Republikovou úniou zamestnávateľov, Asociáciou zamestnávateľských zväzov a združení SR a so zástupcami k uplatneným hromadným pripomienkam.  </w:t>
      </w:r>
    </w:p>
    <w:p w14:paraId="649857EC" w14:textId="77777777" w:rsidR="0060060E" w:rsidRPr="00127601" w:rsidRDefault="0060060E" w:rsidP="00B8075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bCs/>
        </w:rPr>
      </w:pPr>
    </w:p>
    <w:sectPr w:rsidR="0060060E" w:rsidRPr="0012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F"/>
    <w:rsid w:val="000907AF"/>
    <w:rsid w:val="000B7AE0"/>
    <w:rsid w:val="00127601"/>
    <w:rsid w:val="001529E4"/>
    <w:rsid w:val="002822EF"/>
    <w:rsid w:val="002A5CBD"/>
    <w:rsid w:val="004745FB"/>
    <w:rsid w:val="004C1592"/>
    <w:rsid w:val="004D6CA2"/>
    <w:rsid w:val="00515250"/>
    <w:rsid w:val="0060060E"/>
    <w:rsid w:val="00624140"/>
    <w:rsid w:val="00854ABF"/>
    <w:rsid w:val="00897C11"/>
    <w:rsid w:val="00961AFF"/>
    <w:rsid w:val="009A2F71"/>
    <w:rsid w:val="00A66D30"/>
    <w:rsid w:val="00B80758"/>
    <w:rsid w:val="00C514AF"/>
    <w:rsid w:val="00D212BD"/>
    <w:rsid w:val="00E30CC8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1B49"/>
  <w15:chartTrackingRefBased/>
  <w15:docId w15:val="{8B1CC3FE-E6D4-4DB8-9A0C-D9E97332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7601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12760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C1592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6006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06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06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06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06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60E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0B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C6D9-CE5C-476E-849F-2CA0C9FD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6</cp:revision>
  <dcterms:created xsi:type="dcterms:W3CDTF">2022-01-14T11:51:00Z</dcterms:created>
  <dcterms:modified xsi:type="dcterms:W3CDTF">2022-04-26T07:18:00Z</dcterms:modified>
</cp:coreProperties>
</file>