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E47B3" w14:textId="77777777"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63E18DF8" w14:textId="77777777"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14:paraId="0F2095ED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5F104B2B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14:paraId="40B9AACB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70246EC0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14:paraId="23CDE5CF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2DDA0F14" w14:textId="77777777" w:rsidR="00860AE3" w:rsidRDefault="00860AE3" w:rsidP="000800F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AE10754" w14:textId="53B76F54" w:rsidR="00807979" w:rsidRPr="000846BD" w:rsidRDefault="000846BD" w:rsidP="00807979">
            <w:pPr>
              <w:rPr>
                <w:rFonts w:ascii="Times" w:hAnsi="Times" w:cs="Times"/>
                <w:sz w:val="20"/>
                <w:szCs w:val="20"/>
              </w:rPr>
            </w:pPr>
            <w:bookmarkStart w:id="0" w:name="_Hlk98965718"/>
            <w:r w:rsidRPr="000846BD">
              <w:rPr>
                <w:rFonts w:ascii="Times New Roman" w:eastAsia="Calibri" w:hAnsi="Times New Roman" w:cs="Times New Roman"/>
                <w:sz w:val="20"/>
                <w:szCs w:val="20"/>
              </w:rPr>
              <w:t>Návrh nariadenia vlády Slovenskej re</w:t>
            </w:r>
            <w:r w:rsidR="00362D2C">
              <w:rPr>
                <w:rFonts w:ascii="Times New Roman" w:eastAsia="Calibri" w:hAnsi="Times New Roman" w:cs="Times New Roman"/>
                <w:sz w:val="20"/>
                <w:szCs w:val="20"/>
              </w:rPr>
              <w:t>publiky, ktorým sa mení</w:t>
            </w:r>
            <w:bookmarkStart w:id="1" w:name="_GoBack"/>
            <w:bookmarkEnd w:id="1"/>
            <w:r w:rsidRPr="000846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nariadenie vlády Slovenskej republiky č. 330/2018 Z. z., ktorým sa ustanovuje výška sadzieb poplatkov za uloženie odpadov a podrobnosti súvisiace s prerozdeľovaním príjmov z poplatkov za uloženie odpadov v znení neskorších predpisov</w:t>
            </w:r>
          </w:p>
          <w:bookmarkEnd w:id="0"/>
          <w:p w14:paraId="78099CB6" w14:textId="77777777" w:rsidR="006F2B98" w:rsidRPr="00B043B4" w:rsidRDefault="006F2B98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73AD4583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2CF5FB0F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14:paraId="60296259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50B557" w14:textId="77777777" w:rsidR="00860AE3" w:rsidRDefault="00860AE3" w:rsidP="000800FC">
            <w:pPr>
              <w:rPr>
                <w:rFonts w:ascii="Times" w:hAnsi="Times" w:cs="Times"/>
                <w:sz w:val="20"/>
                <w:szCs w:val="20"/>
              </w:rPr>
            </w:pPr>
          </w:p>
          <w:p w14:paraId="0849A319" w14:textId="3BAA8990" w:rsidR="001B23B7" w:rsidRPr="00B043B4" w:rsidRDefault="009359CA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</w:t>
            </w:r>
            <w:r w:rsidR="00A903E7">
              <w:rPr>
                <w:rFonts w:ascii="Times" w:hAnsi="Times" w:cs="Times"/>
                <w:sz w:val="20"/>
                <w:szCs w:val="20"/>
              </w:rPr>
              <w:t>stvo</w:t>
            </w:r>
            <w:r>
              <w:rPr>
                <w:rFonts w:ascii="Times" w:hAnsi="Times" w:cs="Times"/>
                <w:sz w:val="20"/>
                <w:szCs w:val="20"/>
              </w:rPr>
              <w:t xml:space="preserve"> životného prostredia Slovenskej republiky</w:t>
            </w:r>
          </w:p>
          <w:p w14:paraId="0C02BD6B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70653498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2EAEDE2E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058E4921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8363A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14:paraId="66936522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759FB023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0A3537EA" w14:textId="77777777" w:rsidR="001B23B7" w:rsidRPr="00B043B4" w:rsidRDefault="009359CA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36AEAF9A" w14:textId="77777777"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14:paraId="7F5AE2A2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3F9BC06A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55316E09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64572CB4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14:paraId="2CB26424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5CB55A9C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3461F2F5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1E577462" w14:textId="77777777" w:rsidTr="000846BD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2B88953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239A" w14:textId="1CA5D4A7" w:rsidR="001B23B7" w:rsidRPr="00B62E84" w:rsidRDefault="00335BA5" w:rsidP="00335BA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05. až 14. a</w:t>
            </w:r>
            <w:r w:rsidR="00227D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príl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</w:t>
            </w:r>
            <w:r w:rsidR="000846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2022</w:t>
            </w:r>
          </w:p>
        </w:tc>
      </w:tr>
      <w:tr w:rsidR="001B23B7" w:rsidRPr="00B043B4" w14:paraId="51B9188A" w14:textId="77777777" w:rsidTr="000846BD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C18983D" w14:textId="77777777"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51E52" w14:textId="74477116" w:rsidR="001B23B7" w:rsidRPr="00B62E84" w:rsidRDefault="000846BD" w:rsidP="006F2B9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Apríl 2022</w:t>
            </w:r>
          </w:p>
        </w:tc>
      </w:tr>
      <w:tr w:rsidR="001B23B7" w:rsidRPr="00B043B4" w14:paraId="66E25FE0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4EF3D93" w14:textId="77777777"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0945" w14:textId="77777777" w:rsidR="001B23B7" w:rsidRPr="00860AE3" w:rsidRDefault="001B23B7">
            <w:pP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sk-SK"/>
              </w:rPr>
            </w:pPr>
          </w:p>
        </w:tc>
      </w:tr>
      <w:tr w:rsidR="001B23B7" w:rsidRPr="00B043B4" w14:paraId="094AAD86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584FCFA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CC2D" w14:textId="599A02AE" w:rsidR="001B23B7" w:rsidRPr="00860AE3" w:rsidRDefault="001B23B7" w:rsidP="000800FC">
            <w:pP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sk-SK"/>
              </w:rPr>
            </w:pPr>
          </w:p>
        </w:tc>
      </w:tr>
      <w:tr w:rsidR="001B23B7" w:rsidRPr="00B043B4" w14:paraId="51D8A64B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0EF929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14E5DA0C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F705E7D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14:paraId="64025C09" w14:textId="7777777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C2EB" w14:textId="77777777" w:rsidR="008811EA" w:rsidRDefault="008811EA" w:rsidP="006F2B9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510B5303" w14:textId="77777777" w:rsidR="003807DE" w:rsidRPr="003807DE" w:rsidRDefault="003807DE" w:rsidP="003807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807D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Stavebné odpady a odpady z demolácií predstavujú dlhodobo, z hľadiska produkcie odpadov, najvýznamnejší</w:t>
            </w:r>
          </w:p>
          <w:p w14:paraId="1EC326FB" w14:textId="68178A61" w:rsidR="00807979" w:rsidRDefault="003807DE" w:rsidP="008079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807D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odpadový prúd. </w:t>
            </w:r>
            <w:r w:rsidR="0080797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súvislosti s návrhom novej právnej úpravy o nakladaní so stavebným odpadom je potrebné upraviť výšku zákonného poplatku za skládkovanie stavebných odpadov tak, aby bolo skládkovanie stavebných odpadov znevýhodnené voči ostatným spôsobom nakladania a aby sa tak podporilo zhodnocovanie stavebného odpadu a jeho recyklácia.</w:t>
            </w:r>
          </w:p>
          <w:p w14:paraId="6A249855" w14:textId="77777777" w:rsidR="00807979" w:rsidRDefault="00807979" w:rsidP="003807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A7C688A" w14:textId="293CDBA6" w:rsidR="003807DE" w:rsidRPr="003807DE" w:rsidRDefault="003807DE" w:rsidP="003807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807D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Zároveň sú špecifické svojím vysokým potenciálom opätovného použitia a recyklácie, vrátane</w:t>
            </w:r>
          </w:p>
          <w:p w14:paraId="51C356CA" w14:textId="77777777" w:rsidR="003807DE" w:rsidRPr="003807DE" w:rsidRDefault="003807DE" w:rsidP="003807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807D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nahradzovania veľkého množstva primárnych surovín, čo môže mať významné výhody z hľadiska udržateľného</w:t>
            </w:r>
          </w:p>
          <w:p w14:paraId="4DE5695C" w14:textId="77777777" w:rsidR="003807DE" w:rsidRPr="003807DE" w:rsidRDefault="003807DE" w:rsidP="003807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807D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rozvoja a kvality života. Aj v nadväznosti na tento potenciál boli stavebné odpady a odpady z demolácií zaradené</w:t>
            </w:r>
          </w:p>
          <w:p w14:paraId="7507D06D" w14:textId="77777777" w:rsidR="003807DE" w:rsidRPr="003807DE" w:rsidRDefault="003807DE" w:rsidP="003807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807D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medzi prioritné oblasti Akčného plánu EÚ pre obehové hospodárstvo.</w:t>
            </w:r>
          </w:p>
          <w:p w14:paraId="47D3D5EA" w14:textId="77777777" w:rsidR="003807DE" w:rsidRDefault="003807DE" w:rsidP="003807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4E8282E1" w14:textId="5B543502" w:rsidR="006F2B98" w:rsidRPr="007F391E" w:rsidRDefault="00CF2055" w:rsidP="003807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roku 2020 bolo na skládky odpadov uložených 620 tis. ton stavebných odpadov. Toto predstavuje vzhľadom na ich využiteľnosť v obehovom hospodárstve vysoké číslo. Až 74% z tohto množstva tvorili výkopové zeminy a kamenivo.</w:t>
            </w:r>
          </w:p>
          <w:p w14:paraId="7FE3DF81" w14:textId="77777777" w:rsidR="003807DE" w:rsidRPr="009359CA" w:rsidRDefault="003807DE" w:rsidP="003807D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74F32B6C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991AEFE" w14:textId="77777777" w:rsidR="001B23B7" w:rsidRPr="00B043B4" w:rsidRDefault="001B23B7" w:rsidP="00995EFE">
            <w:pPr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6F2B98" w14:paraId="3AF00515" w14:textId="7777777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5D6AE" w14:textId="77777777" w:rsidR="00A07424" w:rsidRPr="006F2B98" w:rsidRDefault="00A07424" w:rsidP="00995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9A236" w14:textId="434D28DA" w:rsidR="006F2B98" w:rsidRDefault="006F2B98" w:rsidP="006F2B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B98">
              <w:rPr>
                <w:rFonts w:ascii="Times New Roman" w:hAnsi="Times New Roman" w:cs="Times New Roman"/>
                <w:sz w:val="20"/>
                <w:szCs w:val="20"/>
              </w:rPr>
              <w:t xml:space="preserve">Hlavným cieľom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navrhovanej zmeny </w:t>
            </w:r>
            <w:r w:rsidR="00CF2055">
              <w:rPr>
                <w:rFonts w:ascii="Times New Roman" w:hAnsi="Times New Roman" w:cs="Times New Roman"/>
                <w:sz w:val="20"/>
                <w:szCs w:val="20"/>
              </w:rPr>
              <w:t>nariadenia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B98">
              <w:rPr>
                <w:rFonts w:ascii="Times New Roman" w:hAnsi="Times New Roman" w:cs="Times New Roman"/>
                <w:sz w:val="20"/>
                <w:szCs w:val="20"/>
              </w:rPr>
              <w:t xml:space="preserve">je zvýšiť potenciál </w:t>
            </w:r>
            <w:r w:rsidR="00CF2055">
              <w:rPr>
                <w:rFonts w:ascii="Times New Roman" w:hAnsi="Times New Roman" w:cs="Times New Roman"/>
                <w:sz w:val="20"/>
                <w:szCs w:val="20"/>
              </w:rPr>
              <w:t>obehového hospodárstva</w:t>
            </w:r>
            <w:r w:rsidRPr="006F2B98">
              <w:rPr>
                <w:rFonts w:ascii="Times New Roman" w:hAnsi="Times New Roman" w:cs="Times New Roman"/>
                <w:sz w:val="20"/>
                <w:szCs w:val="20"/>
              </w:rPr>
              <w:t xml:space="preserve"> v oblasti stavebného odpadu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F2B98">
              <w:rPr>
                <w:rFonts w:ascii="Times New Roman" w:hAnsi="Times New Roman" w:cs="Times New Roman"/>
                <w:sz w:val="20"/>
                <w:szCs w:val="20"/>
              </w:rPr>
              <w:t>sektoru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B98">
              <w:rPr>
                <w:rFonts w:ascii="Times New Roman" w:hAnsi="Times New Roman" w:cs="Times New Roman"/>
                <w:sz w:val="20"/>
                <w:szCs w:val="20"/>
              </w:rPr>
              <w:t xml:space="preserve">stavebníctva, čo bude viesť k vyššej miere </w:t>
            </w:r>
            <w:r w:rsidR="00CF2055">
              <w:rPr>
                <w:rFonts w:ascii="Times New Roman" w:hAnsi="Times New Roman" w:cs="Times New Roman"/>
                <w:sz w:val="20"/>
                <w:szCs w:val="20"/>
              </w:rPr>
              <w:t xml:space="preserve">zhodnocovania </w:t>
            </w:r>
            <w:r w:rsidRPr="006F2B98">
              <w:rPr>
                <w:rFonts w:ascii="Times New Roman" w:hAnsi="Times New Roman" w:cs="Times New Roman"/>
                <w:sz w:val="20"/>
                <w:szCs w:val="20"/>
              </w:rPr>
              <w:t>stavebného odpadu.</w:t>
            </w:r>
          </w:p>
          <w:p w14:paraId="55F0B2A7" w14:textId="77777777" w:rsidR="003807DE" w:rsidRDefault="003807DE" w:rsidP="006F2B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2A3FC" w14:textId="42E73040" w:rsidR="003807DE" w:rsidRDefault="00E64F8E" w:rsidP="00380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Úpravou</w:t>
            </w:r>
            <w:r w:rsidR="00CF2055">
              <w:rPr>
                <w:rFonts w:ascii="Times New Roman" w:hAnsi="Times New Roman" w:cs="Times New Roman"/>
                <w:sz w:val="20"/>
                <w:szCs w:val="20"/>
              </w:rPr>
              <w:t xml:space="preserve"> zákonných sadzieb za skládkovanie stavebných odpadov sa umožní zvýšiť tlak na odklonenie stavebných odpadov (vrátane výkopových zemín) od skládkovani</w:t>
            </w:r>
            <w:r w:rsidR="0068179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F2055">
              <w:rPr>
                <w:rFonts w:ascii="Times New Roman" w:hAnsi="Times New Roman" w:cs="Times New Roman"/>
                <w:sz w:val="20"/>
                <w:szCs w:val="20"/>
              </w:rPr>
              <w:t xml:space="preserve"> čo prispeje k plneniu cieľa zhodnocovania stavebného odpadu na</w:t>
            </w:r>
            <w:r w:rsidR="003807DE" w:rsidRPr="003807DE">
              <w:rPr>
                <w:rFonts w:ascii="Times New Roman" w:hAnsi="Times New Roman" w:cs="Times New Roman"/>
                <w:sz w:val="20"/>
                <w:szCs w:val="20"/>
              </w:rPr>
              <w:t xml:space="preserve"> 70% (hmotnosti)</w:t>
            </w:r>
            <w:r w:rsidR="00246803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  <w:r w:rsidR="003807DE" w:rsidRPr="003807DE">
              <w:rPr>
                <w:rFonts w:ascii="Times New Roman" w:hAnsi="Times New Roman" w:cs="Times New Roman"/>
                <w:sz w:val="20"/>
                <w:szCs w:val="20"/>
              </w:rPr>
              <w:t xml:space="preserve"> nebezpečného stavebného a</w:t>
            </w:r>
            <w:r w:rsidR="003807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807DE" w:rsidRPr="003807DE">
              <w:rPr>
                <w:rFonts w:ascii="Times New Roman" w:hAnsi="Times New Roman" w:cs="Times New Roman"/>
                <w:sz w:val="20"/>
                <w:szCs w:val="20"/>
              </w:rPr>
              <w:t>demolačného</w:t>
            </w:r>
            <w:r w:rsidR="00380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07DE" w:rsidRPr="003807DE">
              <w:rPr>
                <w:rFonts w:ascii="Times New Roman" w:hAnsi="Times New Roman" w:cs="Times New Roman"/>
                <w:sz w:val="20"/>
                <w:szCs w:val="20"/>
              </w:rPr>
              <w:t>odpadu</w:t>
            </w:r>
            <w:r w:rsidR="000C38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59C2EE" w14:textId="77777777" w:rsidR="003807DE" w:rsidRDefault="003807DE" w:rsidP="00380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97E9C6" w14:textId="77777777" w:rsidR="006F2B98" w:rsidRPr="006F2B98" w:rsidRDefault="006F2B98" w:rsidP="00380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3B7" w:rsidRPr="00B043B4" w14:paraId="019A838D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4FFBA4B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14:paraId="7053F3F0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56375" w14:textId="77777777" w:rsidR="006F2B98" w:rsidRDefault="006F2B98" w:rsidP="00995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551EE" w14:textId="29C39F2E" w:rsidR="001B23B7" w:rsidRDefault="009359CA" w:rsidP="00995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9CA">
              <w:rPr>
                <w:rFonts w:ascii="Times New Roman" w:hAnsi="Times New Roman" w:cs="Times New Roman"/>
                <w:sz w:val="20"/>
                <w:szCs w:val="20"/>
              </w:rPr>
              <w:t>Predkladaný</w:t>
            </w:r>
            <w:r w:rsidR="0087216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359CA">
              <w:rPr>
                <w:rFonts w:ascii="Times New Roman" w:hAnsi="Times New Roman" w:cs="Times New Roman"/>
                <w:sz w:val="20"/>
                <w:szCs w:val="20"/>
              </w:rPr>
              <w:t xml:space="preserve"> návrh</w:t>
            </w:r>
            <w:r w:rsidR="00872163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 w:rsidR="000C3840">
              <w:rPr>
                <w:rFonts w:ascii="Times New Roman" w:hAnsi="Times New Roman" w:cs="Times New Roman"/>
                <w:sz w:val="20"/>
                <w:szCs w:val="20"/>
              </w:rPr>
              <w:t xml:space="preserve"> nariadenia </w:t>
            </w:r>
            <w:r w:rsidR="00872163">
              <w:rPr>
                <w:rFonts w:ascii="Times New Roman" w:hAnsi="Times New Roman" w:cs="Times New Roman"/>
                <w:sz w:val="20"/>
                <w:szCs w:val="20"/>
              </w:rPr>
              <w:t>budú dotknuté subjekty podnikajúce v</w:t>
            </w:r>
            <w:r w:rsidR="000C3840">
              <w:rPr>
                <w:rFonts w:ascii="Times New Roman" w:hAnsi="Times New Roman" w:cs="Times New Roman"/>
                <w:sz w:val="20"/>
                <w:szCs w:val="20"/>
              </w:rPr>
              <w:t> odvetví stavebníctva</w:t>
            </w:r>
            <w:r w:rsidRPr="009359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0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03D2" w:rsidRPr="00C403D2">
              <w:rPr>
                <w:rFonts w:ascii="Times New Roman" w:hAnsi="Times New Roman" w:cs="Times New Roman"/>
                <w:sz w:val="20"/>
                <w:szCs w:val="20"/>
              </w:rPr>
              <w:t xml:space="preserve">Navrhované zmeny </w:t>
            </w:r>
            <w:r w:rsidR="008E23F9">
              <w:rPr>
                <w:rFonts w:ascii="Times New Roman" w:hAnsi="Times New Roman" w:cs="Times New Roman"/>
                <w:sz w:val="20"/>
                <w:szCs w:val="20"/>
              </w:rPr>
              <w:t>zákona</w:t>
            </w:r>
            <w:r w:rsidR="00C403D2" w:rsidRPr="00C403D2">
              <w:rPr>
                <w:rFonts w:ascii="Times New Roman" w:hAnsi="Times New Roman" w:cs="Times New Roman"/>
                <w:sz w:val="20"/>
                <w:szCs w:val="20"/>
              </w:rPr>
              <w:t xml:space="preserve"> sa dotknú </w:t>
            </w:r>
            <w:r w:rsidR="006F2B98">
              <w:rPr>
                <w:rFonts w:ascii="Times New Roman" w:hAnsi="Times New Roman" w:cs="Times New Roman"/>
                <w:sz w:val="20"/>
                <w:szCs w:val="20"/>
              </w:rPr>
              <w:t>firiem, ktoré sa venujú stavebn</w:t>
            </w:r>
            <w:r w:rsidR="000C3840">
              <w:rPr>
                <w:rFonts w:ascii="Times New Roman" w:hAnsi="Times New Roman" w:cs="Times New Roman"/>
                <w:sz w:val="20"/>
                <w:szCs w:val="20"/>
              </w:rPr>
              <w:t>ej činnosti</w:t>
            </w:r>
            <w:r w:rsidR="006F2B98">
              <w:rPr>
                <w:rFonts w:ascii="Times New Roman" w:hAnsi="Times New Roman" w:cs="Times New Roman"/>
                <w:sz w:val="20"/>
                <w:szCs w:val="20"/>
              </w:rPr>
              <w:t>, produkcii stavebný</w:t>
            </w:r>
            <w:r w:rsidR="00681794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6F2B98">
              <w:rPr>
                <w:rFonts w:ascii="Times New Roman" w:hAnsi="Times New Roman" w:cs="Times New Roman"/>
                <w:sz w:val="20"/>
                <w:szCs w:val="20"/>
              </w:rPr>
              <w:t xml:space="preserve"> materiálov</w:t>
            </w:r>
            <w:r w:rsidR="00860A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F2B98">
              <w:rPr>
                <w:rFonts w:ascii="Times New Roman" w:hAnsi="Times New Roman" w:cs="Times New Roman"/>
                <w:sz w:val="20"/>
                <w:szCs w:val="20"/>
              </w:rPr>
              <w:t>konštrukčných firiem</w:t>
            </w:r>
            <w:r w:rsidR="00860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03D2" w:rsidRPr="00C403D2">
              <w:rPr>
                <w:rFonts w:ascii="Times New Roman" w:hAnsi="Times New Roman" w:cs="Times New Roman"/>
                <w:sz w:val="20"/>
                <w:szCs w:val="20"/>
              </w:rPr>
              <w:t>a subjektov zabezpečujúcich zhodnotenie odpadov.</w:t>
            </w:r>
          </w:p>
          <w:p w14:paraId="2314CEF3" w14:textId="77777777" w:rsidR="008811EA" w:rsidRPr="009359CA" w:rsidRDefault="008811EA" w:rsidP="0087216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38637540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FC23476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Alternatívne riešenia</w:t>
            </w:r>
          </w:p>
        </w:tc>
      </w:tr>
      <w:tr w:rsidR="001B23B7" w:rsidRPr="00B043B4" w14:paraId="7B224787" w14:textId="77777777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5DEAE" w14:textId="77777777" w:rsidR="006F2B98" w:rsidRDefault="006F2B98" w:rsidP="009359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CAF86" w14:textId="464084D2" w:rsidR="008811EA" w:rsidRDefault="00860AE3" w:rsidP="009359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Alternatíva 0 – N</w:t>
            </w:r>
            <w:r w:rsidR="008811EA" w:rsidRPr="008811EA">
              <w:rPr>
                <w:rFonts w:ascii="Times New Roman" w:hAnsi="Times New Roman" w:cs="Times New Roman"/>
                <w:sz w:val="20"/>
                <w:szCs w:val="20"/>
              </w:rPr>
              <w:t xml:space="preserve">eschválenie legislatívneho predpisu </w:t>
            </w:r>
            <w:r w:rsidR="00D059F4">
              <w:rPr>
                <w:rFonts w:ascii="Times New Roman" w:hAnsi="Times New Roman" w:cs="Times New Roman"/>
                <w:sz w:val="20"/>
                <w:szCs w:val="20"/>
              </w:rPr>
              <w:t xml:space="preserve">bude </w:t>
            </w:r>
            <w:r w:rsidR="008811EA" w:rsidRPr="008811EA">
              <w:rPr>
                <w:rFonts w:ascii="Times New Roman" w:hAnsi="Times New Roman" w:cs="Times New Roman"/>
                <w:sz w:val="20"/>
                <w:szCs w:val="20"/>
              </w:rPr>
              <w:t xml:space="preserve">znamenať </w:t>
            </w:r>
            <w:r w:rsidR="006F2B98">
              <w:rPr>
                <w:rFonts w:ascii="Times New Roman" w:hAnsi="Times New Roman" w:cs="Times New Roman"/>
                <w:sz w:val="20"/>
                <w:szCs w:val="20"/>
              </w:rPr>
              <w:t xml:space="preserve">nesplnenie reformy Plánu obnovy </w:t>
            </w:r>
            <w:r w:rsidR="00D059F4">
              <w:rPr>
                <w:rFonts w:ascii="Times New Roman" w:hAnsi="Times New Roman" w:cs="Times New Roman"/>
                <w:sz w:val="20"/>
                <w:szCs w:val="20"/>
              </w:rPr>
              <w:t xml:space="preserve">a odolnosti </w:t>
            </w:r>
            <w:r w:rsidR="00D059F4" w:rsidRPr="00D059F4">
              <w:rPr>
                <w:rFonts w:ascii="Times New Roman" w:hAnsi="Times New Roman" w:cs="Times New Roman"/>
                <w:sz w:val="20"/>
                <w:szCs w:val="20"/>
              </w:rPr>
              <w:t>KOMPONENT 2: Obnova budov</w:t>
            </w:r>
            <w:r w:rsidR="00D059F4">
              <w:rPr>
                <w:rFonts w:ascii="Times New Roman" w:hAnsi="Times New Roman" w:cs="Times New Roman"/>
                <w:sz w:val="20"/>
                <w:szCs w:val="20"/>
              </w:rPr>
              <w:t>, 1.2 Oblasť politiky – Zelená ekonomika</w:t>
            </w:r>
            <w:r w:rsidR="005A1F4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A1F46" w:rsidRPr="005A1F46">
              <w:rPr>
                <w:rFonts w:ascii="Times New Roman" w:hAnsi="Times New Roman" w:cs="Times New Roman"/>
                <w:sz w:val="20"/>
                <w:szCs w:val="20"/>
              </w:rPr>
              <w:t>Reforma 3: Reforma nakladania so stavebným odpadom</w:t>
            </w:r>
            <w:r w:rsidR="00D059F4">
              <w:rPr>
                <w:rFonts w:ascii="Times New Roman" w:hAnsi="Times New Roman" w:cs="Times New Roman"/>
                <w:sz w:val="20"/>
                <w:szCs w:val="20"/>
              </w:rPr>
              <w:t xml:space="preserve"> a tým ohrozenie získania financií z tohto programu. Zároveň nebudú splnené ciele recyklácie pre oblasť stavebných odpadov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A1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A367A41" w14:textId="77777777" w:rsidR="00D059F4" w:rsidRPr="008811EA" w:rsidRDefault="00D059F4" w:rsidP="009359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FCC989" w14:textId="29763EC8" w:rsidR="009359CA" w:rsidRPr="009359CA" w:rsidRDefault="008811EA" w:rsidP="009359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1EA">
              <w:rPr>
                <w:rFonts w:ascii="Times New Roman" w:hAnsi="Times New Roman" w:cs="Times New Roman"/>
                <w:sz w:val="20"/>
                <w:szCs w:val="20"/>
              </w:rPr>
              <w:t xml:space="preserve">Alternatíva 1 – </w:t>
            </w:r>
            <w:r w:rsidR="00860AE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D059F4">
              <w:rPr>
                <w:rFonts w:ascii="Times New Roman" w:hAnsi="Times New Roman" w:cs="Times New Roman"/>
                <w:sz w:val="20"/>
                <w:szCs w:val="20"/>
              </w:rPr>
              <w:t xml:space="preserve">ávrh </w:t>
            </w:r>
            <w:r w:rsidR="000C3840">
              <w:rPr>
                <w:rFonts w:ascii="Times New Roman" w:hAnsi="Times New Roman" w:cs="Times New Roman"/>
                <w:sz w:val="20"/>
                <w:szCs w:val="20"/>
              </w:rPr>
              <w:t>nariadenia</w:t>
            </w:r>
            <w:r w:rsidR="00D059F4">
              <w:rPr>
                <w:rFonts w:ascii="Times New Roman" w:hAnsi="Times New Roman" w:cs="Times New Roman"/>
                <w:sz w:val="20"/>
                <w:szCs w:val="20"/>
              </w:rPr>
              <w:t xml:space="preserve"> bude prijatý a splní sa jedna z podmienok reforiem Plánu obnovy </w:t>
            </w:r>
            <w:r w:rsidR="008E23F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059F4">
              <w:rPr>
                <w:rFonts w:ascii="Times New Roman" w:hAnsi="Times New Roman" w:cs="Times New Roman"/>
                <w:sz w:val="20"/>
                <w:szCs w:val="20"/>
              </w:rPr>
              <w:t xml:space="preserve"> odolnosti a zároveň dôjde k zvýšeniu miery </w:t>
            </w:r>
            <w:r w:rsidR="00E4654E">
              <w:rPr>
                <w:rFonts w:ascii="Times New Roman" w:hAnsi="Times New Roman" w:cs="Times New Roman"/>
                <w:sz w:val="20"/>
                <w:szCs w:val="20"/>
              </w:rPr>
              <w:t>zhodnocovania</w:t>
            </w:r>
            <w:r w:rsidR="00D059F4">
              <w:rPr>
                <w:rFonts w:ascii="Times New Roman" w:hAnsi="Times New Roman" w:cs="Times New Roman"/>
                <w:sz w:val="20"/>
                <w:szCs w:val="20"/>
              </w:rPr>
              <w:t xml:space="preserve"> stavebných odpadov</w:t>
            </w:r>
          </w:p>
          <w:p w14:paraId="2ACC4FE8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57962F5C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D1EF47C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14:paraId="20E04CFA" w14:textId="77777777" w:rsidTr="00E4654E">
        <w:trPr>
          <w:trHeight w:val="646"/>
        </w:trPr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A3AF12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  <w:p w14:paraId="1D80066E" w14:textId="77777777" w:rsidR="00D059F4" w:rsidRPr="00D059F4" w:rsidRDefault="00D059F4" w:rsidP="00D059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538368FA" w14:textId="7C55C740" w:rsidR="001B23B7" w:rsidRPr="00B043B4" w:rsidRDefault="00153D37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54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35F0F71" w14:textId="633F06A5" w:rsidR="001B23B7" w:rsidRPr="00B043B4" w:rsidRDefault="00153D37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54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14:paraId="14825F2D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015D6" w14:textId="77777777" w:rsidR="005A1F46" w:rsidRPr="00B043B4" w:rsidRDefault="005A1F46" w:rsidP="00E465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139B4520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88A102C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14:paraId="39A925A5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46B787A2" w14:textId="77777777" w:rsidR="00D059F4" w:rsidRDefault="00D059F4" w:rsidP="000800FC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14:paraId="09DB35BC" w14:textId="05610142" w:rsidR="001B23B7" w:rsidRPr="00B043B4" w:rsidRDefault="009359CA" w:rsidP="002D37A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26093C">
              <w:rPr>
                <w:rFonts w:ascii="Times" w:hAnsi="Times" w:cs="Times"/>
                <w:sz w:val="20"/>
                <w:szCs w:val="20"/>
              </w:rPr>
              <w:t xml:space="preserve">Predkladaným návrhom </w:t>
            </w:r>
            <w:r w:rsidR="002D37A2">
              <w:rPr>
                <w:rFonts w:ascii="Times" w:hAnsi="Times" w:cs="Times"/>
                <w:sz w:val="20"/>
                <w:szCs w:val="20"/>
              </w:rPr>
              <w:t>nariadenia</w:t>
            </w:r>
            <w:r w:rsidRPr="0026093C">
              <w:rPr>
                <w:rFonts w:ascii="Times" w:hAnsi="Times" w:cs="Times"/>
                <w:sz w:val="20"/>
                <w:szCs w:val="20"/>
              </w:rPr>
              <w:t xml:space="preserve"> nedochádza k transpozícii smerníc nad rámec minimálnych požiadaviek EÚ.</w:t>
            </w:r>
          </w:p>
        </w:tc>
      </w:tr>
      <w:tr w:rsidR="001B23B7" w:rsidRPr="00B043B4" w14:paraId="4A6C593A" w14:textId="77777777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5F532" w14:textId="77777777"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7A2E6954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9A7ECA6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14:paraId="61C233B2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BB13A" w14:textId="77777777" w:rsidR="00D059F4" w:rsidRDefault="00D059F4" w:rsidP="001F479F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14:paraId="471AE5B2" w14:textId="56C91D7A" w:rsidR="00C9539F" w:rsidRPr="007F391E" w:rsidRDefault="00D059F4" w:rsidP="001F4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91E">
              <w:rPr>
                <w:rFonts w:ascii="Times New Roman" w:hAnsi="Times New Roman" w:cs="Times New Roman"/>
                <w:sz w:val="20"/>
                <w:szCs w:val="20"/>
              </w:rPr>
              <w:t xml:space="preserve">Preskúmanie účelnosti bude prebiehať každoročne hodnotením miery </w:t>
            </w:r>
            <w:r w:rsidR="007F391E" w:rsidRPr="007F391E">
              <w:rPr>
                <w:rFonts w:ascii="Times New Roman" w:hAnsi="Times New Roman" w:cs="Times New Roman"/>
                <w:sz w:val="20"/>
                <w:szCs w:val="20"/>
              </w:rPr>
              <w:t>stavebného odpadu a odpadu z demolácie</w:t>
            </w:r>
            <w:r w:rsidR="007F391E" w:rsidRPr="007F3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F391E" w:rsidRPr="007F391E">
              <w:rPr>
                <w:rFonts w:ascii="Times New Roman" w:hAnsi="Times New Roman" w:cs="Times New Roman"/>
                <w:sz w:val="20"/>
                <w:szCs w:val="20"/>
              </w:rPr>
              <w:t xml:space="preserve">vrátane </w:t>
            </w:r>
            <w:proofErr w:type="spellStart"/>
            <w:r w:rsidR="007F391E" w:rsidRPr="007F391E">
              <w:rPr>
                <w:rFonts w:ascii="Times New Roman" w:hAnsi="Times New Roman" w:cs="Times New Roman"/>
                <w:sz w:val="20"/>
                <w:szCs w:val="20"/>
              </w:rPr>
              <w:t>zasypávacích</w:t>
            </w:r>
            <w:proofErr w:type="spellEnd"/>
            <w:r w:rsidR="007F391E" w:rsidRPr="007F391E">
              <w:rPr>
                <w:rFonts w:ascii="Times New Roman" w:hAnsi="Times New Roman" w:cs="Times New Roman"/>
                <w:sz w:val="20"/>
                <w:szCs w:val="20"/>
              </w:rPr>
              <w:t xml:space="preserve"> prác ako náhrady za iné materiály pripraveného na opätovné použitie, recykláciu a zhodnotenie</w:t>
            </w:r>
            <w:r w:rsidRPr="007F391E">
              <w:rPr>
                <w:rFonts w:ascii="Times New Roman" w:hAnsi="Times New Roman" w:cs="Times New Roman"/>
                <w:sz w:val="20"/>
                <w:szCs w:val="20"/>
              </w:rPr>
              <w:t>, ktoré sa premietne do oficiálnych štatistík v oblasti odpadov.</w:t>
            </w:r>
            <w:r w:rsidR="00995EFE" w:rsidRPr="007F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EABF85" w14:textId="77777777" w:rsidR="001F479F" w:rsidRPr="001C71A5" w:rsidRDefault="001F479F" w:rsidP="00995E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5E4593AA" w14:textId="7777777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2462088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75AFEB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48E97463" w14:textId="77777777"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3F22DA9F" w14:textId="77777777"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3729EBBD" w14:textId="77777777"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3AE7AA75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2E3ED114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14:paraId="0F70E802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4831B33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14B7656C" w14:textId="31876323" w:rsidR="001B23B7" w:rsidRPr="00B043B4" w:rsidRDefault="00D46936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ABA974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434B7895" w14:textId="49B75290" w:rsidR="001B23B7" w:rsidRPr="00B043B4" w:rsidRDefault="00E64F8E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15DBF86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448957E3" w14:textId="77777777" w:rsidR="001B23B7" w:rsidRPr="00B043B4" w:rsidRDefault="004E10D2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3FD81FE" w14:textId="77777777"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14:paraId="673FDE94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79815C6E" w14:textId="77777777"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72C3E1A4" w14:textId="77777777"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5FB4502E" w14:textId="77777777" w:rsidR="001B23B7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374DB71" w14:textId="77777777"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1332A6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C8AF7C6" w14:textId="77777777"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504F3B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5FC5E47" w14:textId="77777777"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9AD72" w14:textId="77777777"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B043B4" w14:paraId="07DB0D0F" w14:textId="77777777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84AD0C0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09370855" w14:textId="4EAC4F02" w:rsidR="00F87681" w:rsidRPr="00B043B4" w:rsidRDefault="0066622A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47494C" w14:textId="77777777"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CD3A6BA" w14:textId="77777777" w:rsidR="00F87681" w:rsidRPr="00B043B4" w:rsidRDefault="00D20E28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EAFF74D" w14:textId="77777777"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FAF149F" w14:textId="77777777" w:rsidR="00F87681" w:rsidRPr="00B043B4" w:rsidRDefault="00A07424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AB6F4D2" w14:textId="77777777"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14:paraId="6672949F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7990BA15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403FBC54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6828B05D" w14:textId="102E1A71" w:rsidR="00F87681" w:rsidRPr="00B043B4" w:rsidRDefault="0066622A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C02D56B" w14:textId="77777777"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3C270D2" w14:textId="77777777"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56EE103" w14:textId="77777777"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9BAF6D3" w14:textId="77777777" w:rsidR="00F87681" w:rsidRPr="00B043B4" w:rsidRDefault="00A07424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49BC21D" w14:textId="77777777"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14:paraId="76B59D0C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4BC798B" w14:textId="77777777" w:rsidR="00B84F87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5D8FA4E8" w14:textId="77777777" w:rsidR="00F87681" w:rsidRPr="00B043B4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AB64932" w14:textId="47C0D33E" w:rsidR="00F87681" w:rsidRPr="00B043B4" w:rsidRDefault="00E31682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22F919" w14:textId="77777777"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BB308A" w14:textId="77777777"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41ECBB" w14:textId="77777777"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223B087" w14:textId="4444FBE3" w:rsidR="00F87681" w:rsidRPr="00B043B4" w:rsidRDefault="00E31682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808C7" w14:textId="77777777"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B043B4" w14:paraId="4D6E89C0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056BEC9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AE1EE61" w14:textId="77777777"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82AC0C" w14:textId="77777777"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80F13A9" w14:textId="77777777" w:rsidR="00F87681" w:rsidRPr="00B043B4" w:rsidRDefault="009359CA" w:rsidP="00B547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2294A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7A6CF21" w14:textId="77777777"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4F742" w14:textId="77777777"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14:paraId="2B6D4674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4A75E5F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3DC3143" w14:textId="77777777" w:rsidR="00F87681" w:rsidRPr="00B043B4" w:rsidRDefault="00D059F4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AAD81" w14:textId="77777777"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EBF29B8" w14:textId="77777777" w:rsidR="00F87681" w:rsidRPr="00B043B4" w:rsidRDefault="00D059F4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B05B6C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6B0276E" w14:textId="77777777"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5A810" w14:textId="77777777"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14:paraId="0E7A5FB1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A34A569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0BA7BBE" w14:textId="77777777"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2A169E" w14:textId="77777777"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2B28923" w14:textId="77777777" w:rsidR="00F87681" w:rsidRPr="00B043B4" w:rsidRDefault="009359CA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43C01B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02DB515" w14:textId="77777777"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8C857" w14:textId="77777777"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14:paraId="000740F9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7B5B19E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6BA33C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620E6A" w14:textId="77777777"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CFB546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6A242E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FAEC54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491069" w14:textId="77777777"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14:paraId="1ECAA8C2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154461B" w14:textId="77777777"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091255C0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F7062FF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3592859D" w14:textId="77777777" w:rsidR="000F2BE9" w:rsidRPr="00B043B4" w:rsidRDefault="009359CA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11C9B9F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518AF675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B1DBC38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14:paraId="3F68917F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FB8C9FB" w14:textId="77777777"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4F29822B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6737940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16FF469F" w14:textId="77777777" w:rsidR="000F2BE9" w:rsidRPr="00B043B4" w:rsidRDefault="009359CA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A450858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255DF5DB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9CE4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14:paraId="2D6FBC12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9A29798" w14:textId="77777777"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D9E6F9E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2CF297" w14:textId="77777777"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1635DCD" w14:textId="77777777" w:rsidR="00A340BB" w:rsidRPr="00B043B4" w:rsidRDefault="009359CA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125E3C" w14:textId="77777777"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7B5F8B0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2706D" w14:textId="77777777"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328EDA67" w14:textId="77777777"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14:paraId="74883914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D5D6F6B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14:paraId="6CD767C7" w14:textId="77777777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2902B2F9" w14:textId="77777777" w:rsidR="00B556BE" w:rsidRDefault="00B556BE" w:rsidP="00EE0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98B3ED" w14:textId="59BBE3A3" w:rsidR="001B23B7" w:rsidRPr="000C112D" w:rsidRDefault="00872163" w:rsidP="00EE0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12D">
              <w:rPr>
                <w:rFonts w:ascii="Times New Roman" w:hAnsi="Times New Roman" w:cs="Times New Roman"/>
                <w:sz w:val="20"/>
                <w:szCs w:val="20"/>
              </w:rPr>
              <w:t xml:space="preserve">Predkladaný návrh </w:t>
            </w:r>
            <w:r w:rsidR="000846BD" w:rsidRPr="000C112D">
              <w:rPr>
                <w:rFonts w:ascii="Times New Roman" w:hAnsi="Times New Roman" w:cs="Times New Roman"/>
                <w:sz w:val="20"/>
                <w:szCs w:val="20"/>
              </w:rPr>
              <w:t>nariadenia</w:t>
            </w:r>
            <w:r w:rsidR="00D059F4" w:rsidRPr="000C1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112D">
              <w:rPr>
                <w:rFonts w:ascii="Times New Roman" w:hAnsi="Times New Roman" w:cs="Times New Roman"/>
                <w:sz w:val="20"/>
                <w:szCs w:val="20"/>
              </w:rPr>
              <w:t xml:space="preserve">má </w:t>
            </w:r>
            <w:r w:rsidR="00995EFE" w:rsidRPr="000C112D">
              <w:rPr>
                <w:rFonts w:ascii="Times New Roman" w:hAnsi="Times New Roman" w:cs="Times New Roman"/>
                <w:sz w:val="20"/>
                <w:szCs w:val="20"/>
              </w:rPr>
              <w:t>negatívny</w:t>
            </w:r>
            <w:r w:rsidR="003D49AB" w:rsidRPr="000C1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112D">
              <w:rPr>
                <w:rFonts w:ascii="Times New Roman" w:hAnsi="Times New Roman" w:cs="Times New Roman"/>
                <w:sz w:val="20"/>
                <w:szCs w:val="20"/>
              </w:rPr>
              <w:t xml:space="preserve">vplyv na podnikateľské prostredie, </w:t>
            </w:r>
            <w:r w:rsidR="00D059F4" w:rsidRPr="000C112D">
              <w:rPr>
                <w:rFonts w:ascii="Times New Roman" w:hAnsi="Times New Roman" w:cs="Times New Roman"/>
                <w:sz w:val="20"/>
                <w:szCs w:val="20"/>
              </w:rPr>
              <w:t>pozitívny</w:t>
            </w:r>
            <w:r w:rsidRPr="000C112D">
              <w:rPr>
                <w:rFonts w:ascii="Times New Roman" w:hAnsi="Times New Roman" w:cs="Times New Roman"/>
                <w:sz w:val="20"/>
                <w:szCs w:val="20"/>
              </w:rPr>
              <w:t xml:space="preserve"> vplyv na životné prostredie, </w:t>
            </w:r>
            <w:r w:rsidR="00E64F8E" w:rsidRPr="000C112D">
              <w:rPr>
                <w:rFonts w:ascii="Times New Roman" w:hAnsi="Times New Roman" w:cs="Times New Roman"/>
                <w:sz w:val="20"/>
                <w:szCs w:val="20"/>
              </w:rPr>
              <w:t xml:space="preserve">predpokladá sa aj </w:t>
            </w:r>
            <w:r w:rsidRPr="000C1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4F8E" w:rsidRPr="000C112D">
              <w:rPr>
                <w:rFonts w:ascii="Times New Roman" w:hAnsi="Times New Roman" w:cs="Times New Roman"/>
                <w:sz w:val="20"/>
                <w:szCs w:val="20"/>
              </w:rPr>
              <w:t xml:space="preserve">pozitívny </w:t>
            </w:r>
            <w:r w:rsidRPr="000C112D">
              <w:rPr>
                <w:rFonts w:ascii="Times New Roman" w:hAnsi="Times New Roman" w:cs="Times New Roman"/>
                <w:sz w:val="20"/>
                <w:szCs w:val="20"/>
              </w:rPr>
              <w:t>vp</w:t>
            </w:r>
            <w:r w:rsidR="00E64F8E" w:rsidRPr="000C112D">
              <w:rPr>
                <w:rFonts w:ascii="Times New Roman" w:hAnsi="Times New Roman" w:cs="Times New Roman"/>
                <w:sz w:val="20"/>
                <w:szCs w:val="20"/>
              </w:rPr>
              <w:t>lyv na rozpočet verejnej správy.</w:t>
            </w:r>
            <w:r w:rsidRPr="000C1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4F8E" w:rsidRPr="000C112D">
              <w:rPr>
                <w:rFonts w:ascii="Times New Roman" w:hAnsi="Times New Roman" w:cs="Times New Roman"/>
                <w:sz w:val="20"/>
                <w:szCs w:val="20"/>
              </w:rPr>
              <w:t xml:space="preserve">Predkladaný návrh nariadenia nemá vplyv na </w:t>
            </w:r>
            <w:r w:rsidR="00D059F4" w:rsidRPr="000C112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C112D">
              <w:rPr>
                <w:rFonts w:ascii="Times New Roman" w:hAnsi="Times New Roman" w:cs="Times New Roman"/>
                <w:sz w:val="20"/>
                <w:szCs w:val="20"/>
              </w:rPr>
              <w:t>nformatizáciu, sociálne vplyvy</w:t>
            </w:r>
            <w:r w:rsidR="00D059F4" w:rsidRPr="000C11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112D">
              <w:rPr>
                <w:rFonts w:ascii="Times New Roman" w:hAnsi="Times New Roman" w:cs="Times New Roman"/>
                <w:sz w:val="20"/>
                <w:szCs w:val="20"/>
              </w:rPr>
              <w:t>na služby pre občana a na manželstvo, rodičovstvo a rodinu.</w:t>
            </w:r>
            <w:r w:rsidR="00E31682" w:rsidRPr="000C112D">
              <w:rPr>
                <w:rFonts w:ascii="Times New Roman" w:hAnsi="Times New Roman" w:cs="Times New Roman"/>
                <w:sz w:val="20"/>
                <w:szCs w:val="20"/>
              </w:rPr>
              <w:t xml:space="preserve"> Cieľom návrhu úpravy poplatkov za uloženie stavebných a demolačných odpadov na skládku odpadov je znižovanie negatívnych </w:t>
            </w:r>
            <w:proofErr w:type="spellStart"/>
            <w:r w:rsidR="00E31682" w:rsidRPr="000C112D">
              <w:rPr>
                <w:rFonts w:ascii="Times New Roman" w:hAnsi="Times New Roman" w:cs="Times New Roman"/>
                <w:sz w:val="20"/>
                <w:szCs w:val="20"/>
              </w:rPr>
              <w:t>externalít</w:t>
            </w:r>
            <w:proofErr w:type="spellEnd"/>
            <w:r w:rsidR="00E31682" w:rsidRPr="000C112D">
              <w:rPr>
                <w:rFonts w:ascii="Times New Roman" w:hAnsi="Times New Roman" w:cs="Times New Roman"/>
                <w:sz w:val="20"/>
                <w:szCs w:val="20"/>
              </w:rPr>
              <w:t xml:space="preserve">, na ktoré sa vzťahuje </w:t>
            </w:r>
            <w:r w:rsidR="00E31682" w:rsidRPr="000C112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výnimka</w:t>
            </w:r>
            <w:r w:rsidR="00E31682" w:rsidRPr="000C112D">
              <w:rPr>
                <w:rFonts w:ascii="Times New Roman" w:hAnsi="Times New Roman" w:cs="Times New Roman"/>
                <w:sz w:val="20"/>
                <w:szCs w:val="20"/>
              </w:rPr>
              <w:t xml:space="preserve"> z uplatňovania mechanizmu znižovania byrokracie a nákladov. </w:t>
            </w:r>
          </w:p>
          <w:p w14:paraId="1818BA63" w14:textId="621A4663" w:rsidR="00E64F8E" w:rsidRPr="000C112D" w:rsidRDefault="00E64F8E" w:rsidP="00EE0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12D">
              <w:rPr>
                <w:rFonts w:ascii="Times New Roman" w:hAnsi="Times New Roman" w:cs="Times New Roman"/>
                <w:sz w:val="20"/>
                <w:szCs w:val="20"/>
              </w:rPr>
              <w:t>Vplyv na rozpočet verejnej správy nie je možné kvantifikovať</w:t>
            </w:r>
            <w:r w:rsidR="00D46936" w:rsidRPr="000C11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1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936" w:rsidRPr="000C112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C112D">
              <w:rPr>
                <w:rFonts w:ascii="Times New Roman" w:hAnsi="Times New Roman" w:cs="Times New Roman"/>
                <w:sz w:val="20"/>
                <w:szCs w:val="20"/>
              </w:rPr>
              <w:t>tavebné odpady a odpady z demolácie je možné využiť na stavebné práce, sanačné práce, rekonštrukčné práce alebo zásypové práce na skládke odpadov, kedy je tento odpad od zákonného</w:t>
            </w:r>
            <w:r w:rsidR="00D46936" w:rsidRPr="000C112D">
              <w:rPr>
                <w:rFonts w:ascii="Times New Roman" w:hAnsi="Times New Roman" w:cs="Times New Roman"/>
                <w:sz w:val="20"/>
                <w:szCs w:val="20"/>
              </w:rPr>
              <w:t xml:space="preserve"> poplatku oslobodený. Z uvedeného dôvodu</w:t>
            </w:r>
            <w:r w:rsidR="00A04172" w:rsidRPr="000C112D">
              <w:rPr>
                <w:rFonts w:ascii="Times New Roman" w:hAnsi="Times New Roman" w:cs="Times New Roman"/>
                <w:sz w:val="20"/>
                <w:szCs w:val="20"/>
              </w:rPr>
              <w:t xml:space="preserve"> je nemožné vyčísliť skutočnú výšku vybraných a odvedených zákonných poplatkov do Environmentálneho fondu.</w:t>
            </w:r>
          </w:p>
          <w:p w14:paraId="634C5D14" w14:textId="523775DC" w:rsidR="000E3560" w:rsidRDefault="009763C0" w:rsidP="000C05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Vplyvy na podnikateľské prostredie sa </w:t>
            </w:r>
            <w:r w:rsidR="00995EFE">
              <w:rPr>
                <w:rFonts w:ascii="Times New Roman" w:hAnsi="Times New Roman" w:cs="Times New Roman"/>
                <w:sz w:val="20"/>
                <w:szCs w:val="20"/>
              </w:rPr>
              <w:t>v porovnaní s rokom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59F4">
              <w:rPr>
                <w:rFonts w:ascii="Times New Roman" w:hAnsi="Times New Roman" w:cs="Times New Roman"/>
                <w:sz w:val="20"/>
                <w:szCs w:val="20"/>
              </w:rPr>
              <w:t xml:space="preserve">premietnu do vyššej miery </w:t>
            </w:r>
            <w:r w:rsidR="00B13C7D">
              <w:rPr>
                <w:rFonts w:ascii="Times New Roman" w:hAnsi="Times New Roman" w:cs="Times New Roman"/>
                <w:sz w:val="20"/>
                <w:szCs w:val="20"/>
              </w:rPr>
              <w:t>zhodnocovania</w:t>
            </w:r>
            <w:r w:rsidR="00D059F4">
              <w:rPr>
                <w:rFonts w:ascii="Times New Roman" w:hAnsi="Times New Roman" w:cs="Times New Roman"/>
                <w:sz w:val="20"/>
                <w:szCs w:val="20"/>
              </w:rPr>
              <w:t xml:space="preserve"> stavebného odpadu a jeho opätovné použitie v sektore výstavby. </w:t>
            </w:r>
            <w:r w:rsidR="00860AE3">
              <w:rPr>
                <w:rFonts w:ascii="Times New Roman" w:hAnsi="Times New Roman" w:cs="Times New Roman"/>
                <w:sz w:val="20"/>
                <w:szCs w:val="20"/>
              </w:rPr>
              <w:t xml:space="preserve">Firmám sa môžu zvýšiť náklady </w:t>
            </w:r>
            <w:r w:rsidR="00D86878">
              <w:rPr>
                <w:rFonts w:ascii="Times New Roman" w:hAnsi="Times New Roman" w:cs="Times New Roman"/>
                <w:sz w:val="20"/>
                <w:szCs w:val="20"/>
              </w:rPr>
              <w:t>na skládkovanie stavebných odpadov, ak by nebolo možné ich zhodnotenie (recyklácia).</w:t>
            </w:r>
            <w:r w:rsidR="000E3560">
              <w:rPr>
                <w:rFonts w:ascii="Times New Roman" w:hAnsi="Times New Roman" w:cs="Times New Roman"/>
                <w:sz w:val="20"/>
                <w:szCs w:val="20"/>
              </w:rPr>
              <w:t xml:space="preserve"> Za časť stavebných odpadov sa však nemusí vyberať zákonný poplatok v zmysle § 3 ods. 2 zákona č. 329/2018</w:t>
            </w:r>
            <w:r w:rsidR="009E15A2">
              <w:rPr>
                <w:rFonts w:ascii="Times New Roman" w:hAnsi="Times New Roman" w:cs="Times New Roman"/>
                <w:sz w:val="20"/>
                <w:szCs w:val="20"/>
              </w:rPr>
              <w:t xml:space="preserve"> Z. z.</w:t>
            </w:r>
            <w:r w:rsidR="000E35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E3560" w:rsidRPr="000E3560">
              <w:rPr>
                <w:rFonts w:ascii="Times New Roman" w:hAnsi="Times New Roman" w:cs="Times New Roman"/>
                <w:sz w:val="20"/>
                <w:szCs w:val="20"/>
              </w:rPr>
              <w:t xml:space="preserve">ak </w:t>
            </w:r>
            <w:r w:rsidR="000E3560">
              <w:rPr>
                <w:rFonts w:ascii="Times New Roman" w:hAnsi="Times New Roman" w:cs="Times New Roman"/>
                <w:sz w:val="20"/>
                <w:szCs w:val="20"/>
              </w:rPr>
              <w:t>sa na</w:t>
            </w:r>
            <w:r w:rsidR="000E3560" w:rsidRPr="000E3560">
              <w:rPr>
                <w:rFonts w:ascii="Times New Roman" w:hAnsi="Times New Roman" w:cs="Times New Roman"/>
                <w:sz w:val="20"/>
                <w:szCs w:val="20"/>
              </w:rPr>
              <w:t xml:space="preserve"> skládke odpadov použij</w:t>
            </w:r>
            <w:r w:rsidR="000E3560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 w:rsidR="000E3560" w:rsidRPr="000E3560">
              <w:rPr>
                <w:rFonts w:ascii="Times New Roman" w:hAnsi="Times New Roman" w:cs="Times New Roman"/>
                <w:sz w:val="20"/>
                <w:szCs w:val="20"/>
              </w:rPr>
              <w:t xml:space="preserve"> na stavebné práce, sanačné práce, rekonštrukčné práce, zásypové práce alebo na prekrývanie jednotlivých vrstiev odpadu</w:t>
            </w:r>
            <w:r w:rsidR="000E35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6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0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1AF481" w14:textId="1122E6F0" w:rsidR="000E3560" w:rsidRDefault="000E3560" w:rsidP="002468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007A1" w14:textId="3B8BDCAA" w:rsidR="00A41341" w:rsidRDefault="000E3560" w:rsidP="002468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 rámci analýzy boli pre výpočet použité druhy odpadov, ktoré majú vplyv na skládkovanie </w:t>
            </w:r>
            <w:r w:rsidR="004877A8">
              <w:rPr>
                <w:rFonts w:ascii="Times New Roman" w:hAnsi="Times New Roman" w:cs="Times New Roman"/>
                <w:sz w:val="20"/>
                <w:szCs w:val="20"/>
              </w:rPr>
              <w:t>stavebných odpadov. Jedná sa o nasledovné druhy (17 01 01, 17 01 07,  17 03 02 a 17 09 04). Tieto druhy recyklovateľných stavebných odpadov boli v roku 2020 uložené na</w:t>
            </w:r>
            <w:r w:rsidR="000846BD">
              <w:rPr>
                <w:rFonts w:ascii="Times New Roman" w:hAnsi="Times New Roman" w:cs="Times New Roman"/>
                <w:sz w:val="20"/>
                <w:szCs w:val="20"/>
              </w:rPr>
              <w:t xml:space="preserve"> skládke odpadov v celkovom množstve</w:t>
            </w:r>
            <w:r w:rsidR="004877A8">
              <w:rPr>
                <w:rFonts w:ascii="Times New Roman" w:hAnsi="Times New Roman" w:cs="Times New Roman"/>
                <w:sz w:val="20"/>
                <w:szCs w:val="20"/>
              </w:rPr>
              <w:t xml:space="preserve"> 155 tis. ton. Celková suma zákonného poplatku za skládkovanie týchto druhov odpadov bola v roku 202</w:t>
            </w:r>
            <w:r w:rsidR="000846BD">
              <w:rPr>
                <w:rFonts w:ascii="Times New Roman" w:hAnsi="Times New Roman" w:cs="Times New Roman"/>
                <w:sz w:val="20"/>
                <w:szCs w:val="20"/>
              </w:rPr>
              <w:t>1 1,2 mil. EUR.  Navrhovaným</w:t>
            </w:r>
            <w:r w:rsidR="004877A8">
              <w:rPr>
                <w:rFonts w:ascii="Times New Roman" w:hAnsi="Times New Roman" w:cs="Times New Roman"/>
                <w:sz w:val="20"/>
                <w:szCs w:val="20"/>
              </w:rPr>
              <w:t xml:space="preserve"> zvýšením sadzieb na rok 2022 (3</w:t>
            </w:r>
            <w:r w:rsidR="007B11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877A8">
              <w:rPr>
                <w:rFonts w:ascii="Times New Roman" w:hAnsi="Times New Roman" w:cs="Times New Roman"/>
                <w:sz w:val="20"/>
                <w:szCs w:val="20"/>
              </w:rPr>
              <w:t xml:space="preserve"> EUR/t) by sa </w:t>
            </w:r>
            <w:r w:rsidR="00017FB2">
              <w:rPr>
                <w:rFonts w:ascii="Times New Roman" w:hAnsi="Times New Roman" w:cs="Times New Roman"/>
                <w:sz w:val="20"/>
                <w:szCs w:val="20"/>
              </w:rPr>
              <w:t xml:space="preserve">celková suma zákonných poplatkov zvýšila na </w:t>
            </w:r>
            <w:r w:rsidR="007B11FB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017FB2">
              <w:rPr>
                <w:rFonts w:ascii="Times New Roman" w:hAnsi="Times New Roman" w:cs="Times New Roman"/>
                <w:sz w:val="20"/>
                <w:szCs w:val="20"/>
              </w:rPr>
              <w:t>4mil. EUR a na roky 2023 a ďalšie roky (40 EUR/t) na 6,2 mil. EUR. Toto by však bolo možné len za podmienky rovnakej úrovne skládkovania a zároveň nevyužitia možnosti použiť stavebn</w:t>
            </w:r>
            <w:r w:rsidR="00B13C7D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="00017FB2">
              <w:rPr>
                <w:rFonts w:ascii="Times New Roman" w:hAnsi="Times New Roman" w:cs="Times New Roman"/>
                <w:sz w:val="20"/>
                <w:szCs w:val="20"/>
              </w:rPr>
              <w:t xml:space="preserve"> odpad</w:t>
            </w:r>
            <w:r w:rsidR="00B13C7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017FB2"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r w:rsidR="00017FB2" w:rsidRPr="000E3560">
              <w:rPr>
                <w:rFonts w:ascii="Times New Roman" w:hAnsi="Times New Roman" w:cs="Times New Roman"/>
                <w:sz w:val="20"/>
                <w:szCs w:val="20"/>
              </w:rPr>
              <w:t>stavebné práce, sanačné práce, rekonštrukčné práce</w:t>
            </w:r>
            <w:r w:rsidR="00017FB2">
              <w:rPr>
                <w:rFonts w:ascii="Times New Roman" w:hAnsi="Times New Roman" w:cs="Times New Roman"/>
                <w:sz w:val="20"/>
                <w:szCs w:val="20"/>
              </w:rPr>
              <w:t xml:space="preserve"> alebo</w:t>
            </w:r>
            <w:r w:rsidR="00017FB2" w:rsidRPr="000E3560">
              <w:rPr>
                <w:rFonts w:ascii="Times New Roman" w:hAnsi="Times New Roman" w:cs="Times New Roman"/>
                <w:sz w:val="20"/>
                <w:szCs w:val="20"/>
              </w:rPr>
              <w:t xml:space="preserve"> zásypové práce</w:t>
            </w:r>
            <w:r w:rsidR="00017FB2">
              <w:rPr>
                <w:rFonts w:ascii="Times New Roman" w:hAnsi="Times New Roman" w:cs="Times New Roman"/>
                <w:sz w:val="20"/>
                <w:szCs w:val="20"/>
              </w:rPr>
              <w:t xml:space="preserve"> na skládke odpadov, kedy je tento odpad od zákonné</w:t>
            </w:r>
            <w:r w:rsidR="005935A7">
              <w:rPr>
                <w:rFonts w:ascii="Times New Roman" w:hAnsi="Times New Roman" w:cs="Times New Roman"/>
                <w:sz w:val="20"/>
                <w:szCs w:val="20"/>
              </w:rPr>
              <w:t>ho</w:t>
            </w:r>
            <w:r w:rsidR="00017FB2">
              <w:rPr>
                <w:rFonts w:ascii="Times New Roman" w:hAnsi="Times New Roman" w:cs="Times New Roman"/>
                <w:sz w:val="20"/>
                <w:szCs w:val="20"/>
              </w:rPr>
              <w:t xml:space="preserve"> poplatku oslobodený. V súčasnosti sú náklady na zneškodňovanie stavebných odpadov vyššie, ako náklady na ich recykláciu</w:t>
            </w:r>
            <w:r w:rsidR="0016625B">
              <w:rPr>
                <w:rFonts w:ascii="Times New Roman" w:hAnsi="Times New Roman" w:cs="Times New Roman"/>
                <w:sz w:val="20"/>
                <w:szCs w:val="20"/>
              </w:rPr>
              <w:t xml:space="preserve">. Prieskumom </w:t>
            </w:r>
            <w:r w:rsidR="00B13C7D">
              <w:rPr>
                <w:rFonts w:ascii="Times New Roman" w:hAnsi="Times New Roman" w:cs="Times New Roman"/>
                <w:sz w:val="20"/>
                <w:szCs w:val="20"/>
              </w:rPr>
              <w:t xml:space="preserve">z cenníkov spoločností, ktoré sa zaoberajú nakladaním so stavebným odpadom </w:t>
            </w:r>
            <w:r w:rsidR="0016625B">
              <w:rPr>
                <w:rFonts w:ascii="Times New Roman" w:hAnsi="Times New Roman" w:cs="Times New Roman"/>
                <w:sz w:val="20"/>
                <w:szCs w:val="20"/>
              </w:rPr>
              <w:t xml:space="preserve">bolo zistené, že cena za zneškodnenie 1 tony uvedených druhov stavebných odpadov </w:t>
            </w:r>
            <w:r w:rsidR="000846BD">
              <w:rPr>
                <w:rFonts w:ascii="Times New Roman" w:hAnsi="Times New Roman" w:cs="Times New Roman"/>
                <w:sz w:val="20"/>
                <w:szCs w:val="20"/>
              </w:rPr>
              <w:t xml:space="preserve">uložením na skládke odpadov </w:t>
            </w:r>
            <w:r w:rsidR="0016625B">
              <w:rPr>
                <w:rFonts w:ascii="Times New Roman" w:hAnsi="Times New Roman" w:cs="Times New Roman"/>
                <w:sz w:val="20"/>
                <w:szCs w:val="20"/>
              </w:rPr>
              <w:t xml:space="preserve">je v priemere </w:t>
            </w:r>
            <w:r w:rsidR="00B00206">
              <w:rPr>
                <w:rFonts w:ascii="Times New Roman" w:hAnsi="Times New Roman" w:cs="Times New Roman"/>
                <w:sz w:val="20"/>
                <w:szCs w:val="20"/>
              </w:rPr>
              <w:t>63 EUR/t. Náklady na zhodnotenie/recykláciu stavebných odpadov sú v priemere 26 EUR/t.</w:t>
            </w:r>
            <w:r w:rsidR="00B13C7D">
              <w:rPr>
                <w:rFonts w:ascii="Times New Roman" w:hAnsi="Times New Roman" w:cs="Times New Roman"/>
                <w:sz w:val="20"/>
                <w:szCs w:val="20"/>
              </w:rPr>
              <w:t xml:space="preserve"> Je predpoklad, že zvýšenie sadzieb povedie z zvýšeniu tlaku na uprednostňovanie </w:t>
            </w:r>
            <w:r w:rsidR="00A93410">
              <w:rPr>
                <w:rFonts w:ascii="Times New Roman" w:hAnsi="Times New Roman" w:cs="Times New Roman"/>
                <w:sz w:val="20"/>
                <w:szCs w:val="20"/>
              </w:rPr>
              <w:t xml:space="preserve">vyšších stupňov </w:t>
            </w:r>
            <w:r w:rsidR="00B13C7D">
              <w:rPr>
                <w:rFonts w:ascii="Times New Roman" w:hAnsi="Times New Roman" w:cs="Times New Roman"/>
                <w:sz w:val="20"/>
                <w:szCs w:val="20"/>
              </w:rPr>
              <w:t>hierarchie odpadového hospodárstva v prospech zhodnocovania stavebného odpadu</w:t>
            </w:r>
            <w:r w:rsidR="00A413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2B219A1" w14:textId="77777777" w:rsidR="00A41341" w:rsidRDefault="00A41341" w:rsidP="002468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28BBA" w14:textId="2040A33B" w:rsidR="00017FB2" w:rsidRDefault="00A41341" w:rsidP="002468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rámci výkopových zemín a kameniva b</w:t>
            </w:r>
            <w:r w:rsidR="000846BD">
              <w:rPr>
                <w:rFonts w:ascii="Times New Roman" w:hAnsi="Times New Roman" w:cs="Times New Roman"/>
                <w:sz w:val="20"/>
                <w:szCs w:val="20"/>
              </w:rPr>
              <w:t>oli analyzované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0846B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druhy stavebných odpadov, pod ktorými sú vykazované výkopové zeminy a kamenivo – 17 05 04 a 17 05 06. V roku 2020 bolo na skládku odpadov uložených 457 tis. ton výkopových zemín. V prípade, ak by bol za tieto odpady vybraný zákonný poplatok v celej výške, činilo by to podľa sadzieb za rok 2021 3,2 mil. EUR. Keďže výkopové zeminy sú využívané na skládkach odpadov ako stabilizačný materiál a sú teda oslobodené od poplatku</w:t>
            </w:r>
            <w:r w:rsidR="00B80944">
              <w:rPr>
                <w:rFonts w:ascii="Times New Roman" w:hAnsi="Times New Roman" w:cs="Times New Roman"/>
                <w:sz w:val="20"/>
                <w:szCs w:val="20"/>
              </w:rPr>
              <w:t xml:space="preserve"> a časť výkopových zemín je ukladaná na skládky inertného odpadu alebo využívanie na terénne úpravy, je nemožné vyčísliť skutočnú výšku vybraných a odvedených zákonných poplatkov. Zvýšenie sadzieb za výkopové zeminy pravdepodobne bude mať minimálny negatívny vplyv na </w:t>
            </w:r>
            <w:r w:rsidR="004B76AA">
              <w:rPr>
                <w:rFonts w:ascii="Times New Roman" w:hAnsi="Times New Roman" w:cs="Times New Roman"/>
                <w:sz w:val="20"/>
                <w:szCs w:val="20"/>
              </w:rPr>
              <w:t xml:space="preserve">podnikateľské prostredie, keďže už v súčasnosti je väčšina výkopových zemín oslobodená od poplatku za skládkovanie odpadov. Prieskumom z cenníkov spoločností, ktoré sa zaoberajú nakladaním s výkopovými zeminami bolo zistené, že cena za zneškodnenie 1 tony výkopovej zeminy je v priemere 8 EUR/t. Náklady na zhodnotenie/recykláciu stavebných odpadov sú na rovnakej cenovej úrovni, </w:t>
            </w:r>
            <w:proofErr w:type="spellStart"/>
            <w:r w:rsidR="004B76AA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="004B76AA">
              <w:rPr>
                <w:rFonts w:ascii="Times New Roman" w:hAnsi="Times New Roman" w:cs="Times New Roman"/>
                <w:sz w:val="20"/>
                <w:szCs w:val="20"/>
              </w:rPr>
              <w:t>. v priemere 8 EUR/t.</w:t>
            </w:r>
            <w:r w:rsidR="00EE4A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4A9B" w:rsidRPr="00EE4A9B">
              <w:rPr>
                <w:rFonts w:ascii="Times New Roman" w:hAnsi="Times New Roman" w:cs="Times New Roman"/>
                <w:sz w:val="20"/>
                <w:szCs w:val="20"/>
              </w:rPr>
              <w:t>V Slovenskej republike disponujeme dostatočnou kapacitou zariadení na zhodnocovanie a recykláciu stavebných odpadov. Prevažná väčšina uvedených zariadení je mobilných zariadení na úpravu alebo recykláciu odpadov, čo zabezpečí celoplošné pokrytie územia republiky. Predpokladá sa, že uvedené opatrenie podporí aj podnikateľské aktivity v oblasti zhodnocovania stavebných odpadov a tým navýši kapacity na zhodnocovanie.</w:t>
            </w:r>
            <w:r w:rsidR="00EE4A9B">
              <w:rPr>
                <w:rFonts w:ascii="Times New Roman" w:hAnsi="Times New Roman" w:cs="Times New Roman"/>
                <w:sz w:val="20"/>
                <w:szCs w:val="20"/>
              </w:rPr>
              <w:t xml:space="preserve"> Náklady spojené s prepravou stavebného odpadu do zariadení na zhodnocovanie odpadov nie je možné vyčísliť, a to z dôvodu, že pôvodca sa môže rozhodnúť či si zabezpečí zhodnocovanie stavebných odpadov a odpadov z demolácií priamo na mieste vzniku (keďže väčšina zariadení je mobilných) alebo zabezpečí prepravu do stacionárnych zariadení.</w:t>
            </w:r>
            <w:r w:rsidR="00B8094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00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6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677614" w14:textId="77777777" w:rsidR="004877A8" w:rsidRDefault="004877A8" w:rsidP="002468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14B9F" w14:textId="68E0AEE6" w:rsidR="00DE4EA0" w:rsidRDefault="00DE4EA0" w:rsidP="002468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0D">
              <w:rPr>
                <w:rFonts w:ascii="Times New Roman" w:hAnsi="Times New Roman" w:cs="Times New Roman"/>
                <w:sz w:val="20"/>
                <w:szCs w:val="20"/>
              </w:rPr>
              <w:t xml:space="preserve">Predkladaný návrh </w:t>
            </w:r>
            <w:r w:rsidR="002D37A2">
              <w:rPr>
                <w:rFonts w:ascii="Times New Roman" w:hAnsi="Times New Roman" w:cs="Times New Roman"/>
                <w:sz w:val="20"/>
                <w:szCs w:val="20"/>
              </w:rPr>
              <w:t>nariadenia</w:t>
            </w:r>
            <w:r w:rsidRPr="0076330D">
              <w:rPr>
                <w:rFonts w:ascii="Times New Roman" w:hAnsi="Times New Roman" w:cs="Times New Roman"/>
                <w:sz w:val="20"/>
                <w:szCs w:val="20"/>
              </w:rPr>
              <w:t xml:space="preserve"> nemá sociálne vplyvy, nakoľko </w:t>
            </w:r>
            <w:r w:rsidR="004B5FB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2D37A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B5FBF">
              <w:rPr>
                <w:rFonts w:ascii="Times New Roman" w:hAnsi="Times New Roman" w:cs="Times New Roman"/>
                <w:sz w:val="20"/>
                <w:szCs w:val="20"/>
              </w:rPr>
              <w:t> upravuje zvýšenie sadzieb pre stavebné odpady</w:t>
            </w:r>
            <w:r w:rsidR="002067BB">
              <w:rPr>
                <w:rFonts w:ascii="Times New Roman" w:hAnsi="Times New Roman" w:cs="Times New Roman"/>
                <w:sz w:val="20"/>
                <w:szCs w:val="20"/>
              </w:rPr>
              <w:t xml:space="preserve"> a výkopové zeminy</w:t>
            </w:r>
            <w:r w:rsidR="004B5FBF">
              <w:rPr>
                <w:rFonts w:ascii="Times New Roman" w:hAnsi="Times New Roman" w:cs="Times New Roman"/>
                <w:sz w:val="20"/>
                <w:szCs w:val="20"/>
              </w:rPr>
              <w:t xml:space="preserve">, ktoré vznikajú v rámci podnikateľskej  činnosti stavebných spoločností, ktorí vykonávajú stavebnú činnosť. Neupravuje sa sadzba pre drobný stavebný odpad, </w:t>
            </w:r>
            <w:proofErr w:type="spellStart"/>
            <w:r w:rsidR="004B5FBF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="004B5FBF">
              <w:rPr>
                <w:rFonts w:ascii="Times New Roman" w:hAnsi="Times New Roman" w:cs="Times New Roman"/>
                <w:sz w:val="20"/>
                <w:szCs w:val="20"/>
              </w:rPr>
              <w:t>. odpad, ktorí vzniká fyzickým osobám pri drobných stavebných úpravách.  Sadzba za drobný stavebný odpad ostáva na súčasnej úrovni, t.j.8 EUR/t.</w:t>
            </w:r>
            <w:r w:rsidR="002D37A2">
              <w:rPr>
                <w:rFonts w:ascii="Times New Roman" w:hAnsi="Times New Roman" w:cs="Times New Roman"/>
                <w:sz w:val="20"/>
                <w:szCs w:val="20"/>
              </w:rPr>
              <w:t xml:space="preserve"> Predkladaná regulácia súvisí s § 77 zákona č. 79/2015 Z. z. o</w:t>
            </w:r>
            <w:r w:rsidR="00703C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D37A2">
              <w:rPr>
                <w:rFonts w:ascii="Times New Roman" w:hAnsi="Times New Roman" w:cs="Times New Roman"/>
                <w:sz w:val="20"/>
                <w:szCs w:val="20"/>
              </w:rPr>
              <w:t>odpadoch</w:t>
            </w:r>
            <w:r w:rsidR="00703CEB">
              <w:rPr>
                <w:rFonts w:ascii="Times New Roman" w:hAnsi="Times New Roman" w:cs="Times New Roman"/>
                <w:sz w:val="20"/>
                <w:szCs w:val="20"/>
              </w:rPr>
              <w:t>, podľa ktorého je pôvodcom odpadov ten, kto vykonáva stavebné práce pre fyzické osoby.</w:t>
            </w:r>
            <w:r w:rsidR="004B5F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5F3E07A" w14:textId="77777777" w:rsidR="00246803" w:rsidRDefault="00246803" w:rsidP="005A1F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1697D" w14:textId="22F3BE70" w:rsidR="00CD7C9E" w:rsidRDefault="00860AE3" w:rsidP="005A1F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Prijatie reformy v podobe zmeny </w:t>
            </w:r>
            <w:r w:rsidR="002D37A2">
              <w:rPr>
                <w:rFonts w:ascii="Times New Roman" w:hAnsi="Times New Roman" w:cs="Times New Roman"/>
                <w:sz w:val="20"/>
                <w:szCs w:val="20"/>
              </w:rPr>
              <w:t>úpravy</w:t>
            </w:r>
            <w:r w:rsidR="00D86878">
              <w:rPr>
                <w:rFonts w:ascii="Times New Roman" w:hAnsi="Times New Roman" w:cs="Times New Roman"/>
                <w:sz w:val="20"/>
                <w:szCs w:val="20"/>
              </w:rPr>
              <w:t xml:space="preserve"> sadzieb za skládkovanie stavebných odpadov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 nevyhnutnou reformou Plánu obnovy a odolnosti </w:t>
            </w:r>
            <w:r w:rsidR="005A1F46">
              <w:rPr>
                <w:rFonts w:ascii="Times New Roman" w:hAnsi="Times New Roman" w:cs="Times New Roman"/>
                <w:sz w:val="20"/>
                <w:szCs w:val="20"/>
              </w:rPr>
              <w:t xml:space="preserve">SR </w:t>
            </w:r>
            <w:r w:rsidRPr="00860AE3">
              <w:rPr>
                <w:rFonts w:ascii="Times New Roman" w:hAnsi="Times New Roman" w:cs="Times New Roman"/>
                <w:sz w:val="20"/>
                <w:szCs w:val="20"/>
              </w:rPr>
              <w:t>KOMPONENT 2: Obnova budov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E3">
              <w:rPr>
                <w:rFonts w:ascii="Times New Roman" w:hAnsi="Times New Roman" w:cs="Times New Roman"/>
                <w:sz w:val="20"/>
                <w:szCs w:val="20"/>
              </w:rPr>
              <w:t>1.1 Oblasť politiky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60AE3">
              <w:rPr>
                <w:rFonts w:ascii="Times New Roman" w:hAnsi="Times New Roman" w:cs="Times New Roman"/>
                <w:sz w:val="20"/>
                <w:szCs w:val="20"/>
              </w:rPr>
              <w:t>Zelená ekonomika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A1F46" w:rsidRPr="005A1F46">
              <w:rPr>
                <w:rFonts w:ascii="Times New Roman" w:hAnsi="Times New Roman" w:cs="Times New Roman"/>
                <w:sz w:val="20"/>
                <w:szCs w:val="20"/>
              </w:rPr>
              <w:t>Reforma 3: Reforma nakladania so stavebným odpadom</w:t>
            </w:r>
            <w:r w:rsidR="005A1F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C556" w14:textId="77777777" w:rsidR="005A1F46" w:rsidRPr="00B043B4" w:rsidRDefault="005A1F46" w:rsidP="005A1F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14:paraId="2A893CF0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EB540F2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Kontakt na spracovateľa</w:t>
            </w:r>
          </w:p>
        </w:tc>
      </w:tr>
      <w:tr w:rsidR="001B23B7" w:rsidRPr="00B043B4" w14:paraId="68DF6D8C" w14:textId="77777777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37F6D" w14:textId="77777777" w:rsidR="00860AE3" w:rsidRDefault="00860AE3" w:rsidP="00EE0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946B1" w14:textId="77777777" w:rsidR="002D37A2" w:rsidRDefault="00EE065E" w:rsidP="00EE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65E">
              <w:rPr>
                <w:rFonts w:ascii="Times New Roman" w:hAnsi="Times New Roman" w:cs="Times New Roman"/>
                <w:sz w:val="20"/>
                <w:szCs w:val="20"/>
              </w:rPr>
              <w:t>Ing. Ľubomír Ďuračka, odbor odpadového hospodárstva</w:t>
            </w:r>
          </w:p>
          <w:p w14:paraId="316C7A4D" w14:textId="56D3AC31" w:rsidR="00EE065E" w:rsidRPr="00EE065E" w:rsidRDefault="00496A41" w:rsidP="00EE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r w:rsidR="002D37A2">
              <w:rPr>
                <w:rFonts w:ascii="Times New Roman" w:hAnsi="Times New Roman" w:cs="Times New Roman"/>
                <w:sz w:val="20"/>
                <w:szCs w:val="20"/>
              </w:rPr>
              <w:t>. 59562130</w:t>
            </w:r>
            <w:r w:rsidR="00EE065E" w:rsidRPr="00EE0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9C9FA2" w14:textId="77777777" w:rsidR="001B23B7" w:rsidRDefault="00153D37" w:rsidP="00EE065E">
            <w:pPr>
              <w:rPr>
                <w:rStyle w:val="Hypertextovprepojenie"/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E065E" w:rsidRPr="00EE065E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</w:rPr>
                <w:t>lubomir.duracka@enviro.gov.sk</w:t>
              </w:r>
            </w:hyperlink>
          </w:p>
          <w:p w14:paraId="78A4E483" w14:textId="77777777" w:rsidR="00860AE3" w:rsidRPr="00EE065E" w:rsidRDefault="00860AE3" w:rsidP="00EE065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1E754829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E7A8CB8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14:paraId="5F5BBA80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E1428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837EC0A" w14:textId="77777777" w:rsidR="001B23B7" w:rsidRDefault="00860AE3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Plán obnovy a odolnosti SR</w:t>
            </w:r>
          </w:p>
          <w:p w14:paraId="14672D9A" w14:textId="77777777" w:rsidR="005A1F46" w:rsidRDefault="005A1F46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A1F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Program predchádzania vzniku odpadu SR na roky 2019 - 2025</w:t>
            </w:r>
          </w:p>
          <w:p w14:paraId="554D2B0F" w14:textId="77777777" w:rsidR="005A1F46" w:rsidRDefault="005A1F46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Program odpadového hospodárstva SR 2021-2025</w:t>
            </w:r>
          </w:p>
          <w:p w14:paraId="62D6C489" w14:textId="77777777" w:rsidR="001B23B7" w:rsidRDefault="00B62E84" w:rsidP="000800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08E0">
              <w:rPr>
                <w:rFonts w:ascii="Times New Roman" w:eastAsia="Calibri" w:hAnsi="Times New Roman" w:cs="Times New Roman"/>
                <w:sz w:val="20"/>
                <w:szCs w:val="20"/>
              </w:rPr>
              <w:t>Protokol EÚ o nakladaní so stavebný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 odpadom a odpadom z demolácií</w:t>
            </w:r>
            <w:r w:rsidRPr="00FE0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(september 2016)</w:t>
            </w:r>
          </w:p>
          <w:p w14:paraId="37F57A25" w14:textId="24A180CB" w:rsidR="00B62E84" w:rsidRPr="00B043B4" w:rsidRDefault="00B62E84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585188B9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D0EB144" w14:textId="379813A6"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Stanovisko Komisie na posudzovanie vybraných vplyvov z PPK č. </w:t>
            </w:r>
            <w:r w:rsidR="00B9770F">
              <w:rPr>
                <w:rFonts w:ascii="Times New Roman" w:eastAsia="Calibri" w:hAnsi="Times New Roman" w:cs="Times New Roman"/>
                <w:b/>
              </w:rPr>
              <w:t>0</w:t>
            </w:r>
            <w:r w:rsidR="00703CEB">
              <w:rPr>
                <w:rFonts w:ascii="Times New Roman" w:eastAsia="Calibri" w:hAnsi="Times New Roman" w:cs="Times New Roman"/>
                <w:b/>
              </w:rPr>
              <w:t>68</w:t>
            </w:r>
            <w:r w:rsidR="00B9770F">
              <w:rPr>
                <w:rFonts w:ascii="Times New Roman" w:eastAsia="Calibri" w:hAnsi="Times New Roman" w:cs="Times New Roman"/>
                <w:b/>
              </w:rPr>
              <w:t>/2022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14:paraId="17B365B5" w14:textId="77777777"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14:paraId="56A76467" w14:textId="77777777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71558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51006203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03FABFA4" w14:textId="77777777" w:rsidR="001B23B7" w:rsidRPr="00B043B4" w:rsidRDefault="00153D37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4596B4EB" w14:textId="0739F2F0" w:rsidR="001B23B7" w:rsidRPr="00B043B4" w:rsidRDefault="00153D37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3CE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41A77A01" w14:textId="09D6079F" w:rsidR="001B23B7" w:rsidRPr="00B043B4" w:rsidRDefault="00153D37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46BD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16BCEB47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00C8197B" w14:textId="77777777" w:rsidR="00703CEB" w:rsidRDefault="00703CEB" w:rsidP="00703CE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97127C" w14:textId="015A5052" w:rsidR="00703CEB" w:rsidRPr="00703CEB" w:rsidRDefault="00703CEB" w:rsidP="00703C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P</w:t>
            </w:r>
            <w:r w:rsidRPr="00703CEB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703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ipomienky a návrhy zm</w:t>
            </w:r>
            <w:r w:rsidRPr="00703CEB">
              <w:rPr>
                <w:rFonts w:ascii="Times New Roman" w:hAnsi="Times New Roman" w:cs="Times New Roman"/>
                <w:b/>
                <w:sz w:val="20"/>
                <w:szCs w:val="20"/>
              </w:rPr>
              <w:t>ie</w:t>
            </w:r>
            <w:r w:rsidRPr="00703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n: </w:t>
            </w:r>
            <w:r w:rsidRPr="00703CEB">
              <w:rPr>
                <w:rFonts w:ascii="Times New Roman" w:hAnsi="Times New Roman" w:cs="Times New Roman"/>
                <w:bCs/>
                <w:sz w:val="20"/>
                <w:szCs w:val="20"/>
              </w:rPr>
              <w:t>Komisia uplatňuje k materiálu nasledovné pripomienky a odporúčania:</w:t>
            </w:r>
          </w:p>
          <w:p w14:paraId="5EACEF72" w14:textId="77777777" w:rsidR="00703CEB" w:rsidRPr="00703CEB" w:rsidRDefault="00703CEB" w:rsidP="00703CEB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B6ABE6F" w14:textId="77777777" w:rsidR="00703CEB" w:rsidRPr="00703CEB" w:rsidRDefault="00703CEB" w:rsidP="00703C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CEB">
              <w:rPr>
                <w:rFonts w:ascii="Times New Roman" w:hAnsi="Times New Roman" w:cs="Times New Roman"/>
                <w:b/>
                <w:sz w:val="20"/>
                <w:szCs w:val="20"/>
              </w:rPr>
              <w:t>K doložke vybraných vplyvov</w:t>
            </w:r>
          </w:p>
          <w:p w14:paraId="39186FE2" w14:textId="77777777" w:rsidR="00703CEB" w:rsidRPr="00703CEB" w:rsidRDefault="00703CEB" w:rsidP="0070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CEB">
              <w:rPr>
                <w:rFonts w:ascii="Times New Roman" w:hAnsi="Times New Roman" w:cs="Times New Roman"/>
                <w:sz w:val="20"/>
                <w:szCs w:val="20"/>
              </w:rPr>
              <w:t>Komisia odporúča doplniť v bode 11. telefonický kontakt na predkladateľa.</w:t>
            </w:r>
          </w:p>
          <w:p w14:paraId="7988F67B" w14:textId="77777777" w:rsidR="00703CEB" w:rsidRPr="00703CEB" w:rsidRDefault="00703CEB" w:rsidP="00703C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64D488" w14:textId="77777777" w:rsidR="00703CEB" w:rsidRPr="00703CEB" w:rsidRDefault="00703CEB" w:rsidP="00703C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CEB">
              <w:rPr>
                <w:rFonts w:ascii="Times New Roman" w:hAnsi="Times New Roman" w:cs="Times New Roman"/>
                <w:b/>
                <w:sz w:val="20"/>
                <w:szCs w:val="20"/>
              </w:rPr>
              <w:t>K vplyvom na rozpočet verejnej správy</w:t>
            </w:r>
          </w:p>
          <w:p w14:paraId="353A2505" w14:textId="77777777" w:rsidR="00703CEB" w:rsidRPr="00703CEB" w:rsidRDefault="00703CEB" w:rsidP="00703C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03CEB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Cieľom predmetného návrhu nariadenia vlády SR je zvýšiť poplatky za uloženie stavebných odpadov a odpadov z demolácií na skládky odpadov tak, aby zvýšenie poplatkov znevýhodňovalo uloženie týchto odpadov na skládky odpadov pred ich zhodnotením/recykláciou. Podľa zákona č. 329/2018 Z. z. o poplatkoch za uloženie odpadov a o zmene a doplnení zákona č. 587/2004 Z. z. o Environmentálnom fonde a o zmene a doplnení niektorých zákonov v znení neskorších predpisov v znení neskorších predpisov sú príjmy z poplatkov za uloženie odpadov na skládky odpadov príjmom Environmentálneho fondu.</w:t>
            </w:r>
          </w:p>
          <w:p w14:paraId="12AB12D3" w14:textId="77777777" w:rsidR="00703CEB" w:rsidRPr="00703CEB" w:rsidRDefault="00703CEB" w:rsidP="00703C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14:paraId="47FDF29B" w14:textId="77777777" w:rsidR="00703CEB" w:rsidRPr="00703CEB" w:rsidRDefault="00703CEB" w:rsidP="00703C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03CEB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 prípade, že v súvislosti s navrhovaným zvýšením poplatkov za uloženie stavebných odpadov a odpadov z demolácií na skládky odpadov je možné predpokladať vplyv na príjmy Environmentálneho fondu, uvedený vplyv je potrebné zohľadniť v doložke vybraných vplyvov a analýze vplyvov na rozpočet verejnej správy s tým, že takáto úprava poplatkov nebude zakladať nekryté negatívne vplyvy na rozpočet verejnej správy. Ak tento vplyv nie je možné kvantifikovať, je potrebné uviesť odôvodnenie v časti 10. doložky vybraných vplyvov.</w:t>
            </w:r>
          </w:p>
          <w:p w14:paraId="745108DC" w14:textId="77777777" w:rsidR="00703CEB" w:rsidRPr="00703CEB" w:rsidRDefault="00703CEB" w:rsidP="00703C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CDD6FB" w14:textId="77777777" w:rsidR="00703CEB" w:rsidRPr="00703CEB" w:rsidRDefault="00703CEB" w:rsidP="00703C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CEB">
              <w:rPr>
                <w:rFonts w:ascii="Times New Roman" w:hAnsi="Times New Roman" w:cs="Times New Roman"/>
                <w:b/>
                <w:sz w:val="20"/>
                <w:szCs w:val="20"/>
              </w:rPr>
              <w:t>K vplyvom na podnikateľské prostredie</w:t>
            </w:r>
          </w:p>
          <w:p w14:paraId="6ABD4D26" w14:textId="77777777" w:rsidR="00703CEB" w:rsidRPr="00703CEB" w:rsidRDefault="00703CEB" w:rsidP="00703C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CEB">
              <w:rPr>
                <w:rFonts w:ascii="Times New Roman" w:hAnsi="Times New Roman" w:cs="Times New Roman"/>
                <w:sz w:val="20"/>
                <w:szCs w:val="20"/>
              </w:rPr>
              <w:t xml:space="preserve">Komisia žiada predkladateľa zosúladiť kvantifikácie medzi jednotlivými tabuľkami a uvedeným textom v Analýze vplyvov na podnikateľské prostredie. </w:t>
            </w:r>
          </w:p>
          <w:p w14:paraId="7B458F35" w14:textId="77777777" w:rsidR="00703CEB" w:rsidRPr="00703CEB" w:rsidRDefault="00703CEB" w:rsidP="00703CEB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93CD61" w14:textId="77777777" w:rsidR="00703CEB" w:rsidRPr="00703CEB" w:rsidRDefault="00703CEB" w:rsidP="00703C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CEB">
              <w:rPr>
                <w:rFonts w:ascii="Times New Roman" w:hAnsi="Times New Roman" w:cs="Times New Roman"/>
                <w:sz w:val="20"/>
                <w:szCs w:val="20"/>
              </w:rPr>
              <w:t xml:space="preserve">Komisia žiada predkladateľa doplniť Analýzu vplyvov na podnikateľské prostredie a využiť priestor pod tab. č. 2 v časti „Doplňujúce informácie k spôsobu výpočtu vplyvov jednotlivých regulácií na zmenu nákladov“, kde je potrebné uviesť samostatne ku každej regulácií jednoznačný postup výpočtu každej hodnoty uvedenej v Kalkulačke nákladov v stĺpci „A. Dane, odvody, clá a poplatky“. Z uvedeného popisu v časti 3.1  Náklady regulácie, nie je postup výpočtu jasný. Vzhľadom na to, že cieľom v materiáli uvedených poplatkov je znižovanie negatívnych </w:t>
            </w:r>
            <w:proofErr w:type="spellStart"/>
            <w:r w:rsidRPr="00703CEB">
              <w:rPr>
                <w:rFonts w:ascii="Times New Roman" w:hAnsi="Times New Roman" w:cs="Times New Roman"/>
                <w:sz w:val="20"/>
                <w:szCs w:val="20"/>
              </w:rPr>
              <w:t>externalít</w:t>
            </w:r>
            <w:proofErr w:type="spellEnd"/>
            <w:r w:rsidRPr="00703CEB">
              <w:rPr>
                <w:rFonts w:ascii="Times New Roman" w:hAnsi="Times New Roman" w:cs="Times New Roman"/>
                <w:sz w:val="20"/>
                <w:szCs w:val="20"/>
              </w:rPr>
              <w:t xml:space="preserve"> vzťahuje sa na </w:t>
            </w:r>
            <w:proofErr w:type="spellStart"/>
            <w:r w:rsidRPr="00703CEB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proofErr w:type="spellEnd"/>
            <w:r w:rsidRPr="00703CEB">
              <w:rPr>
                <w:rFonts w:ascii="Times New Roman" w:hAnsi="Times New Roman" w:cs="Times New Roman"/>
                <w:sz w:val="20"/>
                <w:szCs w:val="20"/>
              </w:rPr>
              <w:t xml:space="preserve"> výnimka z uplatňovania mechanizmu znižovania byrokracie a nákladov, avšak nie z kvantifikácie. Z tohto dôvodu hodnoty, ktoré sú uvedené v stĺpci B. Iné poplatky je potrebné presunúť do stĺpca A. Dane, odvody, clá a poplatky.</w:t>
            </w:r>
          </w:p>
          <w:p w14:paraId="5F3AD615" w14:textId="77777777" w:rsidR="00703CEB" w:rsidRPr="00703CEB" w:rsidRDefault="00703CEB" w:rsidP="00703CEB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33C748" w14:textId="77777777" w:rsidR="00703CEB" w:rsidRPr="00703CEB" w:rsidRDefault="00703CEB" w:rsidP="00703C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CEB">
              <w:rPr>
                <w:rFonts w:ascii="Times New Roman" w:hAnsi="Times New Roman" w:cs="Times New Roman"/>
                <w:sz w:val="20"/>
                <w:szCs w:val="20"/>
              </w:rPr>
              <w:t>Komisia žiada predkladateľa nezahŕňať do Analýzy vplyvov na podnikateľské prostredie „</w:t>
            </w:r>
            <w:proofErr w:type="spellStart"/>
            <w:r w:rsidRPr="00703CEB">
              <w:rPr>
                <w:rFonts w:ascii="Times New Roman" w:hAnsi="Times New Roman" w:cs="Times New Roman"/>
                <w:sz w:val="20"/>
                <w:szCs w:val="20"/>
              </w:rPr>
              <w:t>OUTy</w:t>
            </w:r>
            <w:proofErr w:type="spellEnd"/>
            <w:r w:rsidRPr="00703CEB">
              <w:rPr>
                <w:rFonts w:ascii="Times New Roman" w:hAnsi="Times New Roman" w:cs="Times New Roman"/>
                <w:sz w:val="20"/>
                <w:szCs w:val="20"/>
              </w:rPr>
              <w:t>“, ktoré nevyplývajú z predmetného návrhu nariadenia.</w:t>
            </w:r>
          </w:p>
          <w:p w14:paraId="30710553" w14:textId="77777777" w:rsidR="00703CEB" w:rsidRPr="00703CEB" w:rsidRDefault="00703CEB" w:rsidP="00703C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E617D7" w14:textId="77777777" w:rsidR="00703CEB" w:rsidRPr="00703CEB" w:rsidRDefault="00703CEB" w:rsidP="00703C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CEB">
              <w:rPr>
                <w:rFonts w:ascii="Times New Roman" w:hAnsi="Times New Roman" w:cs="Times New Roman"/>
                <w:b/>
                <w:sz w:val="20"/>
                <w:szCs w:val="20"/>
              </w:rPr>
              <w:t>K sociálnym vplyvom</w:t>
            </w:r>
          </w:p>
          <w:p w14:paraId="689AC2A1" w14:textId="682D9960" w:rsidR="001B23B7" w:rsidRPr="00703CEB" w:rsidRDefault="00703CEB" w:rsidP="00703C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03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Predkladateľ v doložke vybraných vplyvov uviedol nasledovné informácie:  "Predkladaný návrh zákona nemá sociálne vplyvy, nakoľko sa upravuje zvýšenie sadzieb pre stavebné odpady a výkopové zeminy, ktoré vznikajú v rámci podnikateľskej  činnosti stavebných spoločností, ktorí vykonávajú stavebnú činnosť. Neupravuje sa sadzba pre drobný stavebný odpad, </w:t>
            </w:r>
            <w:proofErr w:type="spellStart"/>
            <w:r w:rsidRPr="00703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t.j</w:t>
            </w:r>
            <w:proofErr w:type="spellEnd"/>
            <w:r w:rsidRPr="00703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odpad, ktorí vzniká fyzickým osobám pri drobných stavebných úpravách.  Sadzba za drobný stavebný odpad ostáva na súčasnej úrovni, t.j.8 EUR/t..". V tejto súvislosti žiada Komisia doplniť túto informáciu, vysvetľujúcu prečo predložený návrh nezakladá žiadne sociálne vplyvy, aj o uvedenie skutočnosti,  prečo sa predložený návrh netýka fyzických osôb (nepodnikateľov) ani v prípade, ak by realizovali činnosti, pri ktorých sa predpokladá, že už nie sú drobnými stavebnými úpravami (napr. búracie práce rodinného domu). Uvedené konštatovanie je zároveň potrebné upraviť v tom zmysle, že  predkladaným návrhom je návrh nariadenia vlády SR a nie návrh zákona. V prípade, že predložený návrh zakladá sociálne vplyvy-v tomto prípade negatívne vplyvy na hospodárenie dotknutých domácností, je potrebné ich identifikovať v bode 9. doložky vybraných vplyvov a vypracovať analýzu sociálnych vplyvov, ktorá sa tak v súlade s Jednotnou metodikou na posudzovanie vybraných vplyvov stáva povinnou súčasťou predkladaného materiálu. V analýze sociálnych vplyvov (bod 4.1) považuje Komisia za potrebné (okrem ostatných požadovaných informácií) uviesť kvantifikáciu vplyvov na hospodárenie domácností aj vo forme modelového príkladu. Zároveň je potrebné upraviť  informáciu o sociálnych vplyvoch vo všeobecnej časti dôvodovej správy.</w:t>
            </w:r>
          </w:p>
          <w:p w14:paraId="26036A10" w14:textId="45F6561B" w:rsidR="00B9770F" w:rsidRDefault="00B9770F" w:rsidP="00B9770F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65215DD" w14:textId="2D89C644" w:rsidR="00496A41" w:rsidRPr="00496A41" w:rsidRDefault="00496A41" w:rsidP="00B9770F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A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Vyhodnotenie pripomienok:</w:t>
            </w:r>
          </w:p>
          <w:p w14:paraId="1987F626" w14:textId="3BBBAE89" w:rsidR="00496A41" w:rsidRPr="00B9770F" w:rsidRDefault="00496A41" w:rsidP="00B9770F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Pripomienky komisie boli zapracované do materiálu.</w:t>
            </w:r>
          </w:p>
          <w:p w14:paraId="19BBDA03" w14:textId="5194370A" w:rsidR="0078155F" w:rsidRPr="0078155F" w:rsidRDefault="0078155F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64407E72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6EC3AFE9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14:paraId="1C2FBD2B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193FBE8C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75CCC184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3D7DC040" w14:textId="77777777" w:rsidR="001B23B7" w:rsidRPr="00B043B4" w:rsidRDefault="00153D37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1C45245B" w14:textId="77777777" w:rsidR="001B23B7" w:rsidRPr="00B043B4" w:rsidRDefault="00153D37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23906704" w14:textId="77777777" w:rsidR="001B23B7" w:rsidRPr="00B043B4" w:rsidRDefault="00153D37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4B28E694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7B229EE4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7A369CF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6E78D896" w14:textId="77777777" w:rsidR="00274130" w:rsidRDefault="00153D37"/>
    <w:sectPr w:rsidR="00274130" w:rsidSect="001E35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233B9" w14:textId="77777777" w:rsidR="00153D37" w:rsidRDefault="00153D37" w:rsidP="001B23B7">
      <w:pPr>
        <w:spacing w:after="0" w:line="240" w:lineRule="auto"/>
      </w:pPr>
      <w:r>
        <w:separator/>
      </w:r>
    </w:p>
  </w:endnote>
  <w:endnote w:type="continuationSeparator" w:id="0">
    <w:p w14:paraId="7E82D207" w14:textId="77777777" w:rsidR="00153D37" w:rsidRDefault="00153D37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69D6E12" w14:textId="1FFB1AA0"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2D2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0946011" w14:textId="77777777"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20972" w14:textId="77777777" w:rsidR="00153D37" w:rsidRDefault="00153D37" w:rsidP="001B23B7">
      <w:pPr>
        <w:spacing w:after="0" w:line="240" w:lineRule="auto"/>
      </w:pPr>
      <w:r>
        <w:separator/>
      </w:r>
    </w:p>
  </w:footnote>
  <w:footnote w:type="continuationSeparator" w:id="0">
    <w:p w14:paraId="3F1A3F63" w14:textId="77777777" w:rsidR="00153D37" w:rsidRDefault="00153D37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D9B4F" w14:textId="77777777"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14:paraId="3DCC19B0" w14:textId="77777777"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F507883"/>
    <w:multiLevelType w:val="hybridMultilevel"/>
    <w:tmpl w:val="0A7A30CA"/>
    <w:lvl w:ilvl="0" w:tplc="55DC3F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17FB2"/>
    <w:rsid w:val="00043706"/>
    <w:rsid w:val="000846BD"/>
    <w:rsid w:val="00097069"/>
    <w:rsid w:val="000C054E"/>
    <w:rsid w:val="000C112D"/>
    <w:rsid w:val="000C3840"/>
    <w:rsid w:val="000E3560"/>
    <w:rsid w:val="000F2BE9"/>
    <w:rsid w:val="00153D37"/>
    <w:rsid w:val="0016625B"/>
    <w:rsid w:val="001B23B7"/>
    <w:rsid w:val="001B23BB"/>
    <w:rsid w:val="001B3E6D"/>
    <w:rsid w:val="001C00A7"/>
    <w:rsid w:val="001C71A5"/>
    <w:rsid w:val="001E3562"/>
    <w:rsid w:val="001F479F"/>
    <w:rsid w:val="001F652B"/>
    <w:rsid w:val="00203EE3"/>
    <w:rsid w:val="002067BB"/>
    <w:rsid w:val="002131CF"/>
    <w:rsid w:val="00217AB0"/>
    <w:rsid w:val="00227D1C"/>
    <w:rsid w:val="0023360B"/>
    <w:rsid w:val="00243652"/>
    <w:rsid w:val="00246803"/>
    <w:rsid w:val="002D37A2"/>
    <w:rsid w:val="00335BA5"/>
    <w:rsid w:val="00344CBB"/>
    <w:rsid w:val="00362D2C"/>
    <w:rsid w:val="003700A1"/>
    <w:rsid w:val="003807DE"/>
    <w:rsid w:val="003A057B"/>
    <w:rsid w:val="003C3448"/>
    <w:rsid w:val="003D49AB"/>
    <w:rsid w:val="0042145C"/>
    <w:rsid w:val="00431A48"/>
    <w:rsid w:val="004439D8"/>
    <w:rsid w:val="004563F3"/>
    <w:rsid w:val="00471F79"/>
    <w:rsid w:val="004877A8"/>
    <w:rsid w:val="0049476D"/>
    <w:rsid w:val="00496A41"/>
    <w:rsid w:val="004A09C6"/>
    <w:rsid w:val="004A4383"/>
    <w:rsid w:val="004B5FBF"/>
    <w:rsid w:val="004B76AA"/>
    <w:rsid w:val="004E10D2"/>
    <w:rsid w:val="004E262E"/>
    <w:rsid w:val="00591EC6"/>
    <w:rsid w:val="005935A7"/>
    <w:rsid w:val="00593828"/>
    <w:rsid w:val="005A1F46"/>
    <w:rsid w:val="005D2E3E"/>
    <w:rsid w:val="005E2EBB"/>
    <w:rsid w:val="0061268F"/>
    <w:rsid w:val="00614D29"/>
    <w:rsid w:val="006247FB"/>
    <w:rsid w:val="00631D34"/>
    <w:rsid w:val="00642CAC"/>
    <w:rsid w:val="00646524"/>
    <w:rsid w:val="0066622A"/>
    <w:rsid w:val="00681794"/>
    <w:rsid w:val="006F2B98"/>
    <w:rsid w:val="006F678E"/>
    <w:rsid w:val="00703C8B"/>
    <w:rsid w:val="00703CEB"/>
    <w:rsid w:val="00712DDC"/>
    <w:rsid w:val="00720322"/>
    <w:rsid w:val="0075197E"/>
    <w:rsid w:val="00761208"/>
    <w:rsid w:val="00762715"/>
    <w:rsid w:val="0076330D"/>
    <w:rsid w:val="0078155F"/>
    <w:rsid w:val="007911FF"/>
    <w:rsid w:val="00793F22"/>
    <w:rsid w:val="007B11FB"/>
    <w:rsid w:val="007B258D"/>
    <w:rsid w:val="007B40C1"/>
    <w:rsid w:val="007C45E1"/>
    <w:rsid w:val="007F391E"/>
    <w:rsid w:val="00807979"/>
    <w:rsid w:val="00815F99"/>
    <w:rsid w:val="00847D77"/>
    <w:rsid w:val="008513A5"/>
    <w:rsid w:val="00860AE3"/>
    <w:rsid w:val="00865E81"/>
    <w:rsid w:val="00872163"/>
    <w:rsid w:val="008801B5"/>
    <w:rsid w:val="008811EA"/>
    <w:rsid w:val="0088155C"/>
    <w:rsid w:val="008B222D"/>
    <w:rsid w:val="008C79B7"/>
    <w:rsid w:val="008E23F9"/>
    <w:rsid w:val="008E5429"/>
    <w:rsid w:val="008F7764"/>
    <w:rsid w:val="00900569"/>
    <w:rsid w:val="009359CA"/>
    <w:rsid w:val="009431E3"/>
    <w:rsid w:val="009475F5"/>
    <w:rsid w:val="009717F5"/>
    <w:rsid w:val="009763C0"/>
    <w:rsid w:val="00995EFE"/>
    <w:rsid w:val="009A4822"/>
    <w:rsid w:val="009B69EC"/>
    <w:rsid w:val="009C424C"/>
    <w:rsid w:val="009E09F7"/>
    <w:rsid w:val="009E15A2"/>
    <w:rsid w:val="009F4832"/>
    <w:rsid w:val="00A04172"/>
    <w:rsid w:val="00A07424"/>
    <w:rsid w:val="00A340BB"/>
    <w:rsid w:val="00A41341"/>
    <w:rsid w:val="00A766B7"/>
    <w:rsid w:val="00A903E7"/>
    <w:rsid w:val="00A93410"/>
    <w:rsid w:val="00AC30D6"/>
    <w:rsid w:val="00B00206"/>
    <w:rsid w:val="00B13C7D"/>
    <w:rsid w:val="00B473DF"/>
    <w:rsid w:val="00B547F5"/>
    <w:rsid w:val="00B556BE"/>
    <w:rsid w:val="00B62E84"/>
    <w:rsid w:val="00B80944"/>
    <w:rsid w:val="00B84F87"/>
    <w:rsid w:val="00B9770F"/>
    <w:rsid w:val="00BA2BF4"/>
    <w:rsid w:val="00BA60B3"/>
    <w:rsid w:val="00BB08A1"/>
    <w:rsid w:val="00C403D2"/>
    <w:rsid w:val="00C51BB7"/>
    <w:rsid w:val="00C94B66"/>
    <w:rsid w:val="00C9539F"/>
    <w:rsid w:val="00CD51E1"/>
    <w:rsid w:val="00CD7C9E"/>
    <w:rsid w:val="00CE23DC"/>
    <w:rsid w:val="00CE6AAE"/>
    <w:rsid w:val="00CF1A25"/>
    <w:rsid w:val="00CF2055"/>
    <w:rsid w:val="00CF6B6A"/>
    <w:rsid w:val="00D059F4"/>
    <w:rsid w:val="00D075E7"/>
    <w:rsid w:val="00D20E28"/>
    <w:rsid w:val="00D2313B"/>
    <w:rsid w:val="00D46936"/>
    <w:rsid w:val="00D82C4C"/>
    <w:rsid w:val="00D86878"/>
    <w:rsid w:val="00DB504C"/>
    <w:rsid w:val="00DE4EA0"/>
    <w:rsid w:val="00DF357C"/>
    <w:rsid w:val="00E066E2"/>
    <w:rsid w:val="00E31682"/>
    <w:rsid w:val="00E4654E"/>
    <w:rsid w:val="00E64F8E"/>
    <w:rsid w:val="00E65B13"/>
    <w:rsid w:val="00E81435"/>
    <w:rsid w:val="00EE065E"/>
    <w:rsid w:val="00EE2F8D"/>
    <w:rsid w:val="00EE4A9B"/>
    <w:rsid w:val="00F12303"/>
    <w:rsid w:val="00F739F9"/>
    <w:rsid w:val="00F87681"/>
    <w:rsid w:val="00FC0A61"/>
    <w:rsid w:val="00F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441B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EE065E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64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7B258D"/>
    <w:rPr>
      <w:rFonts w:ascii="Times New Roman" w:hAnsi="Times New Roman" w:cs="Times New Roman" w:hint="default"/>
      <w:color w:val="808080"/>
    </w:rPr>
  </w:style>
  <w:style w:type="paragraph" w:styleId="Odsekzoznamu">
    <w:name w:val="List Paragraph"/>
    <w:basedOn w:val="Normlny"/>
    <w:uiPriority w:val="34"/>
    <w:qFormat/>
    <w:rsid w:val="001F479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A1F4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1F4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1F4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1F4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1F46"/>
    <w:rPr>
      <w:b/>
      <w:bCs/>
      <w:sz w:val="20"/>
      <w:szCs w:val="20"/>
    </w:rPr>
  </w:style>
  <w:style w:type="paragraph" w:customStyle="1" w:styleId="norm00e1lny">
    <w:name w:val="norm_00e1lny"/>
    <w:basedOn w:val="Normlny"/>
    <w:rsid w:val="00B9770F"/>
    <w:pPr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mir.duracka@enviro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Smažáková Janette</cp:lastModifiedBy>
  <cp:revision>10</cp:revision>
  <cp:lastPrinted>2022-01-24T07:53:00Z</cp:lastPrinted>
  <dcterms:created xsi:type="dcterms:W3CDTF">2022-04-07T06:25:00Z</dcterms:created>
  <dcterms:modified xsi:type="dcterms:W3CDTF">2022-05-11T14:51:00Z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