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FECB" w14:textId="77777777" w:rsidR="0007239D" w:rsidRPr="00C8498E" w:rsidRDefault="0007239D" w:rsidP="000723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14:paraId="1467680B" w14:textId="03A26F7D" w:rsidR="006C4F9F" w:rsidRDefault="006C4F9F" w:rsidP="006C4F9F">
      <w:pPr>
        <w:jc w:val="center"/>
        <w:rPr>
          <w:b/>
        </w:rPr>
      </w:pPr>
      <w:r w:rsidRPr="006C4F9F">
        <w:rPr>
          <w:b/>
        </w:rPr>
        <w:t>Správa o účasti verejnosti na tvorbe právneho predpisu</w:t>
      </w:r>
    </w:p>
    <w:p w14:paraId="099BB78D" w14:textId="77777777" w:rsidR="006C4F9F" w:rsidRPr="006C4F9F" w:rsidRDefault="006C4F9F" w:rsidP="006C4F9F">
      <w:pPr>
        <w:jc w:val="center"/>
        <w:rPr>
          <w:b/>
        </w:rPr>
      </w:pPr>
    </w:p>
    <w:p w14:paraId="18EC3EB6" w14:textId="78916C69" w:rsidR="00386F18" w:rsidRDefault="006C4F9F" w:rsidP="006C4F9F">
      <w:pPr>
        <w:ind w:firstLine="708"/>
        <w:jc w:val="both"/>
      </w:pPr>
      <w:r w:rsidRPr="006C4F9F">
        <w:t xml:space="preserve">Verejnosť bola o príprave návrhu zákona, ktorým sa menia a dopĺňajú niektoré zákony v súvislosti s rozvojom automatizovaných vozidiel </w:t>
      </w:r>
      <w:r>
        <w:t xml:space="preserve">(ďalej len „návrh zákona“) </w:t>
      </w:r>
      <w:r w:rsidRPr="006C4F9F">
        <w:t>informovaná prostredníctvom predbežnej informácie k návrhu zákona zverejnenej v informačnom systéme verejnej správy Slov-Lex (PI/2021/268) od 30.11.2021 do 13.12.2021.</w:t>
      </w:r>
    </w:p>
    <w:p w14:paraId="099CDFDE" w14:textId="1087B99B" w:rsidR="00CD1993" w:rsidRDefault="006C4F9F" w:rsidP="00830E1B">
      <w:pPr>
        <w:pStyle w:val="Normlnywebov"/>
        <w:jc w:val="both"/>
        <w:rPr>
          <w:rStyle w:val="Zvraznenie"/>
        </w:rPr>
      </w:pPr>
      <w:r>
        <w:tab/>
        <w:t>Verejnosť bola do prípravy návrhu zákona zapojená aj prostredníctvom pravidelných zasadnutí pracovn</w:t>
      </w:r>
      <w:r w:rsidR="0082330A">
        <w:t>ých</w:t>
      </w:r>
      <w:r>
        <w:t xml:space="preserve"> skup</w:t>
      </w:r>
      <w:r w:rsidR="0082330A">
        <w:t>ín. V pracovných skupinách boli</w:t>
      </w:r>
      <w:r>
        <w:t xml:space="preserve"> zástupcovia</w:t>
      </w:r>
      <w:r w:rsidR="006B26E9">
        <w:t xml:space="preserve"> </w:t>
      </w:r>
      <w:r w:rsidR="00AB3AC0">
        <w:t xml:space="preserve">Ministerstva dopravy a výstavby Slovenskej republiky, </w:t>
      </w:r>
      <w:r w:rsidR="006B26E9">
        <w:t xml:space="preserve">Ministerstva vnútra Slovenskej republiky, </w:t>
      </w:r>
      <w:r w:rsidR="006B26E9" w:rsidRPr="003F096D">
        <w:rPr>
          <w:lang w:eastAsia="de-AT"/>
        </w:rPr>
        <w:t xml:space="preserve">Ministerstvo investícií, regionálneho rozvoja a informatizácie </w:t>
      </w:r>
      <w:r w:rsidR="006B26E9">
        <w:rPr>
          <w:lang w:eastAsia="de-AT"/>
        </w:rPr>
        <w:t xml:space="preserve">Slovenskej republiky, Ministerstva hospodárstva </w:t>
      </w:r>
      <w:r w:rsidR="006B26E9">
        <w:t>Slovenskej republiky</w:t>
      </w:r>
      <w:r w:rsidR="006B26E9">
        <w:rPr>
          <w:lang w:eastAsia="de-AT"/>
        </w:rPr>
        <w:t xml:space="preserve"> a </w:t>
      </w:r>
      <w:r w:rsidR="006B26E9" w:rsidRPr="003B4D4D">
        <w:rPr>
          <w:lang w:eastAsia="de-AT"/>
        </w:rPr>
        <w:t>Úrad</w:t>
      </w:r>
      <w:r w:rsidR="006B26E9">
        <w:rPr>
          <w:lang w:eastAsia="de-AT"/>
        </w:rPr>
        <w:t xml:space="preserve">u </w:t>
      </w:r>
      <w:r w:rsidR="006B26E9" w:rsidRPr="003B4D4D">
        <w:rPr>
          <w:lang w:eastAsia="de-AT"/>
        </w:rPr>
        <w:t>na ochranu osobných údajov</w:t>
      </w:r>
      <w:r w:rsidR="006B26E9">
        <w:rPr>
          <w:lang w:eastAsia="de-AT"/>
        </w:rPr>
        <w:t xml:space="preserve"> Slovenskej republiky.</w:t>
      </w:r>
      <w:r w:rsidR="0082330A">
        <w:rPr>
          <w:lang w:eastAsia="de-AT"/>
        </w:rPr>
        <w:t xml:space="preserve"> Konzultácie prebiehali</w:t>
      </w:r>
      <w:r w:rsidR="00894776">
        <w:rPr>
          <w:lang w:eastAsia="de-AT"/>
        </w:rPr>
        <w:t xml:space="preserve"> aj</w:t>
      </w:r>
      <w:r w:rsidR="0082330A">
        <w:rPr>
          <w:lang w:eastAsia="de-AT"/>
        </w:rPr>
        <w:t xml:space="preserve"> s členmi </w:t>
      </w:r>
      <w:r w:rsidR="00894776">
        <w:rPr>
          <w:lang w:eastAsia="de-AT"/>
        </w:rPr>
        <w:t>z</w:t>
      </w:r>
      <w:r w:rsidR="0082330A">
        <w:rPr>
          <w:lang w:eastAsia="de-AT"/>
        </w:rPr>
        <w:t>druženia Inteligentná mobilita Slovensko</w:t>
      </w:r>
      <w:r w:rsidR="00894776">
        <w:rPr>
          <w:lang w:eastAsia="de-AT"/>
        </w:rPr>
        <w:t xml:space="preserve">, ktorým bol odprezentovaný návrh zákona počas jeho prípravy. </w:t>
      </w:r>
      <w:r w:rsidR="00CD1993">
        <w:rPr>
          <w:lang w:eastAsia="de-AT"/>
        </w:rPr>
        <w:t xml:space="preserve"> </w:t>
      </w:r>
      <w:r w:rsidR="00894776">
        <w:t>Platforma Inteligentná mobilita Slovenska vznikla ako aktivita národného projektu </w:t>
      </w:r>
      <w:r w:rsidR="00894776">
        <w:rPr>
          <w:rStyle w:val="Zvraznenie"/>
        </w:rPr>
        <w:t xml:space="preserve">„Zlepšenie verejných politík v oblasti dopravy, inovačnej kapacity v doprave a podpora partnerstva v zavádzaní inteligentnej mobility“ </w:t>
      </w:r>
      <w:r w:rsidR="00894776">
        <w:t xml:space="preserve">na podporu spolupráce štátu, </w:t>
      </w:r>
      <w:r w:rsidR="00CD1993">
        <w:t xml:space="preserve">vysokých škôl, </w:t>
      </w:r>
      <w:r w:rsidR="00894776">
        <w:t>vedy, podnikov a občianskej spoločnosti v tejto rozvíjajúcej sa oblasti.</w:t>
      </w:r>
      <w:r w:rsidR="00894776">
        <w:rPr>
          <w:rStyle w:val="Zvraznenie"/>
        </w:rPr>
        <w:t> </w:t>
      </w:r>
    </w:p>
    <w:p w14:paraId="6421E4E0" w14:textId="44FAABFE" w:rsidR="00894776" w:rsidRDefault="00894776" w:rsidP="00894776">
      <w:pPr>
        <w:pStyle w:val="Normlnywebov"/>
        <w:jc w:val="both"/>
      </w:pPr>
    </w:p>
    <w:p w14:paraId="515BEFB2" w14:textId="265A09E7" w:rsidR="006B26E9" w:rsidRDefault="006B26E9" w:rsidP="006B26E9">
      <w:pPr>
        <w:jc w:val="both"/>
        <w:rPr>
          <w:lang w:eastAsia="de-AT"/>
        </w:rPr>
      </w:pPr>
    </w:p>
    <w:p w14:paraId="04AC4A32" w14:textId="25DAAE42" w:rsidR="006C4F9F" w:rsidRDefault="006C4F9F" w:rsidP="006C4F9F">
      <w:pPr>
        <w:jc w:val="both"/>
      </w:pPr>
    </w:p>
    <w:sectPr w:rsidR="006C4F9F" w:rsidSect="003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9D"/>
    <w:rsid w:val="000040BF"/>
    <w:rsid w:val="0007239D"/>
    <w:rsid w:val="001674A9"/>
    <w:rsid w:val="00301DB7"/>
    <w:rsid w:val="00333069"/>
    <w:rsid w:val="00386F18"/>
    <w:rsid w:val="005F0356"/>
    <w:rsid w:val="006B26E9"/>
    <w:rsid w:val="006C4F9F"/>
    <w:rsid w:val="0082330A"/>
    <w:rsid w:val="00830E1B"/>
    <w:rsid w:val="00894776"/>
    <w:rsid w:val="00A81452"/>
    <w:rsid w:val="00AB3AC0"/>
    <w:rsid w:val="00BA2531"/>
    <w:rsid w:val="00C17D5F"/>
    <w:rsid w:val="00C56A4C"/>
    <w:rsid w:val="00C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1BB"/>
  <w15:docId w15:val="{6B7E3C60-7610-9C45-82C5-F03682B8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17D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7D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7D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7D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7D5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D5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17D5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94776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94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autor</cp:lastModifiedBy>
  <cp:revision>2</cp:revision>
  <dcterms:created xsi:type="dcterms:W3CDTF">2022-01-07T15:24:00Z</dcterms:created>
  <dcterms:modified xsi:type="dcterms:W3CDTF">2022-01-07T15:24:00Z</dcterms:modified>
</cp:coreProperties>
</file>