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E81F914" w14:textId="77777777" w:rsidTr="00BA555B">
        <w:trPr>
          <w:trHeight w:val="534"/>
          <w:jc w:val="center"/>
        </w:trPr>
        <w:tc>
          <w:tcPr>
            <w:tcW w:w="5000" w:type="pct"/>
            <w:gridSpan w:val="3"/>
            <w:tcBorders>
              <w:bottom w:val="single" w:sz="4" w:space="0" w:color="auto"/>
            </w:tcBorders>
            <w:shd w:val="clear" w:color="auto" w:fill="808080" w:themeFill="background1" w:themeFillShade="80"/>
          </w:tcPr>
          <w:p w14:paraId="5C1B5220" w14:textId="2FACCDEF" w:rsidR="002644DE" w:rsidRPr="002644DE" w:rsidRDefault="002A2A20"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Pr>
                <w:rFonts w:ascii="Times New Roman" w:eastAsia="Calibri" w:hAnsi="Times New Roman" w:cs="Times New Roman"/>
                <w:b/>
                <w:sz w:val="28"/>
                <w:lang w:eastAsia="sk-SK"/>
              </w:rPr>
              <w:t xml:space="preserve"> </w:t>
            </w:r>
            <w:r w:rsidR="002644DE"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A555B">
        <w:trPr>
          <w:jc w:val="center"/>
        </w:trPr>
        <w:tc>
          <w:tcPr>
            <w:tcW w:w="5000" w:type="pct"/>
            <w:gridSpan w:val="3"/>
            <w:tcBorders>
              <w:bottom w:val="single" w:sz="4" w:space="0" w:color="auto"/>
            </w:tcBorders>
            <w:shd w:val="clear" w:color="auto" w:fill="A6A6A6" w:themeFill="background1" w:themeFillShade="A6"/>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EA764F">
        <w:trPr>
          <w:trHeight w:val="2160"/>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695350" w14:textId="77777777" w:rsidR="00BA5D8A" w:rsidRPr="00062F1B" w:rsidRDefault="00BA5D8A" w:rsidP="00481007">
            <w:pPr>
              <w:spacing w:after="0" w:line="240" w:lineRule="auto"/>
              <w:ind w:left="13"/>
              <w:contextualSpacing/>
              <w:jc w:val="both"/>
              <w:rPr>
                <w:rFonts w:ascii="Times New Roman" w:eastAsia="Calibri" w:hAnsi="Times New Roman" w:cs="Times New Roman"/>
                <w:lang w:eastAsia="sk-SK"/>
              </w:rPr>
            </w:pPr>
          </w:p>
          <w:p w14:paraId="35267834" w14:textId="7784EC31" w:rsidR="002A2A20" w:rsidRPr="00335639" w:rsidRDefault="002A2A20" w:rsidP="001E694E">
            <w:pPr>
              <w:spacing w:after="0" w:line="240" w:lineRule="auto"/>
              <w:jc w:val="both"/>
              <w:rPr>
                <w:rFonts w:ascii="Times New Roman" w:eastAsia="Times New Roman" w:hAnsi="Times New Roman"/>
                <w:color w:val="000000"/>
                <w:lang w:eastAsia="sk-SK"/>
              </w:rPr>
            </w:pPr>
            <w:r w:rsidRPr="00335639">
              <w:rPr>
                <w:rFonts w:ascii="Times New Roman" w:eastAsia="Times New Roman" w:hAnsi="Times New Roman"/>
                <w:color w:val="000000"/>
                <w:lang w:eastAsia="sk-SK"/>
              </w:rPr>
              <w:t>Návrh má pozitívny vplyv na príjem štátnych zam</w:t>
            </w:r>
            <w:r w:rsidR="00F7577A">
              <w:rPr>
                <w:rFonts w:ascii="Times New Roman" w:eastAsia="Times New Roman" w:hAnsi="Times New Roman"/>
                <w:color w:val="000000"/>
                <w:lang w:eastAsia="sk-SK"/>
              </w:rPr>
              <w:t xml:space="preserve">estnancov  a </w:t>
            </w:r>
            <w:r w:rsidR="00F7577A">
              <w:t xml:space="preserve"> </w:t>
            </w:r>
            <w:r w:rsidR="00F7577A">
              <w:rPr>
                <w:rFonts w:ascii="Times New Roman" w:eastAsia="Times New Roman" w:hAnsi="Times New Roman"/>
                <w:color w:val="000000"/>
                <w:lang w:eastAsia="sk-SK"/>
              </w:rPr>
              <w:t>z</w:t>
            </w:r>
            <w:r w:rsidR="00F7577A" w:rsidRPr="00F7577A">
              <w:rPr>
                <w:rFonts w:ascii="Times New Roman" w:eastAsia="Times New Roman" w:hAnsi="Times New Roman"/>
                <w:color w:val="000000"/>
                <w:lang w:eastAsia="sk-SK"/>
              </w:rPr>
              <w:t xml:space="preserve">výšenie platových taríf pozitívne ovplyvní v roku 2022 hospodárenie domácnosti  štátnych zamestnancov, ktorí sú odmeňovaní podľa zákona č. 55/2017 Z. z.  o štátnej službe a o zmene a doplnení niektorých zákonov v znení neskorších predpisov.   </w:t>
            </w:r>
          </w:p>
          <w:p w14:paraId="61F19817" w14:textId="2CB4F4F7" w:rsidR="002644DE" w:rsidRPr="00062F1B" w:rsidRDefault="002644DE" w:rsidP="00EA764F">
            <w:pPr>
              <w:spacing w:after="0" w:line="240" w:lineRule="auto"/>
              <w:ind w:left="13"/>
              <w:contextualSpacing/>
              <w:jc w:val="both"/>
              <w:rPr>
                <w:rFonts w:ascii="Times New Roman" w:eastAsia="Calibri" w:hAnsi="Times New Roman" w:cs="Times New Roman"/>
                <w:lang w:eastAsia="sk-SK"/>
              </w:rPr>
            </w:pPr>
          </w:p>
        </w:tc>
      </w:tr>
      <w:tr w:rsidR="002644DE" w:rsidRPr="002644DE" w14:paraId="0EDBED66" w14:textId="77777777" w:rsidTr="009138DC">
        <w:trPr>
          <w:trHeight w:val="831"/>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94E32B" w14:textId="32B5BCAD" w:rsidR="00DA4CA0" w:rsidRPr="00F7577A" w:rsidRDefault="00F7577A" w:rsidP="00F7577A">
            <w:pPr>
              <w:spacing w:after="0" w:line="240" w:lineRule="auto"/>
              <w:rPr>
                <w:rFonts w:ascii="Times New Roman" w:eastAsia="Calibri" w:hAnsi="Times New Roman" w:cs="Times New Roman"/>
                <w:lang w:eastAsia="sk-SK"/>
              </w:rPr>
            </w:pPr>
            <w:r w:rsidRPr="00F7577A">
              <w:rPr>
                <w:rFonts w:ascii="Times New Roman" w:eastAsia="Times New Roman" w:hAnsi="Times New Roman"/>
                <w:lang w:eastAsia="sk-SK"/>
              </w:rPr>
              <w:t>Štátni zamestnanci, ktorí sú odmeňovaní podľa zákona č. 55/2017 Z. z.</w:t>
            </w:r>
            <w:r w:rsidR="001F243C">
              <w:t xml:space="preserve"> </w:t>
            </w:r>
            <w:r w:rsidR="001F243C" w:rsidRPr="001F243C">
              <w:rPr>
                <w:rFonts w:ascii="Times New Roman" w:eastAsia="Times New Roman" w:hAnsi="Times New Roman"/>
                <w:lang w:eastAsia="sk-SK"/>
              </w:rPr>
              <w:t>o štátnej službe a o zmene a doplnení niektorých zákonov v znení neskorších predpisov</w:t>
            </w:r>
            <w:r w:rsidR="001F243C">
              <w:rPr>
                <w:rFonts w:ascii="Times New Roman" w:eastAsia="Times New Roman" w:hAnsi="Times New Roman"/>
                <w:lang w:eastAsia="sk-SK"/>
              </w:rPr>
              <w:t>.</w:t>
            </w: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2</w:t>
            </w:r>
          </w:p>
          <w:p w14:paraId="30B84583" w14:textId="77777777" w:rsidR="00E76F35" w:rsidRPr="00062F1B" w:rsidRDefault="00E76F35" w:rsidP="009A25CD">
            <w:pPr>
              <w:pStyle w:val="Odsekzoznamu"/>
              <w:spacing w:after="0" w:line="240" w:lineRule="auto"/>
              <w:ind w:left="439"/>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5EA4B27" w14:textId="2ADAC5F7" w:rsidR="00F7577A" w:rsidRPr="00F7577A" w:rsidRDefault="00F7577A" w:rsidP="00F7577A">
            <w:pPr>
              <w:spacing w:before="120" w:after="120"/>
              <w:jc w:val="both"/>
              <w:rPr>
                <w:rFonts w:ascii="Times New Roman" w:eastAsia="Calibri" w:hAnsi="Times New Roman" w:cs="Times New Roman"/>
                <w:lang w:eastAsia="sk-SK"/>
              </w:rPr>
            </w:pPr>
            <w:r w:rsidRPr="00F7577A">
              <w:rPr>
                <w:rFonts w:ascii="Times New Roman" w:hAnsi="Times New Roman" w:cs="Times New Roman"/>
              </w:rPr>
              <w:t>V nadväznosti na uzatvorenú Kolektívnu zmluvu vyššieho stupňa na obdobie</w:t>
            </w:r>
            <w:r w:rsidR="006A62BE" w:rsidRPr="00F7577A">
              <w:rPr>
                <w:rFonts w:ascii="Times New Roman" w:hAnsi="Times New Roman" w:cs="Times New Roman"/>
              </w:rPr>
              <w:t xml:space="preserve"> rok</w:t>
            </w:r>
            <w:r w:rsidRPr="00F7577A">
              <w:rPr>
                <w:rFonts w:ascii="Times New Roman" w:hAnsi="Times New Roman" w:cs="Times New Roman"/>
              </w:rPr>
              <w:t>a</w:t>
            </w:r>
            <w:r w:rsidR="006A62BE" w:rsidRPr="00F7577A">
              <w:rPr>
                <w:rFonts w:ascii="Times New Roman" w:hAnsi="Times New Roman" w:cs="Times New Roman"/>
              </w:rPr>
              <w:t xml:space="preserve"> 2022 </w:t>
            </w:r>
            <w:r w:rsidRPr="00F7577A">
              <w:rPr>
                <w:rFonts w:ascii="Times New Roman" w:hAnsi="Times New Roman" w:cs="Times New Roman"/>
              </w:rPr>
              <w:t xml:space="preserve">sa </w:t>
            </w:r>
            <w:r w:rsidRPr="00F7577A">
              <w:rPr>
                <w:rFonts w:ascii="Times New Roman" w:eastAsia="Times New Roman" w:hAnsi="Times New Roman"/>
                <w:lang w:eastAsia="sk-SK"/>
              </w:rPr>
              <w:t xml:space="preserve">zvyšujú platové tarify štátnych zamestnancov  o 3 % s účinnosťou od 1. júla 2022. Ide približne o 33 808 zamestnancov. </w:t>
            </w:r>
          </w:p>
          <w:p w14:paraId="094AEAEA" w14:textId="210347E8" w:rsidR="00C23401" w:rsidRPr="00F7577A" w:rsidRDefault="00C23401" w:rsidP="00F7577A">
            <w:pPr>
              <w:spacing w:before="120" w:after="120"/>
              <w:jc w:val="both"/>
              <w:rPr>
                <w:rFonts w:ascii="Times New Roman" w:eastAsia="Calibri" w:hAnsi="Times New Roman" w:cs="Times New Roman"/>
                <w:sz w:val="24"/>
                <w:szCs w:val="24"/>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C8846E6" w14:textId="20B2DCBE" w:rsidR="00E76F35" w:rsidRPr="00E76F35" w:rsidRDefault="00E76F35" w:rsidP="000B06CB">
            <w:pPr>
              <w:spacing w:after="0" w:line="240" w:lineRule="auto"/>
              <w:rPr>
                <w:rFonts w:ascii="Times New Roman" w:eastAsia="Calibri" w:hAnsi="Times New Roman" w:cs="Times New Roman"/>
                <w:lang w:eastAsia="sk-SK"/>
              </w:rPr>
            </w:pP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8A4E34"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2B3E14AF" w:rsidR="00E56DC5" w:rsidRPr="008A4E34" w:rsidRDefault="001F243C">
            <w:pPr>
              <w:spacing w:after="0" w:line="240" w:lineRule="auto"/>
              <w:rPr>
                <w:rFonts w:ascii="Times New Roman" w:eastAsia="Calibri" w:hAnsi="Times New Roman" w:cs="Times New Roman"/>
                <w:sz w:val="20"/>
                <w:szCs w:val="20"/>
                <w:highlight w:val="yellow"/>
                <w:lang w:eastAsia="sk-SK"/>
              </w:rPr>
            </w:pPr>
            <w:r>
              <w:rPr>
                <w:rFonts w:ascii="Times New Roman" w:eastAsia="Calibri" w:hAnsi="Times New Roman" w:cs="Times New Roman"/>
                <w:sz w:val="20"/>
                <w:szCs w:val="20"/>
                <w:lang w:eastAsia="sk-SK"/>
              </w:rPr>
              <w:t>Z</w:t>
            </w:r>
            <w:r w:rsidRPr="001F243C">
              <w:rPr>
                <w:rFonts w:ascii="Times New Roman" w:eastAsia="Calibri" w:hAnsi="Times New Roman" w:cs="Times New Roman"/>
                <w:sz w:val="20"/>
                <w:szCs w:val="20"/>
                <w:lang w:eastAsia="sk-SK"/>
              </w:rPr>
              <w:t xml:space="preserve">vyšujú </w:t>
            </w:r>
            <w:r w:rsidR="005A7C8B">
              <w:rPr>
                <w:rFonts w:ascii="Times New Roman" w:eastAsia="Calibri" w:hAnsi="Times New Roman" w:cs="Times New Roman"/>
                <w:sz w:val="20"/>
                <w:szCs w:val="20"/>
                <w:lang w:eastAsia="sk-SK"/>
              </w:rPr>
              <w:t xml:space="preserve">sa </w:t>
            </w:r>
            <w:r w:rsidRPr="001F243C">
              <w:rPr>
                <w:rFonts w:ascii="Times New Roman" w:eastAsia="Calibri" w:hAnsi="Times New Roman" w:cs="Times New Roman"/>
                <w:sz w:val="20"/>
                <w:szCs w:val="20"/>
                <w:lang w:eastAsia="sk-SK"/>
              </w:rPr>
              <w:t>platové tarify štátnych zamestnancov o 3 %</w:t>
            </w:r>
            <w:r>
              <w:rPr>
                <w:rFonts w:ascii="Times New Roman" w:eastAsia="Calibri" w:hAnsi="Times New Roman" w:cs="Times New Roman"/>
                <w:sz w:val="20"/>
                <w:szCs w:val="20"/>
                <w:lang w:eastAsia="sk-SK"/>
              </w:rPr>
              <w:t>.</w:t>
            </w: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80B01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5F4FA8DE"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sidRPr="001E694E">
              <w:rPr>
                <w:rFonts w:ascii="Times New Roman" w:eastAsia="Calibri" w:hAnsi="Times New Roman" w:cs="Times New Roman"/>
                <w:sz w:val="20"/>
                <w:szCs w:val="20"/>
                <w:lang w:eastAsia="sk-SK"/>
              </w:rPr>
              <w:t xml:space="preserve">Nemá </w:t>
            </w:r>
            <w:r w:rsidR="006A62BE" w:rsidRPr="001E694E">
              <w:rPr>
                <w:rFonts w:ascii="Times New Roman" w:eastAsia="Calibri" w:hAnsi="Times New Roman" w:cs="Times New Roman"/>
                <w:sz w:val="20"/>
                <w:szCs w:val="20"/>
                <w:lang w:eastAsia="sk-SK"/>
              </w:rPr>
              <w:t xml:space="preserve">negatívny </w:t>
            </w:r>
            <w:r w:rsidRPr="001E694E">
              <w:rPr>
                <w:rFonts w:ascii="Times New Roman" w:eastAsia="Calibri" w:hAnsi="Times New Roman" w:cs="Times New Roman"/>
                <w:sz w:val="20"/>
                <w:szCs w:val="20"/>
                <w:lang w:eastAsia="sk-SK"/>
              </w:rPr>
              <w:t>vplyv</w:t>
            </w:r>
            <w:r w:rsidR="006A62BE">
              <w:rPr>
                <w:rFonts w:ascii="Times New Roman" w:eastAsia="Calibri" w:hAnsi="Times New Roman" w:cs="Times New Roman"/>
                <w:lang w:eastAsia="sk-SK"/>
              </w:rPr>
              <w:t>.</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2E9AAF7E" w:rsidR="002644DE" w:rsidRPr="002644DE" w:rsidRDefault="00F7577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Nemá negatívny vplyv.</w:t>
            </w: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EB0786">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387DD529" w14:textId="77777777" w:rsidR="002644DE" w:rsidRPr="004376E4" w:rsidRDefault="002644DE" w:rsidP="002644DE">
            <w:pPr>
              <w:spacing w:after="0" w:line="240" w:lineRule="auto"/>
              <w:rPr>
                <w:rFonts w:ascii="Times New Roman" w:eastAsia="Calibri" w:hAnsi="Times New Roman" w:cs="Times New Roman"/>
                <w:sz w:val="20"/>
                <w:szCs w:val="20"/>
                <w:lang w:eastAsia="sk-SK"/>
              </w:rPr>
            </w:pPr>
          </w:p>
          <w:p w14:paraId="20E5B9F3" w14:textId="491F3650" w:rsidR="009B4D4F" w:rsidRPr="004376E4" w:rsidRDefault="009B4D4F" w:rsidP="002644DE">
            <w:pPr>
              <w:spacing w:after="0" w:line="240" w:lineRule="auto"/>
              <w:rPr>
                <w:rFonts w:ascii="Times New Roman" w:hAnsi="Times New Roman" w:cs="Times New Roman"/>
              </w:rPr>
            </w:pPr>
            <w:r w:rsidRPr="004376E4">
              <w:rPr>
                <w:rFonts w:ascii="Times New Roman" w:hAnsi="Times New Roman" w:cs="Times New Roman"/>
              </w:rPr>
              <w:t xml:space="preserve">  </w:t>
            </w:r>
          </w:p>
          <w:p w14:paraId="124BFEDB" w14:textId="29F5EE7D" w:rsidR="002644DE" w:rsidRPr="004376E4" w:rsidRDefault="001F243C" w:rsidP="00B31454">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 xml:space="preserve">Návrh nariadenia nemá vplyv na </w:t>
            </w:r>
            <w:r w:rsidRPr="001F243C">
              <w:rPr>
                <w:rFonts w:ascii="Times New Roman" w:eastAsia="Calibri" w:hAnsi="Times New Roman" w:cs="Times New Roman"/>
                <w:lang w:eastAsia="sk-SK"/>
              </w:rPr>
              <w:t>prístup k zdrojom, právam, tovarom a</w:t>
            </w:r>
            <w:r>
              <w:rPr>
                <w:rFonts w:ascii="Times New Roman" w:eastAsia="Calibri" w:hAnsi="Times New Roman" w:cs="Times New Roman"/>
                <w:lang w:eastAsia="sk-SK"/>
              </w:rPr>
              <w:t> </w:t>
            </w:r>
            <w:r w:rsidRPr="001F243C">
              <w:rPr>
                <w:rFonts w:ascii="Times New Roman" w:eastAsia="Calibri" w:hAnsi="Times New Roman" w:cs="Times New Roman"/>
                <w:lang w:eastAsia="sk-SK"/>
              </w:rPr>
              <w:t>službám</w:t>
            </w:r>
            <w:r>
              <w:rPr>
                <w:rFonts w:ascii="Times New Roman" w:eastAsia="Calibri" w:hAnsi="Times New Roman" w:cs="Times New Roman"/>
                <w:lang w:eastAsia="sk-SK"/>
              </w:rPr>
              <w:t>.</w:t>
            </w:r>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Pr="004376E4" w:rsidRDefault="002644DE" w:rsidP="002644DE">
            <w:pPr>
              <w:spacing w:after="0" w:line="240" w:lineRule="auto"/>
              <w:rPr>
                <w:rFonts w:ascii="Times New Roman" w:eastAsia="Calibri" w:hAnsi="Times New Roman" w:cs="Times New Roman"/>
                <w:sz w:val="20"/>
                <w:lang w:eastAsia="sk-SK"/>
              </w:rPr>
            </w:pPr>
          </w:p>
          <w:p w14:paraId="32D2DDB8" w14:textId="1CA91DC5" w:rsidR="00150135" w:rsidRPr="001E694E" w:rsidRDefault="001F243C" w:rsidP="001E694E">
            <w:pPr>
              <w:spacing w:after="0" w:line="240" w:lineRule="auto"/>
              <w:jc w:val="both"/>
              <w:rPr>
                <w:rFonts w:ascii="Times New Roman" w:eastAsia="Calibri" w:hAnsi="Times New Roman" w:cs="Times New Roman"/>
                <w:lang w:eastAsia="sk-SK"/>
              </w:rPr>
            </w:pPr>
            <w:r w:rsidRPr="001F243C">
              <w:rPr>
                <w:rFonts w:ascii="Times New Roman" w:eastAsia="Calibri" w:hAnsi="Times New Roman" w:cs="Times New Roman"/>
                <w:lang w:eastAsia="sk-SK"/>
              </w:rPr>
              <w:t>Návrh nariadenia n</w:t>
            </w:r>
            <w:r w:rsidRPr="001E694E">
              <w:rPr>
                <w:rFonts w:ascii="Times New Roman" w:eastAsia="Calibri" w:hAnsi="Times New Roman" w:cs="Times New Roman"/>
                <w:lang w:eastAsia="sk-SK"/>
              </w:rPr>
              <w:t xml:space="preserve">emá vplyv na žiadnu zo zraniteľných skupín obyvateľstva alebo skupín v riziku chudoby alebo sociálneho vylúčenia.  </w:t>
            </w:r>
          </w:p>
        </w:tc>
      </w:tr>
    </w:tbl>
    <w:p w14:paraId="6F9F975E" w14:textId="77777777" w:rsidR="002644DE" w:rsidRPr="002644DE" w:rsidRDefault="002644DE" w:rsidP="002644DE">
      <w:pPr>
        <w:sectPr w:rsidR="002644DE" w:rsidRPr="002644DE" w:rsidSect="00EB0786">
          <w:headerReference w:type="default" r:id="rId9"/>
          <w:footerReference w:type="default" r:id="rId10"/>
          <w:footnotePr>
            <w:numFmt w:val="chicago"/>
          </w:footnotePr>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778F68B1" w14:textId="77777777" w:rsidR="006A62BE" w:rsidRPr="004376E4" w:rsidRDefault="006A62BE"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lang w:eastAsia="sk-SK"/>
              </w:rPr>
              <w:t>n/a</w:t>
            </w:r>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1E694E">
            <w:pPr>
              <w:spacing w:after="0" w:line="240" w:lineRule="auto"/>
              <w:jc w:val="both"/>
              <w:rPr>
                <w:rFonts w:ascii="Times New Roman" w:eastAsia="Calibri" w:hAnsi="Times New Roman" w:cs="Times New Roman"/>
                <w:sz w:val="20"/>
                <w:szCs w:val="18"/>
              </w:rPr>
            </w:pPr>
          </w:p>
          <w:p w14:paraId="2BDD9257" w14:textId="05246128" w:rsidR="006A62BE" w:rsidRPr="00F52E8D" w:rsidRDefault="00B17C30" w:rsidP="001E694E">
            <w:pPr>
              <w:spacing w:after="0" w:line="240" w:lineRule="auto"/>
              <w:jc w:val="both"/>
              <w:rPr>
                <w:rFonts w:ascii="Times New Roman" w:eastAsia="Calibri" w:hAnsi="Times New Roman" w:cs="Times New Roman"/>
                <w:lang w:eastAsia="sk-SK"/>
              </w:rPr>
            </w:pPr>
            <w:r>
              <w:rPr>
                <w:rFonts w:ascii="Times New Roman" w:eastAsia="Calibri" w:hAnsi="Times New Roman" w:cs="Times New Roman"/>
                <w:sz w:val="20"/>
                <w:szCs w:val="18"/>
              </w:rPr>
              <w:t xml:space="preserve"> </w:t>
            </w:r>
            <w:r w:rsidR="00F52E8D" w:rsidRPr="001E694E">
              <w:rPr>
                <w:rFonts w:ascii="Times New Roman" w:eastAsia="Calibri" w:hAnsi="Times New Roman" w:cs="Times New Roman"/>
              </w:rPr>
              <w:t xml:space="preserve">Návrh nariadenia </w:t>
            </w:r>
            <w:r w:rsidR="001F243C" w:rsidRPr="001E694E">
              <w:rPr>
                <w:rFonts w:ascii="Times New Roman" w:eastAsia="Calibri" w:hAnsi="Times New Roman" w:cs="Times New Roman"/>
              </w:rPr>
              <w:t>nemá vplyv na zamestnanosť a</w:t>
            </w:r>
            <w:r w:rsidR="005A7C8B">
              <w:rPr>
                <w:rFonts w:ascii="Times New Roman" w:eastAsia="Calibri" w:hAnsi="Times New Roman" w:cs="Times New Roman"/>
              </w:rPr>
              <w:t>ni</w:t>
            </w:r>
            <w:r w:rsidR="001F243C" w:rsidRPr="001E694E">
              <w:rPr>
                <w:rFonts w:ascii="Times New Roman" w:eastAsia="Calibri" w:hAnsi="Times New Roman" w:cs="Times New Roman"/>
              </w:rPr>
              <w:t xml:space="preserve"> na trh práce</w:t>
            </w:r>
            <w:r w:rsidR="00F52E8D" w:rsidRPr="001E694E">
              <w:rPr>
                <w:rFonts w:ascii="Times New Roman" w:eastAsia="Calibri" w:hAnsi="Times New Roman" w:cs="Times New Roman"/>
              </w:rPr>
              <w:t>.</w:t>
            </w:r>
          </w:p>
          <w:p w14:paraId="10CB53F7" w14:textId="53B041EA" w:rsidR="00B17C30" w:rsidRPr="00B17C30" w:rsidRDefault="00B17C30" w:rsidP="002644DE">
            <w:pPr>
              <w:spacing w:after="0" w:line="240" w:lineRule="auto"/>
              <w:rPr>
                <w:rFonts w:ascii="Times New Roman" w:eastAsia="Calibri" w:hAnsi="Times New Roman" w:cs="Times New Roman"/>
              </w:rPr>
            </w:pP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6E43CF65" w:rsidR="00B17C30" w:rsidRPr="002644DE" w:rsidRDefault="00B17C30" w:rsidP="00B31454">
            <w:pPr>
              <w:spacing w:after="0" w:line="240" w:lineRule="auto"/>
              <w:rPr>
                <w:rFonts w:ascii="Times New Roman" w:eastAsia="Calibri" w:hAnsi="Times New Roman" w:cs="Times New Roman"/>
                <w:sz w:val="20"/>
                <w:szCs w:val="18"/>
              </w:rPr>
            </w:pP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54B2FAAB" w14:textId="2E076227" w:rsidR="00B17C30" w:rsidRPr="001E694E" w:rsidRDefault="00F52E8D" w:rsidP="001E694E">
            <w:pPr>
              <w:spacing w:after="0" w:line="240" w:lineRule="auto"/>
              <w:jc w:val="both"/>
              <w:rPr>
                <w:rFonts w:ascii="Times New Roman" w:eastAsia="Calibri" w:hAnsi="Times New Roman" w:cs="Times New Roman"/>
              </w:rPr>
            </w:pPr>
            <w:r w:rsidRPr="001E694E">
              <w:rPr>
                <w:rFonts w:ascii="Times New Roman" w:eastAsia="Calibri" w:hAnsi="Times New Roman" w:cs="Times New Roman"/>
              </w:rPr>
              <w:t>Návrh nariadenia</w:t>
            </w:r>
            <w:r>
              <w:rPr>
                <w:rFonts w:ascii="Times New Roman" w:eastAsia="Calibri" w:hAnsi="Times New Roman" w:cs="Times New Roman"/>
              </w:rPr>
              <w:t>,</w:t>
            </w:r>
            <w:r w:rsidRPr="00F52E8D">
              <w:t xml:space="preserve"> </w:t>
            </w:r>
            <w:r w:rsidRPr="001E694E">
              <w:rPr>
                <w:rFonts w:ascii="Times New Roman" w:eastAsia="Calibri" w:hAnsi="Times New Roman" w:cs="Times New Roman"/>
              </w:rPr>
              <w:t xml:space="preserve">ktorým dochádza k zvýšeniu platových taríf </w:t>
            </w:r>
            <w:r>
              <w:rPr>
                <w:rFonts w:ascii="Times New Roman" w:eastAsia="Calibri" w:hAnsi="Times New Roman" w:cs="Times New Roman"/>
              </w:rPr>
              <w:t>štátnych zamestnancov</w:t>
            </w:r>
            <w:r w:rsidRPr="001E694E">
              <w:rPr>
                <w:rFonts w:ascii="Times New Roman" w:eastAsia="Calibri" w:hAnsi="Times New Roman" w:cs="Times New Roman"/>
              </w:rPr>
              <w:t xml:space="preserve"> môže mať v budúcnosti pozitívny vplyv na dopyt po práci </w:t>
            </w:r>
            <w:r>
              <w:rPr>
                <w:rFonts w:ascii="Times New Roman" w:eastAsia="Calibri" w:hAnsi="Times New Roman" w:cs="Times New Roman"/>
              </w:rPr>
              <w:t>v štátnej službe</w:t>
            </w:r>
            <w:r w:rsidRPr="001E694E">
              <w:rPr>
                <w:rFonts w:ascii="Times New Roman" w:eastAsia="Calibri" w:hAnsi="Times New Roman" w:cs="Times New Roman"/>
              </w:rPr>
              <w:t>. Uvedené však nie je možné kvantifikovať.</w:t>
            </w: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45380257" w14:textId="19BFE9F1" w:rsidR="006A62BE" w:rsidRPr="004376E4" w:rsidRDefault="00B17C30" w:rsidP="006A62BE">
            <w:pPr>
              <w:spacing w:after="0" w:line="240" w:lineRule="auto"/>
              <w:rPr>
                <w:rFonts w:ascii="Times New Roman" w:eastAsia="Calibri" w:hAnsi="Times New Roman" w:cs="Times New Roman"/>
                <w:lang w:eastAsia="sk-SK"/>
              </w:rPr>
            </w:pPr>
            <w:r>
              <w:rPr>
                <w:rFonts w:ascii="Times New Roman" w:eastAsia="Calibri" w:hAnsi="Times New Roman" w:cs="Times New Roman"/>
                <w:sz w:val="20"/>
                <w:szCs w:val="18"/>
              </w:rPr>
              <w:t xml:space="preserve"> </w:t>
            </w:r>
          </w:p>
          <w:p w14:paraId="25D1EE17" w14:textId="1DE715B2"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79E7A463" w14:textId="5FAFFA2B" w:rsidR="006A62BE" w:rsidRPr="00F52E8D" w:rsidRDefault="00F52E8D" w:rsidP="001E694E">
            <w:pPr>
              <w:spacing w:after="0" w:line="240" w:lineRule="auto"/>
              <w:jc w:val="both"/>
              <w:rPr>
                <w:rFonts w:ascii="Times New Roman" w:eastAsia="Calibri" w:hAnsi="Times New Roman" w:cs="Times New Roman"/>
                <w:lang w:eastAsia="sk-SK"/>
              </w:rPr>
            </w:pPr>
            <w:r w:rsidRPr="001E694E">
              <w:rPr>
                <w:rFonts w:ascii="Times New Roman" w:eastAsia="Calibri" w:hAnsi="Times New Roman" w:cs="Times New Roman"/>
              </w:rPr>
              <w:t>Návrh nariadenia</w:t>
            </w:r>
            <w:r w:rsidRPr="00F52E8D">
              <w:t xml:space="preserve"> </w:t>
            </w:r>
            <w:r w:rsidRPr="001E694E">
              <w:rPr>
                <w:rFonts w:ascii="Times New Roman" w:eastAsia="Calibri" w:hAnsi="Times New Roman" w:cs="Times New Roman"/>
              </w:rPr>
              <w:t>nemá špecifické negatívne dôsledky pre žiadne skupiny profesií.</w:t>
            </w:r>
            <w:r w:rsidR="00B17C30" w:rsidRPr="001E694E">
              <w:rPr>
                <w:rFonts w:ascii="Times New Roman" w:eastAsia="Calibri" w:hAnsi="Times New Roman" w:cs="Times New Roman"/>
              </w:rPr>
              <w:t xml:space="preserve"> </w:t>
            </w:r>
          </w:p>
          <w:p w14:paraId="414559E0" w14:textId="10BE91AF" w:rsidR="00B17C30" w:rsidRPr="002644DE" w:rsidRDefault="00B17C30" w:rsidP="002644DE">
            <w:pPr>
              <w:spacing w:after="0" w:line="240" w:lineRule="auto"/>
              <w:rPr>
                <w:rFonts w:ascii="Times New Roman" w:eastAsia="Calibri" w:hAnsi="Times New Roman" w:cs="Times New Roman"/>
                <w:sz w:val="20"/>
                <w:szCs w:val="18"/>
              </w:rPr>
            </w:pP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2C102EFE" w14:textId="7D1D3E20" w:rsidR="006A62BE" w:rsidRPr="004376E4" w:rsidRDefault="00F52E8D" w:rsidP="001E694E">
            <w:pPr>
              <w:spacing w:after="0" w:line="240" w:lineRule="auto"/>
              <w:jc w:val="both"/>
              <w:rPr>
                <w:rFonts w:ascii="Times New Roman" w:eastAsia="Calibri" w:hAnsi="Times New Roman" w:cs="Times New Roman"/>
                <w:lang w:eastAsia="sk-SK"/>
              </w:rPr>
            </w:pPr>
            <w:r w:rsidRPr="002A5E21">
              <w:rPr>
                <w:rFonts w:ascii="Times New Roman" w:eastAsia="Calibri" w:hAnsi="Times New Roman" w:cs="Times New Roman"/>
              </w:rPr>
              <w:t>Návrh nariadenia</w:t>
            </w:r>
            <w:r>
              <w:rPr>
                <w:rFonts w:ascii="Times New Roman" w:eastAsia="Calibri" w:hAnsi="Times New Roman" w:cs="Times New Roman"/>
              </w:rPr>
              <w:t xml:space="preserve"> </w:t>
            </w:r>
            <w:r w:rsidRPr="00F52E8D">
              <w:rPr>
                <w:rFonts w:ascii="Times New Roman" w:eastAsia="Calibri" w:hAnsi="Times New Roman" w:cs="Times New Roman"/>
              </w:rPr>
              <w:t>neovplyvňuje špecifické vekové skupiny zamestnancov.</w:t>
            </w:r>
          </w:p>
          <w:p w14:paraId="5C405C30" w14:textId="469A648C" w:rsidR="00B17C30" w:rsidRPr="002644DE" w:rsidRDefault="00B17C30" w:rsidP="002644DE">
            <w:pPr>
              <w:spacing w:after="0" w:line="240" w:lineRule="auto"/>
              <w:rPr>
                <w:rFonts w:ascii="Times New Roman" w:eastAsia="Calibri" w:hAnsi="Times New Roman" w:cs="Times New Roman"/>
                <w:sz w:val="20"/>
                <w:szCs w:val="18"/>
              </w:rPr>
            </w:pPr>
          </w:p>
        </w:tc>
      </w:tr>
    </w:tbl>
    <w:p w14:paraId="0389788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p w14:paraId="4BE22464" w14:textId="77777777" w:rsidR="00BA555B" w:rsidRDefault="00BA555B" w:rsidP="002644D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4221" w14:textId="77777777" w:rsidR="00B90FF7" w:rsidRDefault="00B90FF7" w:rsidP="002644DE">
      <w:pPr>
        <w:spacing w:after="0" w:line="240" w:lineRule="auto"/>
      </w:pPr>
      <w:r>
        <w:separator/>
      </w:r>
    </w:p>
  </w:endnote>
  <w:endnote w:type="continuationSeparator" w:id="0">
    <w:p w14:paraId="41F7EE9D" w14:textId="77777777" w:rsidR="00B90FF7" w:rsidRDefault="00B90FF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40CB87FB" w14:textId="760C5E2F"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46141">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EE9FC43" w14:textId="0E22BDD9"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46141">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A5A9" w14:textId="77777777" w:rsidR="00B90FF7" w:rsidRDefault="00B90FF7" w:rsidP="002644DE">
      <w:pPr>
        <w:spacing w:after="0" w:line="240" w:lineRule="auto"/>
      </w:pPr>
      <w:r>
        <w:separator/>
      </w:r>
    </w:p>
  </w:footnote>
  <w:footnote w:type="continuationSeparator" w:id="0">
    <w:p w14:paraId="5759EA4A" w14:textId="77777777" w:rsidR="00B90FF7" w:rsidRDefault="00B90FF7"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3B77" w14:textId="77777777" w:rsidR="00BA555B" w:rsidRPr="00433C47" w:rsidRDefault="00BA555B"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1A4"/>
    <w:rsid w:val="00014D6E"/>
    <w:rsid w:val="00060EEC"/>
    <w:rsid w:val="00062F1B"/>
    <w:rsid w:val="000750FB"/>
    <w:rsid w:val="000A24E9"/>
    <w:rsid w:val="000B06CB"/>
    <w:rsid w:val="00150135"/>
    <w:rsid w:val="0015589D"/>
    <w:rsid w:val="00160BBF"/>
    <w:rsid w:val="00192D9C"/>
    <w:rsid w:val="00194065"/>
    <w:rsid w:val="001B7C9B"/>
    <w:rsid w:val="001C5E91"/>
    <w:rsid w:val="001D3F51"/>
    <w:rsid w:val="001E694E"/>
    <w:rsid w:val="001F243C"/>
    <w:rsid w:val="00201AD6"/>
    <w:rsid w:val="00215EBE"/>
    <w:rsid w:val="00220257"/>
    <w:rsid w:val="002644DE"/>
    <w:rsid w:val="002A2A20"/>
    <w:rsid w:val="002C2372"/>
    <w:rsid w:val="003817F5"/>
    <w:rsid w:val="00382021"/>
    <w:rsid w:val="003A1A2E"/>
    <w:rsid w:val="003D4431"/>
    <w:rsid w:val="0040256B"/>
    <w:rsid w:val="00421BAF"/>
    <w:rsid w:val="00421ED2"/>
    <w:rsid w:val="00433C47"/>
    <w:rsid w:val="004376E4"/>
    <w:rsid w:val="00481007"/>
    <w:rsid w:val="0048399C"/>
    <w:rsid w:val="004F6A01"/>
    <w:rsid w:val="005001BB"/>
    <w:rsid w:val="005126FD"/>
    <w:rsid w:val="00522DF6"/>
    <w:rsid w:val="00546141"/>
    <w:rsid w:val="00572919"/>
    <w:rsid w:val="005A7C8B"/>
    <w:rsid w:val="005B3DD7"/>
    <w:rsid w:val="005C7649"/>
    <w:rsid w:val="00604176"/>
    <w:rsid w:val="00605EB4"/>
    <w:rsid w:val="00614337"/>
    <w:rsid w:val="00624A1D"/>
    <w:rsid w:val="00635BCE"/>
    <w:rsid w:val="00636449"/>
    <w:rsid w:val="00693D30"/>
    <w:rsid w:val="006A62BE"/>
    <w:rsid w:val="006A7F56"/>
    <w:rsid w:val="006E0F99"/>
    <w:rsid w:val="007464AB"/>
    <w:rsid w:val="007A1040"/>
    <w:rsid w:val="007A79DD"/>
    <w:rsid w:val="007C6FAA"/>
    <w:rsid w:val="007E57E7"/>
    <w:rsid w:val="007F58AE"/>
    <w:rsid w:val="007F6319"/>
    <w:rsid w:val="00800059"/>
    <w:rsid w:val="00807311"/>
    <w:rsid w:val="00814F63"/>
    <w:rsid w:val="00847A24"/>
    <w:rsid w:val="008657E8"/>
    <w:rsid w:val="008801B5"/>
    <w:rsid w:val="008A4E34"/>
    <w:rsid w:val="008F08A3"/>
    <w:rsid w:val="009138DC"/>
    <w:rsid w:val="00916100"/>
    <w:rsid w:val="009163C3"/>
    <w:rsid w:val="00941BD7"/>
    <w:rsid w:val="0095188C"/>
    <w:rsid w:val="00953BB7"/>
    <w:rsid w:val="00983827"/>
    <w:rsid w:val="0098448C"/>
    <w:rsid w:val="009A25CD"/>
    <w:rsid w:val="009B0D0A"/>
    <w:rsid w:val="009B4D4F"/>
    <w:rsid w:val="009C6EB5"/>
    <w:rsid w:val="009E09F7"/>
    <w:rsid w:val="009F4F51"/>
    <w:rsid w:val="00A10F1E"/>
    <w:rsid w:val="00A17548"/>
    <w:rsid w:val="00A46225"/>
    <w:rsid w:val="00A709B5"/>
    <w:rsid w:val="00A75CBA"/>
    <w:rsid w:val="00A939D9"/>
    <w:rsid w:val="00AA70FA"/>
    <w:rsid w:val="00AF5980"/>
    <w:rsid w:val="00B10094"/>
    <w:rsid w:val="00B17C30"/>
    <w:rsid w:val="00B31454"/>
    <w:rsid w:val="00B439CE"/>
    <w:rsid w:val="00B6490F"/>
    <w:rsid w:val="00B90FF7"/>
    <w:rsid w:val="00BA555B"/>
    <w:rsid w:val="00BA5D8A"/>
    <w:rsid w:val="00BC6CC7"/>
    <w:rsid w:val="00BD141A"/>
    <w:rsid w:val="00BE34E9"/>
    <w:rsid w:val="00C206C5"/>
    <w:rsid w:val="00C22B96"/>
    <w:rsid w:val="00C23401"/>
    <w:rsid w:val="00C40E24"/>
    <w:rsid w:val="00CB7B39"/>
    <w:rsid w:val="00CC3B5E"/>
    <w:rsid w:val="00CC6DA0"/>
    <w:rsid w:val="00D426A6"/>
    <w:rsid w:val="00D5235F"/>
    <w:rsid w:val="00D52470"/>
    <w:rsid w:val="00DA4CA0"/>
    <w:rsid w:val="00DC02AC"/>
    <w:rsid w:val="00DC3434"/>
    <w:rsid w:val="00DC6115"/>
    <w:rsid w:val="00DD3CE8"/>
    <w:rsid w:val="00DF161E"/>
    <w:rsid w:val="00E56DC5"/>
    <w:rsid w:val="00E76F35"/>
    <w:rsid w:val="00EA764F"/>
    <w:rsid w:val="00EB0786"/>
    <w:rsid w:val="00F405D4"/>
    <w:rsid w:val="00F41A08"/>
    <w:rsid w:val="00F52E8D"/>
    <w:rsid w:val="00F7577A"/>
    <w:rsid w:val="00FB0092"/>
    <w:rsid w:val="00FB55DA"/>
    <w:rsid w:val="00FC17C6"/>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DEE1"/>
  <w15:docId w15:val="{BD6F40DC-E726-4990-8465-49456CD5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 w:type="paragraph" w:styleId="Textbubliny">
    <w:name w:val="Balloon Text"/>
    <w:basedOn w:val="Normlny"/>
    <w:link w:val="TextbublinyChar"/>
    <w:uiPriority w:val="99"/>
    <w:semiHidden/>
    <w:unhideWhenUsed/>
    <w:rsid w:val="00EB0786"/>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EB078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6.2-Analýza-sociálnych-vplyvov"/>
    <f:field ref="objsubject" par="" edit="true" text=""/>
    <f:field ref="objcreatedby" par="" text="Chorvátová, Júlia, Mgr."/>
    <f:field ref="objcreatedat" par="" text="15.3.2022 13:31:32"/>
    <f:field ref="objchangedby" par="" text="Administrator, System"/>
    <f:field ref="objmodifiedat" par="" text="15.3.2022 13:31: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1870</Words>
  <Characters>10660</Characters>
  <Application>Microsoft Office Word</Application>
  <DocSecurity>4</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Drienikova Kristina</dc:creator>
  <cp:lastModifiedBy>Ďurďovičová Denisa</cp:lastModifiedBy>
  <cp:revision>2</cp:revision>
  <cp:lastPrinted>2022-04-05T08:29:00Z</cp:lastPrinted>
  <dcterms:created xsi:type="dcterms:W3CDTF">2022-06-09T13:53:00Z</dcterms:created>
  <dcterms:modified xsi:type="dcterms:W3CDTF">2022-06-09T13:53:00Z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zabezpečenia_x000d_
Sociálna pomoc</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Júlia Chorvátová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Nariadenie vlády Slovenskej republiky, ktorým sa ustanovuje výška sadzby na jednu hodinu osobnej asistencie a výška peňažného príspevku na opatrovanie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Nariadenie vlády Slovenskej republiky, ktorým sa ustanovuje výška sadzby na jednu hodinu osobnej asistencie a výška peňažného príspevku na opatrovanie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11402/2022-M_OPVA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LP/2022/138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15. 3. 2022</vt:lpwstr>
  </property>
  <property fmtid="{D5CDD505-2E9C-101B-9397-08002B2CF9AE}" pid="151" name="FSC#COOSYSTEM@1.1:Container">
    <vt:lpwstr>COO.2145.1000.3.4865130</vt:lpwstr>
  </property>
  <property fmtid="{D5CDD505-2E9C-101B-9397-08002B2CF9AE}" pid="152" name="FSC#FSCFOLIO@1.1001:docpropproject">
    <vt:lpwstr/>
  </property>
</Properties>
</file>