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6ED2948" w:rsidR="0081708C" w:rsidRPr="00CA6E29" w:rsidRDefault="00C0662A" w:rsidP="0009455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9455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metodike na výpočet podielu uznaného športu na rok 202</w:t>
                  </w:r>
                  <w:r w:rsidR="00AA6BA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89295CC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3681D">
              <w:rPr>
                <w:rFonts w:ascii="Times New Roman" w:hAnsi="Times New Roman" w:cs="Times New Roman"/>
                <w:sz w:val="25"/>
                <w:szCs w:val="25"/>
              </w:rPr>
              <w:t xml:space="preserve">minister školstva, vedy, výskumu a športu </w:t>
            </w:r>
            <w:r w:rsidR="00AA6BAD">
              <w:rPr>
                <w:rFonts w:ascii="Times New Roman" w:hAnsi="Times New Roman" w:cs="Times New Roman"/>
                <w:sz w:val="25"/>
                <w:szCs w:val="25"/>
              </w:rPr>
              <w:t>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335B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FD549CE" w14:textId="1444766E" w:rsidR="00094552" w:rsidRDefault="0009455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94552" w14:paraId="1C80EFD9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9E11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CD981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94552" w14:paraId="2226CFDF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2456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BC2E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E862" w14:textId="0A985F84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metodike na výpočet podielu uznaného športu na rok 202</w:t>
            </w:r>
            <w:r w:rsidR="00E3681D">
              <w:rPr>
                <w:rFonts w:ascii="Times" w:hAnsi="Times" w:cs="Times"/>
                <w:sz w:val="25"/>
                <w:szCs w:val="25"/>
              </w:rPr>
              <w:t>3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094552" w14:paraId="3B77BBE5" w14:textId="77777777">
        <w:trPr>
          <w:divId w:val="12560931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15070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4552" w14:paraId="188559BC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068C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B81835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94552" w14:paraId="2F6E9B25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48C7" w14:textId="77777777" w:rsidR="00094552" w:rsidRDefault="000945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4DF13" w14:textId="77777777" w:rsidR="00094552" w:rsidRDefault="000945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94552" w14:paraId="1A8B78D3" w14:textId="77777777">
        <w:trPr>
          <w:divId w:val="12560931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999B" w14:textId="77777777" w:rsidR="00094552" w:rsidRDefault="000945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0BADDF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0054" w14:textId="77777777" w:rsidR="00094552" w:rsidRDefault="00094552" w:rsidP="00B335B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erke zákonov Slovenskej republiky.</w:t>
            </w:r>
          </w:p>
        </w:tc>
      </w:tr>
      <w:tr w:rsidR="00094552" w14:paraId="673CB0F7" w14:textId="77777777">
        <w:trPr>
          <w:divId w:val="12560931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6F61D" w14:textId="77777777" w:rsidR="00094552" w:rsidRDefault="000945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180297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1B785A9" w:rsidR="00557779" w:rsidRPr="00557779" w:rsidRDefault="00094552" w:rsidP="0009455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44CE5BB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2CFA2AA0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74658"/>
    <w:rsid w:val="00094552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A6BAD"/>
    <w:rsid w:val="00B07CB6"/>
    <w:rsid w:val="00B335B5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3681D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55C3199-2189-4F75-BCE2-CA5BFAF3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1.7.2019 12:01:07"/>
    <f:field ref="objchangedby" par="" text="Administrator, System"/>
    <f:field ref="objmodifiedat" par="" text="11.7.2019 12:01:1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89222D-767E-426A-85F5-7F7A3BCF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6</cp:revision>
  <dcterms:created xsi:type="dcterms:W3CDTF">2019-07-11T10:01:00Z</dcterms:created>
  <dcterms:modified xsi:type="dcterms:W3CDTF">2022-07-14T08:44:00Z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COO.2145.1000.3.3484914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2020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 _x000d_
Plán legislatívnych úloh vlády SR na rok 2019.</vt:lpwstr>
  </property>
  <property fmtid="{D5CDD505-2E9C-101B-9397-08002B2CF9AE}" pid="18" name="FSC#SKEDITIONSLOVLEX@103.510:plnynazovpredpis">
    <vt:lpwstr> Nariadenie vlády  Slovenskej republiky o metodike na výpočet podielu uznaného športu na rok 2020</vt:lpwstr>
  </property>
  <property fmtid="{D5CDD505-2E9C-101B-9397-08002B2CF9AE}" pid="19" name="FSC#SKEDITIONSLOVLEX@103.510:rezortcislopredpis">
    <vt:lpwstr>spis č. 2019/12989-A1810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bola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inter-ideograph;"&gt;Zákon č. 440/2015 Z. z. o športe a o zmene a doplnení niektorých zákonov v znení neskorších predpisov (ďalej len "zákon") v&amp;nbsp;§ 68 a&amp;nbsp;69 upravuje poskytovanie príspevku uznanému špo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Verejnosť bola o príprave materiálu informovaná v rámci predbežnej informácie PI/2019/197. K predbežnej informácii nebola doručená žiadna pripomienka.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11. 7. 2019</vt:lpwstr>
  </property>
</Properties>
</file>