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F83F06" w:rsidRPr="0086257C" w14:paraId="1FFFBB64" w14:textId="77777777" w:rsidTr="009C2574">
        <w:trPr>
          <w:trHeight w:val="1417"/>
        </w:trPr>
        <w:tc>
          <w:tcPr>
            <w:tcW w:w="5245" w:type="dxa"/>
          </w:tcPr>
          <w:p w14:paraId="71388083" w14:textId="0DF30A49" w:rsidR="000C2162" w:rsidRPr="0086257C" w:rsidRDefault="00326B2A" w:rsidP="00946CED">
            <w:pPr>
              <w:rPr>
                <w:lang w:eastAsia="sk-SK"/>
              </w:rPr>
            </w:pPr>
            <w:r w:rsidRPr="0086257C">
              <w:rPr>
                <w:b/>
                <w:bCs/>
                <w:sz w:val="25"/>
                <w:szCs w:val="25"/>
                <w:u w:val="single"/>
              </w:rPr>
              <w:t xml:space="preserve">ÚRAD </w:t>
            </w:r>
            <w:r w:rsidR="009C2574" w:rsidRPr="0086257C">
              <w:rPr>
                <w:b/>
                <w:bCs/>
                <w:sz w:val="25"/>
                <w:szCs w:val="25"/>
                <w:u w:val="single"/>
              </w:rPr>
              <w:t>PRIEMYSELNÉHO VLASTNÍCTVA SLOVENSKEJ REPUBLIKY</w:t>
            </w:r>
          </w:p>
          <w:p w14:paraId="264E2C21" w14:textId="2498B2B8" w:rsidR="00F83F06" w:rsidRPr="0086257C" w:rsidRDefault="003F7894" w:rsidP="009C2574">
            <w:pPr>
              <w:rPr>
                <w:b/>
                <w:sz w:val="25"/>
                <w:szCs w:val="25"/>
                <w:u w:val="single"/>
              </w:rPr>
            </w:pPr>
            <w:r w:rsidRPr="0086257C">
              <w:rPr>
                <w:sz w:val="25"/>
                <w:szCs w:val="25"/>
              </w:rPr>
              <w:t>Rezortné č</w:t>
            </w:r>
            <w:r w:rsidR="00946CED" w:rsidRPr="0086257C">
              <w:rPr>
                <w:sz w:val="25"/>
                <w:szCs w:val="25"/>
              </w:rPr>
              <w:t>íslo:</w:t>
            </w:r>
            <w:r w:rsidRPr="0086257C">
              <w:rPr>
                <w:sz w:val="25"/>
                <w:szCs w:val="25"/>
              </w:rPr>
              <w:t xml:space="preserve"> </w:t>
            </w:r>
            <w:r w:rsidR="00805BCA" w:rsidRPr="0086257C">
              <w:rPr>
                <w:sz w:val="25"/>
                <w:szCs w:val="25"/>
              </w:rPr>
              <w:t>01037/2022/63</w:t>
            </w:r>
          </w:p>
        </w:tc>
      </w:tr>
    </w:tbl>
    <w:p w14:paraId="03C0197A" w14:textId="77777777" w:rsidR="0049021B" w:rsidRPr="0086257C" w:rsidRDefault="002E6307" w:rsidP="009C2574">
      <w:pPr>
        <w:pStyle w:val="Zkladntext2"/>
        <w:ind w:left="113"/>
        <w:jc w:val="both"/>
        <w:rPr>
          <w:sz w:val="25"/>
          <w:szCs w:val="25"/>
        </w:rPr>
      </w:pPr>
      <w:r w:rsidRPr="0086257C">
        <w:rPr>
          <w:sz w:val="25"/>
          <w:szCs w:val="25"/>
        </w:rPr>
        <w:t xml:space="preserve">Materiál na </w:t>
      </w:r>
      <w:r w:rsidR="002D7382" w:rsidRPr="0086257C">
        <w:rPr>
          <w:sz w:val="25"/>
          <w:szCs w:val="25"/>
        </w:rPr>
        <w:t>rokovanie Legislatívnej rady vlády</w:t>
      </w:r>
    </w:p>
    <w:p w14:paraId="6A407A3C" w14:textId="7B9E0D32" w:rsidR="001E0CFD" w:rsidRPr="0086257C" w:rsidRDefault="002D7382" w:rsidP="009C2574">
      <w:pPr>
        <w:pStyle w:val="Zkladntext2"/>
        <w:ind w:left="113"/>
        <w:jc w:val="both"/>
        <w:rPr>
          <w:sz w:val="25"/>
          <w:szCs w:val="25"/>
        </w:rPr>
      </w:pPr>
      <w:r w:rsidRPr="0086257C">
        <w:rPr>
          <w:sz w:val="25"/>
          <w:szCs w:val="25"/>
        </w:rPr>
        <w:t>Slovenskej republiky</w:t>
      </w:r>
      <w:r w:rsidR="00D24AF7" w:rsidRPr="0086257C">
        <w:rPr>
          <w:sz w:val="25"/>
          <w:szCs w:val="25"/>
        </w:rPr>
        <w:t xml:space="preserve"> </w:t>
      </w:r>
    </w:p>
    <w:p w14:paraId="54184237" w14:textId="62E89F6B" w:rsidR="001E0CFD" w:rsidRPr="0086257C" w:rsidRDefault="001E0CFD" w:rsidP="004D4B30">
      <w:pPr>
        <w:pStyle w:val="Zkladntext2"/>
        <w:jc w:val="both"/>
        <w:rPr>
          <w:sz w:val="25"/>
          <w:szCs w:val="25"/>
        </w:rPr>
      </w:pPr>
    </w:p>
    <w:p w14:paraId="1138C8A1" w14:textId="6241B580" w:rsidR="009C2574" w:rsidRPr="0086257C" w:rsidRDefault="009C2574" w:rsidP="004D4B30">
      <w:pPr>
        <w:pStyle w:val="Zkladntext2"/>
        <w:jc w:val="both"/>
        <w:rPr>
          <w:sz w:val="25"/>
          <w:szCs w:val="25"/>
        </w:rPr>
      </w:pPr>
    </w:p>
    <w:p w14:paraId="0DDCD9AD" w14:textId="77777777" w:rsidR="009C2574" w:rsidRPr="0086257C" w:rsidRDefault="009C2574" w:rsidP="004D4B30">
      <w:pPr>
        <w:pStyle w:val="Zkladntext2"/>
        <w:jc w:val="both"/>
        <w:rPr>
          <w:sz w:val="25"/>
          <w:szCs w:val="25"/>
        </w:rPr>
      </w:pPr>
    </w:p>
    <w:p w14:paraId="77EBD754" w14:textId="2DB09D90" w:rsidR="00C1159E" w:rsidRPr="0086257C" w:rsidRDefault="001E790F" w:rsidP="004D4B30">
      <w:pPr>
        <w:pStyle w:val="Zkladntext2"/>
        <w:ind w:left="60"/>
        <w:rPr>
          <w:bCs/>
          <w:sz w:val="25"/>
          <w:szCs w:val="25"/>
        </w:rPr>
      </w:pPr>
      <w:r w:rsidRPr="0086257C">
        <w:rPr>
          <w:bCs/>
          <w:sz w:val="25"/>
          <w:szCs w:val="25"/>
        </w:rPr>
        <w:t>Návrh</w:t>
      </w:r>
    </w:p>
    <w:p w14:paraId="6B997474" w14:textId="77777777" w:rsidR="00C1159E" w:rsidRPr="0086257C" w:rsidRDefault="00C1159E" w:rsidP="004D4B30">
      <w:pPr>
        <w:pStyle w:val="Zkladntext2"/>
        <w:ind w:left="60"/>
        <w:rPr>
          <w:bCs/>
          <w:sz w:val="25"/>
          <w:szCs w:val="25"/>
        </w:rPr>
      </w:pPr>
    </w:p>
    <w:p w14:paraId="6851F253" w14:textId="7D2B3F46" w:rsidR="006914EB" w:rsidRPr="0086257C" w:rsidRDefault="00326B2A" w:rsidP="004D4B30">
      <w:pPr>
        <w:pStyle w:val="Zkladntext2"/>
        <w:ind w:left="60"/>
        <w:rPr>
          <w:b/>
          <w:bCs/>
          <w:sz w:val="25"/>
          <w:szCs w:val="25"/>
        </w:rPr>
      </w:pPr>
      <w:r w:rsidRPr="0086257C">
        <w:rPr>
          <w:b/>
          <w:bCs/>
          <w:sz w:val="25"/>
          <w:szCs w:val="25"/>
        </w:rPr>
        <w:t xml:space="preserve">Poslanecký návrh - </w:t>
      </w:r>
      <w:r w:rsidR="00481874" w:rsidRPr="0086257C">
        <w:rPr>
          <w:b/>
          <w:bCs/>
          <w:sz w:val="25"/>
          <w:szCs w:val="25"/>
        </w:rPr>
        <w:t>zákon</w:t>
      </w:r>
    </w:p>
    <w:p w14:paraId="45E0B0E8" w14:textId="77777777" w:rsidR="00C1159E" w:rsidRPr="0086257C" w:rsidRDefault="00C1159E" w:rsidP="00C1159E">
      <w:pPr>
        <w:pStyle w:val="Zkladntext2"/>
        <w:ind w:left="60"/>
        <w:rPr>
          <w:bCs/>
          <w:sz w:val="25"/>
          <w:szCs w:val="25"/>
        </w:rPr>
      </w:pPr>
    </w:p>
    <w:p w14:paraId="0D260E73" w14:textId="366C56CF" w:rsidR="00C1159E" w:rsidRPr="0086257C" w:rsidRDefault="001E790F" w:rsidP="00C1159E">
      <w:pPr>
        <w:pStyle w:val="Zkladntext2"/>
        <w:ind w:left="60"/>
        <w:rPr>
          <w:bCs/>
          <w:sz w:val="25"/>
          <w:szCs w:val="25"/>
        </w:rPr>
      </w:pPr>
      <w:r w:rsidRPr="0086257C">
        <w:rPr>
          <w:bCs/>
          <w:sz w:val="25"/>
          <w:szCs w:val="25"/>
        </w:rPr>
        <w:t>z ... 202</w:t>
      </w:r>
      <w:r w:rsidR="009017C3" w:rsidRPr="0086257C">
        <w:rPr>
          <w:bCs/>
          <w:sz w:val="25"/>
          <w:szCs w:val="25"/>
        </w:rPr>
        <w:t>2</w:t>
      </w:r>
      <w:r w:rsidR="00C1159E" w:rsidRPr="0086257C">
        <w:rPr>
          <w:bCs/>
          <w:sz w:val="25"/>
          <w:szCs w:val="25"/>
        </w:rPr>
        <w:t xml:space="preserve"> </w:t>
      </w:r>
    </w:p>
    <w:p w14:paraId="1B855470" w14:textId="452D2FB4" w:rsidR="00C1159E" w:rsidRPr="0086257C" w:rsidRDefault="00C1159E" w:rsidP="00C1159E">
      <w:pPr>
        <w:pStyle w:val="Zkladntext2"/>
        <w:ind w:left="60"/>
        <w:rPr>
          <w:bCs/>
          <w:sz w:val="25"/>
          <w:szCs w:val="25"/>
        </w:rPr>
      </w:pPr>
    </w:p>
    <w:p w14:paraId="069C7C59" w14:textId="612CC5F6" w:rsidR="00326B2A" w:rsidRPr="0086257C" w:rsidRDefault="00326B2A" w:rsidP="00421B0F">
      <w:pPr>
        <w:pStyle w:val="Odsekzoznamu"/>
        <w:suppressAutoHyphens/>
        <w:spacing w:before="120" w:after="0" w:line="276" w:lineRule="auto"/>
        <w:ind w:left="360"/>
        <w:jc w:val="center"/>
        <w:rPr>
          <w:rFonts w:ascii="Times New Roman" w:hAnsi="Times New Roman"/>
          <w:b/>
          <w:sz w:val="25"/>
          <w:szCs w:val="25"/>
          <w:lang w:eastAsia="ar-SA"/>
        </w:rPr>
      </w:pPr>
      <w:r w:rsidRPr="0086257C">
        <w:rPr>
          <w:rFonts w:ascii="Times New Roman" w:hAnsi="Times New Roman"/>
          <w:b/>
          <w:bCs/>
          <w:sz w:val="25"/>
          <w:szCs w:val="25"/>
        </w:rPr>
        <w:t xml:space="preserve">Návrh </w:t>
      </w:r>
      <w:r w:rsidR="009C2574" w:rsidRPr="0086257C">
        <w:rPr>
          <w:rFonts w:ascii="Times New Roman" w:hAnsi="Times New Roman"/>
          <w:b/>
          <w:bCs/>
          <w:sz w:val="25"/>
          <w:szCs w:val="25"/>
        </w:rPr>
        <w:t>poslankyne Národnej rady Slovenskej republiky Jarmily HALGAŠOVEJ na vydanie zákona, ktorým sa mení a dopĺňa zákon č. 469/2003 Z. z. o označeniach pôvodu výrobkov a zemepisných označeniach výrobkov a o zmene a doplnení niektorých zákonov v znení neskorších predpisov (tlač 1048)</w:t>
      </w:r>
    </w:p>
    <w:p w14:paraId="142FD55E" w14:textId="7A4D642E" w:rsidR="001E0CFD" w:rsidRPr="0086257C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6257C">
        <w:rPr>
          <w:b/>
          <w:bCs/>
          <w:sz w:val="25"/>
          <w:szCs w:val="25"/>
        </w:rPr>
        <w:t>_____________________________</w:t>
      </w:r>
      <w:r w:rsidR="00326B2A" w:rsidRPr="0086257C">
        <w:rPr>
          <w:b/>
          <w:bCs/>
          <w:sz w:val="25"/>
          <w:szCs w:val="25"/>
        </w:rPr>
        <w:t>__________</w:t>
      </w:r>
      <w:r w:rsidRPr="0086257C">
        <w:rPr>
          <w:b/>
          <w:bCs/>
          <w:sz w:val="25"/>
          <w:szCs w:val="25"/>
        </w:rPr>
        <w:t>______________________________</w:t>
      </w:r>
    </w:p>
    <w:p w14:paraId="4BA88F2D" w14:textId="77777777" w:rsidR="001E0CFD" w:rsidRPr="0086257C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6257C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6257C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6257C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6257C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6257C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6257C" w14:paraId="55036A4D" w14:textId="77777777" w:rsidTr="001D79DA">
        <w:trPr>
          <w:trHeight w:val="4549"/>
        </w:trPr>
        <w:tc>
          <w:tcPr>
            <w:tcW w:w="5010" w:type="dxa"/>
          </w:tcPr>
          <w:p w14:paraId="3C8962BB" w14:textId="77777777" w:rsidR="00022FF8" w:rsidRPr="0086257C" w:rsidRDefault="00022FF8" w:rsidP="006914EB">
            <w:pPr>
              <w:pStyle w:val="Zkladntext2"/>
              <w:ind w:right="885"/>
              <w:jc w:val="both"/>
              <w:rPr>
                <w:sz w:val="25"/>
                <w:szCs w:val="25"/>
              </w:rPr>
            </w:pPr>
          </w:p>
          <w:p w14:paraId="6149F178" w14:textId="3F6CE5D7" w:rsidR="00A56B40" w:rsidRPr="0086257C" w:rsidRDefault="00326B2A" w:rsidP="00BF219A">
            <w:pPr>
              <w:pStyle w:val="Zkladntext2"/>
              <w:ind w:right="885"/>
              <w:jc w:val="both"/>
              <w:rPr>
                <w:sz w:val="25"/>
                <w:szCs w:val="25"/>
              </w:rPr>
            </w:pPr>
            <w:r w:rsidRPr="0086257C">
              <w:rPr>
                <w:sz w:val="25"/>
                <w:szCs w:val="25"/>
              </w:rPr>
              <w:t xml:space="preserve">§ 70 ods. 2 zákona </w:t>
            </w:r>
            <w:r w:rsidR="00BF219A" w:rsidRPr="0086257C">
              <w:rPr>
                <w:sz w:val="25"/>
                <w:szCs w:val="25"/>
              </w:rPr>
              <w:t>Národnej rady Slovenskej republiky</w:t>
            </w:r>
            <w:r w:rsidRPr="0086257C">
              <w:rPr>
                <w:sz w:val="25"/>
                <w:szCs w:val="25"/>
              </w:rPr>
              <w:t xml:space="preserve"> č. 350/1996 Z. z. o rokovacom poriadku </w:t>
            </w:r>
            <w:r w:rsidR="006E196C" w:rsidRPr="0086257C">
              <w:rPr>
                <w:sz w:val="25"/>
                <w:szCs w:val="25"/>
              </w:rPr>
              <w:t>Národnej rady Slovenskej republiky v znení zákona č. </w:t>
            </w:r>
            <w:r w:rsidRPr="0086257C">
              <w:rPr>
                <w:sz w:val="25"/>
                <w:szCs w:val="25"/>
              </w:rPr>
              <w:t>399/2015 Z. z.</w:t>
            </w:r>
          </w:p>
        </w:tc>
        <w:tc>
          <w:tcPr>
            <w:tcW w:w="5149" w:type="dxa"/>
          </w:tcPr>
          <w:p w14:paraId="7D2E2836" w14:textId="4CD23926" w:rsidR="001E790F" w:rsidRPr="0086257C" w:rsidRDefault="001E790F" w:rsidP="001E790F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5"/>
            </w:tblGrid>
            <w:tr w:rsidR="001E790F" w:rsidRPr="0086257C" w14:paraId="71BE76A1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A66D5E" w14:textId="18D8D3BE" w:rsidR="001E790F" w:rsidRPr="0086257C" w:rsidRDefault="001E790F" w:rsidP="00C1159E">
                  <w:pPr>
                    <w:rPr>
                      <w:sz w:val="25"/>
                      <w:szCs w:val="25"/>
                    </w:rPr>
                  </w:pPr>
                  <w:r w:rsidRPr="0086257C">
                    <w:rPr>
                      <w:sz w:val="25"/>
                      <w:szCs w:val="25"/>
                    </w:rPr>
                    <w:t xml:space="preserve">1. </w:t>
                  </w:r>
                  <w:r w:rsidR="00C1159E" w:rsidRPr="0086257C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C1159E" w:rsidRPr="0086257C" w14:paraId="29553ED5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6CE746D" w14:textId="5DF3687E" w:rsidR="00C1159E" w:rsidRPr="0086257C" w:rsidRDefault="00C1159E" w:rsidP="006914EB">
                  <w:pPr>
                    <w:rPr>
                      <w:sz w:val="25"/>
                      <w:szCs w:val="25"/>
                    </w:rPr>
                  </w:pPr>
                  <w:r w:rsidRPr="0086257C">
                    <w:rPr>
                      <w:sz w:val="25"/>
                      <w:szCs w:val="25"/>
                    </w:rPr>
                    <w:t>2. predkladacia správa</w:t>
                  </w:r>
                </w:p>
              </w:tc>
            </w:tr>
            <w:tr w:rsidR="001E790F" w:rsidRPr="0086257C" w14:paraId="6BF08D61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D9E345" w14:textId="3BBF50CD" w:rsidR="001E790F" w:rsidRPr="0086257C" w:rsidRDefault="00C1159E" w:rsidP="006914EB">
                  <w:pPr>
                    <w:rPr>
                      <w:sz w:val="25"/>
                      <w:szCs w:val="25"/>
                    </w:rPr>
                  </w:pPr>
                  <w:r w:rsidRPr="0086257C">
                    <w:rPr>
                      <w:sz w:val="25"/>
                      <w:szCs w:val="25"/>
                    </w:rPr>
                    <w:t>3</w:t>
                  </w:r>
                  <w:r w:rsidR="001E790F" w:rsidRPr="0086257C">
                    <w:rPr>
                      <w:sz w:val="25"/>
                      <w:szCs w:val="25"/>
                    </w:rPr>
                    <w:t xml:space="preserve">. </w:t>
                  </w:r>
                  <w:r w:rsidR="006914EB" w:rsidRPr="0086257C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1E790F" w:rsidRPr="0086257C" w14:paraId="12783CBD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6CAEBD" w14:textId="701987E9" w:rsidR="001E790F" w:rsidRPr="0086257C" w:rsidRDefault="00C1159E">
                  <w:pPr>
                    <w:rPr>
                      <w:sz w:val="25"/>
                      <w:szCs w:val="25"/>
                    </w:rPr>
                  </w:pPr>
                  <w:r w:rsidRPr="0086257C">
                    <w:rPr>
                      <w:sz w:val="25"/>
                      <w:szCs w:val="25"/>
                    </w:rPr>
                    <w:t>4</w:t>
                  </w:r>
                  <w:r w:rsidR="001E790F" w:rsidRPr="0086257C">
                    <w:rPr>
                      <w:sz w:val="25"/>
                      <w:szCs w:val="25"/>
                    </w:rPr>
                    <w:t>. dôvodová správa - všeobecná časť</w:t>
                  </w:r>
                </w:p>
              </w:tc>
            </w:tr>
            <w:tr w:rsidR="001E790F" w:rsidRPr="0086257C" w14:paraId="19F1EA7B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BEDB5B" w14:textId="4B507F3F" w:rsidR="001E790F" w:rsidRPr="0086257C" w:rsidRDefault="00C1159E">
                  <w:pPr>
                    <w:rPr>
                      <w:sz w:val="25"/>
                      <w:szCs w:val="25"/>
                    </w:rPr>
                  </w:pPr>
                  <w:r w:rsidRPr="0086257C">
                    <w:rPr>
                      <w:sz w:val="25"/>
                      <w:szCs w:val="25"/>
                    </w:rPr>
                    <w:t>5</w:t>
                  </w:r>
                  <w:r w:rsidR="001E790F" w:rsidRPr="0086257C">
                    <w:rPr>
                      <w:sz w:val="25"/>
                      <w:szCs w:val="25"/>
                    </w:rPr>
                    <w:t>. dôvodová správa - osobitná časť</w:t>
                  </w:r>
                </w:p>
              </w:tc>
            </w:tr>
            <w:tr w:rsidR="001E790F" w:rsidRPr="0086257C" w14:paraId="2796373A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BD41E7" w14:textId="751E1F81" w:rsidR="001E790F" w:rsidRPr="0086257C" w:rsidRDefault="00C1159E">
                  <w:pPr>
                    <w:rPr>
                      <w:sz w:val="25"/>
                      <w:szCs w:val="25"/>
                    </w:rPr>
                  </w:pPr>
                  <w:r w:rsidRPr="0086257C">
                    <w:rPr>
                      <w:sz w:val="25"/>
                      <w:szCs w:val="25"/>
                    </w:rPr>
                    <w:t>6</w:t>
                  </w:r>
                  <w:r w:rsidR="001E790F" w:rsidRPr="0086257C">
                    <w:rPr>
                      <w:sz w:val="25"/>
                      <w:szCs w:val="25"/>
                    </w:rPr>
                    <w:t>. doložka vplyvov</w:t>
                  </w:r>
                </w:p>
              </w:tc>
            </w:tr>
            <w:tr w:rsidR="001E790F" w:rsidRPr="0086257C" w14:paraId="254538C6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D16CBC" w14:textId="71F6255A" w:rsidR="001E790F" w:rsidRPr="0086257C" w:rsidRDefault="00C1159E" w:rsidP="002335D0">
                  <w:pPr>
                    <w:rPr>
                      <w:sz w:val="25"/>
                      <w:szCs w:val="25"/>
                    </w:rPr>
                  </w:pPr>
                  <w:r w:rsidRPr="0086257C">
                    <w:rPr>
                      <w:sz w:val="25"/>
                      <w:szCs w:val="25"/>
                    </w:rPr>
                    <w:t>7</w:t>
                  </w:r>
                  <w:r w:rsidR="001E790F" w:rsidRPr="0086257C">
                    <w:rPr>
                      <w:sz w:val="25"/>
                      <w:szCs w:val="25"/>
                    </w:rPr>
                    <w:t xml:space="preserve">. </w:t>
                  </w:r>
                  <w:r w:rsidR="002335D0" w:rsidRPr="0086257C">
                    <w:rPr>
                      <w:sz w:val="25"/>
                      <w:szCs w:val="25"/>
                    </w:rPr>
                    <w:t xml:space="preserve">doložka zlučiteľnosti </w:t>
                  </w:r>
                </w:p>
              </w:tc>
            </w:tr>
            <w:tr w:rsidR="001E790F" w:rsidRPr="0086257C" w14:paraId="69C49D05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9FBA8D" w14:textId="62721732" w:rsidR="00947884" w:rsidRPr="0086257C" w:rsidRDefault="00C1159E" w:rsidP="00F07694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 w:rsidRPr="0086257C">
                    <w:rPr>
                      <w:sz w:val="25"/>
                      <w:szCs w:val="25"/>
                    </w:rPr>
                    <w:t>8</w:t>
                  </w:r>
                  <w:r w:rsidR="001E790F" w:rsidRPr="0086257C">
                    <w:rPr>
                      <w:sz w:val="25"/>
                      <w:szCs w:val="25"/>
                    </w:rPr>
                    <w:t xml:space="preserve">. </w:t>
                  </w:r>
                  <w:r w:rsidR="002335D0" w:rsidRPr="0086257C">
                    <w:rPr>
                      <w:sz w:val="25"/>
                      <w:szCs w:val="25"/>
                    </w:rPr>
                    <w:t>správa o účasti verejnosti</w:t>
                  </w:r>
                  <w:r w:rsidR="002335D0" w:rsidRPr="0086257C" w:rsidDel="002335D0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9C2574" w:rsidRPr="0086257C" w14:paraId="6E7A6E93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BB3095A" w14:textId="4DF0BB2B" w:rsidR="009C2574" w:rsidRPr="0086257C" w:rsidRDefault="009C2574" w:rsidP="00F07694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 w:rsidRPr="0086257C">
                    <w:rPr>
                      <w:sz w:val="25"/>
                      <w:szCs w:val="25"/>
                    </w:rPr>
                    <w:t>9. stanovisko Ministerstva financií SR</w:t>
                  </w:r>
                </w:p>
              </w:tc>
            </w:tr>
            <w:tr w:rsidR="009C2574" w:rsidRPr="0086257C" w14:paraId="2B2A135C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C1BA231" w14:textId="41881AA9" w:rsidR="009C2574" w:rsidRPr="0086257C" w:rsidRDefault="002D7382" w:rsidP="00F07694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 w:rsidRPr="0086257C">
                    <w:rPr>
                      <w:sz w:val="25"/>
                      <w:szCs w:val="25"/>
                    </w:rPr>
                    <w:t>10. vznesené pripomienky</w:t>
                  </w:r>
                  <w:r w:rsidR="00381938" w:rsidRPr="0086257C">
                    <w:rPr>
                      <w:sz w:val="25"/>
                      <w:szCs w:val="25"/>
                    </w:rPr>
                    <w:t xml:space="preserve"> v rámci MPK</w:t>
                  </w:r>
                </w:p>
              </w:tc>
            </w:tr>
          </w:tbl>
          <w:p w14:paraId="6CC1771C" w14:textId="274950F1" w:rsidR="00A56B40" w:rsidRPr="0086257C" w:rsidRDefault="00A56B40" w:rsidP="00F07694">
            <w:pPr>
              <w:pStyle w:val="Zkladntext2"/>
              <w:spacing w:line="276" w:lineRule="auto"/>
              <w:jc w:val="both"/>
              <w:rPr>
                <w:sz w:val="25"/>
                <w:szCs w:val="25"/>
              </w:rPr>
            </w:pPr>
          </w:p>
        </w:tc>
      </w:tr>
    </w:tbl>
    <w:p w14:paraId="799D8A7A" w14:textId="77777777" w:rsidR="00BF219A" w:rsidRPr="0086257C" w:rsidRDefault="00BF219A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27E79074" w:rsidR="001E0CFD" w:rsidRPr="0086257C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6257C">
        <w:rPr>
          <w:b/>
          <w:bCs/>
          <w:sz w:val="25"/>
          <w:szCs w:val="25"/>
          <w:u w:val="single"/>
        </w:rPr>
        <w:t>Predkladá:</w:t>
      </w:r>
    </w:p>
    <w:p w14:paraId="53B22A4E" w14:textId="77777777" w:rsidR="009C2574" w:rsidRPr="0086257C" w:rsidRDefault="009C2574" w:rsidP="009C2574">
      <w:pPr>
        <w:rPr>
          <w:sz w:val="25"/>
          <w:szCs w:val="25"/>
        </w:rPr>
      </w:pPr>
      <w:r w:rsidRPr="0086257C">
        <w:rPr>
          <w:sz w:val="25"/>
          <w:szCs w:val="25"/>
        </w:rPr>
        <w:t xml:space="preserve">Matúš </w:t>
      </w:r>
      <w:proofErr w:type="spellStart"/>
      <w:r w:rsidRPr="0086257C">
        <w:rPr>
          <w:sz w:val="25"/>
          <w:szCs w:val="25"/>
        </w:rPr>
        <w:t>Medvec</w:t>
      </w:r>
      <w:proofErr w:type="spellEnd"/>
    </w:p>
    <w:p w14:paraId="284604DA" w14:textId="750DD264" w:rsidR="009D7004" w:rsidRPr="0086257C" w:rsidRDefault="009C2574" w:rsidP="009C2574">
      <w:pPr>
        <w:rPr>
          <w:sz w:val="25"/>
          <w:szCs w:val="25"/>
        </w:rPr>
      </w:pPr>
      <w:r w:rsidRPr="0086257C">
        <w:rPr>
          <w:sz w:val="25"/>
          <w:szCs w:val="25"/>
        </w:rPr>
        <w:t>predseda Úradu priemyselného vlastníctva Slovenskej republiky</w:t>
      </w:r>
    </w:p>
    <w:sectPr w:rsidR="009D7004" w:rsidRPr="0086257C" w:rsidSect="009C2574">
      <w:footerReference w:type="default" r:id="rId8"/>
      <w:pgSz w:w="11906" w:h="16838"/>
      <w:pgMar w:top="1417" w:right="1417" w:bottom="141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BD223" w14:textId="77777777" w:rsidR="008E69BF" w:rsidRDefault="008E69BF" w:rsidP="00AF1D48">
      <w:r>
        <w:separator/>
      </w:r>
    </w:p>
  </w:endnote>
  <w:endnote w:type="continuationSeparator" w:id="0">
    <w:p w14:paraId="4F12073B" w14:textId="77777777" w:rsidR="008E69BF" w:rsidRDefault="008E69B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A586" w14:textId="4F88AC4B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 w:rsidR="006E196C">
      <w:t>Banská Bystrica</w:t>
    </w:r>
    <w:r w:rsidR="0069637B">
      <w:t xml:space="preserve"> </w:t>
    </w:r>
    <w:r w:rsidR="00132BC0">
      <w:t>august</w:t>
    </w:r>
    <w:r w:rsidR="00D24AF7">
      <w:t xml:space="preserve"> 2022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6586" w14:textId="77777777" w:rsidR="008E69BF" w:rsidRDefault="008E69BF" w:rsidP="00AF1D48">
      <w:r>
        <w:separator/>
      </w:r>
    </w:p>
  </w:footnote>
  <w:footnote w:type="continuationSeparator" w:id="0">
    <w:p w14:paraId="27A88B36" w14:textId="77777777" w:rsidR="008E69BF" w:rsidRDefault="008E69BF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737E"/>
    <w:multiLevelType w:val="hybridMultilevel"/>
    <w:tmpl w:val="E110AD22"/>
    <w:lvl w:ilvl="0" w:tplc="7714A7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65"/>
    <w:rsid w:val="00010B3B"/>
    <w:rsid w:val="00011521"/>
    <w:rsid w:val="00022FF8"/>
    <w:rsid w:val="00036E2E"/>
    <w:rsid w:val="00061CCF"/>
    <w:rsid w:val="00070A76"/>
    <w:rsid w:val="00092758"/>
    <w:rsid w:val="000C2162"/>
    <w:rsid w:val="000C6688"/>
    <w:rsid w:val="000D1334"/>
    <w:rsid w:val="000E6767"/>
    <w:rsid w:val="000F344B"/>
    <w:rsid w:val="001125AC"/>
    <w:rsid w:val="00115576"/>
    <w:rsid w:val="00115D12"/>
    <w:rsid w:val="00122CD3"/>
    <w:rsid w:val="0012409A"/>
    <w:rsid w:val="00132BC0"/>
    <w:rsid w:val="00160088"/>
    <w:rsid w:val="001630FB"/>
    <w:rsid w:val="00170FAA"/>
    <w:rsid w:val="001725A4"/>
    <w:rsid w:val="001903F6"/>
    <w:rsid w:val="00192CB8"/>
    <w:rsid w:val="00194157"/>
    <w:rsid w:val="001B7FE0"/>
    <w:rsid w:val="001C66E6"/>
    <w:rsid w:val="001D79DA"/>
    <w:rsid w:val="001E0CFD"/>
    <w:rsid w:val="001E790F"/>
    <w:rsid w:val="001F674F"/>
    <w:rsid w:val="00213F9D"/>
    <w:rsid w:val="00220306"/>
    <w:rsid w:val="002301E5"/>
    <w:rsid w:val="002335D0"/>
    <w:rsid w:val="00236E26"/>
    <w:rsid w:val="00242294"/>
    <w:rsid w:val="00255EAC"/>
    <w:rsid w:val="00262094"/>
    <w:rsid w:val="00262618"/>
    <w:rsid w:val="002924C3"/>
    <w:rsid w:val="0029466C"/>
    <w:rsid w:val="002A516E"/>
    <w:rsid w:val="002B0B5D"/>
    <w:rsid w:val="002B45DC"/>
    <w:rsid w:val="002B6B6C"/>
    <w:rsid w:val="002C5FEC"/>
    <w:rsid w:val="002D4123"/>
    <w:rsid w:val="002D7382"/>
    <w:rsid w:val="002E6307"/>
    <w:rsid w:val="002E6C0A"/>
    <w:rsid w:val="002F185A"/>
    <w:rsid w:val="00307FC9"/>
    <w:rsid w:val="00326B2A"/>
    <w:rsid w:val="0033171B"/>
    <w:rsid w:val="00344529"/>
    <w:rsid w:val="00355E09"/>
    <w:rsid w:val="00381938"/>
    <w:rsid w:val="00383ADE"/>
    <w:rsid w:val="003B0514"/>
    <w:rsid w:val="003B2E79"/>
    <w:rsid w:val="003B7DAD"/>
    <w:rsid w:val="003D115D"/>
    <w:rsid w:val="003F7894"/>
    <w:rsid w:val="00410336"/>
    <w:rsid w:val="00414C1D"/>
    <w:rsid w:val="00421B0F"/>
    <w:rsid w:val="00421C6A"/>
    <w:rsid w:val="00424324"/>
    <w:rsid w:val="00427B3B"/>
    <w:rsid w:val="00432107"/>
    <w:rsid w:val="0044273A"/>
    <w:rsid w:val="00466CAB"/>
    <w:rsid w:val="00481874"/>
    <w:rsid w:val="0049021B"/>
    <w:rsid w:val="00496D95"/>
    <w:rsid w:val="004A0CFC"/>
    <w:rsid w:val="004A1369"/>
    <w:rsid w:val="004D3726"/>
    <w:rsid w:val="004D4B30"/>
    <w:rsid w:val="004E3D8A"/>
    <w:rsid w:val="004F0E60"/>
    <w:rsid w:val="004F15FB"/>
    <w:rsid w:val="0050411D"/>
    <w:rsid w:val="00510C3F"/>
    <w:rsid w:val="00526A1F"/>
    <w:rsid w:val="00532DEA"/>
    <w:rsid w:val="0055330D"/>
    <w:rsid w:val="0056032D"/>
    <w:rsid w:val="00575A51"/>
    <w:rsid w:val="0057706E"/>
    <w:rsid w:val="00584BE2"/>
    <w:rsid w:val="005A2E35"/>
    <w:rsid w:val="005A45F1"/>
    <w:rsid w:val="005B1217"/>
    <w:rsid w:val="005B7FF4"/>
    <w:rsid w:val="005D335A"/>
    <w:rsid w:val="00601389"/>
    <w:rsid w:val="00606FEF"/>
    <w:rsid w:val="00623BAD"/>
    <w:rsid w:val="00625B19"/>
    <w:rsid w:val="00627C51"/>
    <w:rsid w:val="006360D4"/>
    <w:rsid w:val="00671F01"/>
    <w:rsid w:val="00676DCD"/>
    <w:rsid w:val="00685081"/>
    <w:rsid w:val="006914EB"/>
    <w:rsid w:val="0069637B"/>
    <w:rsid w:val="006B36F8"/>
    <w:rsid w:val="006B4F2E"/>
    <w:rsid w:val="006B6372"/>
    <w:rsid w:val="006C4BE9"/>
    <w:rsid w:val="006D7E1B"/>
    <w:rsid w:val="006E196C"/>
    <w:rsid w:val="006E5C2B"/>
    <w:rsid w:val="006E7967"/>
    <w:rsid w:val="00714FA1"/>
    <w:rsid w:val="00723349"/>
    <w:rsid w:val="00747349"/>
    <w:rsid w:val="00747BC1"/>
    <w:rsid w:val="0075754B"/>
    <w:rsid w:val="00763D7A"/>
    <w:rsid w:val="0078171E"/>
    <w:rsid w:val="0078451E"/>
    <w:rsid w:val="0079512E"/>
    <w:rsid w:val="007A4C63"/>
    <w:rsid w:val="007A6D98"/>
    <w:rsid w:val="007B1962"/>
    <w:rsid w:val="007E081A"/>
    <w:rsid w:val="007E5E82"/>
    <w:rsid w:val="008002ED"/>
    <w:rsid w:val="008048C7"/>
    <w:rsid w:val="00805BCA"/>
    <w:rsid w:val="008073E3"/>
    <w:rsid w:val="00821793"/>
    <w:rsid w:val="00837A2A"/>
    <w:rsid w:val="00855D5A"/>
    <w:rsid w:val="00861CC6"/>
    <w:rsid w:val="0086257C"/>
    <w:rsid w:val="008A4A21"/>
    <w:rsid w:val="008B4F71"/>
    <w:rsid w:val="008B6C44"/>
    <w:rsid w:val="008E4F14"/>
    <w:rsid w:val="008E69BF"/>
    <w:rsid w:val="009017C3"/>
    <w:rsid w:val="00907265"/>
    <w:rsid w:val="00922CD8"/>
    <w:rsid w:val="00922E66"/>
    <w:rsid w:val="00946CED"/>
    <w:rsid w:val="00947884"/>
    <w:rsid w:val="009B486A"/>
    <w:rsid w:val="009C2574"/>
    <w:rsid w:val="009C6528"/>
    <w:rsid w:val="009D7004"/>
    <w:rsid w:val="009E7AFC"/>
    <w:rsid w:val="009E7FEF"/>
    <w:rsid w:val="00A0624E"/>
    <w:rsid w:val="00A216CD"/>
    <w:rsid w:val="00A27B5F"/>
    <w:rsid w:val="00A424CE"/>
    <w:rsid w:val="00A56B40"/>
    <w:rsid w:val="00A71802"/>
    <w:rsid w:val="00A8260D"/>
    <w:rsid w:val="00AA0C58"/>
    <w:rsid w:val="00AF1D48"/>
    <w:rsid w:val="00B17B60"/>
    <w:rsid w:val="00B42E84"/>
    <w:rsid w:val="00B463AB"/>
    <w:rsid w:val="00B504B1"/>
    <w:rsid w:val="00B61867"/>
    <w:rsid w:val="00BA63B0"/>
    <w:rsid w:val="00BA6660"/>
    <w:rsid w:val="00BC2EE5"/>
    <w:rsid w:val="00BE09A8"/>
    <w:rsid w:val="00BE174E"/>
    <w:rsid w:val="00BE2740"/>
    <w:rsid w:val="00BE43B4"/>
    <w:rsid w:val="00BF219A"/>
    <w:rsid w:val="00C10371"/>
    <w:rsid w:val="00C1127B"/>
    <w:rsid w:val="00C1159E"/>
    <w:rsid w:val="00C4088A"/>
    <w:rsid w:val="00C632CF"/>
    <w:rsid w:val="00C656C8"/>
    <w:rsid w:val="00C745FA"/>
    <w:rsid w:val="00C86CAD"/>
    <w:rsid w:val="00CC25B0"/>
    <w:rsid w:val="00CE61F9"/>
    <w:rsid w:val="00D02444"/>
    <w:rsid w:val="00D223C4"/>
    <w:rsid w:val="00D24AF7"/>
    <w:rsid w:val="00D43A10"/>
    <w:rsid w:val="00D54C03"/>
    <w:rsid w:val="00D9733D"/>
    <w:rsid w:val="00DA1D25"/>
    <w:rsid w:val="00DA48B3"/>
    <w:rsid w:val="00E11820"/>
    <w:rsid w:val="00E335AA"/>
    <w:rsid w:val="00E37D9C"/>
    <w:rsid w:val="00E71076"/>
    <w:rsid w:val="00E74698"/>
    <w:rsid w:val="00EA7A62"/>
    <w:rsid w:val="00EB7905"/>
    <w:rsid w:val="00EC6B42"/>
    <w:rsid w:val="00EE4DDD"/>
    <w:rsid w:val="00EE50ED"/>
    <w:rsid w:val="00F07694"/>
    <w:rsid w:val="00F23D08"/>
    <w:rsid w:val="00F552C7"/>
    <w:rsid w:val="00F60102"/>
    <w:rsid w:val="00F67191"/>
    <w:rsid w:val="00F83F06"/>
    <w:rsid w:val="00FC0718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115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159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159E"/>
    <w:rPr>
      <w:rFonts w:ascii="Times New Roman" w:hAnsi="Times New Roman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15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159E"/>
    <w:rPr>
      <w:rFonts w:ascii="Times New Roman" w:hAnsi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1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159E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34"/>
    <w:qFormat/>
    <w:rsid w:val="00421B0F"/>
    <w:pPr>
      <w:autoSpaceDE/>
      <w:autoSpaceDN/>
      <w:spacing w:after="160" w:line="259" w:lineRule="auto"/>
      <w:ind w:left="720"/>
      <w:contextualSpacing/>
    </w:pPr>
    <w:rPr>
      <w:rFonts w:asciiTheme="minorHAnsi" w:eastAsia="Times New Roman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0_obal_MPK"/>
    <f:field ref="objsubject" par="" edit="true" text=""/>
    <f:field ref="objcreatedby" par="" text="Blaho, Peter, JUDr."/>
    <f:field ref="objcreatedat" par="" text="20.4.2021 16:49:39"/>
    <f:field ref="objchangedby" par="" text="Administrator, System"/>
    <f:field ref="objmodifiedat" par="" text="20.4.2021 16:49:3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Harachová Lucia</cp:lastModifiedBy>
  <cp:revision>15</cp:revision>
  <cp:lastPrinted>2022-07-26T07:04:00Z</cp:lastPrinted>
  <dcterms:created xsi:type="dcterms:W3CDTF">2022-01-12T08:26:00Z</dcterms:created>
  <dcterms:modified xsi:type="dcterms:W3CDTF">2022-07-26T07:04:00Z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COO.2145.1000.3.4330877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Peter Blaho</vt:lpwstr>
  </property>
  <property fmtid="{D5CDD505-2E9C-101B-9397-08002B2CF9AE}" pid="11" name="FSC#SKEDITIONSLOVLEX@103.510:zodppredkladatel">
    <vt:lpwstr>Ing. Ján Rudolf</vt:lpwstr>
  </property>
  <property fmtid="{D5CDD505-2E9C-101B-9397-08002B2CF9AE}" pid="12" name="FSC#SKEDITIONSLOVLEX@103.510:nazovpredpis">
    <vt:lpwstr>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Správa štátnych hmotných rezerv Slovenskej republiky (Úrad vlády Slovenskej republiky, odbor legislatívy ostatných ústredných orgánov štátnej správy)</vt:lpwstr>
  </property>
  <property fmtid="{D5CDD505-2E9C-101B-9397-08002B2CF9AE}" pid="15" name="FSC#SKEDITIONSLOVLEX@103.510:pripomienkovatelia">
    <vt:lpwstr>Správa štátnych hmotných rezerv Slovenskej republiky (Úrad vlády Slovenskej republiky, odbor legislatívy ostatných ústredných orgánov štátnej správy), Správa štátnych hmotných rezerv Slovenskej republiky (Úrad vlády Slovenskej republiky, odbor legislatívy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C.1. uznesenia vlády Slovenskej republiky č. 547 z 9. septembra 2020</vt:lpwstr>
  </property>
  <property fmtid="{D5CDD505-2E9C-101B-9397-08002B2CF9AE}" pid="18" name="FSC#SKEDITIONSLOVLEX@103.510:plnynazovpredpis">
    <vt:lpwstr> Zákon,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19" name="FSC#SKEDITIONSLOVLEX@103.510:rezortcislopredpis">
    <vt:lpwstr>SŠHR-2021/0577-PRED-1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LP/2021/182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predseda Správy štátnych hmotných rezerv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Ján Rudolf_x000d_
predseda Správy štátnych hmotných rezerv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predsedu Správy štátnych hmotných rezerv</vt:lpwstr>
  </property>
  <property fmtid="{D5CDD505-2E9C-101B-9397-08002B2CF9AE}" pid="140" name="FSC#SKEDITIONSLOVLEX@103.510:funkciaZodpPredDativ">
    <vt:lpwstr>predsedovi Správy štátnych hmotných rezerv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20. 4. 2021</vt:lpwstr>
  </property>
</Properties>
</file>