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CE7B" w14:textId="3762BD35" w:rsidR="00594CC0" w:rsidRPr="00CE084B" w:rsidRDefault="00CE084B" w:rsidP="00E464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E084B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594CC0" w:rsidRPr="00CE084B">
        <w:rPr>
          <w:rFonts w:ascii="Times New Roman" w:hAnsi="Times New Roman" w:cs="Times New Roman"/>
          <w:sz w:val="24"/>
          <w:szCs w:val="24"/>
          <w:lang w:val="sk-SK"/>
        </w:rPr>
        <w:t>Návrh</w:t>
      </w:r>
      <w:r w:rsidRPr="00CE084B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35F53E25" w14:textId="77777777" w:rsidR="00594CC0" w:rsidRPr="008A5298" w:rsidRDefault="00594CC0" w:rsidP="00E464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</w:p>
    <w:p w14:paraId="120E743F" w14:textId="21B9FB1B" w:rsidR="00CE084B" w:rsidRDefault="00CE084B" w:rsidP="00CE0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E084B"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  <w:r w:rsidR="00594CC0" w:rsidRPr="00CE084B">
        <w:rPr>
          <w:rFonts w:ascii="Times New Roman" w:hAnsi="Times New Roman" w:cs="Times New Roman"/>
          <w:b/>
          <w:sz w:val="24"/>
          <w:szCs w:val="24"/>
          <w:lang w:val="sk-SK"/>
        </w:rPr>
        <w:t>yhláška</w:t>
      </w:r>
    </w:p>
    <w:p w14:paraId="091E8A0C" w14:textId="77777777" w:rsidR="00CE084B" w:rsidRPr="00CE084B" w:rsidRDefault="00CE084B" w:rsidP="00CE0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6C479AF" w14:textId="77777777" w:rsidR="0001026E" w:rsidRDefault="00594CC0" w:rsidP="00CE0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E084B">
        <w:rPr>
          <w:rFonts w:ascii="Times New Roman" w:hAnsi="Times New Roman" w:cs="Times New Roman"/>
          <w:b/>
          <w:sz w:val="24"/>
          <w:szCs w:val="24"/>
          <w:lang w:val="sk-SK"/>
        </w:rPr>
        <w:t>Ministerstva zdr</w:t>
      </w:r>
      <w:r w:rsidR="00CE084B" w:rsidRPr="00CE084B">
        <w:rPr>
          <w:rFonts w:ascii="Times New Roman" w:hAnsi="Times New Roman" w:cs="Times New Roman"/>
          <w:b/>
          <w:sz w:val="24"/>
          <w:szCs w:val="24"/>
          <w:lang w:val="sk-SK"/>
        </w:rPr>
        <w:t xml:space="preserve">avotníctva Slovenskej republiky, </w:t>
      </w:r>
      <w:r w:rsidRPr="00CE084B">
        <w:rPr>
          <w:rFonts w:ascii="Times New Roman" w:hAnsi="Times New Roman" w:cs="Times New Roman"/>
          <w:b/>
          <w:sz w:val="24"/>
          <w:szCs w:val="24"/>
          <w:lang w:val="sk-SK"/>
        </w:rPr>
        <w:t xml:space="preserve">ktorou sa ustanovujú ukazovatele </w:t>
      </w:r>
      <w:r w:rsidR="0001026E">
        <w:rPr>
          <w:rFonts w:ascii="Times New Roman" w:hAnsi="Times New Roman" w:cs="Times New Roman"/>
          <w:b/>
          <w:sz w:val="24"/>
          <w:szCs w:val="24"/>
          <w:lang w:val="sk-SK"/>
        </w:rPr>
        <w:t xml:space="preserve">a limitné hodnoty </w:t>
      </w:r>
      <w:r w:rsidRPr="00CE084B">
        <w:rPr>
          <w:rFonts w:ascii="Times New Roman" w:hAnsi="Times New Roman" w:cs="Times New Roman"/>
          <w:b/>
          <w:sz w:val="24"/>
          <w:szCs w:val="24"/>
          <w:lang w:val="sk-SK"/>
        </w:rPr>
        <w:t>kvality p</w:t>
      </w:r>
      <w:r w:rsidR="00581AAE" w:rsidRPr="00CE084B">
        <w:rPr>
          <w:rFonts w:ascii="Times New Roman" w:hAnsi="Times New Roman" w:cs="Times New Roman"/>
          <w:b/>
          <w:sz w:val="24"/>
          <w:szCs w:val="24"/>
          <w:lang w:val="sk-SK"/>
        </w:rPr>
        <w:t>itnej vody a</w:t>
      </w:r>
      <w:r w:rsidR="0001026E">
        <w:rPr>
          <w:rFonts w:ascii="Times New Roman" w:hAnsi="Times New Roman" w:cs="Times New Roman"/>
          <w:b/>
          <w:sz w:val="24"/>
          <w:szCs w:val="24"/>
          <w:lang w:val="sk-SK"/>
        </w:rPr>
        <w:t xml:space="preserve"> kvality </w:t>
      </w:r>
      <w:r w:rsidR="00581AAE" w:rsidRPr="00CE084B">
        <w:rPr>
          <w:rFonts w:ascii="Times New Roman" w:hAnsi="Times New Roman" w:cs="Times New Roman"/>
          <w:b/>
          <w:sz w:val="24"/>
          <w:szCs w:val="24"/>
          <w:lang w:val="sk-SK"/>
        </w:rPr>
        <w:t xml:space="preserve">teplej vody, </w:t>
      </w:r>
    </w:p>
    <w:p w14:paraId="623E324F" w14:textId="1BF7F39A" w:rsidR="0001026E" w:rsidRDefault="0001026E" w:rsidP="00CE0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026E">
        <w:rPr>
          <w:rFonts w:ascii="Times New Roman" w:hAnsi="Times New Roman" w:cs="Times New Roman"/>
          <w:b/>
          <w:sz w:val="24"/>
          <w:szCs w:val="24"/>
          <w:lang w:val="sk-SK"/>
        </w:rPr>
        <w:t>postup pri monitorovaní pitnej vody a manažmente rizík systému zásobovania pitnou vodou a manažmente rizík domových rozvodných systémov a rozsah informácií poskytovaných dodávateľom pitnej vody zásobovaným obyvateľom.“</w:t>
      </w:r>
    </w:p>
    <w:p w14:paraId="071CEEEC" w14:textId="77777777" w:rsidR="0001026E" w:rsidRDefault="0001026E" w:rsidP="00CE0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D07432D" w14:textId="77777777" w:rsidR="0001026E" w:rsidRDefault="0001026E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D9D29D0" w14:textId="41A5DAB9" w:rsidR="00594CC0" w:rsidRPr="008A5298" w:rsidRDefault="00594CC0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A5298">
        <w:rPr>
          <w:rFonts w:ascii="Times New Roman" w:hAnsi="Times New Roman" w:cs="Times New Roman"/>
          <w:sz w:val="24"/>
          <w:szCs w:val="24"/>
          <w:lang w:val="sk-SK"/>
        </w:rPr>
        <w:t>Ministerstvo zdravotníctva Slovenskej republiky podľa § 62 písm. w) zákona č. 355/2007 Z. z. o ochrane, podpore a rozvoji verejného zdravia a o zmene a doplnení niektorých zákonov v znení zákona č. .../202</w:t>
      </w:r>
      <w:r w:rsidR="00CE084B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8A5298">
        <w:rPr>
          <w:rFonts w:ascii="Times New Roman" w:hAnsi="Times New Roman" w:cs="Times New Roman"/>
          <w:sz w:val="24"/>
          <w:szCs w:val="24"/>
          <w:lang w:val="sk-SK"/>
        </w:rPr>
        <w:t xml:space="preserve"> (ďalej len „zákon“) ustanovuje:</w:t>
      </w:r>
    </w:p>
    <w:p w14:paraId="2162A484" w14:textId="77777777" w:rsidR="00B25F31" w:rsidRPr="008A5298" w:rsidRDefault="00594CC0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lang w:val="sk-SK"/>
        </w:rPr>
      </w:pPr>
      <w:r w:rsidRPr="008A5298">
        <w:rPr>
          <w:rFonts w:ascii="Times New Roman" w:hAnsi="Times New Roman" w:cs="Times New Roman"/>
          <w:i/>
          <w:color w:val="0070C0"/>
          <w:sz w:val="24"/>
          <w:szCs w:val="24"/>
          <w:lang w:val="sk-SK"/>
        </w:rPr>
        <w:t xml:space="preserve"> </w:t>
      </w:r>
    </w:p>
    <w:p w14:paraId="604E1605" w14:textId="77777777" w:rsidR="00412398" w:rsidRPr="008A5298" w:rsidRDefault="00F77E5B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b/>
          <w:sz w:val="24"/>
          <w:szCs w:val="24"/>
          <w:lang w:val="sk-SK"/>
        </w:rPr>
        <w:t>§</w:t>
      </w:r>
      <w:r w:rsidRPr="008A5298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1</w:t>
      </w:r>
    </w:p>
    <w:p w14:paraId="2EAFB541" w14:textId="77777777" w:rsidR="00265FE0" w:rsidRPr="008A5298" w:rsidRDefault="00265FE0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trike/>
          <w:color w:val="0070C0"/>
          <w:w w:val="102"/>
          <w:sz w:val="24"/>
          <w:szCs w:val="24"/>
          <w:lang w:val="sk-SK"/>
        </w:rPr>
      </w:pPr>
    </w:p>
    <w:p w14:paraId="25C9469F" w14:textId="12C4CF3D" w:rsidR="00294CAB" w:rsidRPr="008A5298" w:rsidRDefault="00294CAB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Táto vyhláška</w:t>
      </w:r>
      <w:r w:rsidR="0081376F" w:rsidRPr="008A5298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upravuje </w:t>
      </w:r>
    </w:p>
    <w:p w14:paraId="35A70A98" w14:textId="77777777" w:rsidR="00E46426" w:rsidRPr="008A5298" w:rsidRDefault="0081376F" w:rsidP="00246112">
      <w:pPr>
        <w:pStyle w:val="Odsekzoznamu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F17E1D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ukazovatele </w:t>
      </w:r>
      <w:r w:rsidR="00A9587A" w:rsidRPr="00F17E1D">
        <w:rPr>
          <w:rFonts w:ascii="Times New Roman" w:eastAsia="Arial" w:hAnsi="Times New Roman" w:cs="Times New Roman"/>
          <w:sz w:val="24"/>
          <w:szCs w:val="24"/>
          <w:lang w:val="sk-SK"/>
        </w:rPr>
        <w:t>kvality pitnej vody a ich</w:t>
      </w:r>
      <w:r w:rsidR="00A9587A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limitné hodnoty</w:t>
      </w:r>
    </w:p>
    <w:p w14:paraId="644E31F9" w14:textId="21F5C044" w:rsidR="00E46426" w:rsidRPr="008A5298" w:rsidRDefault="00275E2B" w:rsidP="00246112">
      <w:pPr>
        <w:pStyle w:val="Odsekzoznamu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požiadavky na monitorovanie pitnej vody</w:t>
      </w:r>
      <w:r w:rsidR="00F17E1D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a programy monitorovania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, </w:t>
      </w:r>
    </w:p>
    <w:p w14:paraId="30DC2B4A" w14:textId="6338D666" w:rsidR="00F17E1D" w:rsidRDefault="000E3608" w:rsidP="00246112">
      <w:pPr>
        <w:pStyle w:val="Odsekzoznamu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sz w:val="24"/>
          <w:szCs w:val="24"/>
          <w:lang w:val="sk-SK"/>
        </w:rPr>
        <w:t>zásady</w:t>
      </w:r>
      <w:r w:rsidR="00F17E1D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manažmentu rizík a </w:t>
      </w:r>
      <w:r w:rsidR="00275E2B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po</w:t>
      </w:r>
      <w:r w:rsidR="00594CC0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stup pri </w:t>
      </w:r>
      <w:r w:rsidR="00F17E1D">
        <w:rPr>
          <w:rFonts w:ascii="Times New Roman" w:eastAsia="Arial" w:hAnsi="Times New Roman" w:cs="Times New Roman"/>
          <w:sz w:val="24"/>
          <w:szCs w:val="24"/>
          <w:lang w:val="sk-SK"/>
        </w:rPr>
        <w:t>jeho vypracovaní,</w:t>
      </w:r>
    </w:p>
    <w:p w14:paraId="7B43F794" w14:textId="65708995" w:rsidR="00E46426" w:rsidRPr="00493BB3" w:rsidRDefault="00921D56" w:rsidP="00246112">
      <w:pPr>
        <w:pStyle w:val="Odsekzoznamu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493BB3">
        <w:rPr>
          <w:rFonts w:ascii="Times New Roman" w:eastAsia="Arial" w:hAnsi="Times New Roman" w:cs="Times New Roman"/>
          <w:sz w:val="24"/>
          <w:szCs w:val="24"/>
          <w:lang w:val="sk-SK"/>
        </w:rPr>
        <w:t>monitorovanie</w:t>
      </w:r>
      <w:r w:rsidR="00F17E1D" w:rsidRPr="00493BB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Pr="00493BB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systému </w:t>
      </w:r>
      <w:r w:rsidR="00275E2B" w:rsidRPr="00493BB3">
        <w:rPr>
          <w:rFonts w:ascii="Times New Roman" w:eastAsia="Arial" w:hAnsi="Times New Roman" w:cs="Times New Roman"/>
          <w:sz w:val="24"/>
          <w:szCs w:val="24"/>
          <w:lang w:val="sk-SK"/>
        </w:rPr>
        <w:t>zásobovania pitnou vodou</w:t>
      </w:r>
      <w:r w:rsidRPr="00493BB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v programe monitorovania</w:t>
      </w:r>
      <w:r w:rsidR="00594CC0" w:rsidRPr="00493BB3">
        <w:rPr>
          <w:rFonts w:ascii="Times New Roman" w:eastAsia="Arial" w:hAnsi="Times New Roman" w:cs="Times New Roman"/>
          <w:sz w:val="24"/>
          <w:szCs w:val="24"/>
          <w:lang w:val="sk-SK"/>
        </w:rPr>
        <w:t>,</w:t>
      </w:r>
    </w:p>
    <w:p w14:paraId="6B5446D0" w14:textId="2A86DA06" w:rsidR="00E46426" w:rsidRPr="00493BB3" w:rsidRDefault="00F17E1D" w:rsidP="00493BB3">
      <w:pPr>
        <w:pStyle w:val="Odsekzoznamu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493BB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monitorovania </w:t>
      </w:r>
      <w:r w:rsidR="00921D56" w:rsidRPr="00493BB3">
        <w:rPr>
          <w:rFonts w:ascii="Times New Roman" w:eastAsia="Arial" w:hAnsi="Times New Roman" w:cs="Times New Roman"/>
          <w:sz w:val="24"/>
          <w:szCs w:val="24"/>
          <w:lang w:val="sk-SK"/>
        </w:rPr>
        <w:t>domového rozvodného systému v programe monitorovania</w:t>
      </w:r>
      <w:r w:rsidR="00493BB3" w:rsidRPr="00493BB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v priorotných </w:t>
      </w:r>
    </w:p>
    <w:p w14:paraId="1B2D774D" w14:textId="77777777" w:rsidR="00E46426" w:rsidRPr="00493BB3" w:rsidRDefault="00275E2B" w:rsidP="00246112">
      <w:pPr>
        <w:pStyle w:val="Odsekzoznamu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493BB3">
        <w:rPr>
          <w:rFonts w:ascii="Times New Roman" w:eastAsia="Arial" w:hAnsi="Times New Roman" w:cs="Times New Roman"/>
          <w:sz w:val="24"/>
          <w:szCs w:val="24"/>
          <w:lang w:val="sk-SK"/>
        </w:rPr>
        <w:t>metódy odberu a analýzy pitnej vody vrátane ich špecifikácií</w:t>
      </w:r>
      <w:r w:rsidR="00E46426" w:rsidRPr="00493BB3">
        <w:rPr>
          <w:rFonts w:ascii="Times New Roman" w:eastAsia="Arial" w:hAnsi="Times New Roman" w:cs="Times New Roman"/>
          <w:sz w:val="24"/>
          <w:szCs w:val="24"/>
          <w:lang w:val="sk-SK"/>
        </w:rPr>
        <w:t>,</w:t>
      </w:r>
    </w:p>
    <w:p w14:paraId="3A468171" w14:textId="77777777" w:rsidR="00E46426" w:rsidRPr="00493BB3" w:rsidRDefault="009F1A6F" w:rsidP="00246112">
      <w:pPr>
        <w:pStyle w:val="Odsekzoznamu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493BB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ukazovatele kvality teplej vody </w:t>
      </w:r>
      <w:r w:rsidR="00A9587A" w:rsidRPr="00493BB3">
        <w:rPr>
          <w:rFonts w:ascii="Times New Roman" w:eastAsia="Arial" w:hAnsi="Times New Roman" w:cs="Times New Roman"/>
          <w:sz w:val="24"/>
          <w:szCs w:val="24"/>
          <w:lang w:val="sk-SK"/>
        </w:rPr>
        <w:t>a ich limitné hodnoty</w:t>
      </w:r>
      <w:r w:rsidR="009C3CF8" w:rsidRPr="00493BB3">
        <w:rPr>
          <w:rFonts w:ascii="Times New Roman" w:eastAsia="Arial" w:hAnsi="Times New Roman" w:cs="Times New Roman"/>
          <w:sz w:val="24"/>
          <w:szCs w:val="24"/>
          <w:lang w:val="sk-SK"/>
        </w:rPr>
        <w:t>,</w:t>
      </w:r>
    </w:p>
    <w:p w14:paraId="3997DDDD" w14:textId="33661B93" w:rsidR="009A6DFB" w:rsidRPr="00493BB3" w:rsidRDefault="00A9587A" w:rsidP="00246112">
      <w:pPr>
        <w:pStyle w:val="Odsekzoznamu"/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493BB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rozsah a spôsob poskytovania informácií poskytovaných </w:t>
      </w:r>
      <w:r w:rsidR="00CE084B" w:rsidRPr="00493BB3">
        <w:rPr>
          <w:rFonts w:ascii="Times New Roman" w:eastAsia="Arial" w:hAnsi="Times New Roman" w:cs="Times New Roman"/>
          <w:sz w:val="24"/>
          <w:szCs w:val="24"/>
          <w:lang w:val="sk-SK"/>
        </w:rPr>
        <w:t>obyvateľom</w:t>
      </w:r>
      <w:r w:rsidR="00275E2B" w:rsidRPr="00493BB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dodávateľom pitnej vody.</w:t>
      </w:r>
      <w:r w:rsidRPr="00493BB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</w:p>
    <w:p w14:paraId="7A183A54" w14:textId="77777777" w:rsidR="001A39F7" w:rsidRPr="008A5298" w:rsidRDefault="001A39F7" w:rsidP="001A39F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A0E5834" w14:textId="77777777" w:rsidR="00CE084B" w:rsidRDefault="008558A1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>§</w:t>
      </w:r>
      <w:r w:rsidR="00F77E5B" w:rsidRPr="008A5298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="00370D71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>2</w:t>
      </w:r>
      <w:r w:rsidR="00294CAB" w:rsidRPr="008A5298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 xml:space="preserve"> </w:t>
      </w:r>
    </w:p>
    <w:p w14:paraId="06470059" w14:textId="235A94F0" w:rsidR="00265FE0" w:rsidRPr="008A5298" w:rsidRDefault="000D4B43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 xml:space="preserve">Ukazovatele </w:t>
      </w:r>
      <w:r w:rsidR="0078557C" w:rsidRPr="008A5298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kvality pitnej vody a ich limitné hodnoty</w:t>
      </w:r>
    </w:p>
    <w:p w14:paraId="6CE5029D" w14:textId="77777777" w:rsidR="00294CAB" w:rsidRPr="008A5298" w:rsidRDefault="00294CAB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 xml:space="preserve"> </w:t>
      </w:r>
    </w:p>
    <w:p w14:paraId="71342F09" w14:textId="73D36E9B" w:rsidR="00125CC9" w:rsidRPr="00125CC9" w:rsidRDefault="007E75BA" w:rsidP="00246112">
      <w:pPr>
        <w:pStyle w:val="Odsekzoznamu"/>
        <w:numPr>
          <w:ilvl w:val="0"/>
          <w:numId w:val="1"/>
        </w:numPr>
        <w:ind w:left="0" w:firstLine="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125CC9">
        <w:rPr>
          <w:rFonts w:ascii="Times New Roman" w:eastAsia="Arial" w:hAnsi="Times New Roman" w:cs="Times New Roman"/>
          <w:spacing w:val="10"/>
          <w:sz w:val="24"/>
          <w:szCs w:val="24"/>
          <w:lang w:val="sk-SK"/>
        </w:rPr>
        <w:t xml:space="preserve">Ukazovatele </w:t>
      </w:r>
      <w:r w:rsidRPr="00125CC9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>kvality pitnej vody</w:t>
      </w:r>
      <w:r w:rsidR="004903F9" w:rsidRPr="00125CC9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125CC9">
        <w:rPr>
          <w:rFonts w:ascii="Times New Roman" w:eastAsia="Arial" w:hAnsi="Times New Roman" w:cs="Times New Roman"/>
          <w:sz w:val="24"/>
          <w:szCs w:val="24"/>
          <w:lang w:val="sk-SK"/>
        </w:rPr>
        <w:t>a</w:t>
      </w:r>
      <w:r w:rsidRPr="00125CC9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  </w:t>
      </w:r>
      <w:r w:rsidRPr="00125CC9">
        <w:rPr>
          <w:rFonts w:ascii="Times New Roman" w:eastAsia="Arial" w:hAnsi="Times New Roman" w:cs="Times New Roman"/>
          <w:sz w:val="24"/>
          <w:szCs w:val="24"/>
          <w:lang w:val="sk-SK"/>
        </w:rPr>
        <w:t>limitné hodnoty</w:t>
      </w:r>
      <w:r w:rsidRPr="00125CC9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="004903F9" w:rsidRPr="00125CC9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ukazovateľov kvality pitnej vody </w:t>
      </w:r>
      <w:r w:rsidRPr="00125CC9">
        <w:rPr>
          <w:rFonts w:ascii="Times New Roman" w:eastAsia="Arial" w:hAnsi="Times New Roman" w:cs="Times New Roman"/>
          <w:sz w:val="24"/>
          <w:szCs w:val="24"/>
          <w:lang w:val="sk-SK"/>
        </w:rPr>
        <w:t>sú</w:t>
      </w:r>
      <w:r w:rsidRPr="00125CC9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u</w:t>
      </w:r>
      <w:r w:rsidRPr="00125CC9">
        <w:rPr>
          <w:rFonts w:ascii="Times New Roman" w:eastAsia="Arial" w:hAnsi="Times New Roman" w:cs="Times New Roman"/>
          <w:sz w:val="24"/>
          <w:szCs w:val="24"/>
          <w:lang w:val="sk-SK"/>
        </w:rPr>
        <w:t>vedené</w:t>
      </w:r>
      <w:r w:rsidRPr="00125CC9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125CC9">
        <w:rPr>
          <w:rFonts w:ascii="Times New Roman" w:eastAsia="Arial" w:hAnsi="Times New Roman" w:cs="Times New Roman"/>
          <w:sz w:val="24"/>
          <w:szCs w:val="24"/>
          <w:lang w:val="sk-SK"/>
        </w:rPr>
        <w:t>v</w:t>
      </w:r>
      <w:r w:rsidRPr="00125CC9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125CC9">
        <w:rPr>
          <w:rFonts w:ascii="Times New Roman" w:eastAsia="Arial" w:hAnsi="Times New Roman" w:cs="Times New Roman"/>
          <w:sz w:val="24"/>
          <w:szCs w:val="24"/>
          <w:lang w:val="sk-SK"/>
        </w:rPr>
        <w:t>prílohe</w:t>
      </w:r>
      <w:r w:rsidRPr="00125CC9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125CC9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Pr="00125CC9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="009A6DFB" w:rsidRPr="00125CC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1.</w:t>
      </w:r>
      <w:r w:rsidR="00125CC9" w:rsidRPr="00125CC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Ukazovatele, ustanovené medznými hodnotami sa </w:t>
      </w:r>
      <w:r w:rsidR="00125CC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vyšetrujú </w:t>
      </w:r>
      <w:r w:rsidR="00125CC9" w:rsidRPr="00125CC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na účely kontroly systému zásobovania pitnou vodou a na určenie vhodných opatrení pri nevyhovujúcej kvalite pitnej vody. Prekročenie ukazovateľa, ustanovených medznou hodnotou vylučuje pitnú vodu z používania na pitné účely, ak predstavuje riziko ohrozenia zdravia. </w:t>
      </w:r>
    </w:p>
    <w:p w14:paraId="6FF05E0B" w14:textId="77777777" w:rsidR="009A6DFB" w:rsidRPr="008A5298" w:rsidRDefault="009A6DFB" w:rsidP="009A6DFB">
      <w:pPr>
        <w:pStyle w:val="Odsekzoznamu"/>
        <w:spacing w:after="0" w:line="240" w:lineRule="auto"/>
        <w:ind w:left="34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7354D0EB" w14:textId="023BBBCF" w:rsidR="00594CC0" w:rsidRPr="008A5298" w:rsidRDefault="00E96870" w:rsidP="00246112">
      <w:pPr>
        <w:pStyle w:val="Odsekzoznamu"/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Ukazovatele kvality</w:t>
      </w:r>
      <w:r w:rsidR="00D8058E" w:rsidRPr="008A5298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pitnej </w:t>
      </w:r>
      <w:r w:rsidR="00D8058E" w:rsidRPr="004903F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vody </w:t>
      </w:r>
      <w:r w:rsidR="00F924EA" w:rsidRPr="004903F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sa </w:t>
      </w:r>
      <w:r w:rsidR="004903F9" w:rsidRPr="004903F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musia dodržať</w:t>
      </w:r>
    </w:p>
    <w:p w14:paraId="17DFAA34" w14:textId="49BCF141" w:rsidR="00B44EE0" w:rsidRPr="008A5298" w:rsidRDefault="00B44EE0" w:rsidP="00246112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pri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odbere z</w:t>
      </w:r>
      <w:r w:rsidRPr="008A5298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E25B32">
        <w:rPr>
          <w:rFonts w:ascii="Times New Roman" w:eastAsia="Arial" w:hAnsi="Times New Roman" w:cs="Times New Roman"/>
          <w:sz w:val="24"/>
          <w:szCs w:val="24"/>
          <w:lang w:val="sk-SK"/>
        </w:rPr>
        <w:t>rozvodnej</w:t>
      </w:r>
      <w:r w:rsidRPr="00E25B32">
        <w:rPr>
          <w:rFonts w:ascii="Times New Roman" w:eastAsia="Arial" w:hAnsi="Times New Roman" w:cs="Times New Roman"/>
          <w:spacing w:val="20"/>
          <w:sz w:val="24"/>
          <w:szCs w:val="24"/>
          <w:lang w:val="sk-SK"/>
        </w:rPr>
        <w:t xml:space="preserve"> </w:t>
      </w:r>
      <w:r w:rsidRPr="00E25B32">
        <w:rPr>
          <w:rFonts w:ascii="Times New Roman" w:eastAsia="Arial" w:hAnsi="Times New Roman" w:cs="Times New Roman"/>
          <w:sz w:val="24"/>
          <w:szCs w:val="24"/>
          <w:lang w:val="sk-SK"/>
        </w:rPr>
        <w:t>vodovodnej</w:t>
      </w:r>
      <w:r w:rsidRPr="00E25B32">
        <w:rPr>
          <w:rFonts w:ascii="Times New Roman" w:eastAsia="Arial" w:hAnsi="Times New Roman" w:cs="Times New Roman"/>
          <w:spacing w:val="22"/>
          <w:sz w:val="24"/>
          <w:szCs w:val="24"/>
          <w:lang w:val="sk-SK"/>
        </w:rPr>
        <w:t xml:space="preserve"> </w:t>
      </w:r>
      <w:r w:rsidRPr="00E25B32">
        <w:rPr>
          <w:rFonts w:ascii="Times New Roman" w:eastAsia="Arial" w:hAnsi="Times New Roman" w:cs="Times New Roman"/>
          <w:sz w:val="24"/>
          <w:szCs w:val="24"/>
          <w:lang w:val="sk-SK"/>
        </w:rPr>
        <w:t>siete</w:t>
      </w:r>
      <w:r w:rsidR="0042137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pacing w:val="-12"/>
          <w:sz w:val="24"/>
          <w:szCs w:val="24"/>
          <w:lang w:val="sk-SK"/>
        </w:rPr>
        <w:t>v priestore alebo objekte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,</w:t>
      </w:r>
      <w:r w:rsidRPr="008A5298">
        <w:rPr>
          <w:rFonts w:ascii="Times New Roman" w:eastAsia="Arial" w:hAnsi="Times New Roman" w:cs="Times New Roman"/>
          <w:spacing w:val="17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kde</w:t>
      </w:r>
      <w:r w:rsidRPr="008A5298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vyteká</w:t>
      </w:r>
      <w:r w:rsidRPr="008A5298">
        <w:rPr>
          <w:rFonts w:ascii="Times New Roman" w:eastAsia="Arial" w:hAnsi="Times New Roman" w:cs="Times New Roman"/>
          <w:spacing w:val="15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z</w:t>
      </w:r>
      <w:r w:rsidRPr="008A5298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 vodovodného </w:t>
      </w:r>
      <w:r w:rsidRPr="008A5298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kohútika a používa sa na pitné účely, </w:t>
      </w:r>
    </w:p>
    <w:p w14:paraId="7A9156D7" w14:textId="0A671600" w:rsidR="00B44EE0" w:rsidRPr="008A5298" w:rsidRDefault="00B44EE0" w:rsidP="00246112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pri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odbere</w:t>
      </w:r>
      <w:r w:rsidRPr="008A5298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z</w:t>
      </w:r>
      <w:r w:rsidR="00F16391">
        <w:rPr>
          <w:rFonts w:ascii="Times New Roman" w:eastAsia="Arial" w:hAnsi="Times New Roman" w:cs="Times New Roman"/>
          <w:sz w:val="24"/>
          <w:szCs w:val="24"/>
          <w:lang w:val="sk-SK"/>
        </w:rPr>
        <w:t>o</w:t>
      </w:r>
      <w:r w:rsidR="00D6510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zdroja</w:t>
      </w:r>
      <w:r w:rsidR="0001026E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="00F16391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využívaného na zásobovanie pitnou vodou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v mieste,</w:t>
      </w:r>
      <w:r w:rsidRPr="008A5298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="004903F9">
        <w:rPr>
          <w:rFonts w:ascii="Times New Roman" w:eastAsia="Arial" w:hAnsi="Times New Roman" w:cs="Times New Roman"/>
          <w:sz w:val="24"/>
          <w:szCs w:val="24"/>
          <w:lang w:val="sk-SK"/>
        </w:rPr>
        <w:t>kde sa voda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používa ako pitná voda</w:t>
      </w:r>
      <w:r w:rsidRPr="008A5298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, </w:t>
      </w:r>
    </w:p>
    <w:p w14:paraId="34BD8106" w14:textId="1C5F7607" w:rsidR="00B44EE0" w:rsidRPr="008A5298" w:rsidRDefault="00B44EE0" w:rsidP="00246112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pri </w:t>
      </w:r>
      <w:r w:rsidR="001C2DF6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náhradnom zásobovaní</w:t>
      </w:r>
      <w:r w:rsidRPr="008A5298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z</w:t>
      </w:r>
      <w:r w:rsidRPr="008A5298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> 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cistern</w:t>
      </w:r>
      <w:r w:rsidRPr="008A5298">
        <w:rPr>
          <w:rFonts w:ascii="Times New Roman" w:eastAsia="Arial" w:hAnsi="Times New Roman" w:cs="Times New Roman"/>
          <w:spacing w:val="-12"/>
          <w:sz w:val="24"/>
          <w:szCs w:val="24"/>
          <w:lang w:val="sk-SK"/>
        </w:rPr>
        <w:t>y v mieste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jej odberu </w:t>
      </w:r>
      <w:r w:rsidR="00001C38">
        <w:rPr>
          <w:rFonts w:ascii="Times New Roman" w:eastAsia="Arial" w:hAnsi="Times New Roman" w:cs="Times New Roman"/>
          <w:sz w:val="24"/>
          <w:szCs w:val="24"/>
          <w:lang w:val="sk-SK"/>
        </w:rPr>
        <w:t>na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používanie na pitné účely, </w:t>
      </w:r>
    </w:p>
    <w:p w14:paraId="650B9406" w14:textId="77777777" w:rsidR="00B44EE0" w:rsidRPr="008A5298" w:rsidRDefault="00B44EE0" w:rsidP="00246112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pri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spotrebiteľskom</w:t>
      </w:r>
      <w:r w:rsidRPr="008A5298">
        <w:rPr>
          <w:rFonts w:ascii="Times New Roman" w:eastAsia="Arial" w:hAnsi="Times New Roman" w:cs="Times New Roman"/>
          <w:spacing w:val="24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balení </w:t>
      </w:r>
      <w:r w:rsidRPr="008A5298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v mieste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plnenia</w:t>
      </w:r>
      <w:r w:rsidRPr="008A5298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pitnej</w:t>
      </w:r>
      <w:r w:rsidRPr="008A5298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Pr="008A5298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do</w:t>
      </w:r>
      <w:r w:rsidRPr="008A5298">
        <w:rPr>
          <w:rFonts w:ascii="Times New Roman" w:eastAsia="Arial" w:hAnsi="Times New Roman" w:cs="Times New Roman"/>
          <w:spacing w:val="5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obalov,</w:t>
      </w:r>
    </w:p>
    <w:p w14:paraId="083AAA03" w14:textId="20DF4268" w:rsidR="002B6F2C" w:rsidRPr="004A301B" w:rsidRDefault="00B44EE0" w:rsidP="00246112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v mieste </w:t>
      </w:r>
      <w:r w:rsidRPr="004A301B">
        <w:rPr>
          <w:rFonts w:ascii="Times New Roman" w:eastAsia="Arial" w:hAnsi="Times New Roman" w:cs="Times New Roman"/>
          <w:sz w:val="24"/>
          <w:szCs w:val="24"/>
          <w:lang w:val="sk-SK"/>
        </w:rPr>
        <w:t>používania</w:t>
      </w:r>
      <w:r w:rsidRPr="004A301B">
        <w:rPr>
          <w:rFonts w:ascii="Times New Roman" w:eastAsia="Arial" w:hAnsi="Times New Roman" w:cs="Times New Roman"/>
          <w:spacing w:val="16"/>
          <w:sz w:val="24"/>
          <w:szCs w:val="24"/>
          <w:lang w:val="sk-SK"/>
        </w:rPr>
        <w:t xml:space="preserve"> </w:t>
      </w:r>
      <w:r w:rsidRPr="004A301B">
        <w:rPr>
          <w:rFonts w:ascii="Times New Roman" w:eastAsia="Arial" w:hAnsi="Times New Roman" w:cs="Times New Roman"/>
          <w:sz w:val="24"/>
          <w:szCs w:val="24"/>
          <w:lang w:val="sk-SK"/>
        </w:rPr>
        <w:t>pitnej</w:t>
      </w:r>
      <w:r w:rsidRPr="004A301B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4A301B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Pr="004A301B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4A301B">
        <w:rPr>
          <w:rFonts w:ascii="Times New Roman" w:eastAsia="Arial" w:hAnsi="Times New Roman" w:cs="Times New Roman"/>
          <w:sz w:val="24"/>
          <w:szCs w:val="24"/>
          <w:lang w:val="sk-SK"/>
        </w:rPr>
        <w:t>v</w:t>
      </w:r>
      <w:r w:rsidRPr="004A301B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4A301B">
        <w:rPr>
          <w:rFonts w:ascii="Times New Roman" w:eastAsia="Arial" w:hAnsi="Times New Roman" w:cs="Times New Roman"/>
          <w:sz w:val="24"/>
          <w:szCs w:val="24"/>
          <w:lang w:val="sk-SK"/>
        </w:rPr>
        <w:t>potravinárskom</w:t>
      </w:r>
      <w:r w:rsidRPr="004A301B">
        <w:rPr>
          <w:rFonts w:ascii="Times New Roman" w:eastAsia="Arial" w:hAnsi="Times New Roman" w:cs="Times New Roman"/>
          <w:spacing w:val="23"/>
          <w:sz w:val="24"/>
          <w:szCs w:val="24"/>
          <w:lang w:val="sk-SK"/>
        </w:rPr>
        <w:t xml:space="preserve"> </w:t>
      </w:r>
      <w:r w:rsidRPr="004A301B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podnik</w:t>
      </w:r>
      <w:r w:rsidRPr="008B3A07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u.</w:t>
      </w:r>
      <w:r w:rsidR="00F16391" w:rsidRPr="008B3A07">
        <w:rPr>
          <w:rStyle w:val="Odkaznapoznmkupodiarou"/>
          <w:rFonts w:ascii="Times New Roman" w:eastAsia="Arial" w:hAnsi="Times New Roman" w:cs="Times New Roman"/>
          <w:w w:val="102"/>
          <w:sz w:val="24"/>
          <w:szCs w:val="24"/>
          <w:lang w:val="sk-SK"/>
        </w:rPr>
        <w:footnoteReference w:id="1"/>
      </w:r>
      <w:r w:rsidRPr="008B3A07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)</w:t>
      </w:r>
    </w:p>
    <w:p w14:paraId="6510910E" w14:textId="77777777" w:rsidR="00CE084B" w:rsidRDefault="00266FB0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b/>
          <w:sz w:val="24"/>
          <w:szCs w:val="24"/>
          <w:lang w:val="sk-SK"/>
        </w:rPr>
        <w:lastRenderedPageBreak/>
        <w:t>§</w:t>
      </w:r>
      <w:r w:rsidRPr="008A5298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="00370D71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3</w:t>
      </w:r>
      <w:r w:rsidRPr="008A5298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 xml:space="preserve"> </w:t>
      </w:r>
    </w:p>
    <w:p w14:paraId="1E21CA38" w14:textId="4799A612" w:rsidR="00266FB0" w:rsidRPr="008A5298" w:rsidRDefault="00266FB0" w:rsidP="00E464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sk-SK"/>
        </w:rPr>
      </w:pPr>
      <w:r w:rsidRPr="00D65103">
        <w:rPr>
          <w:rFonts w:ascii="Times New Roman" w:eastAsia="Times New Roman" w:hAnsi="Times New Roman" w:cs="Times New Roman"/>
          <w:b/>
          <w:w w:val="95"/>
          <w:sz w:val="24"/>
          <w:szCs w:val="24"/>
          <w:lang w:val="sk-SK"/>
        </w:rPr>
        <w:t>M</w:t>
      </w:r>
      <w:r w:rsidRPr="00D65103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onitor</w:t>
      </w:r>
      <w:r w:rsidRPr="00D65103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k-SK"/>
        </w:rPr>
        <w:t>o</w:t>
      </w:r>
      <w:r w:rsidRPr="00D65103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vanie</w:t>
      </w:r>
      <w:r w:rsidRPr="00D65103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sk-SK"/>
        </w:rPr>
        <w:t xml:space="preserve"> pitnej vody</w:t>
      </w:r>
    </w:p>
    <w:p w14:paraId="11579B77" w14:textId="77777777" w:rsidR="00266FB0" w:rsidRPr="008A5298" w:rsidRDefault="00266FB0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</w:pPr>
    </w:p>
    <w:p w14:paraId="1E1AC8AE" w14:textId="77777777" w:rsidR="00C925A1" w:rsidRPr="00C925A1" w:rsidRDefault="00C925A1" w:rsidP="00246112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Monitorovania kvality pitnej vody zahŕňa monitorovanie:</w:t>
      </w:r>
    </w:p>
    <w:p w14:paraId="58A35054" w14:textId="77777777" w:rsidR="00322505" w:rsidRDefault="00C925A1" w:rsidP="00246112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systému zásobovania pitnou vodou, </w:t>
      </w:r>
    </w:p>
    <w:p w14:paraId="5B0AFF34" w14:textId="0C4D83F4" w:rsidR="00C925A1" w:rsidRPr="00322505" w:rsidRDefault="00C925A1" w:rsidP="00246112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22505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domových rozvodných systémov,</w:t>
      </w:r>
    </w:p>
    <w:p w14:paraId="1BD5760A" w14:textId="77777777" w:rsidR="007A4516" w:rsidRDefault="00C925A1" w:rsidP="00246112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látok a zlúčením podľa aktuálneho zoznamu sledovaných látok alebo zlúčenín</w:t>
      </w:r>
      <w:r w:rsidR="00F17E1D">
        <w:rPr>
          <w:rStyle w:val="Odkaznapoznmkupodiarou"/>
          <w:rFonts w:ascii="Times New Roman" w:eastAsia="Times New Roman" w:hAnsi="Times New Roman" w:cs="Times New Roman"/>
          <w:sz w:val="24"/>
          <w:szCs w:val="24"/>
          <w:lang w:val="sk-SK" w:eastAsia="sk-SK"/>
        </w:rPr>
        <w:footnoteReference w:id="2"/>
      </w:r>
      <w:r w:rsidR="00F17E1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)</w:t>
      </w:r>
    </w:p>
    <w:p w14:paraId="4FED47F4" w14:textId="0AB4E530" w:rsidR="00C925A1" w:rsidRPr="007A4516" w:rsidRDefault="007A4516" w:rsidP="007A451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monitorovania na účely identifikovanie nebezpečenstviev a nebezpečných udalostí</w:t>
      </w:r>
      <w:r w:rsidR="00C925A1" w:rsidRPr="007A4516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14:paraId="222ACACA" w14:textId="77777777" w:rsidR="00C925A1" w:rsidRPr="00C925A1" w:rsidRDefault="00C925A1" w:rsidP="00C9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5CEE4237" w14:textId="77777777" w:rsidR="00C925A1" w:rsidRPr="00C925A1" w:rsidRDefault="00C925A1" w:rsidP="00246112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Monitorovanie podľa odseku 3 prebieha podľa programov monitorovania, ktoré určujú početnosť odberov vzoriek na kontrolu kvality pitnej vody a rozsah analýz kvality pitnej vody. </w:t>
      </w:r>
    </w:p>
    <w:p w14:paraId="173DD056" w14:textId="77777777" w:rsidR="00C925A1" w:rsidRDefault="00C925A1" w:rsidP="00C925A1">
      <w:pPr>
        <w:pStyle w:val="Odsekzoznamu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1EB4FB55" w14:textId="77777777" w:rsidR="00C925A1" w:rsidRDefault="00266FB0" w:rsidP="00246112">
      <w:pPr>
        <w:pStyle w:val="Odsekzoznamu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8A52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Monitorovanie pitnej vody sa vykonáva pre konkrétne </w:t>
      </w:r>
      <w:r w:rsidR="00347220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systémy </w:t>
      </w:r>
      <w:r w:rsidRPr="008A52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dodáv</w:t>
      </w:r>
      <w:r w:rsidR="00F93B3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ania</w:t>
      </w:r>
      <w:r w:rsidRPr="008A52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42137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pitnej vody </w:t>
      </w:r>
      <w:r w:rsidR="009C7B1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</w:t>
      </w:r>
      <w:r w:rsid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BB3448" w:rsidRPr="008A52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zohľadňuje výsledky </w:t>
      </w:r>
      <w:r w:rsidR="008558A1" w:rsidRPr="008A52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manažmentu rizík</w:t>
      </w:r>
      <w:r w:rsidR="00BB3448" w:rsidRPr="008A52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 súvislosti s plochami povodia pre miesta odberu a </w:t>
      </w:r>
      <w:r w:rsidR="008558A1" w:rsidRPr="008A52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výsledky manažmentu rizík systému</w:t>
      </w:r>
      <w:r w:rsidR="00BB3448" w:rsidRPr="008A52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zásobovania</w:t>
      </w:r>
      <w:r w:rsidR="008558A1" w:rsidRPr="008A52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  <w:r w:rsidR="00BB3448" w:rsidRPr="008A529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D65103" w:rsidRPr="008B3A0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Monitorovanie sa vykonáva </w:t>
      </w:r>
      <w:r w:rsid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podľa programu monitorovania </w:t>
      </w:r>
      <w:r w:rsidR="00D65103" w:rsidRPr="008B3A0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kontrólnym odberom reprezentatív</w:t>
      </w:r>
      <w:r w:rsid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nych vzoriek počas celého roka.</w:t>
      </w:r>
    </w:p>
    <w:p w14:paraId="3A1803F2" w14:textId="77777777" w:rsidR="00C925A1" w:rsidRDefault="00C925A1" w:rsidP="00C925A1">
      <w:pPr>
        <w:pStyle w:val="Odsekzoznamu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7ECE0A3C" w14:textId="201AAAD2" w:rsidR="00C925A1" w:rsidRPr="00C925A1" w:rsidRDefault="00C925A1" w:rsidP="00246112">
      <w:pPr>
        <w:pStyle w:val="Odsekzoznamu"/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Programy monitorovania musia byť vytvorené tak, aby</w:t>
      </w:r>
    </w:p>
    <w:p w14:paraId="1A2D3786" w14:textId="3BBB635B" w:rsidR="00C925A1" w:rsidRDefault="00C925A1" w:rsidP="00C925A1">
      <w:pPr>
        <w:pStyle w:val="Odsekzoznamu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a) </w:t>
      </w:r>
      <w:r w:rsidRP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poskytli informácie o kvalite pitnej vody na preukázanie jej zdravotnej bezpečnosti a potvrdili ju v miestach podľa § 2 odsek 2,</w:t>
      </w:r>
    </w:p>
    <w:p w14:paraId="577BC20A" w14:textId="1EDF7134" w:rsidR="00C925A1" w:rsidRPr="00C925A1" w:rsidRDefault="00C925A1" w:rsidP="00C925A1">
      <w:pPr>
        <w:pStyle w:val="Odsekzoznamu"/>
        <w:spacing w:after="0" w:line="240" w:lineRule="auto"/>
        <w:ind w:left="0" w:firstLine="34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b) </w:t>
      </w:r>
      <w:r w:rsid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</w:t>
      </w:r>
      <w:r w:rsidRP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verili účinnosť opatrení zavedených v celom vodárenskom dodávateľskom reťazci,</w:t>
      </w:r>
    </w:p>
    <w:p w14:paraId="41CFEE85" w14:textId="70926B26" w:rsidR="00C925A1" w:rsidRPr="00C925A1" w:rsidRDefault="00C925A1" w:rsidP="00C925A1">
      <w:pPr>
        <w:pStyle w:val="Odsekzoznamu"/>
        <w:spacing w:after="0" w:line="240" w:lineRule="auto"/>
        <w:ind w:left="0" w:firstLine="34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c) </w:t>
      </w:r>
      <w:r w:rsidRPr="00C925A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určovali najvhodnejšie prostriedky na zmiernenie rizika pre ľudské zdravie</w:t>
      </w:r>
    </w:p>
    <w:p w14:paraId="2EA41652" w14:textId="77777777" w:rsidR="00C925A1" w:rsidRDefault="00C925A1" w:rsidP="00C925A1">
      <w:pPr>
        <w:pStyle w:val="Odsekzoznamu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0DEF6F12" w14:textId="0D52020A" w:rsidR="00C925A1" w:rsidRPr="00C925A1" w:rsidRDefault="00C925A1" w:rsidP="00246112">
      <w:pPr>
        <w:pStyle w:val="Odsekzoznamu"/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925A1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Monitorovanie 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>sa vykonáva</w:t>
      </w:r>
    </w:p>
    <w:p w14:paraId="3584BBA3" w14:textId="77777777" w:rsidR="00C925A1" w:rsidRPr="008A5298" w:rsidRDefault="00C925A1" w:rsidP="00246112">
      <w:pPr>
        <w:pStyle w:val="Odsekzoznamu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</w:pPr>
      <w:r w:rsidRPr="008A5298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>odbermi a analýzami bodových vzoriek vody,</w:t>
      </w:r>
    </w:p>
    <w:p w14:paraId="401F3B99" w14:textId="77777777" w:rsidR="00C925A1" w:rsidRPr="008A5298" w:rsidRDefault="00C925A1" w:rsidP="00246112">
      <w:pPr>
        <w:pStyle w:val="Odsekzoznamu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</w:pPr>
      <w:r w:rsidRPr="008A5298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>meranami zaznamenanými priebežným procesom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alebo </w:t>
      </w:r>
      <w:r w:rsidRPr="008A5298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  </w:t>
      </w:r>
    </w:p>
    <w:p w14:paraId="093E3F31" w14:textId="77777777" w:rsidR="00C925A1" w:rsidRPr="008A5298" w:rsidRDefault="00C925A1" w:rsidP="00246112">
      <w:pPr>
        <w:pStyle w:val="Odsekzoznamu"/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</w:pPr>
      <w:r w:rsidRPr="008A5298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kombináciou 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 xml:space="preserve">monitorovania </w:t>
      </w:r>
      <w:r w:rsidRPr="008A5298">
        <w:rPr>
          <w:rFonts w:ascii="Times New Roman" w:eastAsia="Times New Roman" w:hAnsi="Times New Roman" w:cs="Times New Roman"/>
          <w:spacing w:val="17"/>
          <w:sz w:val="24"/>
          <w:szCs w:val="24"/>
          <w:lang w:val="sk-SK"/>
        </w:rPr>
        <w:t>podľa písmien a) a b).</w:t>
      </w:r>
    </w:p>
    <w:p w14:paraId="2DD6EF6F" w14:textId="77777777" w:rsidR="008B3A07" w:rsidRPr="008B3A07" w:rsidRDefault="008B3A07" w:rsidP="008B3A0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6C84CE2A" w14:textId="7724E7A1" w:rsidR="00CE084B" w:rsidRDefault="00CE084B" w:rsidP="00E464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§  4</w:t>
      </w:r>
      <w:r w:rsidR="0071544C" w:rsidRPr="008A529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14:paraId="6D7B6221" w14:textId="77777777" w:rsidR="00705550" w:rsidRDefault="0071544C" w:rsidP="00705550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8A5298">
        <w:rPr>
          <w:rFonts w:ascii="Times New Roman" w:hAnsi="Times New Roman" w:cs="Times New Roman"/>
          <w:b/>
          <w:sz w:val="24"/>
          <w:szCs w:val="24"/>
          <w:lang w:val="sk-SK"/>
        </w:rPr>
        <w:t>M</w:t>
      </w:r>
      <w:r w:rsidRPr="008A5298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anažmente rizík systému zásobovania pitnou vodou</w:t>
      </w:r>
    </w:p>
    <w:p w14:paraId="235A7510" w14:textId="004C63E7" w:rsidR="009A6DFB" w:rsidRPr="00705550" w:rsidRDefault="009A6DFB" w:rsidP="007055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</w:p>
    <w:p w14:paraId="210C1187" w14:textId="50B99C4A" w:rsidR="00705550" w:rsidRPr="00705550" w:rsidRDefault="00705550" w:rsidP="007055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</w:p>
    <w:p w14:paraId="39C77C01" w14:textId="77777777" w:rsidR="00705550" w:rsidRPr="00705550" w:rsidRDefault="00705550" w:rsidP="0024611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Manažment rizík systému zásobovania pitnou vodou je dokument, ktorý sa skladá z jednotlivých manažmentov rizík pre tri subsystémy: </w:t>
      </w:r>
    </w:p>
    <w:p w14:paraId="34ED0144" w14:textId="77777777" w:rsidR="00705550" w:rsidRPr="00705550" w:rsidRDefault="00705550" w:rsidP="00705550">
      <w:pPr>
        <w:pStyle w:val="Odsekzoznamu"/>
        <w:spacing w:after="0" w:line="240" w:lineRule="auto"/>
        <w:ind w:left="36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a) vodárenský zdroj</w:t>
      </w:r>
    </w:p>
    <w:p w14:paraId="03564B73" w14:textId="77777777" w:rsidR="00705550" w:rsidRPr="00705550" w:rsidRDefault="00705550" w:rsidP="00705550">
      <w:pPr>
        <w:pStyle w:val="Odsekzoznamu"/>
        <w:spacing w:after="0" w:line="240" w:lineRule="auto"/>
        <w:ind w:left="36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b) úpravňu vody</w:t>
      </w:r>
    </w:p>
    <w:p w14:paraId="2DAD5B03" w14:textId="77777777" w:rsidR="00705550" w:rsidRDefault="00705550" w:rsidP="00705550">
      <w:pPr>
        <w:pStyle w:val="Odsekzoznamu"/>
        <w:spacing w:after="0" w:line="240" w:lineRule="auto"/>
        <w:ind w:left="36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c) rozvodnú vodovodnú sieť</w:t>
      </w:r>
    </w:p>
    <w:p w14:paraId="6AEE40D8" w14:textId="77777777" w:rsidR="00705550" w:rsidRDefault="00705550" w:rsidP="00705550">
      <w:pPr>
        <w:pStyle w:val="Odsekzoznamu"/>
        <w:spacing w:after="0" w:line="240" w:lineRule="auto"/>
        <w:ind w:left="36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07D32A13" w14:textId="17E65052" w:rsidR="00705550" w:rsidRPr="00DF0959" w:rsidRDefault="00705550" w:rsidP="00246112">
      <w:pPr>
        <w:pStyle w:val="Odsekzoznamu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Manažment </w:t>
      </w:r>
      <w:r w:rsidR="0071544C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rizik systému zásobovania</w:t>
      </w:r>
      <w:r w:rsidR="00E46426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pitnou vodou</w:t>
      </w:r>
      <w:r w:rsidR="0071544C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</w:t>
      </w:r>
      <w:r w:rsidR="0066466D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sa </w:t>
      </w:r>
      <w:r w:rsidR="002D366D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vypracuje</w:t>
      </w:r>
      <w:r w:rsidR="0066466D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</w:t>
      </w:r>
      <w:r w:rsidR="002D366D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postupnými krokmi </w:t>
      </w:r>
      <w:r w:rsidR="0066466D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podľa prílohy č. 2 </w:t>
      </w:r>
      <w:r w:rsidR="002D366D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pre </w:t>
      </w:r>
      <w:r w:rsidR="00890D8C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každú zásobovanú oblasť</w:t>
      </w:r>
      <w:r w:rsidR="0066466D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samostatne</w:t>
      </w:r>
      <w:r w:rsidR="00E46426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.</w:t>
      </w:r>
      <w:r w:rsidR="00A47FB8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</w:t>
      </w:r>
      <w:r w:rsidR="00E46426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Ak </w:t>
      </w:r>
      <w:r w:rsidR="0066466D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má</w:t>
      </w:r>
      <w:r w:rsidR="00E46426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zásobovaná oblast viacerých dodávateľov</w:t>
      </w:r>
      <w:r w:rsidR="00890D8C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pitnej vody</w:t>
      </w:r>
      <w:r w:rsidR="0066466D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, manažment rizik systému zásobovania pitnou vodou sa </w:t>
      </w:r>
      <w:r w:rsidR="00890D8C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vypracuje tak, </w:t>
      </w:r>
      <w:r w:rsidR="00E46426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aby </w:t>
      </w:r>
      <w:r w:rsidR="00890D8C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manažmenty rizík vypracované rôznymi dodávateľmi pitnej vody pre jednotlivé časti systému zásobovania pitnou vodou </w:t>
      </w:r>
      <w:r w:rsidR="0066466D" w:rsidRPr="00DF0959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obsahovo a časovo na seba nadväzovali. </w:t>
      </w:r>
    </w:p>
    <w:p w14:paraId="2414A334" w14:textId="35812935" w:rsidR="00705550" w:rsidRPr="00705550" w:rsidRDefault="00A47FB8" w:rsidP="00246112">
      <w:pPr>
        <w:pStyle w:val="Odsekzoznamu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  <w:r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lastRenderedPageBreak/>
        <w:t>Charakteristika</w:t>
      </w:r>
      <w:r w:rsidR="008E2C15"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miery rizika sa </w:t>
      </w:r>
      <w:r w:rsidR="00084D1C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určuje </w:t>
      </w:r>
      <w:r w:rsidR="0071544C" w:rsidRPr="0060713E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podľ</w:t>
      </w:r>
      <w:r w:rsidR="008E2C15" w:rsidRPr="0060713E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a</w:t>
      </w:r>
      <w:r w:rsidR="008E2C15"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metódy uvedenej v prílohe č.</w:t>
      </w:r>
      <w:r w:rsidR="0018106C"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2</w:t>
      </w:r>
      <w:r w:rsidR="00AD627B"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,</w:t>
      </w:r>
      <w:r w:rsidR="0071544C"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alebo podľa inej porovnateľnej metodiky, ktorá vhodným spôsobem posúdi následky a pravdepodobnosť vý</w:t>
      </w:r>
      <w:r w:rsidR="008E2C15"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skytu zistených nebezpečenstiev</w:t>
      </w:r>
      <w:r w:rsidR="00AB4AB7"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, </w:t>
      </w:r>
      <w:r w:rsidR="0071544C"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rozdelí ich podľa miery rizika</w:t>
      </w:r>
      <w:r w:rsidR="008E2C15" w:rsidRP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a určí </w:t>
      </w:r>
      <w:r w:rsidR="00705550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neprijateľné riziká.</w:t>
      </w:r>
    </w:p>
    <w:p w14:paraId="2C91A8E1" w14:textId="77777777" w:rsidR="00705550" w:rsidRPr="00705550" w:rsidRDefault="00705550" w:rsidP="00705550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</w:p>
    <w:p w14:paraId="09E925E5" w14:textId="46C5C7E0" w:rsidR="0071544C" w:rsidRPr="00705550" w:rsidRDefault="00A47FB8" w:rsidP="0024611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  <w:r w:rsidRPr="0070555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Miera riziká môže dosiahnúť </w:t>
      </w:r>
      <w:r w:rsidR="00052995" w:rsidRPr="00705550">
        <w:rPr>
          <w:rFonts w:ascii="Times New Roman" w:eastAsia="Times New Roman" w:hAnsi="Times New Roman" w:cs="Times New Roman"/>
          <w:sz w:val="24"/>
          <w:szCs w:val="24"/>
          <w:lang w:val="sk-SK"/>
        </w:rPr>
        <w:t>tieto</w:t>
      </w:r>
      <w:r w:rsidRPr="00705550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stupne</w:t>
      </w:r>
      <w:r w:rsidR="0071544C" w:rsidRPr="00705550">
        <w:rPr>
          <w:rFonts w:ascii="Times New Roman" w:eastAsia="Times New Roman" w:hAnsi="Times New Roman" w:cs="Times New Roman"/>
          <w:sz w:val="24"/>
          <w:szCs w:val="24"/>
          <w:lang w:val="sk-SK"/>
        </w:rPr>
        <w:t>:</w:t>
      </w:r>
    </w:p>
    <w:p w14:paraId="7C53CFF0" w14:textId="77777777" w:rsidR="00705550" w:rsidRPr="00705550" w:rsidRDefault="00705550" w:rsidP="00C925A1">
      <w:pPr>
        <w:pStyle w:val="Odsekzoznamu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  <w:r w:rsidRPr="0070555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1. nízke riziko, ktoré nevyžadujú opatrenia, alebo vyžaduje len drobné úpravy prevádzky a možno zvládnuť bežnými postupmi,</w:t>
      </w:r>
    </w:p>
    <w:p w14:paraId="365D1BB4" w14:textId="77777777" w:rsidR="00705550" w:rsidRPr="00705550" w:rsidRDefault="00705550" w:rsidP="00C925A1">
      <w:pPr>
        <w:pStyle w:val="Odsekzoznamu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  <w:r w:rsidRPr="0070555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2. stredné riziko, ktoré podľa situácie môže znamenať potrebné úpravy prevádzky, alebo len pravidelné monitorovanie stavu,</w:t>
      </w:r>
    </w:p>
    <w:p w14:paraId="2CFCA96D" w14:textId="77777777" w:rsidR="00705550" w:rsidRPr="00705550" w:rsidRDefault="00705550" w:rsidP="00C925A1">
      <w:pPr>
        <w:pStyle w:val="Odsekzoznamu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  <w:r w:rsidRPr="0070555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3. vysoké riziko, ktoré vyžaduje urýchlené riešenie/opatrenia</w:t>
      </w:r>
    </w:p>
    <w:p w14:paraId="0CAE4A92" w14:textId="73FC76B0" w:rsidR="00705550" w:rsidRDefault="00705550" w:rsidP="00C925A1">
      <w:pPr>
        <w:pStyle w:val="Odsekzoznamu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  <w:r w:rsidRPr="00705550"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  <w:t>4. veľmi vysoké riziko, ktoré vyžaduje bezodkladné urýchlené opatrenia</w:t>
      </w:r>
    </w:p>
    <w:p w14:paraId="6A289950" w14:textId="77777777" w:rsidR="00205C2C" w:rsidRPr="00705550" w:rsidRDefault="00205C2C" w:rsidP="00705550">
      <w:pPr>
        <w:pStyle w:val="Odsekzoznamu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</w:p>
    <w:p w14:paraId="512A48A1" w14:textId="328E859A" w:rsidR="00705550" w:rsidRDefault="00705550" w:rsidP="00246112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Za neprijateľné sa</w:t>
      </w:r>
      <w:r w:rsidRPr="008A5298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považuje </w:t>
      </w:r>
      <w:r w:rsidRPr="00205C2C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vysoké riziko </w:t>
      </w:r>
      <w:r w:rsidR="00205C2C" w:rsidRPr="00205C2C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a</w:t>
      </w:r>
      <w:r w:rsidRPr="00205C2C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veľmi vysoké riziko.</w:t>
      </w:r>
    </w:p>
    <w:p w14:paraId="56C40BF5" w14:textId="77777777" w:rsidR="00D52346" w:rsidRDefault="00D52346" w:rsidP="00D52346">
      <w:pPr>
        <w:pStyle w:val="Odsekzoznamu"/>
        <w:spacing w:after="0" w:line="240" w:lineRule="auto"/>
        <w:ind w:left="36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6DA5BCE5" w14:textId="367DC14D" w:rsidR="00D52346" w:rsidRPr="00D52346" w:rsidRDefault="00D52346" w:rsidP="00D52346">
      <w:pPr>
        <w:pStyle w:val="Odsekzoznamu"/>
        <w:numPr>
          <w:ilvl w:val="0"/>
          <w:numId w:val="1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52346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D52346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ozsah informácií poskytovaných dodávateľom pitnej vody zásobovaným obyvateľom určuje príloha č. </w:t>
      </w:r>
      <w:r w:rsidR="00F8337C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4.</w:t>
      </w:r>
    </w:p>
    <w:p w14:paraId="1EF31732" w14:textId="77777777" w:rsidR="00705550" w:rsidRDefault="00705550" w:rsidP="00205C2C">
      <w:pPr>
        <w:pStyle w:val="Odsekzoznamu"/>
        <w:spacing w:after="0" w:line="240" w:lineRule="auto"/>
        <w:ind w:left="360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08AADD7E" w14:textId="77777777" w:rsidR="00E32FFC" w:rsidRPr="008A5298" w:rsidRDefault="00E32FFC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5DD71342" w14:textId="77777777" w:rsidR="00CE084B" w:rsidRDefault="002D3D76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§ 5 </w:t>
      </w:r>
    </w:p>
    <w:p w14:paraId="79888B3E" w14:textId="6D8B2E43" w:rsidR="002D3D76" w:rsidRPr="008A5298" w:rsidRDefault="00ED7C3E" w:rsidP="006F3F13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Monitorovanie </w:t>
      </w:r>
      <w:r w:rsidR="00071111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kvality </w:t>
      </w:r>
      <w:r w:rsidRPr="00EA1563">
        <w:rPr>
          <w:rFonts w:ascii="Times New Roman" w:eastAsia="Arial" w:hAnsi="Times New Roman" w:cs="Times New Roman"/>
          <w:b/>
          <w:sz w:val="24"/>
          <w:szCs w:val="24"/>
          <w:lang w:val="sk-SK"/>
        </w:rPr>
        <w:t>pitnej vod</w:t>
      </w:r>
      <w:r w:rsidR="00160A81" w:rsidRPr="00EA1563">
        <w:rPr>
          <w:rFonts w:ascii="Times New Roman" w:eastAsia="Arial" w:hAnsi="Times New Roman" w:cs="Times New Roman"/>
          <w:b/>
          <w:sz w:val="24"/>
          <w:szCs w:val="24"/>
          <w:lang w:val="sk-SK"/>
        </w:rPr>
        <w:t>y</w:t>
      </w:r>
      <w:r w:rsidRPr="008A5298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 </w:t>
      </w:r>
      <w:r w:rsidR="006F3F13">
        <w:rPr>
          <w:rFonts w:ascii="Times New Roman" w:eastAsia="Arial" w:hAnsi="Times New Roman" w:cs="Times New Roman"/>
          <w:b/>
          <w:sz w:val="24"/>
          <w:szCs w:val="24"/>
          <w:lang w:val="sk-SK"/>
        </w:rPr>
        <w:t>v systéme</w:t>
      </w:r>
      <w:r w:rsidR="00EA1563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 zásobovania</w:t>
      </w:r>
      <w:r w:rsidR="002D3D76" w:rsidRPr="008A5298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 pitnou vodou</w:t>
      </w:r>
    </w:p>
    <w:p w14:paraId="0652B713" w14:textId="77777777" w:rsidR="002D3D76" w:rsidRPr="008A5298" w:rsidRDefault="002D3D7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</w:p>
    <w:p w14:paraId="4D1202E1" w14:textId="77777777" w:rsidR="00317881" w:rsidRPr="008A5298" w:rsidRDefault="00317881" w:rsidP="00317881">
      <w:pPr>
        <w:pStyle w:val="Odsekzoznamu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6E0D86E1" w14:textId="77777777" w:rsidR="001951E7" w:rsidRPr="00456A10" w:rsidRDefault="001951E7" w:rsidP="00246112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8A5298">
        <w:rPr>
          <w:rFonts w:ascii="Times New Roman" w:eastAsia="Arial" w:hAnsi="Times New Roman"/>
          <w:sz w:val="24"/>
          <w:szCs w:val="24"/>
        </w:rPr>
        <w:t>Rozsah</w:t>
      </w:r>
      <w:r w:rsidRPr="008A5298">
        <w:rPr>
          <w:rFonts w:ascii="Times New Roman" w:eastAsia="Arial" w:hAnsi="Times New Roman"/>
          <w:spacing w:val="39"/>
          <w:sz w:val="24"/>
          <w:szCs w:val="24"/>
        </w:rPr>
        <w:t xml:space="preserve"> a</w:t>
      </w:r>
      <w:r w:rsidRPr="008A5298">
        <w:rPr>
          <w:rFonts w:ascii="Times New Roman" w:eastAsia="Arial" w:hAnsi="Times New Roman"/>
          <w:sz w:val="24"/>
          <w:szCs w:val="24"/>
        </w:rPr>
        <w:t xml:space="preserve">početnosť vzoriek </w:t>
      </w:r>
      <w:proofErr w:type="gramStart"/>
      <w:r w:rsidRPr="008A5298">
        <w:rPr>
          <w:rFonts w:ascii="Times New Roman" w:eastAsia="Arial" w:hAnsi="Times New Roman"/>
          <w:sz w:val="24"/>
          <w:szCs w:val="24"/>
        </w:rPr>
        <w:t>na</w:t>
      </w:r>
      <w:proofErr w:type="gramEnd"/>
      <w:r w:rsidRPr="008A5298">
        <w:rPr>
          <w:rFonts w:ascii="Times New Roman" w:eastAsia="Arial" w:hAnsi="Times New Roman"/>
          <w:sz w:val="24"/>
          <w:szCs w:val="24"/>
        </w:rPr>
        <w:t xml:space="preserve"> kontrolu kvality pitnej vody v systéme zásobovania sa určuje</w:t>
      </w:r>
      <w:r w:rsidRPr="008A5298">
        <w:rPr>
          <w:rFonts w:ascii="Times New Roman" w:eastAsia="Arial" w:hAnsi="Times New Roman"/>
          <w:spacing w:val="3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w w:val="102"/>
          <w:sz w:val="24"/>
          <w:szCs w:val="24"/>
        </w:rPr>
        <w:t xml:space="preserve">v </w:t>
      </w:r>
      <w:r w:rsidRPr="008A5298">
        <w:rPr>
          <w:rFonts w:ascii="Times New Roman" w:eastAsia="Arial" w:hAnsi="Times New Roman"/>
          <w:sz w:val="24"/>
          <w:szCs w:val="24"/>
        </w:rPr>
        <w:t>programe</w:t>
      </w:r>
      <w:r w:rsidRPr="008A5298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 xml:space="preserve">monitorovania systému zásobovania. </w:t>
      </w:r>
      <w:r w:rsidRPr="008A5298">
        <w:rPr>
          <w:rFonts w:ascii="Times New Roman" w:eastAsia="Arial" w:hAnsi="Times New Roman"/>
          <w:w w:val="102"/>
          <w:sz w:val="24"/>
          <w:szCs w:val="24"/>
        </w:rPr>
        <w:t>Program monitorovania systému zásobovania z</w:t>
      </w:r>
      <w:r w:rsidRPr="008A5298">
        <w:rPr>
          <w:rFonts w:ascii="Times New Roman" w:hAnsi="Times New Roman"/>
          <w:sz w:val="24"/>
          <w:szCs w:val="24"/>
        </w:rPr>
        <w:t>ohľadňuje výsledky</w:t>
      </w:r>
      <w:r w:rsidRPr="008A5298">
        <w:rPr>
          <w:rFonts w:ascii="Times New Roman" w:hAnsi="Times New Roman"/>
          <w:spacing w:val="20"/>
          <w:w w:val="94"/>
          <w:sz w:val="24"/>
          <w:szCs w:val="24"/>
        </w:rPr>
        <w:t xml:space="preserve"> </w:t>
      </w:r>
      <w:r w:rsidRPr="008A5298">
        <w:rPr>
          <w:rFonts w:ascii="Times New Roman" w:hAnsi="Times New Roman"/>
          <w:sz w:val="24"/>
          <w:szCs w:val="24"/>
        </w:rPr>
        <w:t>posúdenia</w:t>
      </w:r>
      <w:r w:rsidRPr="008A52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A5298">
        <w:rPr>
          <w:rFonts w:ascii="Times New Roman" w:hAnsi="Times New Roman"/>
          <w:spacing w:val="4"/>
          <w:sz w:val="24"/>
          <w:szCs w:val="24"/>
        </w:rPr>
        <w:t>r</w:t>
      </w:r>
      <w:r w:rsidRPr="008A5298">
        <w:rPr>
          <w:rFonts w:ascii="Times New Roman" w:hAnsi="Times New Roman"/>
          <w:sz w:val="24"/>
          <w:szCs w:val="24"/>
        </w:rPr>
        <w:t>izika</w:t>
      </w:r>
      <w:r w:rsidRPr="008A52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A5298">
        <w:rPr>
          <w:rFonts w:ascii="Times New Roman" w:hAnsi="Times New Roman"/>
          <w:sz w:val="24"/>
          <w:szCs w:val="24"/>
        </w:rPr>
        <w:t>v súvislosti s</w:t>
      </w:r>
      <w:r w:rsidRPr="008A529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A5298">
        <w:rPr>
          <w:rFonts w:ascii="Times New Roman" w:hAnsi="Times New Roman"/>
          <w:sz w:val="24"/>
          <w:szCs w:val="24"/>
        </w:rPr>
        <w:t>plo</w:t>
      </w:r>
      <w:r w:rsidRPr="008A5298">
        <w:rPr>
          <w:rFonts w:ascii="Times New Roman" w:hAnsi="Times New Roman"/>
          <w:spacing w:val="-3"/>
          <w:sz w:val="24"/>
          <w:szCs w:val="24"/>
        </w:rPr>
        <w:t>c</w:t>
      </w:r>
      <w:r w:rsidRPr="008A5298">
        <w:rPr>
          <w:rFonts w:ascii="Times New Roman" w:hAnsi="Times New Roman"/>
          <w:sz w:val="24"/>
          <w:szCs w:val="24"/>
        </w:rPr>
        <w:t>hami</w:t>
      </w:r>
      <w:r w:rsidRPr="008A529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A5298">
        <w:rPr>
          <w:rFonts w:ascii="Times New Roman" w:hAnsi="Times New Roman"/>
          <w:sz w:val="24"/>
          <w:szCs w:val="24"/>
        </w:rPr>
        <w:t>p</w:t>
      </w:r>
      <w:r w:rsidRPr="008A5298">
        <w:rPr>
          <w:rFonts w:ascii="Times New Roman" w:hAnsi="Times New Roman"/>
          <w:spacing w:val="-2"/>
          <w:sz w:val="24"/>
          <w:szCs w:val="24"/>
        </w:rPr>
        <w:t>o</w:t>
      </w:r>
      <w:r w:rsidRPr="008A5298">
        <w:rPr>
          <w:rFonts w:ascii="Times New Roman" w:hAnsi="Times New Roman"/>
          <w:spacing w:val="-3"/>
          <w:sz w:val="24"/>
          <w:szCs w:val="24"/>
        </w:rPr>
        <w:t>v</w:t>
      </w:r>
      <w:r w:rsidRPr="008A5298">
        <w:rPr>
          <w:rFonts w:ascii="Times New Roman" w:hAnsi="Times New Roman"/>
          <w:sz w:val="24"/>
          <w:szCs w:val="24"/>
        </w:rPr>
        <w:t>odia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456A10">
        <w:rPr>
          <w:rFonts w:ascii="Times New Roman" w:hAnsi="Times New Roman"/>
          <w:sz w:val="24"/>
          <w:szCs w:val="24"/>
          <w:lang w:eastAsia="sk-SK"/>
        </w:rPr>
        <w:t>Súčasťou programu monitorovania je program prevádzkového monitorovania.</w:t>
      </w:r>
    </w:p>
    <w:p w14:paraId="118556DF" w14:textId="77777777" w:rsidR="00456A10" w:rsidRPr="00456A10" w:rsidRDefault="00456A10" w:rsidP="00456A10">
      <w:pPr>
        <w:pStyle w:val="Odsekzoznamu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3361D33" w14:textId="29BE133A" w:rsidR="00612990" w:rsidRPr="00CF32E7" w:rsidRDefault="00233212" w:rsidP="00246112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sz w:val="24"/>
          <w:szCs w:val="24"/>
          <w:lang w:val="sk-SK"/>
        </w:rPr>
        <w:t>P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očetnosť odberov vzoriek pitnej vody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a r</w:t>
      </w:r>
      <w:r w:rsidR="00884A72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ozsah </w:t>
      </w:r>
      <w:r w:rsidR="00190DAC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analýz </w:t>
      </w:r>
      <w:r w:rsidR="00884A72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na kontrolu kvality pitnej </w:t>
      </w:r>
      <w:r w:rsidR="00190DAC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v systéme zásobovania pitnou vodou sa </w:t>
      </w:r>
      <w:r w:rsidR="00884A72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ustanovuje </w:t>
      </w:r>
      <w:r w:rsidR="00884A72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v programe </w:t>
      </w:r>
      <w:r w:rsidR="00612990">
        <w:rPr>
          <w:rFonts w:ascii="Times New Roman" w:eastAsia="Arial" w:hAnsi="Times New Roman" w:cs="Times New Roman"/>
          <w:sz w:val="24"/>
          <w:szCs w:val="24"/>
          <w:lang w:val="sk-SK"/>
        </w:rPr>
        <w:t>mo</w:t>
      </w:r>
      <w:r w:rsidR="00612990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nitorova</w:t>
      </w:r>
      <w:r w:rsidR="00612990">
        <w:rPr>
          <w:rFonts w:ascii="Times New Roman" w:eastAsia="Arial" w:hAnsi="Times New Roman" w:cs="Times New Roman"/>
          <w:sz w:val="24"/>
          <w:szCs w:val="24"/>
          <w:lang w:val="sk-SK"/>
        </w:rPr>
        <w:t>nia</w:t>
      </w:r>
      <w:r w:rsidR="00612990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="00190DAC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systému zásobovania pitnou vodou </w:t>
      </w:r>
      <w:r w:rsidR="00884A72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podľa príloh č. </w:t>
      </w:r>
      <w:r w:rsidR="00456A10">
        <w:rPr>
          <w:rFonts w:ascii="Times New Roman" w:eastAsia="Arial" w:hAnsi="Times New Roman" w:cs="Times New Roman"/>
          <w:sz w:val="24"/>
          <w:szCs w:val="24"/>
          <w:lang w:val="sk-SK"/>
        </w:rPr>
        <w:t>1</w:t>
      </w:r>
      <w:r w:rsidR="00884A72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a</w:t>
      </w:r>
      <w:r w:rsidR="00884A72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 č. </w:t>
      </w:r>
      <w:r w:rsidR="00F732A3">
        <w:rPr>
          <w:rFonts w:ascii="Times New Roman" w:eastAsia="Arial" w:hAnsi="Times New Roman" w:cs="Times New Roman"/>
          <w:sz w:val="24"/>
          <w:szCs w:val="24"/>
          <w:lang w:val="sk-SK"/>
        </w:rPr>
        <w:t>3</w:t>
      </w:r>
      <w:r w:rsidR="00612990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  <w:r w:rsidR="00CF32E7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="00CF32E7" w:rsidRPr="00CF32E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Program  monitorovania</w:t>
      </w:r>
      <w:r w:rsidR="00CF32E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systému zásobovania obsahuje: </w:t>
      </w:r>
    </w:p>
    <w:p w14:paraId="2828C086" w14:textId="3CA6E1AC" w:rsidR="00CF32E7" w:rsidRDefault="00CF32E7" w:rsidP="0024611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sz w:val="24"/>
          <w:szCs w:val="24"/>
          <w:lang w:val="sk-SK"/>
        </w:rPr>
        <w:t>p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očetnosť odberov vzoriek pitnej vody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a r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ozsah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 xml:space="preserve">analýz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na kontrolu kvality pitnej</w:t>
      </w:r>
      <w:r w:rsidR="00B075A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vody,</w:t>
      </w:r>
    </w:p>
    <w:p w14:paraId="2DF264B1" w14:textId="6105F578" w:rsidR="00CF32E7" w:rsidRDefault="00CF32E7" w:rsidP="0024611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sz w:val="24"/>
          <w:szCs w:val="24"/>
          <w:lang w:val="sk-SK"/>
        </w:rPr>
        <w:t>p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očetnosť odberov vzoriek pitnej vody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a r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ozsah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 xml:space="preserve">analýz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na kontrolu kvality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surovej  vody</w:t>
      </w:r>
      <w:r w:rsidR="00B075A3">
        <w:rPr>
          <w:rFonts w:ascii="Times New Roman" w:eastAsia="Arial" w:hAnsi="Times New Roman" w:cs="Times New Roman"/>
          <w:sz w:val="24"/>
          <w:szCs w:val="24"/>
          <w:lang w:val="sk-SK"/>
        </w:rPr>
        <w:t>,</w:t>
      </w:r>
    </w:p>
    <w:p w14:paraId="6A4A445A" w14:textId="3D603A2C" w:rsidR="00CF32E7" w:rsidRDefault="00B075A3" w:rsidP="0024611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sz w:val="24"/>
          <w:szCs w:val="24"/>
          <w:lang w:val="sk-SK"/>
        </w:rPr>
        <w:t>p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očetnosť odberov vzoriek pitnej vody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a r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ozsah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 xml:space="preserve">analýz </w:t>
      </w:r>
      <w:r w:rsidR="00CF32E7">
        <w:rPr>
          <w:rFonts w:ascii="Times New Roman" w:eastAsia="Arial" w:hAnsi="Times New Roman" w:cs="Times New Roman"/>
          <w:sz w:val="24"/>
          <w:szCs w:val="24"/>
          <w:lang w:val="sk-SK"/>
        </w:rPr>
        <w:t>prevádzkové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ho</w:t>
      </w:r>
      <w:r w:rsidR="00CF32E7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monitorovania</w:t>
      </w:r>
      <w:r w:rsidR="001951E7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="001951E7" w:rsidRPr="00456A10">
        <w:rPr>
          <w:rFonts w:ascii="Times New Roman" w:eastAsia="Arial" w:hAnsi="Times New Roman" w:cs="Times New Roman"/>
          <w:sz w:val="24"/>
          <w:szCs w:val="24"/>
          <w:lang w:val="sk-SK"/>
        </w:rPr>
        <w:t>(</w:t>
      </w:r>
      <w:r w:rsidR="001951E7" w:rsidRPr="00456A10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program  prevádzkového monitorovania).</w:t>
      </w:r>
    </w:p>
    <w:p w14:paraId="34CAC204" w14:textId="77777777" w:rsidR="00456A10" w:rsidRDefault="00456A10" w:rsidP="00456A10">
      <w:pPr>
        <w:pStyle w:val="Odsekzoznamu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6181EC3E" w14:textId="2E167E37" w:rsidR="00456A10" w:rsidRDefault="00456A10" w:rsidP="0024611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sz w:val="24"/>
          <w:szCs w:val="24"/>
          <w:lang w:val="sk-SK"/>
        </w:rPr>
        <w:t>P</w:t>
      </w:r>
      <w:r w:rsidRPr="00456A10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rogram monitorovania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 xml:space="preserve">pre </w:t>
      </w:r>
      <w:r w:rsidRPr="00456A10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dodávateľov pitnej vody, ktorý nie sú povinný vypracovať manažment rizík systému zásobovania pitnou vodou obsahuje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 xml:space="preserve">aj náležitosti podľa prílohy </w:t>
      </w:r>
      <w:r w:rsidRPr="00456A10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č.</w:t>
      </w:r>
      <w:r w:rsidR="00D52346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="00F8337C">
        <w:rPr>
          <w:rFonts w:ascii="Times New Roman" w:eastAsia="Arial" w:hAnsi="Times New Roman" w:cs="Times New Roman"/>
          <w:sz w:val="24"/>
          <w:szCs w:val="24"/>
          <w:lang w:val="sk-SK"/>
        </w:rPr>
        <w:t>5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</w:p>
    <w:p w14:paraId="37EFD547" w14:textId="77777777" w:rsidR="00612990" w:rsidRDefault="00612990" w:rsidP="00612990">
      <w:pPr>
        <w:pStyle w:val="Odsekzoznamu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D1E72BC" w14:textId="5AECE7DE" w:rsidR="00A27B6B" w:rsidRPr="00002DB9" w:rsidRDefault="00612990" w:rsidP="00246112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002DB9">
        <w:rPr>
          <w:rFonts w:ascii="Times New Roman" w:eastAsia="Arial" w:hAnsi="Times New Roman" w:cs="Times New Roman"/>
          <w:sz w:val="24"/>
          <w:szCs w:val="24"/>
          <w:lang w:val="sk-SK"/>
        </w:rPr>
        <w:t>Program monitorovania systému zásobovania pitnou vodou</w:t>
      </w:r>
      <w:r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možno upraviť</w:t>
      </w:r>
      <w:r w:rsidR="00A27B6B"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1951E7"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 základe žiadosti M</w:t>
      </w:r>
      <w:r w:rsidR="00F17E1D"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inisterstva životného prostredia Slovenskej republiky</w:t>
      </w:r>
      <w:r w:rsidR="00F17E1D" w:rsidRPr="00002DB9">
        <w:rPr>
          <w:rStyle w:val="Odkaznapoznmkupodiarou"/>
          <w:rFonts w:ascii="Times New Roman" w:eastAsia="Times New Roman" w:hAnsi="Times New Roman" w:cs="Times New Roman"/>
          <w:sz w:val="24"/>
          <w:szCs w:val="24"/>
          <w:lang w:val="sk-SK" w:eastAsia="sk-SK"/>
        </w:rPr>
        <w:footnoteReference w:id="3"/>
      </w:r>
      <w:r w:rsid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)</w:t>
      </w:r>
      <w:r w:rsidR="001951E7"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A27B6B"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alebo </w:t>
      </w:r>
      <w:r w:rsidR="001951E7"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 základe žiadosti dodávateľa pitnej vody.</w:t>
      </w:r>
    </w:p>
    <w:p w14:paraId="04246F3E" w14:textId="77777777" w:rsidR="00A27B6B" w:rsidRDefault="00A27B6B" w:rsidP="00884A72">
      <w:pPr>
        <w:pStyle w:val="Odsekzoznamu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753F281E" w14:textId="77777777" w:rsidR="00125CC9" w:rsidRDefault="006F3F13" w:rsidP="0024611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F3F13">
        <w:rPr>
          <w:rFonts w:ascii="Times New Roman" w:eastAsia="Arial" w:hAnsi="Times New Roman" w:cs="Times New Roman"/>
          <w:sz w:val="24"/>
          <w:szCs w:val="24"/>
          <w:lang w:val="sk-SK"/>
        </w:rPr>
        <w:lastRenderedPageBreak/>
        <w:t>Do programu monitorovania systému zásobovania pitnou vodou sa zahŕňajú</w:t>
      </w:r>
    </w:p>
    <w:p w14:paraId="51DE2A99" w14:textId="77777777" w:rsidR="00125CC9" w:rsidRPr="006F3F13" w:rsidRDefault="00125CC9" w:rsidP="00246112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F3F13">
        <w:rPr>
          <w:rFonts w:ascii="Times New Roman" w:eastAsia="Arial" w:hAnsi="Times New Roman" w:cs="Times New Roman"/>
          <w:sz w:val="24"/>
          <w:szCs w:val="24"/>
          <w:lang w:val="sk-SK"/>
        </w:rPr>
        <w:t>ukazovatele podľa prílohy 1,</w:t>
      </w:r>
    </w:p>
    <w:p w14:paraId="53151EB3" w14:textId="77777777" w:rsidR="00125CC9" w:rsidRPr="006F3F13" w:rsidRDefault="00125CC9" w:rsidP="00246112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F3F13">
        <w:rPr>
          <w:rFonts w:ascii="Times New Roman" w:eastAsia="Arial" w:hAnsi="Times New Roman" w:cs="Times New Roman"/>
          <w:sz w:val="24"/>
          <w:szCs w:val="24"/>
          <w:lang w:val="sk-SK"/>
        </w:rPr>
        <w:t>doplnkové ukazovatele kvality pitnej vody určené úradom verejného zdravotníctva podľa §  5 ods. 4 písm. ap) zákona č. 355/2007 Z. z.,</w:t>
      </w:r>
    </w:p>
    <w:p w14:paraId="6C47A12D" w14:textId="5B47793A" w:rsidR="00125CC9" w:rsidRPr="006F3F13" w:rsidRDefault="00125CC9" w:rsidP="00246112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F3F13">
        <w:rPr>
          <w:rFonts w:ascii="Times New Roman" w:eastAsia="Arial" w:hAnsi="Times New Roman" w:cs="Times New Roman"/>
          <w:sz w:val="24"/>
          <w:szCs w:val="24"/>
          <w:lang w:val="sk-SK"/>
        </w:rPr>
        <w:t>ukazovatele prevádzkového monitorovania</w:t>
      </w:r>
      <w:r w:rsidR="00F17E1D">
        <w:rPr>
          <w:rStyle w:val="Odkaznapoznmkupodiarou"/>
          <w:rFonts w:ascii="Times New Roman" w:eastAsia="Arial" w:hAnsi="Times New Roman" w:cs="Times New Roman"/>
          <w:sz w:val="24"/>
          <w:szCs w:val="24"/>
          <w:lang w:val="sk-SK"/>
        </w:rPr>
        <w:footnoteReference w:id="4"/>
      </w:r>
      <w:r w:rsidR="00002DB9">
        <w:rPr>
          <w:rFonts w:ascii="Times New Roman" w:eastAsia="Arial" w:hAnsi="Times New Roman" w:cs="Times New Roman"/>
          <w:sz w:val="24"/>
          <w:szCs w:val="24"/>
          <w:lang w:val="sk-SK"/>
        </w:rPr>
        <w:t>)</w:t>
      </w:r>
      <w:r w:rsidR="00F17E1D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, </w:t>
      </w:r>
    </w:p>
    <w:p w14:paraId="12FF279F" w14:textId="77777777" w:rsidR="00125CC9" w:rsidRPr="006F3F13" w:rsidRDefault="00125CC9" w:rsidP="00246112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F3F13">
        <w:rPr>
          <w:rFonts w:ascii="Times New Roman" w:eastAsia="Arial" w:hAnsi="Times New Roman" w:cs="Times New Roman"/>
          <w:sz w:val="24"/>
          <w:szCs w:val="24"/>
          <w:lang w:val="sk-SK"/>
        </w:rPr>
        <w:t>ukazovatele, stanovené na základe posúdenia rizika systému zásobovania pitnou vodou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</w:p>
    <w:p w14:paraId="5C1DE81A" w14:textId="77777777" w:rsidR="00125CC9" w:rsidRDefault="00125CC9" w:rsidP="00125CC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790DEC82" w14:textId="12F30AA0" w:rsidR="00F67F2E" w:rsidRPr="00125CC9" w:rsidRDefault="00F67F2E" w:rsidP="0024611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125CC9">
        <w:rPr>
          <w:rFonts w:ascii="Times New Roman" w:eastAsia="Arial" w:hAnsi="Times New Roman" w:cs="Times New Roman"/>
          <w:sz w:val="24"/>
          <w:szCs w:val="24"/>
          <w:lang w:val="sk-SK"/>
        </w:rPr>
        <w:t>Rozsah a frekvenciu ukazovateľov kvality pitnej vody v programe monitorovania sa rozširí, ak</w:t>
      </w:r>
    </w:p>
    <w:p w14:paraId="34490C39" w14:textId="069B63F2" w:rsidR="006F3F13" w:rsidRPr="00F67F2E" w:rsidRDefault="00F67F2E" w:rsidP="00246112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F3F1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rozsah a frekvencie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 xml:space="preserve">odberov vzoriek </w:t>
      </w:r>
      <w:r w:rsidRPr="006F3F13">
        <w:rPr>
          <w:rFonts w:ascii="Times New Roman" w:eastAsia="Arial" w:hAnsi="Times New Roman" w:cs="Times New Roman"/>
          <w:sz w:val="24"/>
          <w:szCs w:val="24"/>
          <w:lang w:val="sk-SK"/>
        </w:rPr>
        <w:t>podľa prí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loh</w:t>
      </w:r>
      <w:r w:rsidRPr="006F3F1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č. 1 a č. 3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neposkytujú dostatočné informácie o splnení požiadaviek na kvalitu pitnej vody</w:t>
      </w:r>
      <w:r w:rsidRPr="006F3F1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 xml:space="preserve">a </w:t>
      </w:r>
      <w:r w:rsidRPr="006F3F13">
        <w:rPr>
          <w:rFonts w:ascii="Times New Roman" w:eastAsia="Arial" w:hAnsi="Times New Roman" w:cs="Times New Roman"/>
          <w:sz w:val="24"/>
          <w:szCs w:val="24"/>
          <w:lang w:val="sk-SK"/>
        </w:rPr>
        <w:t>preukázanie zdravotnej bezpečnosti pitnej vody,</w:t>
      </w:r>
    </w:p>
    <w:p w14:paraId="024070CF" w14:textId="7FCE5B1B" w:rsidR="00F67F2E" w:rsidRPr="00F67F2E" w:rsidRDefault="00F67F2E" w:rsidP="00246112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je na preukázanie zdravotnej bezpečnosti pitnej vody potrebná kontrola ďalších látok a mikroorganizmov, ktoré nie sú ustanovené 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limitné hodnoty, ale môžu byť prítomné vo vode v množstvách alebo koncentráciách, ktoré predstavujú riziko pre ľudské zdravie,</w:t>
      </w:r>
    </w:p>
    <w:p w14:paraId="7746DF0B" w14:textId="77777777" w:rsidR="00E36A72" w:rsidRDefault="00F67F2E" w:rsidP="00246112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F67F2E">
        <w:rPr>
          <w:rFonts w:ascii="Times New Roman" w:eastAsia="Arial" w:hAnsi="Times New Roman" w:cs="Times New Roman"/>
          <w:sz w:val="24"/>
          <w:szCs w:val="24"/>
          <w:lang w:val="sk-SK"/>
        </w:rPr>
        <w:t>j</w:t>
      </w:r>
      <w:r w:rsidR="00E36A72">
        <w:rPr>
          <w:rFonts w:ascii="Times New Roman" w:eastAsia="Arial" w:hAnsi="Times New Roman" w:cs="Times New Roman"/>
          <w:sz w:val="24"/>
          <w:szCs w:val="24"/>
          <w:lang w:val="sk-SK"/>
        </w:rPr>
        <w:t>e potrebné overiť účinnosť opat</w:t>
      </w:r>
      <w:r w:rsidRPr="00F67F2E">
        <w:rPr>
          <w:rFonts w:ascii="Times New Roman" w:eastAsia="Arial" w:hAnsi="Times New Roman" w:cs="Times New Roman"/>
          <w:sz w:val="24"/>
          <w:szCs w:val="24"/>
          <w:lang w:val="sk-SK"/>
        </w:rPr>
        <w:t>r</w:t>
      </w:r>
      <w:r w:rsidR="00E36A72">
        <w:rPr>
          <w:rFonts w:ascii="Times New Roman" w:eastAsia="Arial" w:hAnsi="Times New Roman" w:cs="Times New Roman"/>
          <w:sz w:val="24"/>
          <w:szCs w:val="24"/>
          <w:lang w:val="sk-SK"/>
        </w:rPr>
        <w:t>e</w:t>
      </w:r>
      <w:r w:rsidRPr="00F67F2E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ní na kontrolu rizík v </w:t>
      </w:r>
      <w:r w:rsidR="00E36A72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v systéme dodávania pitnej vody</w:t>
      </w:r>
      <w:r w:rsidRPr="00F67F2E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, </w:t>
      </w:r>
    </w:p>
    <w:p w14:paraId="0A899C89" w14:textId="14CBEE87" w:rsidR="006F3F13" w:rsidRPr="00E36A72" w:rsidRDefault="00E36A72" w:rsidP="00246112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E36A72">
        <w:rPr>
          <w:rFonts w:ascii="Times New Roman" w:eastAsia="Arial" w:hAnsi="Times New Roman" w:cs="Times New Roman"/>
          <w:sz w:val="24"/>
          <w:szCs w:val="24"/>
          <w:lang w:val="sk-SK"/>
        </w:rPr>
        <w:t>je potrebné zvýšenie frekvencie odberu vzoriek ako preventívnych opatrení na predchádzanie identifikovaným rizikám alebo na ich kontrolu v plochách povodia pre miesta odberu vody</w:t>
      </w:r>
      <w:r w:rsidR="00002DB9" w:rsidRPr="00322505">
        <w:rPr>
          <w:rStyle w:val="Odkaznapoznmkupodiarou"/>
          <w:rFonts w:ascii="Times New Roman" w:eastAsia="Arial" w:hAnsi="Times New Roman" w:cs="Times New Roman"/>
          <w:sz w:val="24"/>
          <w:szCs w:val="24"/>
          <w:lang w:val="sk-SK"/>
        </w:rPr>
        <w:footnoteReference w:id="5"/>
      </w:r>
      <w:r w:rsidRPr="00322505">
        <w:rPr>
          <w:rFonts w:ascii="Times New Roman" w:eastAsia="Arial" w:hAnsi="Times New Roman" w:cs="Times New Roman"/>
          <w:sz w:val="24"/>
          <w:szCs w:val="24"/>
          <w:lang w:val="sk-SK"/>
        </w:rPr>
        <w:t>)</w:t>
      </w:r>
      <w:r w:rsidR="00322505" w:rsidRPr="00322505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</w:p>
    <w:p w14:paraId="352D2AEC" w14:textId="77777777" w:rsidR="00456A10" w:rsidRPr="006F3F13" w:rsidRDefault="00456A10" w:rsidP="006F3F13">
      <w:pPr>
        <w:pStyle w:val="Odsekzoznamu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1F632C45" w14:textId="4ED8F750" w:rsidR="006F3F13" w:rsidRPr="00002DB9" w:rsidRDefault="006F3F13" w:rsidP="00246112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002DB9">
        <w:rPr>
          <w:rFonts w:ascii="Times New Roman" w:eastAsia="Arial" w:hAnsi="Times New Roman" w:cs="Times New Roman"/>
          <w:sz w:val="24"/>
          <w:szCs w:val="24"/>
          <w:lang w:val="sk-SK"/>
        </w:rPr>
        <w:t>Program monitorovania systému zásobovania pitnou vodou</w:t>
      </w:r>
      <w:r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možno upraviť na základe žiadosti </w:t>
      </w:r>
      <w:r w:rsidR="00A75071"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ministerstva životného prostredia Slovenskej republiky</w:t>
      </w:r>
      <w:r w:rsidR="00002DB9" w:rsidRPr="00002DB9">
        <w:rPr>
          <w:rFonts w:ascii="Times New Roman" w:eastAsia="Times New Roman" w:hAnsi="Times New Roman" w:cs="Times New Roman"/>
          <w:sz w:val="24"/>
          <w:szCs w:val="24"/>
          <w:vertAlign w:val="superscript"/>
          <w:lang w:val="sk-SK" w:eastAsia="sk-SK"/>
        </w:rPr>
        <w:t>6</w:t>
      </w:r>
      <w:r w:rsidR="00002DB9"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) </w:t>
      </w:r>
      <w:r w:rsidRPr="00002DB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alebo na základe žiadosti dodávateľa pitnej vody.</w:t>
      </w:r>
    </w:p>
    <w:p w14:paraId="0F252759" w14:textId="77777777" w:rsidR="006F3F13" w:rsidRDefault="006F3F13" w:rsidP="006F3F13">
      <w:pPr>
        <w:pStyle w:val="Odsekzoznamu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6228A6D7" w14:textId="730833D1" w:rsidR="00317881" w:rsidRPr="008A5298" w:rsidRDefault="00AF1C61" w:rsidP="00246112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sz w:val="24"/>
          <w:szCs w:val="24"/>
          <w:lang w:val="sk-SK"/>
        </w:rPr>
        <w:t xml:space="preserve">Rozsah ukazovateľov kvality pitnej vody </w:t>
      </w:r>
      <w:r w:rsidR="002D3D76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alebo početnosť odberov vzoriek pitnej vody na kontrolu kvality pitnej vody v monitorovacom programe podľa príloh č. 1 a</w:t>
      </w:r>
      <w:r w:rsidR="00EB782E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 č. </w:t>
      </w:r>
      <w:r w:rsidR="00F732A3">
        <w:rPr>
          <w:rFonts w:ascii="Times New Roman" w:eastAsia="Arial" w:hAnsi="Times New Roman" w:cs="Times New Roman"/>
          <w:sz w:val="24"/>
          <w:szCs w:val="24"/>
          <w:lang w:val="sk-SK"/>
        </w:rPr>
        <w:t>3</w:t>
      </w:r>
      <w:r w:rsidR="002D3D76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možno znížiť, okrem ukazovateľa </w:t>
      </w:r>
      <w:r w:rsidR="002D3D76" w:rsidRPr="008A5298">
        <w:rPr>
          <w:rFonts w:ascii="Times New Roman" w:eastAsia="Arial" w:hAnsi="Times New Roman" w:cs="Times New Roman"/>
          <w:i/>
          <w:sz w:val="24"/>
          <w:szCs w:val="24"/>
          <w:lang w:val="sk-SK"/>
        </w:rPr>
        <w:t>Escherichia coli</w:t>
      </w:r>
      <w:r w:rsidR="002D3D76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, na základe výsledkov manažmentu rizík pri zásobovaní pitnou vodou.</w:t>
      </w:r>
    </w:p>
    <w:p w14:paraId="4C958243" w14:textId="77777777" w:rsidR="00317881" w:rsidRPr="008A5298" w:rsidRDefault="00317881" w:rsidP="00317881">
      <w:pPr>
        <w:pStyle w:val="Odsekzoznamu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1EB31D5B" w14:textId="2EE89733" w:rsidR="0019791F" w:rsidRDefault="002D3D76" w:rsidP="00246112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Početnosť odberov vzoriek pitnej vody možno znížiť alebo ukazovateľ </w:t>
      </w:r>
      <w:r w:rsidR="00805C3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kvality pitnej vody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možno z rozsahu monitorovania </w:t>
      </w:r>
      <w:r w:rsidR="00F732A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v monitorovacom programe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vylúčiť, ak m</w:t>
      </w:r>
      <w:r w:rsidR="00F732A3">
        <w:rPr>
          <w:rFonts w:ascii="Times New Roman" w:eastAsia="Arial" w:hAnsi="Times New Roman" w:cs="Times New Roman"/>
          <w:sz w:val="24"/>
          <w:szCs w:val="24"/>
          <w:lang w:val="sk-SK"/>
        </w:rPr>
        <w:t>anažment rizík systému zásobovania</w:t>
      </w:r>
      <w:r w:rsidR="00814EEA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pitnou  vodou  potvrdí,  že  nie  je  pravdepodobné   nepriaznivé   ovplyvnenie   kvality  pitnej  vody  niektorým  z  faktorov ovplyvňujúcich zásobovanie pitnou vodou</w:t>
      </w:r>
      <w:r w:rsidR="002C46F0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a výsledky monitorovania </w:t>
      </w:r>
      <w:r w:rsidR="00814EEA">
        <w:rPr>
          <w:rFonts w:ascii="Times New Roman" w:eastAsia="Arial" w:hAnsi="Times New Roman" w:cs="Times New Roman"/>
          <w:sz w:val="24"/>
          <w:szCs w:val="24"/>
          <w:lang w:val="sk-SK"/>
        </w:rPr>
        <w:t>v miestach odberu podľa § 2 odsek 2</w:t>
      </w:r>
      <w:r w:rsidR="00814EEA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="00F732A3">
        <w:rPr>
          <w:rFonts w:ascii="Times New Roman" w:eastAsia="Arial" w:hAnsi="Times New Roman" w:cs="Times New Roman"/>
          <w:sz w:val="24"/>
          <w:szCs w:val="24"/>
          <w:lang w:val="sk-SK"/>
        </w:rPr>
        <w:t>potvrdili</w:t>
      </w:r>
      <w:r w:rsidR="002C46F0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, že je ochrana zdravia ľudí zabezpečen</w:t>
      </w:r>
      <w:r w:rsidR="00814EEA">
        <w:rPr>
          <w:rFonts w:ascii="Times New Roman" w:eastAsia="Arial" w:hAnsi="Times New Roman" w:cs="Times New Roman"/>
          <w:sz w:val="24"/>
          <w:szCs w:val="24"/>
          <w:lang w:val="sk-SK"/>
        </w:rPr>
        <w:t>á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  <w:r w:rsidR="002C46F0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Pri znížení rozsahu alebo početnosti monitorovania sa pri výbere miest a početnosti odberov vzoriek pitnej vody zohľadňuje pôvod, zmeny a dlh</w:t>
      </w:r>
      <w:r w:rsidR="0019791F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odobý vývoj hodnôt ukazovateľa</w:t>
      </w:r>
      <w:r w:rsidR="00814EEA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kvality pitnej vody</w:t>
      </w:r>
      <w:r w:rsidR="0019791F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</w:p>
    <w:p w14:paraId="43044AA8" w14:textId="77777777" w:rsidR="00612990" w:rsidRPr="008A5298" w:rsidRDefault="00612990" w:rsidP="00612990">
      <w:pPr>
        <w:pStyle w:val="Odsekzoznamu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5B0AA831" w14:textId="64C9F2C9" w:rsidR="00317881" w:rsidRDefault="002D3D76" w:rsidP="00246112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Početnosť  odberov  vzoriek  pitnej vody pre vybraný  ukazovateľ  </w:t>
      </w:r>
      <w:r w:rsidR="003421AA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kvality pitnej vody možno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v monitorovacom  programe  znížiť, ak</w:t>
      </w:r>
      <w:r w:rsidR="002C46F0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výsledky analýz vzoriek pitnej vody odobratých v pravidelných intervaloch počas obdobia najmenej troch rokov z miest odberu reprezentatívnych pre celú zásobovanú oblasť dosahujú menej ako 60 % limitnej hodnoty ukazovateľa</w:t>
      </w:r>
      <w:r w:rsidR="00317881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.</w:t>
      </w:r>
    </w:p>
    <w:p w14:paraId="3E7006E7" w14:textId="77777777" w:rsidR="00D65103" w:rsidRPr="00D65103" w:rsidRDefault="00D65103" w:rsidP="00D65103">
      <w:pPr>
        <w:pStyle w:val="Odsekzoznamu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1C526C09" w14:textId="77777777" w:rsidR="00D65103" w:rsidRPr="00D65103" w:rsidRDefault="00D65103" w:rsidP="00246112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D6510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lastRenderedPageBreak/>
        <w:t xml:space="preserve">Opakovaný odber na vyšetrenie ukazovateľa kvality pitnej vody je potrebné vykonať: </w:t>
      </w:r>
    </w:p>
    <w:p w14:paraId="72F972F7" w14:textId="6514841B" w:rsidR="00D65103" w:rsidRDefault="00D65103" w:rsidP="00246112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D2680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ak sa zistí prekročenie limitnej hodnoty ukazovateľa kvality pitnej vody ustanovenej medznou hodnotou a najvyššou medznou hodnotou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</w:p>
    <w:p w14:paraId="307B8DAE" w14:textId="66BC68FC" w:rsidR="00D65103" w:rsidRPr="00D65103" w:rsidRDefault="00D65103" w:rsidP="00246112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D6510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 potvrdenie nevyhovujúceho výsledku kvality pitnej vody, na základe ktorého sú vydávané opatrení podľa § 12 zákona  č. 355/2007 Z.z.</w:t>
      </w:r>
    </w:p>
    <w:p w14:paraId="42E35045" w14:textId="77777777" w:rsidR="00317881" w:rsidRPr="008A5298" w:rsidRDefault="00317881" w:rsidP="00317881">
      <w:pPr>
        <w:pStyle w:val="Odsekzoznamu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58B3332" w14:textId="2BFD559F" w:rsidR="00317881" w:rsidRPr="00F732A3" w:rsidRDefault="002C46F0" w:rsidP="00246112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F732A3">
        <w:rPr>
          <w:rFonts w:ascii="Times New Roman" w:eastAsia="Arial" w:hAnsi="Times New Roman" w:cs="Times New Roman"/>
          <w:sz w:val="24"/>
          <w:szCs w:val="24"/>
          <w:lang w:val="sk-SK"/>
        </w:rPr>
        <w:t>N</w:t>
      </w:r>
      <w:r w:rsidR="00F53D92" w:rsidRPr="00F732A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a to, aby bolo možné </w:t>
      </w:r>
      <w:r w:rsidR="003421AA" w:rsidRPr="00F732A3">
        <w:rPr>
          <w:rFonts w:ascii="Times New Roman" w:eastAsia="Arial" w:hAnsi="Times New Roman" w:cs="Times New Roman"/>
          <w:sz w:val="24"/>
          <w:szCs w:val="24"/>
          <w:lang w:val="sk-SK"/>
        </w:rPr>
        <w:t>ukazovateľ kva</w:t>
      </w:r>
      <w:r w:rsidR="00F732A3" w:rsidRPr="00F732A3">
        <w:rPr>
          <w:rFonts w:ascii="Times New Roman" w:eastAsia="Arial" w:hAnsi="Times New Roman" w:cs="Times New Roman"/>
          <w:sz w:val="24"/>
          <w:szCs w:val="24"/>
          <w:lang w:val="sk-SK"/>
        </w:rPr>
        <w:t>l</w:t>
      </w:r>
      <w:r w:rsidR="003421AA" w:rsidRPr="00F732A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ity pitnej vody </w:t>
      </w:r>
      <w:r w:rsidR="00F53D92" w:rsidRPr="00F732A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vypustiť zo zoznamu ukazovateľov, ktoré sa majú monitorovať, predstavujú všetky výsledky získané zo vzoriek odobratých v pravidelných intervaloch počas obdobia najmenej troch rokov z miest odberu vzoriek reprezentatívnych pre celú zásobovanú oblasť </w:t>
      </w:r>
      <w:r w:rsidR="00D351F1" w:rsidRPr="00F732A3">
        <w:rPr>
          <w:rFonts w:ascii="Times New Roman" w:eastAsia="Arial" w:hAnsi="Times New Roman" w:cs="Times New Roman"/>
          <w:sz w:val="24"/>
          <w:szCs w:val="24"/>
          <w:lang w:val="sk-SK"/>
        </w:rPr>
        <w:t>menej ako</w:t>
      </w:r>
      <w:r w:rsidRPr="00F732A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30 % limitnej hodnoty.</w:t>
      </w:r>
    </w:p>
    <w:p w14:paraId="6837CD9E" w14:textId="77777777" w:rsidR="00317881" w:rsidRPr="008A5298" w:rsidRDefault="00317881" w:rsidP="00317881">
      <w:pPr>
        <w:pStyle w:val="Odsekzoznamu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3FD8190A" w14:textId="56E52B97" w:rsidR="00317881" w:rsidRDefault="00DA5676" w:rsidP="00246112">
      <w:pPr>
        <w:pStyle w:val="Odsekzoznamu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sz w:val="24"/>
          <w:szCs w:val="24"/>
          <w:lang w:val="sk-SK"/>
        </w:rPr>
        <w:t xml:space="preserve">Ak </w:t>
      </w:r>
      <w:r w:rsidR="00F53D92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vý</w:t>
      </w:r>
      <w:r>
        <w:rPr>
          <w:rFonts w:ascii="Times New Roman" w:eastAsia="Arial" w:hAnsi="Times New Roman" w:cs="Times New Roman"/>
          <w:sz w:val="24"/>
          <w:szCs w:val="24"/>
          <w:lang w:val="sk-SK"/>
        </w:rPr>
        <w:t>sledky monitorovania preukazujú</w:t>
      </w:r>
      <w:r w:rsidR="00F53D92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, že podmienky </w:t>
      </w:r>
      <w:r w:rsidR="00C938CB">
        <w:rPr>
          <w:rFonts w:ascii="Times New Roman" w:eastAsia="Arial" w:hAnsi="Times New Roman" w:cs="Times New Roman"/>
          <w:sz w:val="24"/>
          <w:szCs w:val="24"/>
          <w:lang w:val="sk-SK"/>
        </w:rPr>
        <w:t>na</w:t>
      </w:r>
      <w:r w:rsidR="00643695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zníženie </w:t>
      </w:r>
      <w:r w:rsidR="00334003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rozsahu ukazovateľov kvality pitnej vody </w:t>
      </w:r>
      <w:r w:rsidR="00643695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alebo </w:t>
      </w:r>
      <w:r w:rsidR="00334003">
        <w:rPr>
          <w:rFonts w:ascii="Times New Roman" w:eastAsia="Arial" w:hAnsi="Times New Roman" w:cs="Times New Roman"/>
          <w:sz w:val="24"/>
          <w:szCs w:val="24"/>
          <w:lang w:val="sk-SK"/>
        </w:rPr>
        <w:t>vypustenie ukazovateľa v monitorovacom programe</w:t>
      </w:r>
      <w:r w:rsidR="00643695" w:rsidRPr="008A5298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</w:t>
      </w:r>
      <w:r w:rsidR="00F53D92" w:rsidRPr="008A5298">
        <w:rPr>
          <w:rFonts w:ascii="Times New Roman" w:eastAsia="Arial" w:hAnsi="Times New Roman" w:cs="Times New Roman"/>
          <w:sz w:val="24"/>
          <w:szCs w:val="24"/>
          <w:lang w:val="sk-SK"/>
        </w:rPr>
        <w:t>sú splnené, k dispozícii už 12. januára 2021, môžu sa tieto výsledky monitorovania od uvedeného dátumu použiť na prispôsobenie monitorovania podľa posúdenia rizika systému zásobovania.</w:t>
      </w:r>
    </w:p>
    <w:p w14:paraId="38C6D8CE" w14:textId="77777777" w:rsidR="000E3608" w:rsidRPr="008A5298" w:rsidRDefault="000E3608" w:rsidP="000E3608">
      <w:pPr>
        <w:pStyle w:val="Odsekzoznamu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1543FD15" w14:textId="77777777" w:rsidR="005B2DBB" w:rsidRPr="008A5298" w:rsidRDefault="00E46D0B" w:rsidP="00246112">
      <w:pPr>
        <w:pStyle w:val="Odsekzoznamu1"/>
        <w:numPr>
          <w:ilvl w:val="0"/>
          <w:numId w:val="12"/>
        </w:numPr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8A5298">
        <w:rPr>
          <w:rFonts w:ascii="Times New Roman" w:eastAsia="Arial" w:hAnsi="Times New Roman"/>
          <w:spacing w:val="5"/>
          <w:sz w:val="24"/>
          <w:szCs w:val="24"/>
        </w:rPr>
        <w:t>Mimoriadna</w:t>
      </w:r>
      <w:r w:rsidR="00336294" w:rsidRPr="008A529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="00265FE0" w:rsidRPr="008A5298">
        <w:rPr>
          <w:rFonts w:ascii="Times New Roman" w:eastAsia="Arial" w:hAnsi="Times New Roman"/>
          <w:spacing w:val="5"/>
          <w:sz w:val="24"/>
          <w:szCs w:val="24"/>
        </w:rPr>
        <w:t>k</w:t>
      </w:r>
      <w:r w:rsidR="00E71CD3" w:rsidRPr="008A5298">
        <w:rPr>
          <w:rFonts w:ascii="Times New Roman" w:eastAsia="Arial" w:hAnsi="Times New Roman"/>
          <w:sz w:val="24"/>
          <w:szCs w:val="24"/>
        </w:rPr>
        <w:t>ontrola</w:t>
      </w:r>
      <w:r w:rsidR="00F77E5B" w:rsidRPr="008A529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="00F77E5B" w:rsidRPr="008A5298">
        <w:rPr>
          <w:rFonts w:ascii="Times New Roman" w:eastAsia="Arial" w:hAnsi="Times New Roman"/>
          <w:sz w:val="24"/>
          <w:szCs w:val="24"/>
        </w:rPr>
        <w:t>kvality</w:t>
      </w:r>
      <w:r w:rsidR="00F77E5B" w:rsidRPr="008A5298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="00265FE0" w:rsidRPr="008A5298">
        <w:rPr>
          <w:rFonts w:ascii="Times New Roman" w:eastAsia="Arial" w:hAnsi="Times New Roman"/>
          <w:spacing w:val="10"/>
          <w:sz w:val="24"/>
          <w:szCs w:val="24"/>
        </w:rPr>
        <w:t xml:space="preserve">pitnej vody </w:t>
      </w:r>
      <w:r w:rsidR="00F77E5B" w:rsidRPr="008A5298">
        <w:rPr>
          <w:rFonts w:ascii="Times New Roman" w:eastAsia="Arial" w:hAnsi="Times New Roman"/>
          <w:sz w:val="24"/>
          <w:szCs w:val="24"/>
        </w:rPr>
        <w:t>sa</w:t>
      </w:r>
      <w:r w:rsidR="00F77E5B" w:rsidRPr="008A529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F77E5B" w:rsidRPr="008A5298">
        <w:rPr>
          <w:rFonts w:ascii="Times New Roman" w:eastAsia="Arial" w:hAnsi="Times New Roman"/>
          <w:w w:val="102"/>
          <w:sz w:val="24"/>
          <w:szCs w:val="24"/>
        </w:rPr>
        <w:t>vykonáva</w:t>
      </w:r>
    </w:p>
    <w:p w14:paraId="6C50C33A" w14:textId="3411560D" w:rsidR="00890431" w:rsidRPr="008A5298" w:rsidRDefault="005B2DBB" w:rsidP="00246112">
      <w:pPr>
        <w:pStyle w:val="Odsekzoznamu1"/>
        <w:numPr>
          <w:ilvl w:val="0"/>
          <w:numId w:val="3"/>
        </w:numPr>
        <w:ind w:left="340" w:hanging="340"/>
        <w:contextualSpacing/>
        <w:jc w:val="both"/>
        <w:rPr>
          <w:rFonts w:ascii="Times New Roman" w:eastAsia="Arial" w:hAnsi="Times New Roman"/>
          <w:w w:val="102"/>
          <w:sz w:val="24"/>
          <w:szCs w:val="24"/>
        </w:rPr>
      </w:pPr>
      <w:r w:rsidRPr="008A5298">
        <w:rPr>
          <w:rFonts w:ascii="Times New Roman" w:eastAsia="Arial" w:hAnsi="Times New Roman"/>
          <w:w w:val="102"/>
          <w:sz w:val="24"/>
          <w:szCs w:val="24"/>
        </w:rPr>
        <w:t xml:space="preserve">pred začatím využívania nového vodárenského zdroja alebo nového vodovodu </w:t>
      </w:r>
      <w:r w:rsidR="005E047D">
        <w:rPr>
          <w:rFonts w:ascii="Times New Roman" w:eastAsia="Arial" w:hAnsi="Times New Roman"/>
          <w:w w:val="102"/>
          <w:sz w:val="24"/>
          <w:szCs w:val="24"/>
        </w:rPr>
        <w:t>alebo</w:t>
      </w:r>
      <w:r w:rsidRPr="008A5298">
        <w:rPr>
          <w:rFonts w:ascii="Times New Roman" w:eastAsia="Arial" w:hAnsi="Times New Roman"/>
          <w:w w:val="102"/>
          <w:sz w:val="24"/>
          <w:szCs w:val="24"/>
        </w:rPr>
        <w:t xml:space="preserve"> jeho nového úseku na zásobovanie pitnou vodu,</w:t>
      </w:r>
    </w:p>
    <w:p w14:paraId="715E758A" w14:textId="77777777" w:rsidR="00890431" w:rsidRPr="008A5298" w:rsidRDefault="005B2DBB" w:rsidP="00246112">
      <w:pPr>
        <w:pStyle w:val="Odsekzoznamu1"/>
        <w:numPr>
          <w:ilvl w:val="0"/>
          <w:numId w:val="3"/>
        </w:numPr>
        <w:ind w:left="340" w:hanging="340"/>
        <w:contextualSpacing/>
        <w:jc w:val="both"/>
        <w:rPr>
          <w:rFonts w:ascii="Times New Roman" w:eastAsia="Arial" w:hAnsi="Times New Roman"/>
          <w:w w:val="102"/>
          <w:sz w:val="24"/>
          <w:szCs w:val="24"/>
        </w:rPr>
      </w:pPr>
      <w:r w:rsidRPr="008A5298">
        <w:rPr>
          <w:rFonts w:ascii="Times New Roman" w:eastAsia="Arial" w:hAnsi="Times New Roman"/>
          <w:w w:val="102"/>
          <w:sz w:val="24"/>
          <w:szCs w:val="24"/>
        </w:rPr>
        <w:t xml:space="preserve">z nových domových rozvodných systémov pitnej vody pred kolaudáciou stavby </w:t>
      </w:r>
      <w:r w:rsidR="00890431" w:rsidRPr="008A5298">
        <w:rPr>
          <w:rFonts w:ascii="Times New Roman" w:eastAsia="Arial" w:hAnsi="Times New Roman"/>
          <w:w w:val="102"/>
          <w:sz w:val="24"/>
          <w:szCs w:val="24"/>
        </w:rPr>
        <w:t xml:space="preserve">alebo zmenou v užívaní stavby, </w:t>
      </w:r>
    </w:p>
    <w:p w14:paraId="4FD01782" w14:textId="77777777" w:rsidR="005B2DBB" w:rsidRPr="008A5298" w:rsidRDefault="005B2DBB" w:rsidP="00246112">
      <w:pPr>
        <w:pStyle w:val="Odsekzoznamu1"/>
        <w:numPr>
          <w:ilvl w:val="0"/>
          <w:numId w:val="3"/>
        </w:numPr>
        <w:ind w:left="340" w:hanging="340"/>
        <w:contextualSpacing/>
        <w:jc w:val="both"/>
        <w:rPr>
          <w:rFonts w:ascii="Times New Roman" w:eastAsia="Arial" w:hAnsi="Times New Roman"/>
          <w:w w:val="102"/>
          <w:sz w:val="24"/>
          <w:szCs w:val="24"/>
        </w:rPr>
      </w:pPr>
      <w:r w:rsidRPr="008A5298">
        <w:rPr>
          <w:rFonts w:ascii="Times New Roman" w:eastAsia="Arial" w:hAnsi="Times New Roman"/>
          <w:w w:val="102"/>
          <w:sz w:val="24"/>
          <w:szCs w:val="24"/>
        </w:rPr>
        <w:t>pred začatím sezónneho využívania vodovodu alebo jeho úseku,</w:t>
      </w:r>
    </w:p>
    <w:p w14:paraId="7D22B11C" w14:textId="77777777" w:rsidR="00890431" w:rsidRPr="008A5298" w:rsidRDefault="005B2DBB" w:rsidP="00317881">
      <w:pPr>
        <w:pStyle w:val="Odsekzoznamu1"/>
        <w:ind w:left="340" w:hanging="340"/>
        <w:contextualSpacing/>
        <w:jc w:val="both"/>
        <w:rPr>
          <w:rFonts w:ascii="Times New Roman" w:eastAsia="Arial" w:hAnsi="Times New Roman"/>
          <w:w w:val="102"/>
          <w:sz w:val="24"/>
          <w:szCs w:val="24"/>
        </w:rPr>
      </w:pPr>
      <w:r w:rsidRPr="008A5298">
        <w:rPr>
          <w:rFonts w:ascii="Times New Roman" w:eastAsia="Arial" w:hAnsi="Times New Roman"/>
          <w:w w:val="102"/>
          <w:sz w:val="24"/>
          <w:szCs w:val="24"/>
        </w:rPr>
        <w:t>d) pred začatím sezónneho využívania vodárenského zdroja určeného na zásobovanie pitnou vodou,</w:t>
      </w:r>
    </w:p>
    <w:p w14:paraId="36F18C0A" w14:textId="6B733C20" w:rsidR="005B2DBB" w:rsidRPr="008A5298" w:rsidRDefault="005B2DBB" w:rsidP="00317881">
      <w:pPr>
        <w:pStyle w:val="Odsekzoznamu1"/>
        <w:ind w:left="340" w:hanging="340"/>
        <w:contextualSpacing/>
        <w:jc w:val="both"/>
        <w:rPr>
          <w:rFonts w:ascii="Times New Roman" w:eastAsia="Arial" w:hAnsi="Times New Roman"/>
          <w:w w:val="102"/>
          <w:sz w:val="24"/>
          <w:szCs w:val="24"/>
        </w:rPr>
      </w:pPr>
      <w:r w:rsidRPr="008A5298">
        <w:rPr>
          <w:rFonts w:ascii="Times New Roman" w:eastAsia="Arial" w:hAnsi="Times New Roman"/>
          <w:w w:val="102"/>
          <w:sz w:val="24"/>
          <w:szCs w:val="24"/>
        </w:rPr>
        <w:t>e) pri podozrení na znečistenie pitnej vody alebo pri vzniku situácie, ktorá môže nepriaznivo ovplyvniť kvalitu pitnej vody</w:t>
      </w:r>
      <w:r w:rsidR="005E047D">
        <w:rPr>
          <w:rFonts w:ascii="Times New Roman" w:eastAsia="Arial" w:hAnsi="Times New Roman"/>
          <w:w w:val="102"/>
          <w:sz w:val="24"/>
          <w:szCs w:val="24"/>
        </w:rPr>
        <w:t>.</w:t>
      </w:r>
    </w:p>
    <w:p w14:paraId="6B9621B0" w14:textId="77777777" w:rsidR="005B2DBB" w:rsidRPr="008A5298" w:rsidRDefault="005B2DBB" w:rsidP="00317881">
      <w:pPr>
        <w:pStyle w:val="Odsekzoznamu1"/>
        <w:ind w:left="340" w:hanging="340"/>
        <w:contextualSpacing/>
        <w:jc w:val="both"/>
        <w:rPr>
          <w:rFonts w:ascii="Times New Roman" w:eastAsia="Arial" w:hAnsi="Times New Roman"/>
          <w:w w:val="102"/>
          <w:sz w:val="24"/>
          <w:szCs w:val="24"/>
        </w:rPr>
      </w:pPr>
    </w:p>
    <w:p w14:paraId="799756C5" w14:textId="0E9306C3" w:rsidR="005B2DBB" w:rsidRPr="00CC1D84" w:rsidRDefault="00E46D0B" w:rsidP="00246112">
      <w:pPr>
        <w:pStyle w:val="Odsekzoznamu1"/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1D84">
        <w:rPr>
          <w:rFonts w:ascii="Times New Roman" w:eastAsia="Arial" w:hAnsi="Times New Roman"/>
          <w:spacing w:val="14"/>
          <w:sz w:val="24"/>
          <w:szCs w:val="24"/>
        </w:rPr>
        <w:t>Pri m</w:t>
      </w:r>
      <w:r w:rsidRPr="00CC1D84">
        <w:rPr>
          <w:rFonts w:ascii="Times New Roman" w:eastAsia="Arial" w:hAnsi="Times New Roman"/>
          <w:sz w:val="24"/>
          <w:szCs w:val="24"/>
        </w:rPr>
        <w:t>imoriadnej</w:t>
      </w:r>
      <w:r w:rsidRPr="00CC1D84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kontrole</w:t>
      </w:r>
      <w:r w:rsidRPr="00CC1D84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kvality</w:t>
      </w:r>
      <w:r w:rsidRPr="00CC1D84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pitnej</w:t>
      </w:r>
      <w:r w:rsidRPr="00CC1D84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vody</w:t>
      </w:r>
      <w:r w:rsidRPr="00CC1D84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podľa</w:t>
      </w:r>
      <w:r w:rsidRPr="00CC1D84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odseku</w:t>
      </w:r>
      <w:r w:rsidRPr="00CC1D84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="000E3608">
        <w:rPr>
          <w:rFonts w:ascii="Times New Roman" w:eastAsia="Arial" w:hAnsi="Times New Roman"/>
          <w:spacing w:val="20"/>
          <w:sz w:val="24"/>
          <w:szCs w:val="24"/>
        </w:rPr>
        <w:t>14</w:t>
      </w:r>
      <w:r w:rsidRPr="00CC1D84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písm.</w:t>
      </w:r>
      <w:r w:rsidRPr="00CC1D84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a)</w:t>
      </w:r>
      <w:r w:rsidRPr="00CC1D84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až</w:t>
      </w:r>
      <w:r w:rsidRPr="00CC1D84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d)</w:t>
      </w:r>
      <w:r w:rsidRPr="00CC1D84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sa</w:t>
      </w:r>
      <w:r w:rsidR="00317881" w:rsidRPr="00CC1D84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vyšetrujú ukazovatele minimálnej</w:t>
      </w:r>
      <w:r w:rsidRPr="00CC1D84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analýzy podľa</w:t>
      </w:r>
      <w:r w:rsidRPr="00CC1D84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prílohy</w:t>
      </w:r>
      <w:r w:rsidRPr="00CC1D84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č.</w:t>
      </w:r>
      <w:r w:rsidRPr="00CC1D84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="00CC1D84" w:rsidRPr="00CC1D84">
        <w:rPr>
          <w:rFonts w:ascii="Times New Roman" w:eastAsia="Arial" w:hAnsi="Times New Roman"/>
          <w:w w:val="102"/>
          <w:sz w:val="24"/>
          <w:szCs w:val="24"/>
        </w:rPr>
        <w:t>3</w:t>
      </w:r>
      <w:r w:rsidRPr="00CC1D84">
        <w:rPr>
          <w:rFonts w:ascii="Times New Roman" w:eastAsia="Arial" w:hAnsi="Times New Roman"/>
          <w:w w:val="102"/>
          <w:sz w:val="24"/>
          <w:szCs w:val="24"/>
        </w:rPr>
        <w:t xml:space="preserve">, ktoré sa dopĺňajú o látky a mikroorganizmy na základe miestnych podmienok; </w:t>
      </w:r>
      <w:r w:rsidRPr="00CC1D84">
        <w:rPr>
          <w:rFonts w:ascii="Times New Roman" w:eastAsia="Arial" w:hAnsi="Times New Roman"/>
          <w:sz w:val="24"/>
          <w:szCs w:val="24"/>
        </w:rPr>
        <w:t xml:space="preserve">pri </w:t>
      </w:r>
      <w:r w:rsidRPr="00CC1D84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mimoriadnej </w:t>
      </w:r>
      <w:r w:rsidRPr="00CC1D84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kontrole </w:t>
      </w:r>
      <w:r w:rsidRPr="00CC1D84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kvality </w:t>
      </w:r>
      <w:r w:rsidRPr="00CC1D84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pitnej </w:t>
      </w:r>
      <w:r w:rsidRPr="00CC1D84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vody </w:t>
      </w:r>
      <w:r w:rsidRPr="00CC1D84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podľa </w:t>
      </w:r>
      <w:r w:rsidRPr="00CC1D84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odseku </w:t>
      </w:r>
      <w:r w:rsidRPr="00CC1D84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="000E3608">
        <w:rPr>
          <w:rFonts w:ascii="Times New Roman" w:eastAsia="Arial" w:hAnsi="Times New Roman"/>
          <w:sz w:val="24"/>
          <w:szCs w:val="24"/>
        </w:rPr>
        <w:t>14</w:t>
      </w:r>
      <w:r w:rsidRPr="00CC1D84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písm. </w:t>
      </w:r>
      <w:r w:rsidRPr="00CC1D84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e)</w:t>
      </w:r>
      <w:r w:rsidRPr="00CC1D84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sa  zisťujú </w:t>
      </w:r>
      <w:r w:rsidRPr="00CC1D84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organizmy </w:t>
      </w:r>
      <w:r w:rsidRPr="00CC1D84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alebo </w:t>
      </w:r>
      <w:r w:rsidRPr="00CC1D84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látk</w:t>
      </w:r>
      <w:r w:rsidRPr="00CC1D84">
        <w:rPr>
          <w:rFonts w:ascii="Times New Roman" w:eastAsia="Arial" w:hAnsi="Times New Roman"/>
          <w:spacing w:val="-12"/>
          <w:sz w:val="24"/>
          <w:szCs w:val="24"/>
        </w:rPr>
        <w:t>y</w:t>
      </w:r>
      <w:r w:rsidRPr="00CC1D84">
        <w:rPr>
          <w:rFonts w:ascii="Times New Roman" w:eastAsia="Arial" w:hAnsi="Times New Roman"/>
          <w:sz w:val="24"/>
          <w:szCs w:val="24"/>
        </w:rPr>
        <w:t xml:space="preserve">, </w:t>
      </w:r>
      <w:r w:rsidRPr="00CC1D84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ktorých </w:t>
      </w:r>
      <w:r w:rsidRPr="00CC1D84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 xml:space="preserve">prítomnosť </w:t>
      </w:r>
      <w:r w:rsidRPr="00CC1D84">
        <w:rPr>
          <w:rFonts w:ascii="Times New Roman" w:eastAsia="Arial" w:hAnsi="Times New Roman"/>
          <w:w w:val="102"/>
          <w:sz w:val="24"/>
          <w:szCs w:val="24"/>
        </w:rPr>
        <w:t>možno predpokladať</w:t>
      </w:r>
      <w:r w:rsidR="000E3608">
        <w:rPr>
          <w:rFonts w:eastAsia="Arial" w:cs="Calibri"/>
          <w:w w:val="102"/>
          <w:sz w:val="24"/>
          <w:szCs w:val="24"/>
        </w:rPr>
        <w:t>.</w:t>
      </w:r>
      <w:r w:rsidR="00757117" w:rsidRPr="00CC1D84">
        <w:rPr>
          <w:rFonts w:ascii="Times New Roman" w:eastAsia="Arial" w:hAnsi="Times New Roman"/>
          <w:w w:val="102"/>
          <w:sz w:val="24"/>
          <w:szCs w:val="24"/>
        </w:rPr>
        <w:t xml:space="preserve"> </w:t>
      </w:r>
    </w:p>
    <w:p w14:paraId="3DE8AAE5" w14:textId="77777777" w:rsidR="005B2DBB" w:rsidRPr="00CC1D84" w:rsidRDefault="005B2DBB" w:rsidP="00317881">
      <w:pPr>
        <w:pStyle w:val="Odsekzoznamu1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F0D940" w14:textId="365F4CBE" w:rsidR="005B2DBB" w:rsidRPr="00CC1D84" w:rsidRDefault="00F77E5B" w:rsidP="00246112">
      <w:pPr>
        <w:pStyle w:val="Odsekzoznamu1"/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1D84">
        <w:rPr>
          <w:rFonts w:ascii="Times New Roman" w:eastAsia="Arial" w:hAnsi="Times New Roman"/>
          <w:sz w:val="24"/>
          <w:szCs w:val="24"/>
        </w:rPr>
        <w:t>Pred</w:t>
      </w:r>
      <w:r w:rsidRPr="00CC1D84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začatím</w:t>
      </w:r>
      <w:r w:rsidRPr="00CC1D84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využívania</w:t>
      </w:r>
      <w:r w:rsidRPr="00CC1D84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nového</w:t>
      </w:r>
      <w:r w:rsidRPr="00CC1D84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zdroja</w:t>
      </w:r>
      <w:r w:rsidRPr="00CC1D84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pitnej</w:t>
      </w:r>
      <w:r w:rsidRPr="00CC1D84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vody</w:t>
      </w:r>
      <w:r w:rsidRPr="00CC1D84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na</w:t>
      </w:r>
      <w:r w:rsidRPr="00CC1D84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hromadné</w:t>
      </w:r>
      <w:r w:rsidRPr="00CC1D84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zásobovanie</w:t>
      </w:r>
      <w:r w:rsidRPr="00CC1D84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pitnou</w:t>
      </w:r>
      <w:r w:rsidRPr="00CC1D84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vodou</w:t>
      </w:r>
      <w:r w:rsidRPr="00CC1D84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sa</w:t>
      </w:r>
      <w:r w:rsidRPr="00CC1D84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vykonáva</w:t>
      </w:r>
      <w:r w:rsidRPr="00CC1D84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úplná</w:t>
      </w:r>
      <w:r w:rsidRPr="00CC1D84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analýza</w:t>
      </w:r>
      <w:r w:rsidRPr="00CC1D84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pitnej</w:t>
      </w:r>
      <w:r w:rsidRPr="00CC1D84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w w:val="102"/>
          <w:sz w:val="24"/>
          <w:szCs w:val="24"/>
        </w:rPr>
        <w:t xml:space="preserve">vody </w:t>
      </w:r>
      <w:r w:rsidRPr="00CC1D84">
        <w:rPr>
          <w:rFonts w:ascii="Times New Roman" w:eastAsia="Arial" w:hAnsi="Times New Roman"/>
          <w:sz w:val="24"/>
          <w:szCs w:val="24"/>
        </w:rPr>
        <w:t>podľa</w:t>
      </w:r>
      <w:r w:rsidRPr="00CC1D84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prílohy</w:t>
      </w:r>
      <w:r w:rsidRPr="00CC1D84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č.</w:t>
      </w:r>
      <w:r w:rsidRPr="00CC1D84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CC1D84" w:rsidRPr="00CC1D84">
        <w:rPr>
          <w:rFonts w:ascii="Times New Roman" w:eastAsia="Arial" w:hAnsi="Times New Roman"/>
          <w:sz w:val="24"/>
          <w:szCs w:val="24"/>
        </w:rPr>
        <w:t>3</w:t>
      </w:r>
      <w:r w:rsidRPr="00CC1D84">
        <w:rPr>
          <w:rFonts w:ascii="Times New Roman" w:eastAsia="Arial" w:hAnsi="Times New Roman"/>
          <w:sz w:val="24"/>
          <w:szCs w:val="24"/>
        </w:rPr>
        <w:t>;</w:t>
      </w:r>
      <w:r w:rsidRPr="00CC1D84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hromadné</w:t>
      </w:r>
      <w:r w:rsidRPr="00CC1D84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zásobovanie</w:t>
      </w:r>
      <w:r w:rsidRPr="00CC1D84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pitnou</w:t>
      </w:r>
      <w:r w:rsidRPr="00CC1D84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vodou</w:t>
      </w:r>
      <w:r w:rsidRPr="00CC1D84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je</w:t>
      </w:r>
      <w:r w:rsidRPr="00CC1D84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zásobovanie</w:t>
      </w:r>
      <w:r w:rsidRPr="00CC1D84">
        <w:rPr>
          <w:rFonts w:ascii="Times New Roman" w:eastAsia="Arial" w:hAnsi="Times New Roman"/>
          <w:spacing w:val="16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pitnou</w:t>
      </w:r>
      <w:r w:rsidRPr="00CC1D84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vodou</w:t>
      </w:r>
      <w:r w:rsidRPr="00CC1D84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najmenej</w:t>
      </w:r>
      <w:r w:rsidRPr="00CC1D84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50</w:t>
      </w:r>
      <w:r w:rsidRPr="00CC1D84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osôb</w:t>
      </w:r>
      <w:r w:rsidRPr="00CC1D84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alebo</w:t>
      </w:r>
      <w:r w:rsidR="00890431" w:rsidRPr="00CC1D84">
        <w:rPr>
          <w:rFonts w:ascii="Times New Roman" w:eastAsia="Arial" w:hAnsi="Times New Roman"/>
          <w:sz w:val="24"/>
          <w:szCs w:val="24"/>
        </w:rPr>
        <w:t xml:space="preserve"> zásobovanie s p</w:t>
      </w:r>
      <w:r w:rsidR="00A50C7F" w:rsidRPr="00CC1D84">
        <w:rPr>
          <w:rFonts w:ascii="Times New Roman" w:eastAsia="Arial" w:hAnsi="Times New Roman"/>
          <w:w w:val="102"/>
          <w:sz w:val="24"/>
          <w:szCs w:val="24"/>
        </w:rPr>
        <w:t xml:space="preserve">riemernou </w:t>
      </w:r>
      <w:r w:rsidRPr="00CC1D84">
        <w:rPr>
          <w:rFonts w:ascii="Times New Roman" w:eastAsia="Arial" w:hAnsi="Times New Roman"/>
          <w:sz w:val="24"/>
          <w:szCs w:val="24"/>
        </w:rPr>
        <w:t>dennou</w:t>
      </w:r>
      <w:r w:rsidRPr="00CC1D84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produkciou</w:t>
      </w:r>
      <w:r w:rsidR="00340BCD" w:rsidRPr="00CC1D84">
        <w:rPr>
          <w:rFonts w:ascii="Times New Roman" w:eastAsia="Arial" w:hAnsi="Times New Roman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najmenej</w:t>
      </w:r>
      <w:r w:rsidRPr="00CC1D84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10</w:t>
      </w:r>
      <w:r w:rsidRPr="00CC1D84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m</w:t>
      </w:r>
      <w:r w:rsidRPr="00CC1D84">
        <w:rPr>
          <w:rFonts w:ascii="Times New Roman" w:eastAsia="Arial" w:hAnsi="Times New Roman"/>
          <w:position w:val="7"/>
          <w:sz w:val="24"/>
          <w:szCs w:val="24"/>
        </w:rPr>
        <w:t>3</w:t>
      </w:r>
      <w:r w:rsidRPr="00CC1D84">
        <w:rPr>
          <w:rFonts w:ascii="Times New Roman" w:eastAsia="Arial" w:hAnsi="Times New Roman"/>
          <w:spacing w:val="30"/>
          <w:position w:val="7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pitnej</w:t>
      </w:r>
      <w:r w:rsidRPr="00CC1D84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vody</w:t>
      </w:r>
      <w:r w:rsidRPr="00CC1D84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vypočítanou</w:t>
      </w:r>
      <w:r w:rsidRPr="00CC1D84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ako</w:t>
      </w:r>
      <w:r w:rsidRPr="00CC1D84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priemer</w:t>
      </w:r>
      <w:r w:rsidRPr="00CC1D84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za</w:t>
      </w:r>
      <w:r w:rsidRPr="00CC1D84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kalendárny</w:t>
      </w:r>
      <w:r w:rsidRPr="00CC1D84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CC1D84">
        <w:rPr>
          <w:rFonts w:ascii="Times New Roman" w:eastAsia="Arial" w:hAnsi="Times New Roman"/>
          <w:sz w:val="24"/>
          <w:szCs w:val="24"/>
        </w:rPr>
        <w:t>rok</w:t>
      </w:r>
      <w:r w:rsidR="00CC1D84" w:rsidRPr="00CC1D84">
        <w:rPr>
          <w:rFonts w:eastAsia="Arial" w:cs="Calibri"/>
          <w:sz w:val="24"/>
          <w:szCs w:val="24"/>
        </w:rPr>
        <w:t>;</w:t>
      </w:r>
      <w:r w:rsidR="00757117" w:rsidRPr="00CC1D84">
        <w:rPr>
          <w:rFonts w:ascii="Times New Roman" w:eastAsia="Arial" w:hAnsi="Times New Roman"/>
          <w:w w:val="102"/>
          <w:sz w:val="24"/>
          <w:szCs w:val="24"/>
        </w:rPr>
        <w:t xml:space="preserve"> analýza nesmie byť staršia </w:t>
      </w:r>
      <w:r w:rsidR="00D82E49" w:rsidRPr="00CC1D84">
        <w:rPr>
          <w:rFonts w:ascii="Times New Roman" w:eastAsia="Arial" w:hAnsi="Times New Roman"/>
          <w:w w:val="102"/>
          <w:sz w:val="24"/>
          <w:szCs w:val="24"/>
        </w:rPr>
        <w:t>a</w:t>
      </w:r>
      <w:r w:rsidR="00757117" w:rsidRPr="00CC1D84">
        <w:rPr>
          <w:rFonts w:ascii="Times New Roman" w:eastAsia="Arial" w:hAnsi="Times New Roman"/>
          <w:w w:val="102"/>
          <w:sz w:val="24"/>
          <w:szCs w:val="24"/>
        </w:rPr>
        <w:t>ko pol roka</w:t>
      </w:r>
      <w:r w:rsidR="00CC1D84" w:rsidRPr="00CC1D84">
        <w:rPr>
          <w:rFonts w:ascii="Times New Roman" w:eastAsia="Arial" w:hAnsi="Times New Roman"/>
          <w:w w:val="102"/>
          <w:sz w:val="24"/>
          <w:szCs w:val="24"/>
        </w:rPr>
        <w:t>.</w:t>
      </w:r>
    </w:p>
    <w:p w14:paraId="2FCB3FB9" w14:textId="77777777" w:rsidR="00AF4DA7" w:rsidRPr="008A5298" w:rsidRDefault="00AF4DA7" w:rsidP="00317881">
      <w:pPr>
        <w:pStyle w:val="Odsekzoznamu1"/>
        <w:ind w:left="340" w:hanging="340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5485F0D0" w14:textId="45011C10" w:rsidR="00890431" w:rsidRPr="001B5323" w:rsidRDefault="00F77E5B" w:rsidP="00246112">
      <w:pPr>
        <w:pStyle w:val="Odsekzoznamu1"/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5298">
        <w:rPr>
          <w:rFonts w:ascii="Times New Roman" w:eastAsia="Arial" w:hAnsi="Times New Roman"/>
          <w:sz w:val="24"/>
          <w:szCs w:val="24"/>
        </w:rPr>
        <w:t>Pred</w:t>
      </w:r>
      <w:r w:rsidRPr="008A5298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začatím</w:t>
      </w:r>
      <w:r w:rsidRPr="008A5298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využívania</w:t>
      </w:r>
      <w:r w:rsidRPr="008A5298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nového</w:t>
      </w:r>
      <w:r w:rsidRPr="008A5298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zdroja</w:t>
      </w:r>
      <w:r w:rsidRPr="008A5298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pitnej</w:t>
      </w:r>
      <w:r w:rsidRPr="008A5298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vody</w:t>
      </w:r>
      <w:r w:rsidRPr="008A5298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na</w:t>
      </w:r>
      <w:r w:rsidRPr="008A529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individuálne</w:t>
      </w:r>
      <w:r w:rsidRPr="008A5298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zásobovanie</w:t>
      </w:r>
      <w:r w:rsidRPr="008A5298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pitnou</w:t>
      </w:r>
      <w:r w:rsidRPr="008A5298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vodou</w:t>
      </w:r>
      <w:r w:rsidRPr="008A5298">
        <w:rPr>
          <w:rFonts w:ascii="Times New Roman" w:eastAsia="Arial" w:hAnsi="Times New Roman"/>
          <w:spacing w:val="19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sa</w:t>
      </w:r>
      <w:r w:rsidRPr="008A529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vykonáva</w:t>
      </w:r>
      <w:r w:rsidRPr="008A5298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="00CC1D84" w:rsidRPr="00125CC9">
        <w:rPr>
          <w:rFonts w:ascii="Times New Roman" w:eastAsia="Arial" w:hAnsi="Times New Roman"/>
          <w:spacing w:val="24"/>
          <w:sz w:val="24"/>
          <w:szCs w:val="24"/>
        </w:rPr>
        <w:t xml:space="preserve">najmenej </w:t>
      </w:r>
      <w:r w:rsidRPr="00125CC9">
        <w:rPr>
          <w:rFonts w:ascii="Times New Roman" w:eastAsia="Arial" w:hAnsi="Times New Roman"/>
          <w:sz w:val="24"/>
          <w:szCs w:val="24"/>
        </w:rPr>
        <w:t>minimálna</w:t>
      </w:r>
      <w:r w:rsidRPr="008A5298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analýza</w:t>
      </w:r>
      <w:r w:rsidRPr="008A5298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w w:val="102"/>
          <w:sz w:val="24"/>
          <w:szCs w:val="24"/>
        </w:rPr>
        <w:t xml:space="preserve">pitnej </w:t>
      </w:r>
      <w:r w:rsidRPr="008A5298">
        <w:rPr>
          <w:rFonts w:ascii="Times New Roman" w:eastAsia="Arial" w:hAnsi="Times New Roman"/>
          <w:sz w:val="24"/>
          <w:szCs w:val="24"/>
        </w:rPr>
        <w:t>vody</w:t>
      </w:r>
      <w:r w:rsidRPr="008A5298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podľa</w:t>
      </w:r>
      <w:r w:rsidRPr="008A5298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prílohy</w:t>
      </w:r>
      <w:r w:rsidRPr="008A5298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č.</w:t>
      </w:r>
      <w:r w:rsidRPr="008A5298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2;</w:t>
      </w:r>
      <w:r w:rsidRPr="008A5298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individuálne</w:t>
      </w:r>
      <w:r w:rsidRPr="008A5298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zásobovanie</w:t>
      </w:r>
      <w:r w:rsidRPr="008A5298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pitnou</w:t>
      </w:r>
      <w:r w:rsidRPr="008A5298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vodou</w:t>
      </w:r>
      <w:r w:rsidRPr="008A5298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je</w:t>
      </w:r>
      <w:r w:rsidRPr="008A5298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zásobovanie</w:t>
      </w:r>
      <w:r w:rsidRPr="008A5298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pitnou</w:t>
      </w:r>
      <w:r w:rsidRPr="008A5298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vodou</w:t>
      </w:r>
      <w:r w:rsidRPr="008A5298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menej</w:t>
      </w:r>
      <w:r w:rsidRPr="008A5298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ako</w:t>
      </w:r>
      <w:r w:rsidRPr="008A5298">
        <w:rPr>
          <w:rFonts w:ascii="Times New Roman" w:eastAsia="Arial" w:hAnsi="Times New Roman"/>
          <w:spacing w:val="23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50</w:t>
      </w:r>
      <w:r w:rsidRPr="008A5298">
        <w:rPr>
          <w:rFonts w:ascii="Times New Roman" w:eastAsia="Arial" w:hAnsi="Times New Roman"/>
          <w:spacing w:val="22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osôb</w:t>
      </w:r>
      <w:r w:rsidRPr="008A5298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alebo</w:t>
      </w:r>
      <w:r w:rsidRPr="008A5298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zásobovanie</w:t>
      </w:r>
      <w:r w:rsidRPr="008A5298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w w:val="102"/>
          <w:sz w:val="24"/>
          <w:szCs w:val="24"/>
        </w:rPr>
        <w:t xml:space="preserve">s </w:t>
      </w:r>
      <w:r w:rsidRPr="008A5298">
        <w:rPr>
          <w:rFonts w:ascii="Times New Roman" w:eastAsia="Arial" w:hAnsi="Times New Roman"/>
          <w:sz w:val="24"/>
          <w:szCs w:val="24"/>
        </w:rPr>
        <w:t>priemernou</w:t>
      </w:r>
      <w:r w:rsidRPr="008A5298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dennou</w:t>
      </w:r>
      <w:r w:rsidRPr="008A529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produkciou</w:t>
      </w:r>
      <w:r w:rsidRPr="008A529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menej</w:t>
      </w:r>
      <w:r w:rsidRPr="008A5298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ako</w:t>
      </w:r>
      <w:r w:rsidRPr="008A529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10 m</w:t>
      </w:r>
      <w:r w:rsidRPr="008A5298">
        <w:rPr>
          <w:rFonts w:ascii="Times New Roman" w:eastAsia="Arial" w:hAnsi="Times New Roman"/>
          <w:position w:val="7"/>
          <w:sz w:val="24"/>
          <w:szCs w:val="24"/>
        </w:rPr>
        <w:t>3</w:t>
      </w:r>
      <w:r w:rsidRPr="008A5298">
        <w:rPr>
          <w:rFonts w:ascii="Times New Roman" w:eastAsia="Arial" w:hAnsi="Times New Roman"/>
          <w:spacing w:val="12"/>
          <w:position w:val="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pitnej</w:t>
      </w:r>
      <w:r w:rsidRPr="008A529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vody</w:t>
      </w:r>
      <w:r w:rsidRPr="008A529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vypočítanou</w:t>
      </w:r>
      <w:r w:rsidRPr="008A5298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ako</w:t>
      </w:r>
      <w:r w:rsidRPr="008A529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priemer</w:t>
      </w:r>
      <w:r w:rsidRPr="008A5298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za kalendárny</w:t>
      </w:r>
      <w:r w:rsidRPr="008A5298">
        <w:rPr>
          <w:rFonts w:ascii="Times New Roman" w:eastAsia="Arial" w:hAnsi="Times New Roman"/>
          <w:spacing w:val="12"/>
          <w:sz w:val="24"/>
          <w:szCs w:val="24"/>
        </w:rPr>
        <w:t xml:space="preserve"> </w:t>
      </w:r>
      <w:r w:rsidRPr="008A5298">
        <w:rPr>
          <w:rFonts w:ascii="Times New Roman" w:eastAsia="Arial" w:hAnsi="Times New Roman"/>
          <w:sz w:val="24"/>
          <w:szCs w:val="24"/>
        </w:rPr>
        <w:t>rok</w:t>
      </w:r>
      <w:r w:rsidR="00CC1D84">
        <w:rPr>
          <w:rFonts w:eastAsia="Arial" w:cs="Calibri"/>
          <w:sz w:val="24"/>
          <w:szCs w:val="24"/>
        </w:rPr>
        <w:t>;</w:t>
      </w:r>
      <w:r w:rsidR="00CC1D84" w:rsidRPr="00CC1D84">
        <w:rPr>
          <w:rFonts w:ascii="Times New Roman" w:eastAsia="Arial" w:hAnsi="Times New Roman"/>
          <w:w w:val="102"/>
          <w:sz w:val="24"/>
          <w:szCs w:val="24"/>
        </w:rPr>
        <w:t xml:space="preserve"> analýza nesmie byť staršia ako pol roka</w:t>
      </w:r>
      <w:r w:rsidR="00CC1D84">
        <w:rPr>
          <w:rFonts w:ascii="Times New Roman" w:eastAsia="Arial" w:hAnsi="Times New Roman"/>
          <w:w w:val="102"/>
          <w:sz w:val="24"/>
          <w:szCs w:val="24"/>
        </w:rPr>
        <w:t>.</w:t>
      </w:r>
      <w:r w:rsidR="00CC1D84">
        <w:rPr>
          <w:rFonts w:ascii="Times New Roman" w:hAnsi="Times New Roman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Ak sa zdroj</w:t>
      </w:r>
      <w:r w:rsidRPr="001B5323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pitnej</w:t>
      </w:r>
      <w:r w:rsidRPr="001B5323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vody</w:t>
      </w:r>
      <w:r w:rsidRPr="001B5323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w w:val="102"/>
          <w:sz w:val="24"/>
          <w:szCs w:val="24"/>
        </w:rPr>
        <w:t xml:space="preserve">na </w:t>
      </w:r>
      <w:r w:rsidRPr="001B5323">
        <w:rPr>
          <w:rFonts w:ascii="Times New Roman" w:eastAsia="Arial" w:hAnsi="Times New Roman"/>
          <w:sz w:val="24"/>
          <w:szCs w:val="24"/>
        </w:rPr>
        <w:t>individuálne</w:t>
      </w:r>
      <w:r w:rsidRPr="001B5323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zásobovanie</w:t>
      </w:r>
      <w:r w:rsidRPr="001B5323">
        <w:rPr>
          <w:rFonts w:ascii="Times New Roman" w:eastAsia="Arial" w:hAnsi="Times New Roman"/>
          <w:spacing w:val="36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pitnou</w:t>
      </w:r>
      <w:r w:rsidRPr="001B5323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vodou</w:t>
      </w:r>
      <w:r w:rsidRPr="001B5323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využíva</w:t>
      </w:r>
      <w:r w:rsidRPr="001B5323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v</w:t>
      </w:r>
      <w:r w:rsidRPr="001B5323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rámci</w:t>
      </w:r>
      <w:r w:rsidRPr="001B5323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podnika</w:t>
      </w:r>
      <w:r w:rsidR="0004681C" w:rsidRPr="001B5323">
        <w:rPr>
          <w:rFonts w:ascii="Times New Roman" w:eastAsia="Arial" w:hAnsi="Times New Roman"/>
          <w:sz w:val="24"/>
          <w:szCs w:val="24"/>
        </w:rPr>
        <w:t>teľskej činnosti</w:t>
      </w:r>
      <w:r w:rsidRPr="001B5323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alebo</w:t>
      </w:r>
      <w:r w:rsidRPr="001B5323">
        <w:rPr>
          <w:rFonts w:ascii="Times New Roman" w:eastAsia="Arial" w:hAnsi="Times New Roman"/>
          <w:spacing w:val="26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vo</w:t>
      </w:r>
      <w:r w:rsidRPr="001B5323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verejnom</w:t>
      </w:r>
      <w:r w:rsidRPr="001B5323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1B5323">
        <w:rPr>
          <w:rFonts w:ascii="Times New Roman" w:eastAsia="Arial" w:hAnsi="Times New Roman"/>
          <w:sz w:val="24"/>
          <w:szCs w:val="24"/>
        </w:rPr>
        <w:t>záujme,</w:t>
      </w:r>
      <w:r w:rsidRPr="001B5323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="001B5323" w:rsidRPr="001B5323">
        <w:rPr>
          <w:rFonts w:ascii="Times New Roman" w:eastAsia="Arial" w:hAnsi="Times New Roman"/>
          <w:spacing w:val="29"/>
          <w:sz w:val="24"/>
          <w:szCs w:val="24"/>
        </w:rPr>
        <w:t>vykonáva sa úplná analýza</w:t>
      </w:r>
      <w:r w:rsidR="005B2DBB" w:rsidRPr="001B5323">
        <w:rPr>
          <w:rFonts w:ascii="Times New Roman" w:eastAsia="Arial" w:hAnsi="Times New Roman"/>
          <w:sz w:val="24"/>
          <w:szCs w:val="24"/>
        </w:rPr>
        <w:t>.</w:t>
      </w:r>
    </w:p>
    <w:p w14:paraId="3174461D" w14:textId="77777777" w:rsidR="00271DC5" w:rsidRPr="008A5298" w:rsidRDefault="00271DC5" w:rsidP="00317881">
      <w:pPr>
        <w:pStyle w:val="Odsekzoznamu1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52ECD" w14:textId="5AC1B56F" w:rsidR="00CE084B" w:rsidRDefault="00A95AE5" w:rsidP="0048526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b/>
          <w:sz w:val="24"/>
          <w:szCs w:val="24"/>
          <w:lang w:val="sk-SK"/>
        </w:rPr>
        <w:lastRenderedPageBreak/>
        <w:t>§</w:t>
      </w:r>
      <w:r w:rsidRPr="008A5298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="00CE084B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>6</w:t>
      </w:r>
    </w:p>
    <w:p w14:paraId="752651BF" w14:textId="6EF45AEB" w:rsidR="00A95AE5" w:rsidRPr="008A5298" w:rsidRDefault="00F31F82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M</w:t>
      </w:r>
      <w:r w:rsidR="00A95AE5" w:rsidRPr="008A5298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onitorovania domových rozvodných systémov</w:t>
      </w:r>
    </w:p>
    <w:p w14:paraId="5A1AF9B5" w14:textId="77777777" w:rsidR="00E46426" w:rsidRPr="008A5298" w:rsidRDefault="00E46426" w:rsidP="00317881">
      <w:pPr>
        <w:pStyle w:val="Odsekzoznamu1"/>
        <w:ind w:left="340" w:hanging="340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14:paraId="57EA7ABB" w14:textId="34E277E7" w:rsidR="00B32A82" w:rsidRPr="008A5298" w:rsidRDefault="00B32A82" w:rsidP="00246112">
      <w:pPr>
        <w:pStyle w:val="Odsekzoznamu1"/>
        <w:numPr>
          <w:ilvl w:val="0"/>
          <w:numId w:val="13"/>
        </w:numPr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8A5298">
        <w:rPr>
          <w:rFonts w:ascii="Times New Roman" w:eastAsia="Arial" w:hAnsi="Times New Roman"/>
          <w:sz w:val="24"/>
          <w:szCs w:val="24"/>
        </w:rPr>
        <w:t>Rozsah</w:t>
      </w:r>
      <w:r w:rsidRPr="008A5298">
        <w:rPr>
          <w:rFonts w:ascii="Times New Roman" w:eastAsia="Arial" w:hAnsi="Times New Roman"/>
          <w:spacing w:val="39"/>
          <w:sz w:val="24"/>
          <w:szCs w:val="24"/>
        </w:rPr>
        <w:t xml:space="preserve"> a</w:t>
      </w:r>
      <w:r w:rsidRPr="008A5298">
        <w:rPr>
          <w:rFonts w:ascii="Times New Roman" w:eastAsia="Arial" w:hAnsi="Times New Roman"/>
          <w:sz w:val="24"/>
          <w:szCs w:val="24"/>
        </w:rPr>
        <w:t xml:space="preserve">početnosť vzoriek vody na kontrolu domových rozvodných systémov sa určuje </w:t>
      </w:r>
      <w:r w:rsidR="00D2680C">
        <w:rPr>
          <w:rFonts w:ascii="Times New Roman" w:eastAsia="Arial" w:hAnsi="Times New Roman"/>
          <w:sz w:val="24"/>
          <w:szCs w:val="24"/>
        </w:rPr>
        <w:t xml:space="preserve">pre prioritné priestory </w:t>
      </w:r>
      <w:r w:rsidRPr="008A5298">
        <w:rPr>
          <w:rFonts w:ascii="Times New Roman" w:eastAsia="Arial" w:hAnsi="Times New Roman"/>
          <w:sz w:val="24"/>
          <w:szCs w:val="24"/>
        </w:rPr>
        <w:t>v programe monitorovania domového rozvodného systému.</w:t>
      </w:r>
    </w:p>
    <w:p w14:paraId="597339F0" w14:textId="77777777" w:rsidR="00B32A82" w:rsidRPr="008A5298" w:rsidRDefault="00B32A82" w:rsidP="00317881">
      <w:pPr>
        <w:pStyle w:val="Odsekzoznamu1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829C82" w14:textId="3C1B96F3" w:rsidR="00B32A82" w:rsidRPr="00B95E9D" w:rsidRDefault="00D96E0F" w:rsidP="00246112">
      <w:pPr>
        <w:pStyle w:val="Odsekzoznamu1"/>
        <w:numPr>
          <w:ilvl w:val="0"/>
          <w:numId w:val="13"/>
        </w:numPr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w w:val="102"/>
          <w:sz w:val="24"/>
          <w:szCs w:val="24"/>
        </w:rPr>
        <w:t>N</w:t>
      </w:r>
      <w:r w:rsidR="00B32A82" w:rsidRPr="008A5298">
        <w:rPr>
          <w:rFonts w:ascii="Times New Roman" w:eastAsia="Arial" w:hAnsi="Times New Roman"/>
          <w:w w:val="102"/>
          <w:sz w:val="24"/>
          <w:szCs w:val="24"/>
        </w:rPr>
        <w:t xml:space="preserve">a posúdenie rizík domových rozvodných systémov sa </w:t>
      </w:r>
      <w:r>
        <w:rPr>
          <w:rFonts w:ascii="Times New Roman" w:eastAsia="Arial" w:hAnsi="Times New Roman"/>
          <w:w w:val="102"/>
          <w:sz w:val="24"/>
          <w:szCs w:val="24"/>
        </w:rPr>
        <w:t xml:space="preserve">do programu monitorovania </w:t>
      </w:r>
      <w:r w:rsidR="00B32A82" w:rsidRPr="008A5298">
        <w:rPr>
          <w:rFonts w:ascii="Times New Roman" w:eastAsia="Arial" w:hAnsi="Times New Roman"/>
          <w:w w:val="102"/>
          <w:sz w:val="24"/>
          <w:szCs w:val="24"/>
        </w:rPr>
        <w:t>zahŕňajú:</w:t>
      </w:r>
    </w:p>
    <w:p w14:paraId="11BAE56C" w14:textId="157CB11E" w:rsidR="00B95E9D" w:rsidRPr="00B95E9D" w:rsidRDefault="00B95E9D" w:rsidP="0024611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B95E9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ukazovatele domových rozvodných systémov podľa prílohy</w:t>
      </w:r>
      <w:r w:rsidR="00D96E0F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č.3</w:t>
      </w:r>
      <w:r w:rsidRPr="00B95E9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,</w:t>
      </w:r>
    </w:p>
    <w:p w14:paraId="7EA24E90" w14:textId="0427B84F" w:rsidR="00B95E9D" w:rsidRDefault="00B95E9D" w:rsidP="0024611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B95E9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ukazovatele </w:t>
      </w:r>
      <w:r w:rsidR="00674193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zistené</w:t>
      </w:r>
      <w:r w:rsidRPr="00B95E9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ako významn</w:t>
      </w:r>
      <w:r w:rsidR="00674193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é</w:t>
      </w:r>
      <w:r w:rsidRPr="00B95E9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počas všeobecnej analýzy pre priestory, v ktorých sa zistili osobitné riziká. </w:t>
      </w:r>
    </w:p>
    <w:p w14:paraId="02D65059" w14:textId="77777777" w:rsidR="00F31F82" w:rsidRPr="00F31F82" w:rsidRDefault="00F31F82" w:rsidP="00F31F82">
      <w:pPr>
        <w:pStyle w:val="Odsekzoznamu"/>
        <w:spacing w:after="0" w:line="240" w:lineRule="auto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0F44BFF6" w14:textId="78FD48B1" w:rsidR="0048526B" w:rsidRPr="00C710E8" w:rsidRDefault="0048526B" w:rsidP="00246112">
      <w:pPr>
        <w:pStyle w:val="Odsekzoznamu1"/>
        <w:numPr>
          <w:ilvl w:val="0"/>
          <w:numId w:val="13"/>
        </w:numPr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C710E8">
        <w:rPr>
          <w:rFonts w:ascii="Times New Roman" w:hAnsi="Times New Roman"/>
          <w:sz w:val="24"/>
          <w:szCs w:val="24"/>
        </w:rPr>
        <w:t xml:space="preserve">Prioritnými priestormi z hľadiska rizika prítomnosti </w:t>
      </w:r>
      <w:r w:rsidR="00C710E8">
        <w:rPr>
          <w:rFonts w:ascii="Times New Roman" w:hAnsi="Times New Roman"/>
          <w:sz w:val="24"/>
          <w:szCs w:val="24"/>
        </w:rPr>
        <w:t>olova v pitnej vode sú</w:t>
      </w:r>
    </w:p>
    <w:p w14:paraId="5B8508F9" w14:textId="7DF384FA" w:rsidR="0048526B" w:rsidRPr="00A52061" w:rsidRDefault="0048526B" w:rsidP="00674193">
      <w:pPr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6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C710E8">
        <w:rPr>
          <w:rFonts w:ascii="Times New Roman" w:hAnsi="Times New Roman" w:cs="Times New Roman"/>
          <w:sz w:val="24"/>
          <w:szCs w:val="24"/>
        </w:rPr>
        <w:t>zariadenia</w:t>
      </w:r>
      <w:proofErr w:type="gramEnd"/>
      <w:r w:rsidR="00C710E8">
        <w:rPr>
          <w:rFonts w:ascii="Times New Roman" w:hAnsi="Times New Roman" w:cs="Times New Roman"/>
          <w:sz w:val="24"/>
          <w:szCs w:val="24"/>
        </w:rPr>
        <w:t xml:space="preserve"> pre deti a mládež</w:t>
      </w:r>
      <w:r w:rsidR="001A6E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B612AC" w14:textId="2F7526AA" w:rsidR="0048526B" w:rsidRPr="00A52061" w:rsidRDefault="0048526B" w:rsidP="00674193">
      <w:pPr>
        <w:ind w:left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61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52061">
        <w:rPr>
          <w:rFonts w:ascii="Times New Roman" w:hAnsi="Times New Roman" w:cs="Times New Roman"/>
          <w:sz w:val="24"/>
          <w:szCs w:val="24"/>
        </w:rPr>
        <w:t>zariadenia</w:t>
      </w:r>
      <w:proofErr w:type="gramEnd"/>
      <w:r w:rsidRPr="00A5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spoločného</w:t>
      </w:r>
      <w:r w:rsidRPr="00A52061">
        <w:rPr>
          <w:rFonts w:ascii="Times New Roman" w:hAnsi="Times New Roman" w:cs="Times New Roman"/>
          <w:sz w:val="24"/>
          <w:szCs w:val="24"/>
        </w:rPr>
        <w:t xml:space="preserve"> stravovania</w:t>
      </w:r>
      <w:r w:rsidR="009B0F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CE323A" w14:textId="4546A9F2" w:rsidR="00B24139" w:rsidRDefault="0048526B" w:rsidP="00674193">
      <w:pPr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206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52061">
        <w:rPr>
          <w:rFonts w:ascii="Times New Roman" w:hAnsi="Times New Roman" w:cs="Times New Roman"/>
          <w:sz w:val="24"/>
          <w:szCs w:val="24"/>
          <w:shd w:val="clear" w:color="auto" w:fill="FFFFFF"/>
        </w:rPr>
        <w:t>ubytovacie</w:t>
      </w:r>
      <w:proofErr w:type="gramEnd"/>
      <w:r w:rsidRPr="00A5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zariadenia </w:t>
      </w:r>
      <w:r w:rsidRPr="00752260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sociálnych služieb</w:t>
      </w:r>
      <w:r w:rsidR="009B0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7A45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ubytovacie zariadenia, </w:t>
      </w:r>
      <w:r w:rsidRPr="00A520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B5F1800" w14:textId="1E4B6C13" w:rsidR="0048526B" w:rsidRPr="009B0F9C" w:rsidRDefault="00B24139" w:rsidP="009B0F9C">
      <w:pPr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="0048526B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48526B" w:rsidRPr="00A52061">
        <w:rPr>
          <w:rFonts w:ascii="Times New Roman" w:hAnsi="Times New Roman" w:cs="Times New Roman"/>
          <w:sz w:val="24"/>
          <w:szCs w:val="24"/>
          <w:shd w:val="clear" w:color="auto" w:fill="FFFFFF"/>
        </w:rPr>
        <w:t>dravotnícke</w:t>
      </w:r>
      <w:proofErr w:type="gramEnd"/>
      <w:r w:rsidR="0048526B" w:rsidRPr="00A5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zariadenie ústav</w:t>
      </w:r>
      <w:r w:rsidR="00C710E8">
        <w:rPr>
          <w:rFonts w:ascii="Times New Roman" w:hAnsi="Times New Roman" w:cs="Times New Roman"/>
          <w:sz w:val="24"/>
          <w:szCs w:val="24"/>
          <w:shd w:val="clear" w:color="auto" w:fill="FFFFFF"/>
        </w:rPr>
        <w:t>nej zdravotnej starostlivosti</w:t>
      </w:r>
      <w:r w:rsidR="009B0F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71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A31FBC2" w14:textId="77777777" w:rsidR="0048526B" w:rsidRDefault="0048526B" w:rsidP="001A39F7">
      <w:pPr>
        <w:spacing w:after="0" w:line="240" w:lineRule="auto"/>
        <w:jc w:val="both"/>
        <w:rPr>
          <w:rFonts w:ascii="Times New Roman" w:eastAsia="Arial" w:hAnsi="Times New Roman" w:cs="Times New Roman"/>
          <w:color w:val="00B050"/>
          <w:w w:val="102"/>
          <w:sz w:val="24"/>
          <w:szCs w:val="24"/>
          <w:lang w:val="sk-SK"/>
        </w:rPr>
      </w:pPr>
    </w:p>
    <w:p w14:paraId="68A13482" w14:textId="0231090E" w:rsidR="0048526B" w:rsidRDefault="0048526B" w:rsidP="00D5234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46">
        <w:rPr>
          <w:rFonts w:ascii="Times New Roman" w:hAnsi="Times New Roman" w:cs="Times New Roman"/>
          <w:sz w:val="24"/>
          <w:szCs w:val="24"/>
        </w:rPr>
        <w:t>Prioritnými priestormi z hľadiska rizika príto</w:t>
      </w:r>
      <w:r w:rsidR="007A4516" w:rsidRPr="00D52346">
        <w:rPr>
          <w:rFonts w:ascii="Times New Roman" w:hAnsi="Times New Roman" w:cs="Times New Roman"/>
          <w:sz w:val="24"/>
          <w:szCs w:val="24"/>
        </w:rPr>
        <w:t>mnosti legionel v pitnej vode sú</w:t>
      </w:r>
    </w:p>
    <w:p w14:paraId="271A9012" w14:textId="77777777" w:rsidR="00D52346" w:rsidRPr="00D52346" w:rsidRDefault="00D52346" w:rsidP="00D523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4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52346">
        <w:rPr>
          <w:rFonts w:ascii="Times New Roman" w:hAnsi="Times New Roman" w:cs="Times New Roman"/>
          <w:sz w:val="24"/>
          <w:szCs w:val="24"/>
        </w:rPr>
        <w:t>zdravotnícke</w:t>
      </w:r>
      <w:proofErr w:type="gramEnd"/>
      <w:r w:rsidRPr="00D52346">
        <w:rPr>
          <w:rFonts w:ascii="Times New Roman" w:hAnsi="Times New Roman" w:cs="Times New Roman"/>
          <w:sz w:val="24"/>
          <w:szCs w:val="24"/>
        </w:rPr>
        <w:t xml:space="preserve"> zariadenie ústavnej zdravotnej starostlivosti,</w:t>
      </w:r>
    </w:p>
    <w:p w14:paraId="4115D4D0" w14:textId="77777777" w:rsidR="00D52346" w:rsidRPr="00D52346" w:rsidRDefault="00D52346" w:rsidP="00D523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4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D52346">
        <w:rPr>
          <w:rFonts w:ascii="Times New Roman" w:hAnsi="Times New Roman" w:cs="Times New Roman"/>
          <w:sz w:val="24"/>
          <w:szCs w:val="24"/>
        </w:rPr>
        <w:t>ubytovacie</w:t>
      </w:r>
      <w:proofErr w:type="gramEnd"/>
      <w:r w:rsidRPr="00D52346">
        <w:rPr>
          <w:rFonts w:ascii="Times New Roman" w:hAnsi="Times New Roman" w:cs="Times New Roman"/>
          <w:sz w:val="24"/>
          <w:szCs w:val="24"/>
        </w:rPr>
        <w:t xml:space="preserve"> zariadenia,</w:t>
      </w:r>
    </w:p>
    <w:p w14:paraId="7D91F3F8" w14:textId="77777777" w:rsidR="00D52346" w:rsidRPr="00D52346" w:rsidRDefault="00D52346" w:rsidP="00D523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4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52346">
        <w:rPr>
          <w:rFonts w:ascii="Times New Roman" w:hAnsi="Times New Roman" w:cs="Times New Roman"/>
          <w:sz w:val="24"/>
          <w:szCs w:val="24"/>
        </w:rPr>
        <w:t>zariadenia</w:t>
      </w:r>
      <w:proofErr w:type="gramEnd"/>
      <w:r w:rsidRPr="00D52346">
        <w:rPr>
          <w:rFonts w:ascii="Times New Roman" w:hAnsi="Times New Roman" w:cs="Times New Roman"/>
          <w:sz w:val="24"/>
          <w:szCs w:val="24"/>
        </w:rPr>
        <w:t xml:space="preserve"> starostlivosti o ľudské teplo,</w:t>
      </w:r>
    </w:p>
    <w:p w14:paraId="63496B13" w14:textId="77777777" w:rsidR="00D52346" w:rsidRPr="00D52346" w:rsidRDefault="00D52346" w:rsidP="00D523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4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D52346">
        <w:rPr>
          <w:rFonts w:ascii="Times New Roman" w:hAnsi="Times New Roman" w:cs="Times New Roman"/>
          <w:sz w:val="24"/>
          <w:szCs w:val="24"/>
        </w:rPr>
        <w:t>telovýchovné</w:t>
      </w:r>
      <w:proofErr w:type="gramEnd"/>
      <w:r w:rsidRPr="00D52346">
        <w:rPr>
          <w:rFonts w:ascii="Times New Roman" w:hAnsi="Times New Roman" w:cs="Times New Roman"/>
          <w:sz w:val="24"/>
          <w:szCs w:val="24"/>
        </w:rPr>
        <w:t xml:space="preserve"> zariadenia.</w:t>
      </w:r>
    </w:p>
    <w:p w14:paraId="769BF7E9" w14:textId="129DAD05" w:rsidR="00D52346" w:rsidRDefault="00D52346" w:rsidP="00D523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46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D52346">
        <w:rPr>
          <w:rFonts w:ascii="Times New Roman" w:hAnsi="Times New Roman" w:cs="Times New Roman"/>
          <w:sz w:val="24"/>
          <w:szCs w:val="24"/>
        </w:rPr>
        <w:t>umelé</w:t>
      </w:r>
      <w:proofErr w:type="gramEnd"/>
      <w:r w:rsidRPr="00D52346">
        <w:rPr>
          <w:rFonts w:ascii="Times New Roman" w:hAnsi="Times New Roman" w:cs="Times New Roman"/>
          <w:sz w:val="24"/>
          <w:szCs w:val="24"/>
        </w:rPr>
        <w:t xml:space="preserve"> kúpaliská.</w:t>
      </w:r>
    </w:p>
    <w:p w14:paraId="2677AF23" w14:textId="77777777" w:rsidR="00D52346" w:rsidRPr="00D52346" w:rsidRDefault="00D52346" w:rsidP="00D5234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EB351" w14:textId="20952713" w:rsidR="00D52346" w:rsidRPr="00D52346" w:rsidRDefault="00D52346" w:rsidP="00D5234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46">
        <w:rPr>
          <w:rFonts w:ascii="Times New Roman" w:hAnsi="Times New Roman" w:cs="Times New Roman"/>
          <w:sz w:val="24"/>
          <w:szCs w:val="24"/>
        </w:rPr>
        <w:t xml:space="preserve">Opatrenia </w:t>
      </w:r>
      <w:proofErr w:type="gramStart"/>
      <w:r w:rsidRPr="00D5234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52346">
        <w:rPr>
          <w:rFonts w:ascii="Times New Roman" w:hAnsi="Times New Roman" w:cs="Times New Roman"/>
          <w:sz w:val="24"/>
          <w:szCs w:val="24"/>
        </w:rPr>
        <w:t xml:space="preserve"> zníženie rizika spojeného z domovými rozvodnými systémami určuje príloha č. </w:t>
      </w:r>
      <w:r w:rsidR="00AA3F73">
        <w:rPr>
          <w:rFonts w:ascii="Times New Roman" w:hAnsi="Times New Roman" w:cs="Times New Roman"/>
          <w:sz w:val="24"/>
          <w:szCs w:val="24"/>
        </w:rPr>
        <w:t>6</w:t>
      </w:r>
      <w:r w:rsidRPr="00D52346">
        <w:rPr>
          <w:rFonts w:ascii="Times New Roman" w:hAnsi="Times New Roman" w:cs="Times New Roman"/>
          <w:sz w:val="24"/>
          <w:szCs w:val="24"/>
        </w:rPr>
        <w:t>.</w:t>
      </w:r>
    </w:p>
    <w:p w14:paraId="26F211FB" w14:textId="77777777" w:rsidR="00D52346" w:rsidRDefault="00D52346" w:rsidP="00674193">
      <w:pPr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14:paraId="545A481A" w14:textId="77777777" w:rsidR="0048526B" w:rsidRDefault="0048526B" w:rsidP="00D5234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2BBE3606" w14:textId="4B891106" w:rsidR="00CE084B" w:rsidRDefault="005F4DC3" w:rsidP="00E464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CE084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8A52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340864A9" w14:textId="3B2B4B5D" w:rsidR="005F4DC3" w:rsidRPr="008A5298" w:rsidRDefault="005F4DC3" w:rsidP="00E464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Odber vzoriek</w:t>
      </w:r>
    </w:p>
    <w:p w14:paraId="410A73BF" w14:textId="77777777" w:rsidR="005F4DC3" w:rsidRPr="008A5298" w:rsidRDefault="005F4DC3" w:rsidP="00E464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90743BF" w14:textId="77777777" w:rsidR="005F4DC3" w:rsidRDefault="005F4DC3" w:rsidP="008A52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>(1)</w:t>
      </w: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Vzorky  pitnej  vody  sa odoberajú  tak,  aby  reprezentovali  kvalitu  pitnej  vody v celom systéme zásobovania pitnou vodou počas celého roka. </w:t>
      </w:r>
    </w:p>
    <w:p w14:paraId="36BEDCAA" w14:textId="77777777" w:rsidR="005F4DC3" w:rsidRPr="008A5298" w:rsidRDefault="005F4DC3" w:rsidP="00317881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3243D46" w14:textId="77777777" w:rsidR="005F4DC3" w:rsidRPr="008A5298" w:rsidRDefault="005F4DC3" w:rsidP="00317881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>(2)</w:t>
      </w: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V distribučnej sieti možno vzorky pitnej vody odoberať konkrétne ukazovatele odoberať v zásobovanej oblasti alebo v úpravni, </w:t>
      </w:r>
      <w:proofErr w:type="gramStart"/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>ak</w:t>
      </w:r>
      <w:proofErr w:type="gramEnd"/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sa dá preukázať, že nedôjde k jeho k negatívnej zmene ich hodnôt. </w:t>
      </w:r>
    </w:p>
    <w:p w14:paraId="304F8644" w14:textId="77777777" w:rsidR="005F4DC3" w:rsidRPr="008A5298" w:rsidRDefault="005F4DC3" w:rsidP="00317881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5DE9E64" w14:textId="6B2A041C" w:rsidR="005F4DC3" w:rsidRPr="008A5298" w:rsidRDefault="005F4DC3" w:rsidP="00317881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>(3)</w:t>
      </w: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Vzorky </w:t>
      </w:r>
      <w:proofErr w:type="gramStart"/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>na</w:t>
      </w:r>
      <w:proofErr w:type="gramEnd"/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analýzu mikrobiologických ukazovateľov kvality pitnej vody sa v miestach podľa § 2 odsek 1 sa odoberajú a podliehajú manipulácii podľa technickej normy</w:t>
      </w:r>
      <w:r w:rsidR="00BC60BE">
        <w:rPr>
          <w:rStyle w:val="Odkaznapoznmkupodiarou"/>
          <w:rFonts w:ascii="Times New Roman" w:hAnsi="Times New Roman" w:cs="Times New Roman"/>
          <w:bCs/>
          <w:sz w:val="24"/>
          <w:szCs w:val="24"/>
          <w:lang w:eastAsia="sk-SK"/>
        </w:rPr>
        <w:footnoteReference w:id="6"/>
      </w: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>.)</w:t>
      </w:r>
    </w:p>
    <w:p w14:paraId="786F4B4D" w14:textId="77777777" w:rsidR="005F4DC3" w:rsidRPr="008A5298" w:rsidRDefault="005F4DC3" w:rsidP="00317881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616CEFFF" w14:textId="77777777" w:rsidR="006D3911" w:rsidRDefault="005F4DC3" w:rsidP="006D3911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>(4)</w:t>
      </w: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Vzorky pitnej vody na kontrolu kvality pitnej vody sa z vodovodných kohútikov používaných spotrebiteľmi na odber pitnej vody odoberajú pre vybrané chemické</w:t>
      </w:r>
      <w:r w:rsidR="00EE4C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ukazovatele kvality pitnej vody, najmä pre meď, olovo a nikel, bez predchádzajúceho vypúšťania; odoberie sa náhodná denná vzorka v objeme jeden liter alebo sa použijú metódy pevne stanoveného času stagnácie, ak tieto lepšie zohľadňujú miestne podmienky </w:t>
      </w: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>a neposkytujú vyšš</w:t>
      </w:r>
      <w:r w:rsidR="006D3911">
        <w:rPr>
          <w:rFonts w:ascii="Times New Roman" w:hAnsi="Times New Roman" w:cs="Times New Roman"/>
          <w:bCs/>
          <w:sz w:val="24"/>
          <w:szCs w:val="24"/>
          <w:lang w:eastAsia="sk-SK"/>
        </w:rPr>
        <w:t>í počet vyhovujúcich výsledkov.</w:t>
      </w:r>
    </w:p>
    <w:p w14:paraId="506D89CE" w14:textId="77777777" w:rsidR="006D3911" w:rsidRDefault="006D3911" w:rsidP="006D3911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7253568" w14:textId="404E5E33" w:rsidR="006D3911" w:rsidRPr="006D3911" w:rsidRDefault="005F4DC3" w:rsidP="006D3911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>(5)</w:t>
      </w: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Vzorky pitnej vody </w:t>
      </w:r>
      <w:proofErr w:type="gramStart"/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>na</w:t>
      </w:r>
      <w:proofErr w:type="gramEnd"/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kontrolu kvality pitnej vody sa odoberajú podľa </w:t>
      </w:r>
      <w:r w:rsidR="002C17C6"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príslušnej </w:t>
      </w:r>
      <w:r w:rsidR="006D3911" w:rsidRPr="00B00A25">
        <w:rPr>
          <w:rFonts w:ascii="Times New Roman" w:hAnsi="Times New Roman"/>
          <w:sz w:val="24"/>
          <w:szCs w:val="24"/>
        </w:rPr>
        <w:t>európskej technickej normy</w:t>
      </w:r>
      <w:r w:rsidR="00BC60BE" w:rsidRPr="00BC60BE">
        <w:rPr>
          <w:rFonts w:ascii="Times New Roman" w:hAnsi="Times New Roman"/>
          <w:sz w:val="24"/>
          <w:szCs w:val="24"/>
          <w:vertAlign w:val="superscript"/>
        </w:rPr>
        <w:t>6</w:t>
      </w:r>
      <w:r w:rsidR="006D3911" w:rsidRPr="00B00A25">
        <w:rPr>
          <w:rFonts w:ascii="Times New Roman" w:hAnsi="Times New Roman"/>
          <w:sz w:val="24"/>
          <w:szCs w:val="24"/>
        </w:rPr>
        <w:t>)</w:t>
      </w:r>
      <w:r w:rsidR="00D52346">
        <w:rPr>
          <w:rFonts w:ascii="Times New Roman" w:hAnsi="Times New Roman"/>
          <w:sz w:val="24"/>
          <w:szCs w:val="24"/>
        </w:rPr>
        <w:t>,</w:t>
      </w:r>
      <w:r w:rsidR="006D3911" w:rsidRPr="00B00A25">
        <w:rPr>
          <w:rFonts w:ascii="Times New Roman" w:hAnsi="Times New Roman"/>
          <w:sz w:val="24"/>
          <w:szCs w:val="24"/>
        </w:rPr>
        <w:t xml:space="preserve"> ak neexitujú vhodné technické normy podľa iného vhodného technického predpisu, zahraničného technického predpisu alebo podľa iného vhodného obdobného dokumentu </w:t>
      </w:r>
      <w:r w:rsidR="00823A24" w:rsidRPr="00B00A25">
        <w:rPr>
          <w:rFonts w:ascii="Times New Roman" w:hAnsi="Times New Roman"/>
          <w:sz w:val="24"/>
          <w:szCs w:val="24"/>
        </w:rPr>
        <w:t>tak</w:t>
      </w:r>
      <w:r w:rsidR="006D3911" w:rsidRPr="00B00A25">
        <w:rPr>
          <w:rFonts w:ascii="Times New Roman" w:hAnsi="Times New Roman"/>
          <w:sz w:val="24"/>
          <w:szCs w:val="24"/>
        </w:rPr>
        <w:t>.</w:t>
      </w:r>
    </w:p>
    <w:p w14:paraId="03B66570" w14:textId="77777777" w:rsidR="005F4DC3" w:rsidRPr="008A5298" w:rsidRDefault="005F4DC3" w:rsidP="00317881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678641C6" w14:textId="7934F936" w:rsidR="00B00A25" w:rsidRDefault="005F4DC3" w:rsidP="00B00A25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Ukazovatele kvality pitnej vody </w:t>
      </w:r>
      <w:proofErr w:type="gramStart"/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>sa</w:t>
      </w:r>
      <w:proofErr w:type="gramEnd"/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stanovujú </w:t>
      </w:r>
      <w:r w:rsidR="00B00A25"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analytickými </w:t>
      </w:r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>metódami, ktorých minimálne výkonnostné cha</w:t>
      </w:r>
      <w:r w:rsidR="00B00A25"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>rakteristiky sú určené v príloh</w:t>
      </w:r>
      <w:r w:rsidR="00BC60BE">
        <w:rPr>
          <w:rFonts w:ascii="Times New Roman" w:hAnsi="Times New Roman" w:cs="Times New Roman"/>
          <w:bCs/>
          <w:sz w:val="24"/>
          <w:szCs w:val="24"/>
          <w:lang w:eastAsia="sk-SK"/>
        </w:rPr>
        <w:t>e</w:t>
      </w:r>
      <w:r w:rsidR="00B00A25"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A3F73">
        <w:rPr>
          <w:rFonts w:ascii="Times New Roman" w:hAnsi="Times New Roman" w:cs="Times New Roman"/>
          <w:bCs/>
          <w:sz w:val="24"/>
          <w:szCs w:val="24"/>
          <w:lang w:eastAsia="sk-SK"/>
        </w:rPr>
        <w:t>7</w:t>
      </w:r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="00F31F82"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435091EC" w14:textId="77777777" w:rsidR="005F4DC3" w:rsidRPr="008A5298" w:rsidRDefault="005F4DC3" w:rsidP="00317881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4FAD777" w14:textId="0A9B025C" w:rsidR="005F4DC3" w:rsidRPr="00D52346" w:rsidRDefault="005F4DC3" w:rsidP="008A5298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>(7)</w:t>
      </w: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 xml:space="preserve">Baktérie rodu </w:t>
      </w:r>
      <w:r w:rsidRPr="008A5298">
        <w:rPr>
          <w:rFonts w:ascii="Times New Roman" w:hAnsi="Times New Roman" w:cs="Times New Roman"/>
          <w:bCs/>
          <w:i/>
          <w:sz w:val="24"/>
          <w:szCs w:val="24"/>
          <w:lang w:eastAsia="sk-SK"/>
        </w:rPr>
        <w:t>Legionella</w:t>
      </w:r>
      <w:r w:rsidRPr="008A529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sa v domových rozvodných systémoch, sa odoberajú v miestach rizika šírenia baktérií a v miestach </w:t>
      </w:r>
      <w:r w:rsidRPr="00D5234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reprezentatívnych pre systémové vystavenie tejto baktérii alebo v obidvoch miestach podľa </w:t>
      </w:r>
      <w:proofErr w:type="gramStart"/>
      <w:r w:rsidRPr="00D5234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prílohy  </w:t>
      </w:r>
      <w:r w:rsidR="00D52346" w:rsidRPr="00D52346">
        <w:rPr>
          <w:rFonts w:ascii="Times New Roman" w:hAnsi="Times New Roman" w:cs="Times New Roman"/>
          <w:bCs/>
          <w:sz w:val="24"/>
          <w:szCs w:val="24"/>
          <w:lang w:eastAsia="sk-SK"/>
        </w:rPr>
        <w:t>č</w:t>
      </w:r>
      <w:proofErr w:type="gramEnd"/>
      <w:r w:rsidR="00D52346" w:rsidRPr="00D5234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 </w:t>
      </w:r>
      <w:r w:rsidR="00AA3F73">
        <w:rPr>
          <w:rFonts w:ascii="Times New Roman" w:hAnsi="Times New Roman" w:cs="Times New Roman"/>
          <w:bCs/>
          <w:sz w:val="24"/>
          <w:szCs w:val="24"/>
          <w:lang w:eastAsia="sk-SK"/>
        </w:rPr>
        <w:t>8</w:t>
      </w:r>
      <w:r w:rsidRPr="00D52346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2628A3B5" w14:textId="77777777" w:rsidR="005F4DC3" w:rsidRPr="00D52346" w:rsidRDefault="005F4DC3" w:rsidP="008A5298">
      <w:p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75348CED" w14:textId="6FA53508" w:rsidR="00823A24" w:rsidRDefault="005F4DC3" w:rsidP="00D52346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34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Odber vzoriek v distribučnej sieti, s výnimkou odberu vzoriek z vodovodných kohútikov spotrebiteľov, musí byť </w:t>
      </w:r>
      <w:r w:rsidR="00823A24" w:rsidRPr="00D5234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súlade s </w:t>
      </w:r>
      <w:r w:rsidR="00823A24" w:rsidRPr="00D52346">
        <w:rPr>
          <w:rFonts w:ascii="Times New Roman" w:hAnsi="Times New Roman"/>
          <w:sz w:val="24"/>
          <w:szCs w:val="24"/>
        </w:rPr>
        <w:t>európskou technickou normou</w:t>
      </w:r>
      <w:r w:rsidR="00D52346" w:rsidRPr="00D52346">
        <w:rPr>
          <w:rFonts w:ascii="Times New Roman" w:hAnsi="Times New Roman"/>
          <w:sz w:val="24"/>
          <w:szCs w:val="24"/>
          <w:vertAlign w:val="superscript"/>
        </w:rPr>
        <w:t>6</w:t>
      </w:r>
      <w:r w:rsidR="00D52346" w:rsidRPr="00D52346">
        <w:rPr>
          <w:rFonts w:ascii="Times New Roman" w:hAnsi="Times New Roman"/>
          <w:sz w:val="24"/>
          <w:szCs w:val="24"/>
        </w:rPr>
        <w:t>)</w:t>
      </w:r>
      <w:r w:rsidR="00823A24" w:rsidRPr="00D52346">
        <w:rPr>
          <w:rFonts w:ascii="Times New Roman" w:hAnsi="Times New Roman"/>
          <w:sz w:val="24"/>
          <w:szCs w:val="24"/>
        </w:rPr>
        <w:t>,</w:t>
      </w:r>
      <w:r w:rsidR="00D52346" w:rsidRPr="00D5234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="00823A24" w:rsidRPr="00D52346">
        <w:rPr>
          <w:rFonts w:ascii="Times New Roman" w:hAnsi="Times New Roman"/>
          <w:sz w:val="24"/>
          <w:szCs w:val="24"/>
        </w:rPr>
        <w:t>ak</w:t>
      </w:r>
      <w:proofErr w:type="gramEnd"/>
      <w:r w:rsidR="00823A24" w:rsidRPr="00D52346">
        <w:rPr>
          <w:rFonts w:ascii="Times New Roman" w:hAnsi="Times New Roman"/>
          <w:sz w:val="24"/>
          <w:szCs w:val="24"/>
        </w:rPr>
        <w:t xml:space="preserve"> neexitujú vhodné technické normy v súlade s iným vhodným technickým predpisom, zahraničným technickým predpisom alebo v súlade s iným vhodným obdobným dokumentom. </w:t>
      </w:r>
    </w:p>
    <w:p w14:paraId="1DA1E4ED" w14:textId="77777777" w:rsidR="00D52346" w:rsidRPr="00D52346" w:rsidRDefault="00D52346" w:rsidP="00D52346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E200664" w14:textId="25D7B68C" w:rsidR="00D52346" w:rsidRPr="00B00A25" w:rsidRDefault="00D52346" w:rsidP="00D52346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 dokladovanie použitých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mikrobiologických, biologických a analytických metód pri analýzy pitnej vody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sk-SK"/>
        </w:rPr>
        <w:t>sa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>používa prí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loha č. </w:t>
      </w:r>
      <w:r w:rsidR="00AA3F73">
        <w:rPr>
          <w:rFonts w:ascii="Times New Roman" w:hAnsi="Times New Roman" w:cs="Times New Roman"/>
          <w:bCs/>
          <w:sz w:val="24"/>
          <w:szCs w:val="24"/>
          <w:lang w:eastAsia="sk-SK"/>
        </w:rPr>
        <w:t>9</w:t>
      </w:r>
      <w:r w:rsidRPr="00B00A25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1FFE08D2" w14:textId="77777777" w:rsidR="00D52346" w:rsidRPr="00D52346" w:rsidRDefault="00D52346" w:rsidP="00D52346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B0BBFD" w14:textId="77777777" w:rsidR="00823A24" w:rsidRPr="00823A24" w:rsidRDefault="00823A24" w:rsidP="00823A24">
      <w:pPr>
        <w:shd w:val="clear" w:color="auto" w:fill="FFFFFF"/>
        <w:spacing w:after="0" w:line="240" w:lineRule="auto"/>
        <w:ind w:left="340" w:hanging="340"/>
        <w:contextualSpacing/>
        <w:rPr>
          <w:rFonts w:ascii="Times New Roman" w:hAnsi="Times New Roman"/>
          <w:sz w:val="24"/>
          <w:szCs w:val="24"/>
          <w:highlight w:val="cyan"/>
          <w:vertAlign w:val="superscript"/>
        </w:rPr>
      </w:pPr>
    </w:p>
    <w:p w14:paraId="137A650A" w14:textId="77777777" w:rsidR="00F87704" w:rsidRPr="00F87704" w:rsidRDefault="00F87704" w:rsidP="00F877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sk-SK"/>
        </w:rPr>
      </w:pPr>
    </w:p>
    <w:p w14:paraId="08E63064" w14:textId="77777777" w:rsidR="00265CFC" w:rsidRDefault="00265CFC" w:rsidP="008A5298">
      <w:pPr>
        <w:shd w:val="clear" w:color="auto" w:fill="FFFFFF"/>
        <w:spacing w:after="0" w:line="240" w:lineRule="auto"/>
        <w:ind w:left="340" w:hanging="3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0B2075C" w14:textId="71BF693A" w:rsidR="00CE084B" w:rsidRDefault="00B9167E" w:rsidP="008A5298">
      <w:pPr>
        <w:shd w:val="clear" w:color="auto" w:fill="FFFFFF"/>
        <w:spacing w:after="0" w:line="240" w:lineRule="auto"/>
        <w:ind w:left="340" w:hanging="3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A5298">
        <w:rPr>
          <w:rFonts w:ascii="Times New Roman" w:hAnsi="Times New Roman" w:cs="Times New Roman"/>
          <w:b/>
          <w:sz w:val="24"/>
          <w:szCs w:val="24"/>
          <w:lang w:val="sk-SK"/>
        </w:rPr>
        <w:t xml:space="preserve">§  </w:t>
      </w:r>
      <w:r w:rsidR="00F31F82">
        <w:rPr>
          <w:rFonts w:ascii="Times New Roman" w:hAnsi="Times New Roman" w:cs="Times New Roman"/>
          <w:b/>
          <w:sz w:val="24"/>
          <w:szCs w:val="24"/>
          <w:lang w:val="sk-SK"/>
        </w:rPr>
        <w:t>8</w:t>
      </w:r>
    </w:p>
    <w:p w14:paraId="6A7FD6DA" w14:textId="18D12114" w:rsidR="00B9167E" w:rsidRPr="008A5298" w:rsidRDefault="0078557C" w:rsidP="008A5298">
      <w:pPr>
        <w:shd w:val="clear" w:color="auto" w:fill="FFFFFF"/>
        <w:spacing w:after="0" w:line="240" w:lineRule="auto"/>
        <w:ind w:left="340" w:hanging="3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763E84" w:rsidRPr="008A5298">
        <w:rPr>
          <w:rFonts w:ascii="Times New Roman" w:hAnsi="Times New Roman" w:cs="Times New Roman"/>
          <w:b/>
          <w:sz w:val="24"/>
          <w:szCs w:val="24"/>
          <w:lang w:val="sk-SK"/>
        </w:rPr>
        <w:t xml:space="preserve">Ukazovatele kvality </w:t>
      </w:r>
      <w:r w:rsidR="00B9167E" w:rsidRPr="008A52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teplej vody</w:t>
      </w:r>
      <w:r w:rsidR="00581AAE" w:rsidRPr="008A529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 ich limitné hodnoty</w:t>
      </w:r>
    </w:p>
    <w:p w14:paraId="456256BE" w14:textId="77777777" w:rsidR="00B9167E" w:rsidRPr="008A5298" w:rsidRDefault="00B9167E" w:rsidP="008A5298">
      <w:pPr>
        <w:widowControl/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45B624B" w14:textId="77777777" w:rsidR="00AA3F73" w:rsidRDefault="00265CFC" w:rsidP="00AA3F73">
      <w:pPr>
        <w:widowControl/>
        <w:numPr>
          <w:ilvl w:val="0"/>
          <w:numId w:val="4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Limitne hodnoty</w:t>
      </w:r>
      <w:r w:rsidR="00B9167E" w:rsidRPr="008A5298">
        <w:rPr>
          <w:rFonts w:ascii="Times New Roman" w:hAnsi="Times New Roman" w:cs="Times New Roman"/>
          <w:sz w:val="24"/>
          <w:szCs w:val="24"/>
          <w:lang w:eastAsia="sk-SK"/>
        </w:rPr>
        <w:t xml:space="preserve"> ukazovateľov kvality teplej vody musia byť splnené </w:t>
      </w:r>
      <w:proofErr w:type="gramStart"/>
      <w:r w:rsidR="00B9167E" w:rsidRPr="008A5298">
        <w:rPr>
          <w:rFonts w:ascii="Times New Roman" w:hAnsi="Times New Roman" w:cs="Times New Roman"/>
          <w:sz w:val="24"/>
          <w:szCs w:val="24"/>
          <w:lang w:eastAsia="sk-SK"/>
        </w:rPr>
        <w:t>na</w:t>
      </w:r>
      <w:proofErr w:type="gramEnd"/>
      <w:r w:rsidR="00B9167E" w:rsidRPr="008A5298">
        <w:rPr>
          <w:rFonts w:ascii="Times New Roman" w:hAnsi="Times New Roman" w:cs="Times New Roman"/>
          <w:sz w:val="24"/>
          <w:szCs w:val="24"/>
          <w:lang w:eastAsia="sk-SK"/>
        </w:rPr>
        <w:t xml:space="preserve"> všetkých miestach </w:t>
      </w:r>
      <w:r w:rsidR="00B9167E" w:rsidRPr="002B75EC">
        <w:rPr>
          <w:rFonts w:ascii="Times New Roman" w:hAnsi="Times New Roman" w:cs="Times New Roman"/>
          <w:sz w:val="24"/>
          <w:szCs w:val="24"/>
          <w:lang w:eastAsia="sk-SK"/>
        </w:rPr>
        <w:t>v rámci stavby a pozemku</w:t>
      </w:r>
      <w:r w:rsidR="00B9167E" w:rsidRPr="008A5298">
        <w:rPr>
          <w:rFonts w:ascii="Times New Roman" w:hAnsi="Times New Roman" w:cs="Times New Roman"/>
          <w:sz w:val="24"/>
          <w:szCs w:val="24"/>
          <w:lang w:eastAsia="sk-SK"/>
        </w:rPr>
        <w:t>, kde teplá voda vyteká z vodovodného kohútika alebo zo sprchy</w:t>
      </w:r>
      <w:r w:rsidR="00763E84" w:rsidRPr="008A529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0CCDCAC7" w14:textId="77777777" w:rsidR="00AA3F73" w:rsidRDefault="00AA3F73" w:rsidP="00AA3F73">
      <w:pPr>
        <w:widowControl/>
        <w:shd w:val="clear" w:color="auto" w:fill="FFFFFF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F2991F2" w14:textId="22D97E44" w:rsidR="00AA3F73" w:rsidRPr="00AA3F73" w:rsidRDefault="00AA3F73" w:rsidP="00AA3F73">
      <w:pPr>
        <w:widowControl/>
        <w:numPr>
          <w:ilvl w:val="0"/>
          <w:numId w:val="4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A3F73">
        <w:rPr>
          <w:rFonts w:ascii="Times New Roman" w:hAnsi="Times New Roman" w:cs="Times New Roman"/>
          <w:sz w:val="24"/>
          <w:szCs w:val="24"/>
          <w:lang w:eastAsia="sk-SK"/>
        </w:rPr>
        <w:t xml:space="preserve">Ukazovatele kvality teplej vody </w:t>
      </w:r>
      <w:proofErr w:type="gramStart"/>
      <w:r w:rsidRPr="00AA3F73">
        <w:rPr>
          <w:rFonts w:ascii="Times New Roman" w:hAnsi="Times New Roman" w:cs="Times New Roman"/>
          <w:sz w:val="24"/>
          <w:szCs w:val="24"/>
          <w:lang w:eastAsia="sk-SK"/>
        </w:rPr>
        <w:t>sa</w:t>
      </w:r>
      <w:proofErr w:type="gramEnd"/>
      <w:r w:rsidRPr="00AA3F73">
        <w:rPr>
          <w:rFonts w:ascii="Times New Roman" w:hAnsi="Times New Roman" w:cs="Times New Roman"/>
          <w:sz w:val="24"/>
          <w:szCs w:val="24"/>
          <w:lang w:eastAsia="sk-SK"/>
        </w:rPr>
        <w:t xml:space="preserve"> stanovia po ochladení vzorky na laboratórnu teplotu (STN 83 0616)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56869D2F" w14:textId="77777777" w:rsidR="00763E84" w:rsidRPr="008A5298" w:rsidRDefault="00763E84" w:rsidP="008A5298">
      <w:pPr>
        <w:widowControl/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548F81B" w14:textId="2B53503E" w:rsidR="00763E84" w:rsidRPr="008A5298" w:rsidRDefault="003E7D6C" w:rsidP="00246112">
      <w:pPr>
        <w:widowControl/>
        <w:numPr>
          <w:ilvl w:val="0"/>
          <w:numId w:val="4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sz w:val="24"/>
          <w:szCs w:val="24"/>
          <w:lang w:eastAsia="sk-SK"/>
        </w:rPr>
        <w:t xml:space="preserve">Ukazovatele kvality teplej vody </w:t>
      </w:r>
      <w:proofErr w:type="gramStart"/>
      <w:r w:rsidRPr="008A5298">
        <w:rPr>
          <w:rFonts w:ascii="Times New Roman" w:hAnsi="Times New Roman" w:cs="Times New Roman"/>
          <w:sz w:val="24"/>
          <w:szCs w:val="24"/>
          <w:lang w:eastAsia="sk-SK"/>
        </w:rPr>
        <w:t>a</w:t>
      </w:r>
      <w:proofErr w:type="gramEnd"/>
      <w:r w:rsidRPr="008A5298">
        <w:rPr>
          <w:rFonts w:ascii="Times New Roman" w:hAnsi="Times New Roman" w:cs="Times New Roman"/>
          <w:sz w:val="24"/>
          <w:szCs w:val="24"/>
          <w:lang w:eastAsia="sk-SK"/>
        </w:rPr>
        <w:t> ich limitné h</w:t>
      </w:r>
      <w:r w:rsidR="002B75EC">
        <w:rPr>
          <w:rFonts w:ascii="Times New Roman" w:hAnsi="Times New Roman" w:cs="Times New Roman"/>
          <w:sz w:val="24"/>
          <w:szCs w:val="24"/>
          <w:lang w:eastAsia="sk-SK"/>
        </w:rPr>
        <w:t xml:space="preserve">odnoty sú uvedené v prílohe č. </w:t>
      </w:r>
      <w:r w:rsidR="00D52346">
        <w:rPr>
          <w:rFonts w:ascii="Times New Roman" w:hAnsi="Times New Roman" w:cs="Times New Roman"/>
          <w:sz w:val="24"/>
          <w:szCs w:val="24"/>
          <w:lang w:eastAsia="sk-SK"/>
        </w:rPr>
        <w:t>10</w:t>
      </w:r>
      <w:r w:rsidRPr="008A5298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5B62EA17" w14:textId="77777777" w:rsidR="00763E84" w:rsidRPr="008A5298" w:rsidRDefault="00763E84" w:rsidP="008A5298">
      <w:pPr>
        <w:pStyle w:val="Odsekzoznamu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7CBB5CBA" w14:textId="59EE3F81" w:rsidR="00763E84" w:rsidRPr="008A5298" w:rsidRDefault="00763E84" w:rsidP="00246112">
      <w:pPr>
        <w:widowControl/>
        <w:numPr>
          <w:ilvl w:val="0"/>
          <w:numId w:val="4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298">
        <w:rPr>
          <w:rFonts w:ascii="Times New Roman" w:hAnsi="Times New Roman" w:cs="Times New Roman"/>
          <w:sz w:val="24"/>
          <w:szCs w:val="24"/>
        </w:rPr>
        <w:t xml:space="preserve">Pri </w:t>
      </w:r>
      <w:r w:rsidR="00265CFC">
        <w:rPr>
          <w:rFonts w:ascii="Times New Roman" w:hAnsi="Times New Roman" w:cs="Times New Roman"/>
          <w:sz w:val="24"/>
          <w:szCs w:val="24"/>
        </w:rPr>
        <w:t xml:space="preserve">teplej vode </w:t>
      </w:r>
      <w:r w:rsidRPr="008A5298">
        <w:rPr>
          <w:rFonts w:ascii="Times New Roman" w:hAnsi="Times New Roman" w:cs="Times New Roman"/>
          <w:sz w:val="24"/>
          <w:szCs w:val="24"/>
        </w:rPr>
        <w:t>s prirodzene nižším pH sa hodnot</w:t>
      </w:r>
      <w:r w:rsidR="00265CFC">
        <w:rPr>
          <w:rFonts w:ascii="Times New Roman" w:hAnsi="Times New Roman" w:cs="Times New Roman"/>
          <w:sz w:val="24"/>
          <w:szCs w:val="24"/>
        </w:rPr>
        <w:t>y pH 6</w:t>
      </w:r>
      <w:proofErr w:type="gramStart"/>
      <w:r w:rsidR="00265CFC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265CFC">
        <w:rPr>
          <w:rFonts w:ascii="Times New Roman" w:hAnsi="Times New Roman" w:cs="Times New Roman"/>
          <w:sz w:val="24"/>
          <w:szCs w:val="24"/>
        </w:rPr>
        <w:t xml:space="preserve"> až 6,5 považujú za splnené </w:t>
      </w:r>
      <w:r w:rsidRPr="008A5298">
        <w:rPr>
          <w:rFonts w:ascii="Times New Roman" w:hAnsi="Times New Roman" w:cs="Times New Roman"/>
          <w:sz w:val="24"/>
          <w:szCs w:val="24"/>
        </w:rPr>
        <w:t xml:space="preserve">požiadavky tejto vyhlášky za predpokladu, že voda nepôsobí agresívne na materiály </w:t>
      </w:r>
      <w:r w:rsidR="007A4516">
        <w:rPr>
          <w:rFonts w:ascii="Times New Roman" w:hAnsi="Times New Roman" w:cs="Times New Roman"/>
          <w:sz w:val="24"/>
          <w:szCs w:val="24"/>
        </w:rPr>
        <w:t>domového rozvodného systému.</w:t>
      </w:r>
    </w:p>
    <w:p w14:paraId="3AE14CBF" w14:textId="77777777" w:rsidR="00763E84" w:rsidRPr="008A5298" w:rsidRDefault="00763E84" w:rsidP="008A5298">
      <w:pPr>
        <w:widowControl/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A1AEB" w14:textId="411ED6F5" w:rsidR="00763E84" w:rsidRPr="008A5298" w:rsidRDefault="00763E84" w:rsidP="00246112">
      <w:pPr>
        <w:widowControl/>
        <w:numPr>
          <w:ilvl w:val="0"/>
          <w:numId w:val="4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sz w:val="24"/>
          <w:szCs w:val="24"/>
        </w:rPr>
        <w:t>Zo zoznamu</w:t>
      </w:r>
      <w:r w:rsidR="00581AAE" w:rsidRPr="008A5298">
        <w:rPr>
          <w:rFonts w:ascii="Times New Roman" w:hAnsi="Times New Roman" w:cs="Times New Roman"/>
          <w:sz w:val="24"/>
          <w:szCs w:val="24"/>
        </w:rPr>
        <w:t xml:space="preserve"> ukazovateľov podľa prílohy č. </w:t>
      </w:r>
      <w:r w:rsidR="007A4516">
        <w:rPr>
          <w:rFonts w:ascii="Times New Roman" w:hAnsi="Times New Roman" w:cs="Times New Roman"/>
          <w:sz w:val="24"/>
          <w:szCs w:val="24"/>
        </w:rPr>
        <w:t>8</w:t>
      </w:r>
      <w:r w:rsidRPr="008A5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29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8A5298">
        <w:rPr>
          <w:rFonts w:ascii="Times New Roman" w:hAnsi="Times New Roman" w:cs="Times New Roman"/>
          <w:sz w:val="24"/>
          <w:szCs w:val="24"/>
        </w:rPr>
        <w:t xml:space="preserve"> stanovuje </w:t>
      </w:r>
      <w:r w:rsidR="003E7D6C" w:rsidRPr="008A5298">
        <w:rPr>
          <w:rFonts w:ascii="Times New Roman" w:hAnsi="Times New Roman" w:cs="Times New Roman"/>
          <w:sz w:val="24"/>
          <w:szCs w:val="24"/>
        </w:rPr>
        <w:t>celkový organický uhlík</w:t>
      </w:r>
      <w:r w:rsidR="008A5298" w:rsidRPr="008A5298">
        <w:rPr>
          <w:rFonts w:ascii="Times New Roman" w:hAnsi="Times New Roman" w:cs="Times New Roman"/>
          <w:sz w:val="24"/>
          <w:szCs w:val="24"/>
        </w:rPr>
        <w:t xml:space="preserve"> alebo </w:t>
      </w:r>
      <w:r w:rsidRPr="008A5298">
        <w:rPr>
          <w:rFonts w:ascii="Times New Roman" w:hAnsi="Times New Roman" w:cs="Times New Roman"/>
          <w:sz w:val="24"/>
          <w:szCs w:val="24"/>
        </w:rPr>
        <w:t>chemická spotreba kyslíka.</w:t>
      </w:r>
    </w:p>
    <w:p w14:paraId="65F799E9" w14:textId="77777777" w:rsidR="00763E84" w:rsidRPr="008A5298" w:rsidRDefault="00763E84" w:rsidP="008A5298">
      <w:pPr>
        <w:pStyle w:val="Odsekzoznamu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6E696B4B" w14:textId="3793A46B" w:rsidR="00265CFC" w:rsidRPr="007A4516" w:rsidRDefault="00FB4146" w:rsidP="00246112">
      <w:pPr>
        <w:widowControl/>
        <w:numPr>
          <w:ilvl w:val="0"/>
          <w:numId w:val="4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A4516">
        <w:rPr>
          <w:rFonts w:ascii="Times New Roman" w:hAnsi="Times New Roman" w:cs="Times New Roman"/>
          <w:sz w:val="24"/>
          <w:szCs w:val="24"/>
        </w:rPr>
        <w:t xml:space="preserve">Ukazovateľ </w:t>
      </w:r>
      <w:r w:rsidR="002B1FEA" w:rsidRPr="007A4516">
        <w:rPr>
          <w:rFonts w:ascii="Times New Roman" w:hAnsi="Times New Roman" w:cs="Times New Roman"/>
          <w:sz w:val="24"/>
          <w:szCs w:val="24"/>
        </w:rPr>
        <w:t xml:space="preserve">fosforečnany </w:t>
      </w:r>
      <w:proofErr w:type="gramStart"/>
      <w:r w:rsidRPr="007A451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A4516">
        <w:rPr>
          <w:rFonts w:ascii="Times New Roman" w:hAnsi="Times New Roman" w:cs="Times New Roman"/>
          <w:sz w:val="24"/>
          <w:szCs w:val="24"/>
        </w:rPr>
        <w:t xml:space="preserve"> stanovuje len v</w:t>
      </w:r>
      <w:r w:rsidR="00265CFC" w:rsidRPr="007A4516">
        <w:rPr>
          <w:rFonts w:ascii="Times New Roman" w:hAnsi="Times New Roman" w:cs="Times New Roman"/>
          <w:sz w:val="24"/>
          <w:szCs w:val="24"/>
        </w:rPr>
        <w:t>tedy</w:t>
      </w:r>
      <w:r w:rsidR="002B1FEA" w:rsidRPr="007A4516">
        <w:rPr>
          <w:rFonts w:ascii="Times New Roman" w:hAnsi="Times New Roman" w:cs="Times New Roman"/>
          <w:sz w:val="24"/>
          <w:szCs w:val="24"/>
        </w:rPr>
        <w:t xml:space="preserve">, </w:t>
      </w:r>
      <w:r w:rsidR="00265CFC" w:rsidRPr="007A4516">
        <w:rPr>
          <w:rFonts w:ascii="Times New Roman" w:hAnsi="Times New Roman" w:cs="Times New Roman"/>
          <w:sz w:val="24"/>
          <w:szCs w:val="24"/>
        </w:rPr>
        <w:t>ak sa</w:t>
      </w:r>
      <w:r w:rsidR="002B1FEA" w:rsidRPr="007A4516">
        <w:rPr>
          <w:rFonts w:ascii="Times New Roman" w:hAnsi="Times New Roman" w:cs="Times New Roman"/>
          <w:sz w:val="24"/>
          <w:szCs w:val="24"/>
        </w:rPr>
        <w:t xml:space="preserve"> do teplej vody pridáva </w:t>
      </w:r>
      <w:r w:rsidRPr="007A4516">
        <w:rPr>
          <w:rFonts w:ascii="Times New Roman" w:hAnsi="Times New Roman" w:cs="Times New Roman"/>
          <w:sz w:val="24"/>
          <w:szCs w:val="24"/>
        </w:rPr>
        <w:t>chemický</w:t>
      </w:r>
      <w:r w:rsidR="00265CFC" w:rsidRPr="007A4516">
        <w:rPr>
          <w:rFonts w:ascii="Times New Roman" w:hAnsi="Times New Roman" w:cs="Times New Roman"/>
          <w:sz w:val="24"/>
          <w:szCs w:val="24"/>
        </w:rPr>
        <w:t xml:space="preserve"> prípravok na báze fosforu</w:t>
      </w:r>
      <w:r w:rsidR="00687B08" w:rsidRPr="007A4516">
        <w:rPr>
          <w:rFonts w:ascii="Times New Roman" w:hAnsi="Times New Roman" w:cs="Times New Roman"/>
          <w:sz w:val="24"/>
          <w:szCs w:val="24"/>
        </w:rPr>
        <w:t>.</w:t>
      </w:r>
    </w:p>
    <w:p w14:paraId="62E9DA1D" w14:textId="77777777" w:rsidR="00265CFC" w:rsidRDefault="00265CFC" w:rsidP="00265CF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6D87940" w14:textId="3CC171EC" w:rsidR="00FB4146" w:rsidRPr="008A5298" w:rsidRDefault="002B1FEA" w:rsidP="00246112">
      <w:pPr>
        <w:widowControl/>
        <w:numPr>
          <w:ilvl w:val="0"/>
          <w:numId w:val="4"/>
        </w:numPr>
        <w:shd w:val="clear" w:color="auto" w:fill="FFFFFF"/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A5298">
        <w:rPr>
          <w:rFonts w:ascii="Times New Roman" w:hAnsi="Times New Roman" w:cs="Times New Roman"/>
          <w:sz w:val="24"/>
          <w:szCs w:val="24"/>
        </w:rPr>
        <w:t xml:space="preserve">Obsah voľného chlóru alebo oxidu chloričitého </w:t>
      </w:r>
      <w:proofErr w:type="gramStart"/>
      <w:r w:rsidRPr="008A529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8A5298">
        <w:rPr>
          <w:rFonts w:ascii="Times New Roman" w:hAnsi="Times New Roman" w:cs="Times New Roman"/>
          <w:sz w:val="24"/>
          <w:szCs w:val="24"/>
        </w:rPr>
        <w:t xml:space="preserve"> stanovuje len </w:t>
      </w:r>
      <w:r w:rsidR="00265CFC">
        <w:rPr>
          <w:rFonts w:ascii="Times New Roman" w:hAnsi="Times New Roman" w:cs="Times New Roman"/>
          <w:sz w:val="24"/>
          <w:szCs w:val="24"/>
        </w:rPr>
        <w:t xml:space="preserve">pri používaní </w:t>
      </w:r>
      <w:r w:rsidRPr="008A5298">
        <w:rPr>
          <w:rFonts w:ascii="Times New Roman" w:hAnsi="Times New Roman" w:cs="Times New Roman"/>
          <w:sz w:val="24"/>
          <w:szCs w:val="24"/>
        </w:rPr>
        <w:t>týchto látok pri úprave vody.</w:t>
      </w:r>
    </w:p>
    <w:p w14:paraId="23E6BCE0" w14:textId="77777777" w:rsidR="005F293B" w:rsidRPr="00265CFC" w:rsidRDefault="005F293B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sk-SK"/>
        </w:rPr>
      </w:pPr>
    </w:p>
    <w:p w14:paraId="2DDD9A92" w14:textId="77777777" w:rsidR="00265CFC" w:rsidRDefault="00265CFC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</w:p>
    <w:p w14:paraId="5F82D16E" w14:textId="77777777" w:rsidR="00AA3F73" w:rsidRDefault="00AA3F73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</w:p>
    <w:p w14:paraId="2338FD80" w14:textId="63D16806" w:rsidR="00CE084B" w:rsidRDefault="007A4516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9</w:t>
      </w:r>
    </w:p>
    <w:p w14:paraId="360F14E7" w14:textId="0DDF2468" w:rsidR="00160A81" w:rsidRDefault="00160A81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Zrušovacie ustanovenie</w:t>
      </w:r>
    </w:p>
    <w:p w14:paraId="05A45F0D" w14:textId="77777777" w:rsidR="00160A81" w:rsidRDefault="00160A81" w:rsidP="00160A8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6304F69D" w14:textId="166F602C" w:rsidR="004212DC" w:rsidRPr="004212DC" w:rsidRDefault="004212DC" w:rsidP="004212DC">
      <w:pPr>
        <w:widowControl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</w:pPr>
      <w:r w:rsidRPr="004212D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Zrušuje sa vyhláška </w:t>
      </w:r>
      <w:r w:rsidRPr="004212DC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Ministerstva zdravotníctva Slovenskej republiky č. 247/2017 Z. z., ktorou sa ustanovujú podrobnosti o kvalite pitnej vody, kontrole kvality pitnej vody, programe monitorovania a manažmente rizík pri zásobovaní pitnou vodo</w:t>
      </w:r>
      <w:r w:rsidR="00531225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u v znení vyhlášky</w:t>
      </w:r>
      <w:r w:rsidR="00531225" w:rsidRPr="00531225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 </w:t>
      </w:r>
      <w:r w:rsidR="00531225" w:rsidRPr="004212DC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Ministerstva zdravotníctva Slovenskej republiky</w:t>
      </w:r>
      <w:r w:rsidR="00531225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 č. 97/2018</w:t>
      </w:r>
      <w:r w:rsidR="00531225" w:rsidRPr="004212DC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 Z. z</w:t>
      </w:r>
      <w:r w:rsidR="00531225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.</w:t>
      </w:r>
    </w:p>
    <w:p w14:paraId="1E695437" w14:textId="0B8270B3" w:rsidR="00160A81" w:rsidRDefault="00160A81" w:rsidP="00160A8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b/>
          <w:sz w:val="24"/>
          <w:szCs w:val="24"/>
          <w:lang w:val="sk-SK"/>
        </w:rPr>
        <w:t>§</w:t>
      </w:r>
      <w:r w:rsidRPr="008A5298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1</w:t>
      </w:r>
      <w:r w:rsidR="007A4516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0</w:t>
      </w:r>
    </w:p>
    <w:p w14:paraId="34F8562F" w14:textId="584F716C" w:rsidR="00160A81" w:rsidRDefault="00160A81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 xml:space="preserve">Zoznam preberaných noriem </w:t>
      </w:r>
    </w:p>
    <w:p w14:paraId="79432FF8" w14:textId="77777777" w:rsidR="00A95AE5" w:rsidRPr="008A5298" w:rsidRDefault="00A95AE5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</w:p>
    <w:p w14:paraId="1192B844" w14:textId="72E16285" w:rsidR="00FC37E9" w:rsidRDefault="00A95AE5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spacing w:val="-18"/>
          <w:sz w:val="24"/>
          <w:szCs w:val="24"/>
          <w:lang w:val="sk-SK"/>
        </w:rPr>
        <w:t>T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outo</w:t>
      </w:r>
      <w:r w:rsidRPr="008A5298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vyhláškou</w:t>
      </w:r>
      <w:r w:rsidRPr="008A5298">
        <w:rPr>
          <w:rFonts w:ascii="Times New Roman" w:eastAsia="Arial" w:hAnsi="Times New Roman" w:cs="Times New Roman"/>
          <w:spacing w:val="15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sa</w:t>
      </w:r>
      <w:r w:rsidRPr="008A5298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preberajú</w:t>
      </w:r>
      <w:r w:rsidRPr="008A5298">
        <w:rPr>
          <w:rFonts w:ascii="Times New Roman" w:eastAsia="Arial" w:hAnsi="Times New Roman" w:cs="Times New Roman"/>
          <w:spacing w:val="15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právne</w:t>
      </w:r>
      <w:r w:rsidRPr="008A5298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záväzné</w:t>
      </w:r>
      <w:r w:rsidRPr="008A5298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akty</w:t>
      </w:r>
      <w:r w:rsidRPr="008A5298">
        <w:rPr>
          <w:rFonts w:ascii="Times New Roman" w:eastAsia="Arial" w:hAnsi="Times New Roman" w:cs="Times New Roman"/>
          <w:spacing w:val="7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Európskej</w:t>
      </w:r>
      <w:r w:rsidRPr="008A5298">
        <w:rPr>
          <w:rFonts w:ascii="Times New Roman" w:eastAsia="Arial" w:hAnsi="Times New Roman" w:cs="Times New Roman"/>
          <w:spacing w:val="15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únie</w:t>
      </w:r>
      <w:r w:rsidRPr="008A5298">
        <w:rPr>
          <w:rFonts w:ascii="Times New Roman" w:eastAsia="Arial" w:hAnsi="Times New Roman" w:cs="Times New Roman"/>
          <w:spacing w:val="7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uvedené</w:t>
      </w:r>
      <w:r w:rsidRPr="008A5298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v</w:t>
      </w:r>
      <w:r w:rsidRPr="008A5298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prílohe</w:t>
      </w:r>
      <w:r w:rsidRPr="008A5298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Pr="008A5298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="002B75EC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>11.</w:t>
      </w:r>
    </w:p>
    <w:p w14:paraId="41913C7E" w14:textId="77777777" w:rsidR="00FC37E9" w:rsidRDefault="00FC37E9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</w:p>
    <w:p w14:paraId="7BCA74F4" w14:textId="77777777" w:rsidR="00FC37E9" w:rsidRDefault="00FC37E9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</w:p>
    <w:p w14:paraId="00433A9B" w14:textId="3AADD93A" w:rsidR="008C4BEC" w:rsidRDefault="00265CFC" w:rsidP="00265CF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 w:rsidRPr="008A5298">
        <w:rPr>
          <w:rFonts w:ascii="Times New Roman" w:eastAsia="Arial" w:hAnsi="Times New Roman" w:cs="Times New Roman"/>
          <w:b/>
          <w:sz w:val="24"/>
          <w:szCs w:val="24"/>
          <w:lang w:val="sk-SK"/>
        </w:rPr>
        <w:t>§</w:t>
      </w:r>
      <w:r w:rsidRPr="008A5298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1</w:t>
      </w:r>
      <w:r w:rsidR="007A4516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1</w:t>
      </w:r>
      <w:r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 xml:space="preserve"> </w:t>
      </w:r>
    </w:p>
    <w:p w14:paraId="58BC96CD" w14:textId="2E2BFF09" w:rsidR="00265CFC" w:rsidRDefault="00265CFC" w:rsidP="00265CF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Účinnosť</w:t>
      </w:r>
    </w:p>
    <w:p w14:paraId="20F5A3E9" w14:textId="77777777" w:rsidR="00FC37E9" w:rsidRDefault="00FC37E9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</w:p>
    <w:p w14:paraId="0A9DF172" w14:textId="77777777" w:rsidR="00FC37E9" w:rsidRDefault="00FC37E9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</w:p>
    <w:p w14:paraId="6844670C" w14:textId="6E7A83B1" w:rsidR="00FC37E9" w:rsidRDefault="00265CFC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>Táto vyhláška nadobúda účinnosť</w:t>
      </w:r>
      <w:r w:rsidR="007A4516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12. januára 2023.</w:t>
      </w:r>
    </w:p>
    <w:p w14:paraId="23321FE3" w14:textId="77777777" w:rsidR="00FC37E9" w:rsidRDefault="00FC37E9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</w:p>
    <w:p w14:paraId="54FE09DA" w14:textId="77777777" w:rsidR="00FC37E9" w:rsidRDefault="00FC37E9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</w:p>
    <w:p w14:paraId="219445B1" w14:textId="2C2E1E0A" w:rsidR="00A95AE5" w:rsidRPr="008C4BEC" w:rsidRDefault="008C4BEC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</w:p>
    <w:p w14:paraId="50424FDF" w14:textId="77777777" w:rsidR="00320E83" w:rsidRPr="008A5298" w:rsidRDefault="00320E83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1AFEFD2C" w14:textId="77777777" w:rsidR="00320E83" w:rsidRPr="008A5298" w:rsidRDefault="00320E83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7DF41054" w14:textId="77777777" w:rsidR="00A95AE5" w:rsidRPr="008A5298" w:rsidRDefault="00A95AE5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17236752" w14:textId="77777777" w:rsidR="00A95AE5" w:rsidRPr="008A5298" w:rsidRDefault="00A95AE5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443F718E" w14:textId="77777777" w:rsidR="00B32A82" w:rsidRPr="008A5298" w:rsidRDefault="00B32A82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50F43A56" w14:textId="77777777" w:rsidR="00B32A82" w:rsidRPr="008A5298" w:rsidRDefault="00B32A82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446EE8B5" w14:textId="77777777" w:rsidR="00B32A82" w:rsidRPr="008A5298" w:rsidRDefault="00B32A82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6DE23E12" w14:textId="77777777" w:rsidR="00B32A82" w:rsidRPr="008A5298" w:rsidRDefault="00B32A82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1B741BF9" w14:textId="77777777" w:rsidR="00763E84" w:rsidRPr="008A5298" w:rsidRDefault="00763E84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5061D46E" w14:textId="77777777" w:rsidR="00B32A82" w:rsidRPr="008A5298" w:rsidRDefault="00B32A82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541F69E9" w14:textId="77777777" w:rsidR="00B32A82" w:rsidRPr="008A5298" w:rsidRDefault="00B32A82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542EE357" w14:textId="77777777" w:rsidR="00B32A82" w:rsidRPr="008A5298" w:rsidRDefault="00B32A82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25D45653" w14:textId="77777777" w:rsidR="00B32A82" w:rsidRPr="008A5298" w:rsidRDefault="00B32A82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5E008033" w14:textId="77777777" w:rsidR="00B32A82" w:rsidRDefault="00B32A82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4F1465CE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5C9261BB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76BC313A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2CB9664C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5F963E8F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21EAE2B2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4B078BF9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7B91A9F8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1E32791F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115D4EA4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439E9BC8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36CB15F5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28162ABA" w14:textId="77777777" w:rsidR="00D52346" w:rsidRDefault="00D52346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</w:p>
    <w:p w14:paraId="0F541AA8" w14:textId="076EB22C" w:rsidR="00763E84" w:rsidRPr="008A5298" w:rsidRDefault="008C4BEC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</w:pPr>
      <w:r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  <w:t>Z</w:t>
      </w:r>
      <w:r w:rsidR="005F4DC3" w:rsidRPr="008A5298"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  <w:lang w:val="sk-SK"/>
        </w:rPr>
        <w:t>oznam príloh:</w:t>
      </w:r>
    </w:p>
    <w:p w14:paraId="288F6ADC" w14:textId="77777777" w:rsidR="005F4DC3" w:rsidRPr="008A5298" w:rsidRDefault="005F4DC3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21034CDF" w14:textId="77777777" w:rsidR="005F4DC3" w:rsidRDefault="008A5298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w w:val="102"/>
          <w:sz w:val="24"/>
          <w:szCs w:val="24"/>
          <w:lang w:val="sk-SK"/>
        </w:rPr>
      </w:pP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Príloha č. 1: </w:t>
      </w:r>
      <w:r w:rsidR="005F4DC3"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UKAZOVA</w:t>
      </w:r>
      <w:r w:rsidR="005F4DC3" w:rsidRPr="008A5298">
        <w:rPr>
          <w:rFonts w:ascii="Times New Roman" w:eastAsia="Arial" w:hAnsi="Times New Roman" w:cs="Times New Roman"/>
          <w:color w:val="0070C0"/>
          <w:w w:val="105"/>
          <w:sz w:val="24"/>
          <w:szCs w:val="24"/>
          <w:lang w:val="sk-SK"/>
        </w:rPr>
        <w:t>TELE</w:t>
      </w:r>
      <w:r w:rsidR="005F4DC3" w:rsidRPr="008A5298">
        <w:rPr>
          <w:rFonts w:ascii="Times New Roman" w:eastAsia="Arial" w:hAnsi="Times New Roman" w:cs="Times New Roman"/>
          <w:color w:val="0070C0"/>
          <w:spacing w:val="3"/>
          <w:w w:val="105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K</w:t>
      </w:r>
      <w:r w:rsidR="005F4DC3" w:rsidRPr="008A5298">
        <w:rPr>
          <w:rFonts w:ascii="Times New Roman" w:eastAsia="Arial" w:hAnsi="Times New Roman" w:cs="Times New Roman"/>
          <w:color w:val="0070C0"/>
          <w:spacing w:val="-12"/>
          <w:sz w:val="24"/>
          <w:szCs w:val="24"/>
          <w:lang w:val="sk-SK"/>
        </w:rPr>
        <w:t>V</w:t>
      </w:r>
      <w:r w:rsidR="005F4DC3"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ALITY</w:t>
      </w:r>
      <w:r w:rsidR="005F4DC3" w:rsidRPr="008A5298">
        <w:rPr>
          <w:rFonts w:ascii="Times New Roman" w:eastAsia="Arial" w:hAnsi="Times New Roman" w:cs="Times New Roman"/>
          <w:color w:val="0070C0"/>
          <w:spacing w:val="42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PITNEJ</w:t>
      </w:r>
      <w:r w:rsidR="005F4DC3" w:rsidRPr="008A5298">
        <w:rPr>
          <w:rFonts w:ascii="Times New Roman" w:eastAsia="Arial" w:hAnsi="Times New Roman" w:cs="Times New Roman"/>
          <w:color w:val="0070C0"/>
          <w:spacing w:val="22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VODY</w:t>
      </w:r>
      <w:r w:rsidR="005F4DC3" w:rsidRPr="008A5298">
        <w:rPr>
          <w:rFonts w:ascii="Times New Roman" w:eastAsia="Arial" w:hAnsi="Times New Roman" w:cs="Times New Roman"/>
          <w:color w:val="0070C0"/>
          <w:spacing w:val="10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A</w:t>
      </w:r>
      <w:r w:rsidR="005F4DC3" w:rsidRPr="008A5298">
        <w:rPr>
          <w:rFonts w:ascii="Times New Roman" w:eastAsia="Arial" w:hAnsi="Times New Roman" w:cs="Times New Roman"/>
          <w:color w:val="0070C0"/>
          <w:spacing w:val="13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ICH</w:t>
      </w:r>
      <w:r w:rsidR="005F4DC3" w:rsidRPr="008A5298">
        <w:rPr>
          <w:rFonts w:ascii="Times New Roman" w:eastAsia="Arial" w:hAnsi="Times New Roman" w:cs="Times New Roman"/>
          <w:color w:val="0070C0"/>
          <w:spacing w:val="6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olor w:val="0070C0"/>
          <w:w w:val="112"/>
          <w:sz w:val="24"/>
          <w:szCs w:val="24"/>
          <w:lang w:val="sk-SK"/>
        </w:rPr>
        <w:t>L</w:t>
      </w:r>
      <w:r w:rsidR="005F4DC3" w:rsidRPr="008A5298">
        <w:rPr>
          <w:rFonts w:ascii="Times New Roman" w:eastAsia="Arial" w:hAnsi="Times New Roman" w:cs="Times New Roman"/>
          <w:color w:val="0070C0"/>
          <w:w w:val="102"/>
          <w:sz w:val="24"/>
          <w:szCs w:val="24"/>
          <w:lang w:val="sk-SK"/>
        </w:rPr>
        <w:t>IMITNÉ HODNOTY</w:t>
      </w:r>
    </w:p>
    <w:p w14:paraId="5328A3B7" w14:textId="77777777" w:rsidR="00705550" w:rsidRPr="008A5298" w:rsidRDefault="00705550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w w:val="102"/>
          <w:sz w:val="24"/>
          <w:szCs w:val="24"/>
          <w:lang w:val="sk-SK"/>
        </w:rPr>
      </w:pPr>
    </w:p>
    <w:p w14:paraId="460B28AB" w14:textId="3523F2FA" w:rsidR="008C4BEC" w:rsidRDefault="008A5298" w:rsidP="00D52346">
      <w:pPr>
        <w:pStyle w:val="Odsekzoznamu"/>
        <w:tabs>
          <w:tab w:val="left" w:pos="1418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caps/>
          <w:color w:val="0070C0"/>
          <w:w w:val="102"/>
          <w:sz w:val="24"/>
          <w:szCs w:val="24"/>
          <w:lang w:val="sk-SK"/>
        </w:rPr>
      </w:pP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Príloha č. 2: </w:t>
      </w:r>
      <w:r w:rsidR="008C4BEC" w:rsidRPr="008C4BEC">
        <w:rPr>
          <w:rFonts w:ascii="Times New Roman" w:eastAsia="Arial" w:hAnsi="Times New Roman" w:cs="Times New Roman"/>
          <w:caps/>
          <w:color w:val="0070C0"/>
          <w:w w:val="102"/>
          <w:sz w:val="24"/>
          <w:szCs w:val="24"/>
          <w:lang w:val="sk-SK"/>
        </w:rPr>
        <w:t>Postup pri vytváraní manažmentu rizík systému zásobovania pitnou vodu</w:t>
      </w:r>
    </w:p>
    <w:p w14:paraId="591D83B0" w14:textId="77777777" w:rsidR="00705550" w:rsidRPr="008C4BEC" w:rsidRDefault="00705550" w:rsidP="00D52346">
      <w:pPr>
        <w:pStyle w:val="Odsekzoznamu"/>
        <w:tabs>
          <w:tab w:val="left" w:pos="1418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caps/>
          <w:color w:val="0070C0"/>
          <w:w w:val="102"/>
          <w:sz w:val="24"/>
          <w:szCs w:val="24"/>
          <w:lang w:val="sk-SK"/>
        </w:rPr>
      </w:pPr>
    </w:p>
    <w:p w14:paraId="16A8BD6A" w14:textId="3F2D25E8" w:rsidR="005F4DC3" w:rsidRDefault="008C4BEC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aps/>
          <w:color w:val="0070C0"/>
          <w:w w:val="114"/>
          <w:sz w:val="24"/>
          <w:szCs w:val="24"/>
          <w:lang w:val="sk-SK"/>
        </w:rPr>
      </w:pPr>
      <w:r w:rsidRPr="008C4BEC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Príloha č. 3: </w:t>
      </w:r>
      <w:r w:rsidR="005F4DC3" w:rsidRPr="008C4BEC">
        <w:rPr>
          <w:rFonts w:ascii="Times New Roman" w:eastAsia="Arial" w:hAnsi="Times New Roman" w:cs="Times New Roman"/>
          <w:caps/>
          <w:color w:val="0070C0"/>
          <w:sz w:val="24"/>
          <w:szCs w:val="24"/>
          <w:lang w:val="sk-SK"/>
        </w:rPr>
        <w:t>Rozsah</w:t>
      </w:r>
      <w:r w:rsidR="005F4DC3" w:rsidRPr="008C4BEC">
        <w:rPr>
          <w:rFonts w:ascii="Times New Roman" w:eastAsia="Arial" w:hAnsi="Times New Roman" w:cs="Times New Roman"/>
          <w:caps/>
          <w:color w:val="0070C0"/>
          <w:spacing w:val="39"/>
          <w:sz w:val="24"/>
          <w:szCs w:val="24"/>
          <w:lang w:val="sk-SK"/>
        </w:rPr>
        <w:t xml:space="preserve"> </w:t>
      </w:r>
      <w:r w:rsidR="005F4DC3" w:rsidRPr="008C4BEC">
        <w:rPr>
          <w:rFonts w:ascii="Times New Roman" w:eastAsia="Arial" w:hAnsi="Times New Roman" w:cs="Times New Roman"/>
          <w:caps/>
          <w:color w:val="0070C0"/>
          <w:w w:val="108"/>
          <w:sz w:val="24"/>
          <w:szCs w:val="24"/>
          <w:lang w:val="sk-SK"/>
        </w:rPr>
        <w:t>analýz</w:t>
      </w:r>
      <w:r w:rsidR="005F4DC3" w:rsidRPr="008C4BEC">
        <w:rPr>
          <w:rFonts w:ascii="Times New Roman" w:eastAsia="Arial" w:hAnsi="Times New Roman" w:cs="Times New Roman"/>
          <w:caps/>
          <w:color w:val="0070C0"/>
          <w:spacing w:val="-3"/>
          <w:w w:val="108"/>
          <w:sz w:val="24"/>
          <w:szCs w:val="24"/>
          <w:lang w:val="sk-SK"/>
        </w:rPr>
        <w:t xml:space="preserve"> </w:t>
      </w:r>
      <w:r w:rsidR="005F4DC3" w:rsidRPr="008C4BEC">
        <w:rPr>
          <w:rFonts w:ascii="Times New Roman" w:eastAsia="Arial" w:hAnsi="Times New Roman" w:cs="Times New Roman"/>
          <w:caps/>
          <w:color w:val="0070C0"/>
          <w:sz w:val="24"/>
          <w:szCs w:val="24"/>
          <w:lang w:val="sk-SK"/>
        </w:rPr>
        <w:t>a</w:t>
      </w:r>
      <w:r w:rsidR="005F4DC3" w:rsidRPr="008C4BEC">
        <w:rPr>
          <w:rFonts w:ascii="Times New Roman" w:eastAsia="Arial" w:hAnsi="Times New Roman" w:cs="Times New Roman"/>
          <w:caps/>
          <w:color w:val="0070C0"/>
          <w:spacing w:val="3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aps/>
          <w:color w:val="0070C0"/>
          <w:w w:val="112"/>
          <w:sz w:val="24"/>
          <w:szCs w:val="24"/>
          <w:lang w:val="sk-SK"/>
        </w:rPr>
        <w:t>početnosť</w:t>
      </w:r>
      <w:r w:rsidR="005F4DC3" w:rsidRPr="008A5298">
        <w:rPr>
          <w:rFonts w:ascii="Times New Roman" w:eastAsia="Arial" w:hAnsi="Times New Roman" w:cs="Times New Roman"/>
          <w:caps/>
          <w:color w:val="0070C0"/>
          <w:spacing w:val="6"/>
          <w:w w:val="112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aps/>
          <w:color w:val="0070C0"/>
          <w:w w:val="112"/>
          <w:sz w:val="24"/>
          <w:szCs w:val="24"/>
          <w:lang w:val="sk-SK"/>
        </w:rPr>
        <w:t>odberov</w:t>
      </w:r>
      <w:r w:rsidR="005F4DC3" w:rsidRPr="008A5298">
        <w:rPr>
          <w:rFonts w:ascii="Times New Roman" w:eastAsia="Arial" w:hAnsi="Times New Roman" w:cs="Times New Roman"/>
          <w:caps/>
          <w:color w:val="0070C0"/>
          <w:spacing w:val="-8"/>
          <w:w w:val="112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aps/>
          <w:color w:val="0070C0"/>
          <w:w w:val="112"/>
          <w:sz w:val="24"/>
          <w:szCs w:val="24"/>
          <w:lang w:val="sk-SK"/>
        </w:rPr>
        <w:t>vzoriek</w:t>
      </w:r>
      <w:r w:rsidR="005F4DC3" w:rsidRPr="008A5298">
        <w:rPr>
          <w:rFonts w:ascii="Times New Roman" w:eastAsia="Arial" w:hAnsi="Times New Roman" w:cs="Times New Roman"/>
          <w:caps/>
          <w:color w:val="0070C0"/>
          <w:spacing w:val="-9"/>
          <w:w w:val="112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aps/>
          <w:color w:val="0070C0"/>
          <w:w w:val="112"/>
          <w:sz w:val="24"/>
          <w:szCs w:val="24"/>
          <w:lang w:val="sk-SK"/>
        </w:rPr>
        <w:t>pitnej</w:t>
      </w:r>
      <w:r w:rsidR="005F4DC3" w:rsidRPr="008A5298">
        <w:rPr>
          <w:rFonts w:ascii="Times New Roman" w:eastAsia="Arial" w:hAnsi="Times New Roman" w:cs="Times New Roman"/>
          <w:caps/>
          <w:color w:val="0070C0"/>
          <w:spacing w:val="3"/>
          <w:w w:val="112"/>
          <w:sz w:val="24"/>
          <w:szCs w:val="24"/>
          <w:lang w:val="sk-SK"/>
        </w:rPr>
        <w:t xml:space="preserve"> </w:t>
      </w:r>
      <w:r w:rsidR="005F4DC3" w:rsidRPr="008A5298">
        <w:rPr>
          <w:rFonts w:ascii="Times New Roman" w:eastAsia="Arial" w:hAnsi="Times New Roman" w:cs="Times New Roman"/>
          <w:caps/>
          <w:color w:val="0070C0"/>
          <w:w w:val="114"/>
          <w:sz w:val="24"/>
          <w:szCs w:val="24"/>
          <w:lang w:val="sk-SK"/>
        </w:rPr>
        <w:t>v</w:t>
      </w:r>
      <w:r w:rsidR="005F4DC3" w:rsidRPr="008A5298">
        <w:rPr>
          <w:rFonts w:ascii="Times New Roman" w:eastAsia="Arial" w:hAnsi="Times New Roman" w:cs="Times New Roman"/>
          <w:caps/>
          <w:color w:val="0070C0"/>
          <w:w w:val="112"/>
          <w:sz w:val="24"/>
          <w:szCs w:val="24"/>
          <w:lang w:val="sk-SK"/>
        </w:rPr>
        <w:t>od</w:t>
      </w:r>
      <w:r w:rsidR="005F4DC3" w:rsidRPr="008A5298">
        <w:rPr>
          <w:rFonts w:ascii="Times New Roman" w:eastAsia="Arial" w:hAnsi="Times New Roman" w:cs="Times New Roman"/>
          <w:caps/>
          <w:color w:val="0070C0"/>
          <w:w w:val="114"/>
          <w:sz w:val="24"/>
          <w:szCs w:val="24"/>
          <w:lang w:val="sk-SK"/>
        </w:rPr>
        <w:t>y</w:t>
      </w:r>
    </w:p>
    <w:p w14:paraId="5C51D978" w14:textId="77777777" w:rsidR="00705550" w:rsidRPr="008A5298" w:rsidRDefault="00705550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aps/>
          <w:color w:val="0070C0"/>
          <w:sz w:val="24"/>
          <w:szCs w:val="24"/>
          <w:lang w:val="sk-SK"/>
        </w:rPr>
      </w:pPr>
    </w:p>
    <w:p w14:paraId="4F5B1A4B" w14:textId="0617928D" w:rsidR="00433189" w:rsidRDefault="00433189" w:rsidP="00433189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>Príloha č. 4</w:t>
      </w: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INFORMÁCIE POSKYTOVANÉ </w:t>
      </w:r>
      <w:r w:rsidRPr="008A5298"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  <w:t>verejnosti  DODÁVATEĽOM</w:t>
      </w: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PITNEJ VODY </w:t>
      </w:r>
    </w:p>
    <w:p w14:paraId="750C857C" w14:textId="77777777" w:rsidR="00433189" w:rsidRDefault="00433189" w:rsidP="00433189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</w:p>
    <w:p w14:paraId="6BB49434" w14:textId="0B1A0A4F" w:rsidR="00D52346" w:rsidRDefault="00D52346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Príloha č. </w:t>
      </w:r>
      <w:r w:rsidR="00433189">
        <w:rPr>
          <w:rFonts w:ascii="Times New Roman" w:hAnsi="Times New Roman" w:cs="Times New Roman"/>
          <w:color w:val="0070C0"/>
          <w:sz w:val="24"/>
          <w:szCs w:val="24"/>
          <w:lang w:val="sk-SK"/>
        </w:rPr>
        <w:t>5</w:t>
      </w:r>
      <w:r w:rsidR="00D34162">
        <w:rPr>
          <w:rFonts w:ascii="Times New Roman" w:hAnsi="Times New Roman" w:cs="Times New Roman"/>
          <w:color w:val="0070C0"/>
          <w:sz w:val="24"/>
          <w:szCs w:val="24"/>
          <w:lang w:val="sk-SK"/>
        </w:rPr>
        <w:t>:</w:t>
      </w:r>
      <w:r w:rsidR="00D34162" w:rsidRPr="00D34162"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  <w:t xml:space="preserve"> Náležitosti program monitorovania pr</w:t>
      </w:r>
      <w:r w:rsidR="0004186D"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  <w:t>e dodávateľov pitnej vody, ktorí</w:t>
      </w:r>
      <w:r w:rsidR="00D34162" w:rsidRPr="00D34162"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  <w:t xml:space="preserve"> nie sú povinný vypracovať manažment rizík systému zásobovania pitnou vodou </w:t>
      </w:r>
    </w:p>
    <w:p w14:paraId="718EEE88" w14:textId="77777777" w:rsidR="00D52346" w:rsidRDefault="00D52346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</w:pPr>
    </w:p>
    <w:p w14:paraId="2B8DCDF0" w14:textId="4D2B8B86" w:rsidR="00D52346" w:rsidRDefault="00D52346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Príloha č. </w:t>
      </w:r>
      <w:r w:rsidR="00D34162">
        <w:rPr>
          <w:rFonts w:ascii="Times New Roman" w:hAnsi="Times New Roman" w:cs="Times New Roman"/>
          <w:color w:val="0070C0"/>
          <w:sz w:val="24"/>
          <w:szCs w:val="24"/>
          <w:lang w:val="sk-SK"/>
        </w:rPr>
        <w:t>6</w:t>
      </w: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>: OPATRENIA NA ZNÍŽENIE RIZIKA SPOJENÉHO S DOMOVÝMI ROZVODNÝMI SYSTÉMAMI</w:t>
      </w:r>
    </w:p>
    <w:p w14:paraId="1EB464D9" w14:textId="77777777" w:rsidR="0027018E" w:rsidRDefault="0027018E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</w:p>
    <w:p w14:paraId="62773A09" w14:textId="4DF7B96F" w:rsidR="005F4DC3" w:rsidRDefault="00D52346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Príloha č. </w:t>
      </w:r>
      <w:r w:rsidR="00D34162">
        <w:rPr>
          <w:rFonts w:ascii="Times New Roman" w:hAnsi="Times New Roman" w:cs="Times New Roman"/>
          <w:color w:val="0070C0"/>
          <w:sz w:val="24"/>
          <w:szCs w:val="24"/>
          <w:lang w:val="sk-SK"/>
        </w:rPr>
        <w:t>7</w:t>
      </w:r>
      <w:r w:rsidR="0027018E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: </w:t>
      </w:r>
      <w:r w:rsidR="005F4DC3" w:rsidRPr="008A5298"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  <w:t>Analytické metódy používané na účely kontroly kvality pitnej vody</w:t>
      </w:r>
    </w:p>
    <w:p w14:paraId="4DD86770" w14:textId="77777777" w:rsidR="00BC60BE" w:rsidRDefault="00BC60BE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</w:pPr>
    </w:p>
    <w:p w14:paraId="3E473C13" w14:textId="75FEB8AB" w:rsidR="00BC60BE" w:rsidRPr="00BC60BE" w:rsidRDefault="00BC60BE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</w:pP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Príloha č. </w:t>
      </w:r>
      <w:r w:rsidR="00D34162">
        <w:rPr>
          <w:rFonts w:ascii="Times New Roman" w:hAnsi="Times New Roman" w:cs="Times New Roman"/>
          <w:color w:val="0070C0"/>
          <w:sz w:val="24"/>
          <w:szCs w:val="24"/>
          <w:lang w:val="sk-SK"/>
        </w:rPr>
        <w:t>8</w:t>
      </w: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:  </w:t>
      </w: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POSTUP  </w:t>
      </w:r>
      <w:r w:rsidRPr="00BC60BE"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  <w:t xml:space="preserve">pri odbere vzoriek pitnej vody v domových rozvodných systémoch na zistenie prítomnosti baktérií rodu </w:t>
      </w:r>
      <w:r w:rsidRPr="00BC60BE">
        <w:rPr>
          <w:rFonts w:ascii="Times New Roman" w:hAnsi="Times New Roman" w:cs="Times New Roman"/>
          <w:i/>
          <w:caps/>
          <w:color w:val="0070C0"/>
          <w:sz w:val="24"/>
          <w:szCs w:val="24"/>
          <w:lang w:val="sk-SK"/>
        </w:rPr>
        <w:t>Legionella</w:t>
      </w:r>
    </w:p>
    <w:p w14:paraId="2951B2DB" w14:textId="77777777" w:rsidR="00BC60BE" w:rsidRDefault="00BC60BE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</w:pPr>
    </w:p>
    <w:p w14:paraId="3D1459C6" w14:textId="5EA06F71" w:rsidR="00D52346" w:rsidRDefault="0027018E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>Príl</w:t>
      </w:r>
      <w:r w:rsidR="00D52346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oha č. </w:t>
      </w:r>
      <w:r w:rsidR="00D34162">
        <w:rPr>
          <w:rFonts w:ascii="Times New Roman" w:hAnsi="Times New Roman" w:cs="Times New Roman"/>
          <w:color w:val="0070C0"/>
          <w:sz w:val="24"/>
          <w:szCs w:val="24"/>
          <w:lang w:val="sk-SK"/>
        </w:rPr>
        <w:t>9</w:t>
      </w:r>
      <w:r w:rsidR="00581AAE"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: </w:t>
      </w:r>
      <w:r w:rsidR="00D52346" w:rsidRPr="00D52346"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  <w:t>dokladovanie použitých mikrobiologických, biologických a analytických m</w:t>
      </w:r>
      <w:r w:rsidR="00D52346"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  <w:t>etód pri analýze</w:t>
      </w:r>
      <w:r w:rsidR="00D52346" w:rsidRPr="00D52346">
        <w:rPr>
          <w:rFonts w:ascii="Times New Roman" w:hAnsi="Times New Roman" w:cs="Times New Roman"/>
          <w:caps/>
          <w:color w:val="0070C0"/>
          <w:sz w:val="24"/>
          <w:szCs w:val="24"/>
          <w:lang w:val="sk-SK"/>
        </w:rPr>
        <w:t xml:space="preserve"> pitnej vody</w:t>
      </w:r>
    </w:p>
    <w:p w14:paraId="4D7B0D0C" w14:textId="77777777" w:rsidR="00D52346" w:rsidRDefault="00D52346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</w:p>
    <w:p w14:paraId="460E9814" w14:textId="733581FC" w:rsidR="005F4DC3" w:rsidRDefault="005F4DC3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color w:val="0070C0"/>
          <w:sz w:val="24"/>
          <w:szCs w:val="24"/>
        </w:rPr>
      </w:pP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Príloha č. </w:t>
      </w:r>
      <w:r w:rsidR="00D34162">
        <w:rPr>
          <w:rFonts w:ascii="Times New Roman" w:hAnsi="Times New Roman" w:cs="Times New Roman"/>
          <w:color w:val="0070C0"/>
          <w:sz w:val="24"/>
          <w:szCs w:val="24"/>
          <w:lang w:val="sk-SK"/>
        </w:rPr>
        <w:t>10</w:t>
      </w: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:  </w:t>
      </w:r>
      <w:r w:rsidRPr="008A5298">
        <w:rPr>
          <w:rFonts w:ascii="Times New Roman" w:hAnsi="Times New Roman" w:cs="Times New Roman"/>
          <w:caps/>
          <w:color w:val="0070C0"/>
          <w:sz w:val="24"/>
          <w:szCs w:val="24"/>
        </w:rPr>
        <w:t>Ukazovatele   kvality   teplej   vody   a   ich   limitné   hodnoty</w:t>
      </w:r>
    </w:p>
    <w:p w14:paraId="0F6168F8" w14:textId="77777777" w:rsidR="00705550" w:rsidRPr="008A5298" w:rsidRDefault="00705550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aps/>
          <w:color w:val="0070C0"/>
          <w:sz w:val="24"/>
          <w:szCs w:val="24"/>
        </w:rPr>
      </w:pPr>
    </w:p>
    <w:p w14:paraId="50FAEE21" w14:textId="36F4784B" w:rsidR="002B75EC" w:rsidRPr="008A5298" w:rsidRDefault="002B75EC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>Príloha č. 1</w:t>
      </w:r>
      <w:r w:rsidR="00D34162">
        <w:rPr>
          <w:rFonts w:ascii="Times New Roman" w:hAnsi="Times New Roman" w:cs="Times New Roman"/>
          <w:color w:val="0070C0"/>
          <w:sz w:val="24"/>
          <w:szCs w:val="24"/>
          <w:lang w:val="sk-SK"/>
        </w:rPr>
        <w:t>1</w:t>
      </w:r>
      <w:r w:rsidRPr="008A5298"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: </w:t>
      </w:r>
      <w:r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ZOZNAM</w:t>
      </w:r>
      <w:r w:rsidRPr="008A5298">
        <w:rPr>
          <w:rFonts w:ascii="Times New Roman" w:eastAsia="Arial" w:hAnsi="Times New Roman" w:cs="Times New Roman"/>
          <w:color w:val="0070C0"/>
          <w:spacing w:val="24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PREBERANÝCH  PRÁVNE</w:t>
      </w:r>
      <w:r w:rsidRPr="008A5298">
        <w:rPr>
          <w:rFonts w:ascii="Times New Roman" w:eastAsia="Arial" w:hAnsi="Times New Roman" w:cs="Times New Roman"/>
          <w:color w:val="0070C0"/>
          <w:spacing w:val="24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ZÁVÄZNÝCH</w:t>
      </w:r>
      <w:r w:rsidRPr="008A5298">
        <w:rPr>
          <w:rFonts w:ascii="Times New Roman" w:eastAsia="Arial" w:hAnsi="Times New Roman" w:cs="Times New Roman"/>
          <w:color w:val="0070C0"/>
          <w:spacing w:val="40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AK</w:t>
      </w:r>
      <w:r w:rsidRPr="008A5298">
        <w:rPr>
          <w:rFonts w:ascii="Times New Roman" w:eastAsia="Arial" w:hAnsi="Times New Roman" w:cs="Times New Roman"/>
          <w:color w:val="0070C0"/>
          <w:spacing w:val="-3"/>
          <w:sz w:val="24"/>
          <w:szCs w:val="24"/>
          <w:lang w:val="sk-SK"/>
        </w:rPr>
        <w:t>T</w:t>
      </w:r>
      <w:r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OV</w:t>
      </w:r>
      <w:r w:rsidRPr="008A5298">
        <w:rPr>
          <w:rFonts w:ascii="Times New Roman" w:eastAsia="Arial" w:hAnsi="Times New Roman" w:cs="Times New Roman"/>
          <w:color w:val="0070C0"/>
          <w:spacing w:val="31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>EURÓPSKEJ</w:t>
      </w:r>
      <w:r w:rsidRPr="008A5298">
        <w:rPr>
          <w:rFonts w:ascii="Times New Roman" w:eastAsia="Arial" w:hAnsi="Times New Roman" w:cs="Times New Roman"/>
          <w:color w:val="0070C0"/>
          <w:spacing w:val="40"/>
          <w:sz w:val="24"/>
          <w:szCs w:val="24"/>
          <w:lang w:val="sk-SK"/>
        </w:rPr>
        <w:t xml:space="preserve"> </w:t>
      </w:r>
      <w:r w:rsidRPr="008A5298">
        <w:rPr>
          <w:rFonts w:ascii="Times New Roman" w:eastAsia="Arial" w:hAnsi="Times New Roman" w:cs="Times New Roman"/>
          <w:color w:val="0070C0"/>
          <w:w w:val="102"/>
          <w:sz w:val="24"/>
          <w:szCs w:val="24"/>
          <w:lang w:val="sk-SK"/>
        </w:rPr>
        <w:t>ÚNIE</w:t>
      </w:r>
    </w:p>
    <w:p w14:paraId="1A148F12" w14:textId="77777777" w:rsidR="00DD4DC3" w:rsidRDefault="00DD4DC3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</w:p>
    <w:p w14:paraId="21C1562B" w14:textId="77777777" w:rsidR="00DD4DC3" w:rsidRPr="008A5298" w:rsidRDefault="00DD4DC3" w:rsidP="00D5234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19D6C268" w14:textId="77777777" w:rsidR="00763E84" w:rsidRPr="008A5298" w:rsidRDefault="00763E84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5EECBE16" w14:textId="77777777" w:rsidR="00763E84" w:rsidRPr="008A5298" w:rsidRDefault="00763E84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sectPr w:rsidR="00763E84" w:rsidRPr="008A5298" w:rsidSect="00294CAB">
          <w:headerReference w:type="default" r:id="rId9"/>
          <w:footerReference w:type="default" r:id="rId10"/>
          <w:pgSz w:w="11900" w:h="16840"/>
          <w:pgMar w:top="1417" w:right="1417" w:bottom="1417" w:left="1417" w:header="227" w:footer="541" w:gutter="0"/>
          <w:cols w:space="708"/>
          <w:docGrid w:linePitch="299"/>
        </w:sectPr>
      </w:pPr>
    </w:p>
    <w:p w14:paraId="753C42DE" w14:textId="77777777" w:rsidR="00A21331" w:rsidRPr="007240D2" w:rsidRDefault="00A21331" w:rsidP="00A21331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7240D2">
        <w:rPr>
          <w:rFonts w:ascii="Times New Roman" w:eastAsia="Arial" w:hAnsi="Times New Roman" w:cs="Times New Roman"/>
          <w:sz w:val="24"/>
          <w:szCs w:val="24"/>
          <w:lang w:val="sk-SK"/>
        </w:rPr>
        <w:lastRenderedPageBreak/>
        <w:t xml:space="preserve">Príloha č. 1 </w:t>
      </w:r>
    </w:p>
    <w:p w14:paraId="23DE3CC1" w14:textId="77777777" w:rsidR="00A21331" w:rsidRPr="007240D2" w:rsidRDefault="00A21331" w:rsidP="00A21331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7240D2">
        <w:rPr>
          <w:rFonts w:ascii="Times New Roman" w:eastAsia="Arial" w:hAnsi="Times New Roman" w:cs="Times New Roman"/>
          <w:sz w:val="24"/>
          <w:szCs w:val="24"/>
          <w:lang w:val="sk-SK"/>
        </w:rPr>
        <w:t>k vyhláške č. .../2022 Z. z.</w:t>
      </w:r>
    </w:p>
    <w:p w14:paraId="1FCD8691" w14:textId="46991DC8" w:rsidR="00A21331" w:rsidRPr="007240D2" w:rsidRDefault="007240D2" w:rsidP="007240D2">
      <w:pPr>
        <w:tabs>
          <w:tab w:val="left" w:pos="809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7240D2">
        <w:rPr>
          <w:rFonts w:ascii="Times New Roman" w:eastAsia="Arial" w:hAnsi="Times New Roman" w:cs="Times New Roman"/>
          <w:sz w:val="24"/>
          <w:szCs w:val="24"/>
          <w:lang w:val="sk-SK"/>
        </w:rPr>
        <w:tab/>
      </w:r>
    </w:p>
    <w:p w14:paraId="2AB022F9" w14:textId="77777777" w:rsidR="00A21331" w:rsidRPr="007240D2" w:rsidRDefault="00A21331" w:rsidP="00A2133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UKAZOVA</w:t>
      </w:r>
      <w:r w:rsidRPr="007240D2">
        <w:rPr>
          <w:rFonts w:ascii="Times New Roman" w:eastAsia="Arial" w:hAnsi="Times New Roman" w:cs="Times New Roman"/>
          <w:b/>
          <w:w w:val="105"/>
          <w:sz w:val="24"/>
          <w:szCs w:val="24"/>
          <w:lang w:val="sk-SK"/>
        </w:rPr>
        <w:t>TELE</w:t>
      </w:r>
      <w:r w:rsidRPr="007240D2">
        <w:rPr>
          <w:rFonts w:ascii="Times New Roman" w:eastAsia="Arial" w:hAnsi="Times New Roman" w:cs="Times New Roman"/>
          <w:b/>
          <w:spacing w:val="3"/>
          <w:w w:val="105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K</w:t>
      </w:r>
      <w:r w:rsidRPr="007240D2">
        <w:rPr>
          <w:rFonts w:ascii="Times New Roman" w:eastAsia="Arial" w:hAnsi="Times New Roman" w:cs="Times New Roman"/>
          <w:b/>
          <w:spacing w:val="-12"/>
          <w:sz w:val="24"/>
          <w:szCs w:val="24"/>
          <w:lang w:val="sk-SK"/>
        </w:rPr>
        <w:t>V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ALITY</w:t>
      </w:r>
      <w:r w:rsidRPr="007240D2">
        <w:rPr>
          <w:rFonts w:ascii="Times New Roman" w:eastAsia="Arial" w:hAnsi="Times New Roman" w:cs="Times New Roman"/>
          <w:b/>
          <w:spacing w:val="42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PITNEJ</w:t>
      </w:r>
      <w:r w:rsidRPr="007240D2">
        <w:rPr>
          <w:rFonts w:ascii="Times New Roman" w:eastAsia="Arial" w:hAnsi="Times New Roman" w:cs="Times New Roman"/>
          <w:b/>
          <w:spacing w:val="22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VODY</w:t>
      </w:r>
      <w:r w:rsidRPr="007240D2">
        <w:rPr>
          <w:rFonts w:ascii="Times New Roman" w:eastAsia="Arial" w:hAnsi="Times New Roman" w:cs="Times New Roman"/>
          <w:b/>
          <w:spacing w:val="10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A</w:t>
      </w:r>
      <w:r w:rsidRPr="007240D2">
        <w:rPr>
          <w:rFonts w:ascii="Times New Roman" w:eastAsia="Arial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ICH</w:t>
      </w:r>
      <w:r w:rsidRPr="007240D2">
        <w:rPr>
          <w:rFonts w:ascii="Times New Roman" w:eastAsia="Arial" w:hAnsi="Times New Roman" w:cs="Times New Roman"/>
          <w:b/>
          <w:spacing w:val="6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2"/>
          <w:sz w:val="24"/>
          <w:szCs w:val="24"/>
          <w:lang w:val="sk-SK"/>
        </w:rPr>
        <w:t>L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IMITNÉ HODNOTY</w:t>
      </w:r>
    </w:p>
    <w:p w14:paraId="107883F3" w14:textId="77777777" w:rsidR="0004186D" w:rsidRPr="007240D2" w:rsidRDefault="0004186D" w:rsidP="00A2133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</w:p>
    <w:p w14:paraId="5604168B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A.</w:t>
      </w:r>
      <w:r w:rsidRPr="007240D2">
        <w:rPr>
          <w:rFonts w:ascii="Times New Roman" w:eastAsia="Arial" w:hAnsi="Times New Roman" w:cs="Times New Roman"/>
          <w:b/>
          <w:spacing w:val="14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2"/>
          <w:sz w:val="24"/>
          <w:szCs w:val="24"/>
          <w:lang w:val="sk-SK"/>
        </w:rPr>
        <w:t>Mikrobiologické</w:t>
      </w:r>
      <w:r w:rsidRPr="007240D2">
        <w:rPr>
          <w:rFonts w:ascii="Times New Roman" w:eastAsia="Arial" w:hAnsi="Times New Roman" w:cs="Times New Roman"/>
          <w:b/>
          <w:spacing w:val="5"/>
          <w:w w:val="112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a</w:t>
      </w:r>
      <w:r w:rsidRPr="007240D2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3"/>
          <w:sz w:val="24"/>
          <w:szCs w:val="24"/>
          <w:lang w:val="sk-SK"/>
        </w:rPr>
        <w:t>biologické</w:t>
      </w:r>
      <w:r w:rsidRPr="007240D2">
        <w:rPr>
          <w:rFonts w:ascii="Times New Roman" w:eastAsia="Arial" w:hAnsi="Times New Roman" w:cs="Times New Roman"/>
          <w:b/>
          <w:spacing w:val="-1"/>
          <w:w w:val="113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2"/>
          <w:sz w:val="24"/>
          <w:szCs w:val="24"/>
          <w:lang w:val="sk-SK"/>
        </w:rPr>
        <w:t>u</w:t>
      </w:r>
      <w:r w:rsidRPr="007240D2">
        <w:rPr>
          <w:rFonts w:ascii="Times New Roman" w:eastAsia="Arial" w:hAnsi="Times New Roman" w:cs="Times New Roman"/>
          <w:b/>
          <w:w w:val="114"/>
          <w:sz w:val="24"/>
          <w:szCs w:val="24"/>
          <w:lang w:val="sk-SK"/>
        </w:rPr>
        <w:t>k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az</w:t>
      </w:r>
      <w:r w:rsidRPr="007240D2">
        <w:rPr>
          <w:rFonts w:ascii="Times New Roman" w:eastAsia="Arial" w:hAnsi="Times New Roman" w:cs="Times New Roman"/>
          <w:b/>
          <w:w w:val="112"/>
          <w:sz w:val="24"/>
          <w:szCs w:val="24"/>
          <w:lang w:val="sk-SK"/>
        </w:rPr>
        <w:t>o</w:t>
      </w:r>
      <w:r w:rsidRPr="007240D2">
        <w:rPr>
          <w:rFonts w:ascii="Times New Roman" w:eastAsia="Arial" w:hAnsi="Times New Roman" w:cs="Times New Roman"/>
          <w:b/>
          <w:w w:val="114"/>
          <w:sz w:val="24"/>
          <w:szCs w:val="24"/>
          <w:lang w:val="sk-SK"/>
        </w:rPr>
        <w:t>v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a</w:t>
      </w:r>
      <w:r w:rsidRPr="007240D2">
        <w:rPr>
          <w:rFonts w:ascii="Times New Roman" w:eastAsia="Arial" w:hAnsi="Times New Roman" w:cs="Times New Roman"/>
          <w:b/>
          <w:w w:val="123"/>
          <w:sz w:val="24"/>
          <w:szCs w:val="24"/>
          <w:lang w:val="sk-SK"/>
        </w:rPr>
        <w:t>t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e</w:t>
      </w:r>
      <w:r w:rsidRPr="007240D2">
        <w:rPr>
          <w:rFonts w:ascii="Times New Roman" w:eastAsia="Arial" w:hAnsi="Times New Roman" w:cs="Times New Roman"/>
          <w:b/>
          <w:w w:val="128"/>
          <w:sz w:val="24"/>
          <w:szCs w:val="24"/>
          <w:lang w:val="sk-SK"/>
        </w:rPr>
        <w:t>l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e</w:t>
      </w:r>
    </w:p>
    <w:p w14:paraId="75E1C2D0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13892" w:type="dxa"/>
        <w:tblInd w:w="-279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850"/>
        <w:gridCol w:w="1134"/>
        <w:gridCol w:w="1560"/>
        <w:gridCol w:w="992"/>
        <w:gridCol w:w="5953"/>
      </w:tblGrid>
      <w:tr w:rsidR="007240D2" w:rsidRPr="007240D2" w14:paraId="20577C51" w14:textId="77777777" w:rsidTr="007240D2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A1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Por.</w:t>
            </w:r>
            <w:r w:rsidRPr="007240D2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b/>
              </w:rPr>
              <w:t>číslo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1B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Ukazovateľ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5E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Symbol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15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Limitná hodnota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AB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Jednotka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3D0" w14:textId="12AF51C0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Druh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="005D577B" w:rsidRPr="007240D2">
              <w:rPr>
                <w:rFonts w:ascii="Times New Roman" w:hAnsi="Times New Roman" w:cs="Times New Roman"/>
                <w:b/>
                <w:w w:val="105"/>
              </w:rPr>
              <w:t>limitnej hodnoty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CDA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Poznámky</w:t>
            </w:r>
          </w:p>
        </w:tc>
      </w:tr>
      <w:tr w:rsidR="007240D2" w:rsidRPr="007240D2" w14:paraId="4CA4F7F7" w14:textId="77777777" w:rsidTr="007240D2">
        <w:trPr>
          <w:trHeight w:val="1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01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2F72D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550C0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BA45C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148F3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86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E93FBF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E36F5D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D815C1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7240D2">
              <w:rPr>
                <w:rFonts w:ascii="Times New Roman" w:hAnsi="Times New Roman" w:cs="Times New Roman"/>
                <w:i/>
              </w:rPr>
              <w:t>Escherichia</w:t>
            </w:r>
            <w:r w:rsidRPr="007240D2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 w:rsidRPr="007240D2">
              <w:rPr>
                <w:rFonts w:ascii="Times New Roman" w:hAnsi="Times New Roman" w:cs="Times New Roman"/>
                <w:i/>
              </w:rPr>
              <w:t xml:space="preserve">coli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B2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5ED1D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A3FB5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ED3BB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1823B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1FB7B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2B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B21C3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F1B6B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BFA3AB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</w:p>
          <w:p w14:paraId="19AAF12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  <w:p w14:paraId="4DF1E58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  <w:p w14:paraId="53FFDBD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DF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D9F48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870EC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4DB39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</w:p>
          <w:p w14:paraId="60EE970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44"/>
                <w:w w:val="105"/>
              </w:rPr>
            </w:pP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 xml:space="preserve">KTJ/100 </w:t>
            </w:r>
            <w:r w:rsidRPr="007240D2">
              <w:rPr>
                <w:rFonts w:ascii="Times New Roman" w:hAnsi="Times New Roman" w:cs="Times New Roman"/>
                <w:spacing w:val="-2"/>
                <w:w w:val="105"/>
              </w:rPr>
              <w:t>ml</w:t>
            </w:r>
          </w:p>
          <w:p w14:paraId="3C24706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>KTJ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 /250 ml</w:t>
            </w:r>
          </w:p>
          <w:p w14:paraId="5CF84A1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</w:p>
          <w:p w14:paraId="3C3E990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75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372FD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326ED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D423D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70169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NMH</w:t>
            </w:r>
          </w:p>
          <w:p w14:paraId="7D1EB79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NMH</w:t>
            </w:r>
          </w:p>
          <w:p w14:paraId="1E76839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CA7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Jednotka KTJ/250 ml platí pre balenú do spotrebiteľského balenia. </w:t>
            </w:r>
          </w:p>
          <w:p w14:paraId="7D9B2C6A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</w:p>
          <w:p w14:paraId="4503E20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-44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Pre pitnú vodu používanú pre individuálne zásobovanie sa odporúča jednotka</w:t>
            </w: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 xml:space="preserve"> počet/10 </w:t>
            </w:r>
            <w:r w:rsidRPr="007240D2">
              <w:rPr>
                <w:rFonts w:ascii="Times New Roman" w:hAnsi="Times New Roman" w:cs="Times New Roman"/>
                <w:spacing w:val="-2"/>
                <w:w w:val="105"/>
              </w:rPr>
              <w:t>ml.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</w:p>
          <w:p w14:paraId="4102382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</w:p>
          <w:p w14:paraId="0D31DAD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Pri stanovení metódou najpravdepodobnejšieho počtu v tekutom kultivačnom médiu je možné vyjadriť výsledok ako v KTJ/objem aj ako MPN/objem.</w:t>
            </w:r>
          </w:p>
        </w:tc>
      </w:tr>
      <w:tr w:rsidR="007240D2" w:rsidRPr="007240D2" w14:paraId="4E64298D" w14:textId="77777777" w:rsidTr="007240D2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FB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6722C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ACF1C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C4F4F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AC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3007E7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500559A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Koliformné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baktérie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B8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8707E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747FFC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CC96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KB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9F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44BD64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6861E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8170E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  <w:p w14:paraId="3FD5239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  <w:p w14:paraId="6EC2166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D45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44"/>
                <w:w w:val="105"/>
              </w:rPr>
            </w:pP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 xml:space="preserve">KTJ /100 </w:t>
            </w:r>
            <w:r w:rsidRPr="007240D2">
              <w:rPr>
                <w:rFonts w:ascii="Times New Roman" w:hAnsi="Times New Roman" w:cs="Times New Roman"/>
                <w:spacing w:val="-2"/>
                <w:w w:val="105"/>
              </w:rPr>
              <w:t>ml</w:t>
            </w:r>
          </w:p>
          <w:p w14:paraId="409B071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>KTJ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 /250 ml</w:t>
            </w:r>
          </w:p>
          <w:p w14:paraId="166C954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3"/>
                <w:w w:val="105"/>
              </w:rPr>
            </w:pPr>
          </w:p>
          <w:p w14:paraId="5EA802B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1B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E451F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2A73B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A6D3E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43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</w:p>
          <w:p w14:paraId="4F1B3DB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43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</w:p>
          <w:p w14:paraId="631CAE8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E5FC78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947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Jednotka KTJ/250 ml platí pre balenú do spotrebiteľského balenia.</w:t>
            </w:r>
          </w:p>
          <w:p w14:paraId="2F2B17F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 </w:t>
            </w:r>
          </w:p>
          <w:p w14:paraId="23440E9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-44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Pre pitnú vodu používanú pre individuálne zásobovanie sa odporúča jednotka</w:t>
            </w: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 xml:space="preserve"> počet/10 </w:t>
            </w:r>
            <w:proofErr w:type="gramStart"/>
            <w:r w:rsidRPr="007240D2">
              <w:rPr>
                <w:rFonts w:ascii="Times New Roman" w:hAnsi="Times New Roman" w:cs="Times New Roman"/>
                <w:spacing w:val="-2"/>
                <w:w w:val="105"/>
              </w:rPr>
              <w:t>ml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</w:rPr>
              <w:t xml:space="preserve"> .</w:t>
            </w:r>
            <w:proofErr w:type="gramEnd"/>
          </w:p>
          <w:p w14:paraId="04EF995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-44"/>
                <w:w w:val="105"/>
              </w:rPr>
            </w:pPr>
          </w:p>
          <w:p w14:paraId="76DB193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Pri stanovení metódou najpravdepodobnejšieho počtu v tekutom kultivačnom médiu je možné vyjadriť výsledok ako v KTJ/objem aj ako MPN/objem.</w:t>
            </w:r>
          </w:p>
        </w:tc>
      </w:tr>
      <w:tr w:rsidR="007240D2" w:rsidRPr="007240D2" w14:paraId="657FC232" w14:textId="77777777" w:rsidTr="007240D2">
        <w:trPr>
          <w:trHeight w:val="1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F1B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38F8F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B3E7C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CFCB8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4BF0AA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007722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CF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highlight w:val="magenta"/>
              </w:rPr>
            </w:pPr>
          </w:p>
          <w:p w14:paraId="7C096E6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highlight w:val="magenta"/>
              </w:rPr>
            </w:pPr>
          </w:p>
          <w:p w14:paraId="10DC873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highlight w:val="magenta"/>
              </w:rPr>
            </w:pPr>
          </w:p>
          <w:p w14:paraId="773CD65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highlight w:val="magenta"/>
              </w:rPr>
            </w:pPr>
          </w:p>
          <w:p w14:paraId="73F7EE1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highlight w:val="magenta"/>
              </w:rPr>
            </w:pPr>
          </w:p>
          <w:p w14:paraId="0975FFF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Enterokoky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5F5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9EA5E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4FA78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DB7FC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9C1A79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546614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E24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4696C4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6BC47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5E1AC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35E13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</w:p>
          <w:p w14:paraId="3F0DD92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  <w:p w14:paraId="1151067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2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  <w:p w14:paraId="6C71AD6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0169F7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7B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5611BB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71CD7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E53E9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44"/>
                <w:w w:val="105"/>
              </w:rPr>
            </w:pP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 xml:space="preserve">KTJ /100 </w:t>
            </w:r>
            <w:r w:rsidRPr="007240D2">
              <w:rPr>
                <w:rFonts w:ascii="Times New Roman" w:hAnsi="Times New Roman" w:cs="Times New Roman"/>
                <w:spacing w:val="-2"/>
                <w:w w:val="105"/>
              </w:rPr>
              <w:t>ml</w:t>
            </w:r>
          </w:p>
          <w:p w14:paraId="3E9E8B8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>KTJ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 /250 ml</w:t>
            </w:r>
          </w:p>
          <w:p w14:paraId="635AC89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95A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C4F51F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07B8E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54D901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B9EC80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6DB65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NMH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586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Jednotka KTJ/250 ml platí pre balenú do spotrebiteľského balenia. </w:t>
            </w:r>
          </w:p>
          <w:p w14:paraId="34C28DF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</w:p>
          <w:p w14:paraId="26CC148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-44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Pre pitnú vodu používanú pre individuálne zásobovanie sa odporúča jednotka</w:t>
            </w: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 xml:space="preserve"> počet/10 </w:t>
            </w:r>
            <w:proofErr w:type="gramStart"/>
            <w:r w:rsidRPr="007240D2">
              <w:rPr>
                <w:rFonts w:ascii="Times New Roman" w:hAnsi="Times New Roman" w:cs="Times New Roman"/>
                <w:spacing w:val="-2"/>
                <w:w w:val="105"/>
              </w:rPr>
              <w:t>ml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</w:rPr>
              <w:t xml:space="preserve"> .</w:t>
            </w:r>
            <w:proofErr w:type="gramEnd"/>
          </w:p>
          <w:p w14:paraId="7E3BEE1B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</w:p>
          <w:p w14:paraId="5C2A801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Pri stanovení metódou najpravdepodobnejšieho počtu v tekutom kultivačnom médiu je možné vyjadriť výsledok ako v KTJ/objem aj ako MPN/objem.</w:t>
            </w:r>
          </w:p>
        </w:tc>
      </w:tr>
      <w:tr w:rsidR="00A21331" w:rsidRPr="00030D99" w14:paraId="641B8E04" w14:textId="77777777" w:rsidTr="007240D2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6F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24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7240D2">
              <w:rPr>
                <w:rFonts w:ascii="Times New Roman" w:hAnsi="Times New Roman" w:cs="Times New Roman"/>
                <w:i/>
              </w:rPr>
              <w:t>Pseudomonas</w:t>
            </w:r>
            <w:r w:rsidRPr="007240D2">
              <w:rPr>
                <w:rFonts w:ascii="Times New Roman" w:hAnsi="Times New Roman" w:cs="Times New Roman"/>
                <w:i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i/>
                <w:w w:val="105"/>
              </w:rPr>
              <w:t>aeruginosa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8D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17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35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KTJ/250</w:t>
            </w:r>
            <w:r w:rsidRPr="007240D2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50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DD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Jednotka KTJ/250 ml platí pre balenú do spotrebiteľského balenia.</w:t>
            </w:r>
          </w:p>
          <w:p w14:paraId="6BE2FC7B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</w:p>
          <w:p w14:paraId="7DFCF98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 xml:space="preserve"> Pri</w:t>
            </w:r>
            <w:r w:rsidRPr="007240D2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stanovení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metódou </w:t>
            </w:r>
            <w:r w:rsidRPr="007240D2">
              <w:rPr>
                <w:rFonts w:ascii="Times New Roman" w:hAnsi="Times New Roman" w:cs="Times New Roman"/>
              </w:rPr>
              <w:t xml:space="preserve">najpravdepodobne 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počtu</w:t>
            </w:r>
          </w:p>
          <w:p w14:paraId="6CFDEA8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40D2">
              <w:rPr>
                <w:rFonts w:ascii="Times New Roman" w:hAnsi="Times New Roman" w:cs="Times New Roman"/>
                <w:w w:val="105"/>
              </w:rPr>
              <w:t>v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</w:rPr>
              <w:t xml:space="preserve"> tekutom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kultivačnom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médiu je možné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vyjadriť</w:t>
            </w:r>
            <w:r w:rsidRPr="007240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výsledok</w:t>
            </w:r>
            <w:r w:rsidRPr="007240D2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v KTJ/objem aj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ako</w:t>
            </w:r>
            <w:r w:rsidRPr="007240D2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MPN/objem.</w:t>
            </w:r>
          </w:p>
        </w:tc>
      </w:tr>
      <w:tr w:rsidR="00A21331" w:rsidRPr="00030D99" w14:paraId="3114E3EB" w14:textId="77777777" w:rsidTr="0072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03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4F4EC5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A4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Kultivovateľné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mikroorganizmy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pri</w:t>
            </w: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22</w:t>
            </w:r>
            <w:r w:rsidRPr="007240D2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°C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01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09E80D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KM22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CE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200</w:t>
            </w:r>
          </w:p>
          <w:p w14:paraId="3DAC6FB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500</w:t>
            </w:r>
          </w:p>
          <w:p w14:paraId="1B4631E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2E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KTJ/ml</w:t>
            </w:r>
          </w:p>
          <w:p w14:paraId="6A0FA72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43"/>
              </w:rPr>
            </w:pPr>
            <w:r w:rsidRPr="007240D2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KTJ/ml</w:t>
            </w:r>
            <w:r w:rsidRPr="007240D2">
              <w:rPr>
                <w:rFonts w:ascii="Times New Roman" w:hAnsi="Times New Roman" w:cs="Times New Roman"/>
                <w:spacing w:val="-43"/>
              </w:rPr>
              <w:t xml:space="preserve"> </w:t>
            </w:r>
          </w:p>
          <w:p w14:paraId="758BF27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KTJ/ml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5F4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</w:p>
          <w:p w14:paraId="2511DCE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43"/>
              </w:rPr>
            </w:pPr>
            <w:r w:rsidRPr="007240D2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MH</w:t>
            </w:r>
            <w:r w:rsidRPr="007240D2">
              <w:rPr>
                <w:rFonts w:ascii="Times New Roman" w:hAnsi="Times New Roman" w:cs="Times New Roman"/>
                <w:spacing w:val="-43"/>
              </w:rPr>
              <w:t xml:space="preserve"> </w:t>
            </w:r>
          </w:p>
          <w:p w14:paraId="39551C4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BC9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Balená pitná voda</w:t>
            </w:r>
          </w:p>
          <w:p w14:paraId="55EFE2E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Pitná voda používaná pre individuálne zásobovanie</w:t>
            </w:r>
          </w:p>
          <w:p w14:paraId="6EE061C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Pitná voda používaná pre hromadné zásobovanie</w:t>
            </w:r>
          </w:p>
        </w:tc>
      </w:tr>
      <w:tr w:rsidR="00A21331" w:rsidRPr="00030D99" w14:paraId="5951404B" w14:textId="77777777" w:rsidTr="0072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7E5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E92E25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3B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Kultivovateľné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mikroorganizmy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pri</w:t>
            </w: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36</w:t>
            </w:r>
            <w:r w:rsidRPr="007240D2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°C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9F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15D0FF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KM36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13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50</w:t>
            </w:r>
          </w:p>
          <w:p w14:paraId="5FEB715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100</w:t>
            </w:r>
          </w:p>
          <w:p w14:paraId="6667B15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3F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KTJ/ml</w:t>
            </w:r>
          </w:p>
          <w:p w14:paraId="656A387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43"/>
              </w:rPr>
            </w:pPr>
            <w:r w:rsidRPr="007240D2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KTJ/ml</w:t>
            </w:r>
            <w:r w:rsidRPr="007240D2">
              <w:rPr>
                <w:rFonts w:ascii="Times New Roman" w:hAnsi="Times New Roman" w:cs="Times New Roman"/>
                <w:spacing w:val="-43"/>
              </w:rPr>
              <w:t xml:space="preserve"> </w:t>
            </w:r>
          </w:p>
          <w:p w14:paraId="3704331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KTJ/ml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D1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</w:p>
          <w:p w14:paraId="3F4D375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pacing w:val="-43"/>
              </w:rPr>
            </w:pPr>
            <w:r w:rsidRPr="007240D2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MH</w:t>
            </w:r>
            <w:r w:rsidRPr="007240D2">
              <w:rPr>
                <w:rFonts w:ascii="Times New Roman" w:hAnsi="Times New Roman" w:cs="Times New Roman"/>
                <w:spacing w:val="-43"/>
              </w:rPr>
              <w:t xml:space="preserve"> </w:t>
            </w:r>
          </w:p>
          <w:p w14:paraId="1050215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538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Balená pitná voda</w:t>
            </w:r>
          </w:p>
          <w:p w14:paraId="4C5F5A5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Pitná voda používaná pre individuálne zásobovanie</w:t>
            </w:r>
          </w:p>
          <w:p w14:paraId="0119E42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Pitná vodu používaná pre hromadné zásobovanie</w:t>
            </w:r>
            <w:r w:rsidRPr="007240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1331" w:rsidRPr="00030D99" w14:paraId="64F92A9D" w14:textId="77777777" w:rsidTr="0072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E9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465373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46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CCABC9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Živé</w:t>
            </w:r>
            <w:r w:rsidRPr="007240D2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organizmy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19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593967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ŽO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58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EA9802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  <w:p w14:paraId="77A6364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10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168DE4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jedince/ml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11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6784E4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EBA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Pre pitné vody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nezabezpečené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dezinfekciou je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limit pre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bezfarebné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bičíkovce 10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jedincov/ml.</w:t>
            </w:r>
          </w:p>
        </w:tc>
      </w:tr>
      <w:tr w:rsidR="00A21331" w:rsidRPr="00030D99" w14:paraId="7D50D934" w14:textId="77777777" w:rsidTr="0072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91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037D24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3A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spacing w:val="-1"/>
                <w:w w:val="105"/>
              </w:rPr>
              <w:t xml:space="preserve">Vláknité </w:t>
            </w:r>
            <w:r w:rsidRPr="007240D2">
              <w:rPr>
                <w:rFonts w:ascii="Times New Roman" w:hAnsi="Times New Roman" w:cs="Times New Roman"/>
                <w:w w:val="105"/>
              </w:rPr>
              <w:t>baktérie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(okrem</w:t>
            </w:r>
            <w:r w:rsidRPr="007240D2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železitých</w:t>
            </w:r>
            <w:r w:rsidRPr="007240D2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a mangánových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baktérií)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AC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FAB3B3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F9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9973CF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  <w:p w14:paraId="4A09BA6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48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75A278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jedince/ml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44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307FAE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5B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A0E9AA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31" w:rsidRPr="00030D99" w14:paraId="17B6C81E" w14:textId="77777777" w:rsidTr="0072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17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13F039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F0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Mikromycéty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stanoviteľné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mikroskopicky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48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DB5A8C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A0A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  <w:p w14:paraId="3B3615B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E6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jedince/ml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06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C6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31" w:rsidRPr="00030D99" w14:paraId="6BC89F74" w14:textId="77777777" w:rsidTr="0072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E73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06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Mŕtve</w:t>
            </w:r>
            <w:r w:rsidRPr="007240D2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organizmy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D8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22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32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jedince/ml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67F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E3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31" w:rsidRPr="00030D99" w14:paraId="071E2FA1" w14:textId="77777777" w:rsidTr="0072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8A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4B1A8A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F3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Železité a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mangánové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baktérie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7D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A9DA69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ŽMB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B0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A09D98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10</w:t>
            </w:r>
          </w:p>
          <w:p w14:paraId="76EBBDE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6C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pokryvnosť</w:t>
            </w:r>
            <w:r w:rsidRPr="007240D2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poľa</w:t>
            </w:r>
            <w:r w:rsidRPr="007240D2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v</w:t>
            </w:r>
          </w:p>
          <w:p w14:paraId="1AF69FE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AD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D84047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47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099CB6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31" w:rsidRPr="00030D99" w14:paraId="7706C654" w14:textId="77777777" w:rsidTr="0072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FD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394FB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43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74EF32A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Abiosestón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34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82F579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7C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10</w:t>
            </w:r>
          </w:p>
          <w:p w14:paraId="69B40CD7" w14:textId="77777777" w:rsidR="00A21331" w:rsidRPr="007240D2" w:rsidRDefault="00A21331" w:rsidP="00B619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10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pokryvnosť</w:t>
            </w:r>
            <w:r w:rsidRPr="007240D2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poľa</w:t>
            </w:r>
            <w:r w:rsidRPr="007240D2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v</w:t>
            </w:r>
          </w:p>
          <w:p w14:paraId="0F90F21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EB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ADE103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7F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31" w:rsidRPr="00030D99" w14:paraId="44160203" w14:textId="77777777" w:rsidTr="00724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D0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6A4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i/>
                <w:w w:val="105"/>
              </w:rPr>
              <w:t>Clostridium</w:t>
            </w:r>
            <w:r w:rsidRPr="007240D2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i/>
                <w:w w:val="105"/>
              </w:rPr>
              <w:t>perfringens</w:t>
            </w:r>
            <w:r w:rsidRPr="007240D2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vrátane</w:t>
            </w:r>
            <w:r w:rsidRPr="007240D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spór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42F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2DA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30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>počet/100</w:t>
            </w:r>
            <w:r w:rsidRPr="007240D2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2"/>
                <w:w w:val="105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787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59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7240D2">
              <w:rPr>
                <w:rFonts w:ascii="Times New Roman" w:hAnsi="Times New Roman" w:cs="Times New Roman"/>
              </w:rPr>
              <w:t>Zisťuje sa, ak z posúdenia rizika vyplýva, že je vhodné tak urobiť, najmä pri pitnej vode upravovanej z povrchových vôd alebo z podzemných vôd ovplyvnených povrchovými vodami. Pri nedodržaní limitu sa zisťuje, či nie je zdravie ľudí ohrozené prítomnosťou mikroorganizmov, napíklad kryptosporídii.</w:t>
            </w:r>
          </w:p>
        </w:tc>
      </w:tr>
    </w:tbl>
    <w:p w14:paraId="1B57FF5D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sk-SK"/>
        </w:rPr>
        <w:t xml:space="preserve"> </w:t>
      </w:r>
    </w:p>
    <w:p w14:paraId="19EC5733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B.</w:t>
      </w:r>
      <w:r w:rsidRPr="007240D2">
        <w:rPr>
          <w:rFonts w:ascii="Times New Roman" w:eastAsia="Arial" w:hAnsi="Times New Roman" w:cs="Times New Roman"/>
          <w:b/>
          <w:spacing w:val="14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08"/>
          <w:sz w:val="24"/>
          <w:szCs w:val="24"/>
          <w:lang w:val="sk-SK"/>
        </w:rPr>
        <w:t>Fyzikálne</w:t>
      </w:r>
      <w:r w:rsidRPr="007240D2">
        <w:rPr>
          <w:rFonts w:ascii="Times New Roman" w:eastAsia="Arial" w:hAnsi="Times New Roman" w:cs="Times New Roman"/>
          <w:b/>
          <w:spacing w:val="3"/>
          <w:w w:val="108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a</w:t>
      </w:r>
      <w:r w:rsidRPr="007240D2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0"/>
          <w:sz w:val="24"/>
          <w:szCs w:val="24"/>
          <w:lang w:val="sk-SK"/>
        </w:rPr>
        <w:t>chemické</w:t>
      </w:r>
      <w:r w:rsidRPr="007240D2">
        <w:rPr>
          <w:rFonts w:ascii="Times New Roman" w:eastAsia="Arial" w:hAnsi="Times New Roman" w:cs="Times New Roman"/>
          <w:b/>
          <w:spacing w:val="-1"/>
          <w:w w:val="110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2"/>
          <w:sz w:val="24"/>
          <w:szCs w:val="24"/>
          <w:lang w:val="sk-SK"/>
        </w:rPr>
        <w:t>u</w:t>
      </w:r>
      <w:r w:rsidRPr="007240D2">
        <w:rPr>
          <w:rFonts w:ascii="Times New Roman" w:eastAsia="Arial" w:hAnsi="Times New Roman" w:cs="Times New Roman"/>
          <w:b/>
          <w:w w:val="114"/>
          <w:sz w:val="24"/>
          <w:szCs w:val="24"/>
          <w:lang w:val="sk-SK"/>
        </w:rPr>
        <w:t>k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az</w:t>
      </w:r>
      <w:r w:rsidRPr="007240D2">
        <w:rPr>
          <w:rFonts w:ascii="Times New Roman" w:eastAsia="Arial" w:hAnsi="Times New Roman" w:cs="Times New Roman"/>
          <w:b/>
          <w:w w:val="112"/>
          <w:sz w:val="24"/>
          <w:szCs w:val="24"/>
          <w:lang w:val="sk-SK"/>
        </w:rPr>
        <w:t>o</w:t>
      </w:r>
      <w:r w:rsidRPr="007240D2">
        <w:rPr>
          <w:rFonts w:ascii="Times New Roman" w:eastAsia="Arial" w:hAnsi="Times New Roman" w:cs="Times New Roman"/>
          <w:b/>
          <w:w w:val="114"/>
          <w:sz w:val="24"/>
          <w:szCs w:val="24"/>
          <w:lang w:val="sk-SK"/>
        </w:rPr>
        <w:t>v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a</w:t>
      </w:r>
      <w:r w:rsidRPr="007240D2">
        <w:rPr>
          <w:rFonts w:ascii="Times New Roman" w:eastAsia="Arial" w:hAnsi="Times New Roman" w:cs="Times New Roman"/>
          <w:b/>
          <w:w w:val="123"/>
          <w:sz w:val="24"/>
          <w:szCs w:val="24"/>
          <w:lang w:val="sk-SK"/>
        </w:rPr>
        <w:t>t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e</w:t>
      </w:r>
      <w:r w:rsidRPr="007240D2">
        <w:rPr>
          <w:rFonts w:ascii="Times New Roman" w:eastAsia="Arial" w:hAnsi="Times New Roman" w:cs="Times New Roman"/>
          <w:b/>
          <w:w w:val="128"/>
          <w:sz w:val="24"/>
          <w:szCs w:val="24"/>
          <w:lang w:val="sk-SK"/>
        </w:rPr>
        <w:t>l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e</w:t>
      </w:r>
    </w:p>
    <w:p w14:paraId="1AD9ECC9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55DA9C5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7240D2">
        <w:rPr>
          <w:rFonts w:ascii="Times New Roman" w:eastAsia="Arial" w:hAnsi="Times New Roman" w:cs="Times New Roman"/>
          <w:b/>
          <w:position w:val="-1"/>
          <w:sz w:val="24"/>
          <w:szCs w:val="24"/>
          <w:lang w:val="sk-SK"/>
        </w:rPr>
        <w:t>a)</w:t>
      </w:r>
      <w:r w:rsidRPr="007240D2">
        <w:rPr>
          <w:rFonts w:ascii="Times New Roman" w:eastAsia="Arial" w:hAnsi="Times New Roman" w:cs="Times New Roman"/>
          <w:b/>
          <w:spacing w:val="4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1"/>
          <w:position w:val="-1"/>
          <w:sz w:val="24"/>
          <w:szCs w:val="24"/>
          <w:lang w:val="sk-SK"/>
        </w:rPr>
        <w:t>Anorganické</w:t>
      </w:r>
      <w:r w:rsidRPr="007240D2">
        <w:rPr>
          <w:rFonts w:ascii="Times New Roman" w:eastAsia="Arial" w:hAnsi="Times New Roman" w:cs="Times New Roman"/>
          <w:b/>
          <w:spacing w:val="-1"/>
          <w:w w:val="111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2"/>
          <w:position w:val="-1"/>
          <w:sz w:val="24"/>
          <w:szCs w:val="24"/>
          <w:lang w:val="sk-SK"/>
        </w:rPr>
        <w:t>u</w:t>
      </w:r>
      <w:r w:rsidRPr="007240D2">
        <w:rPr>
          <w:rFonts w:ascii="Times New Roman" w:eastAsia="Arial" w:hAnsi="Times New Roman" w:cs="Times New Roman"/>
          <w:b/>
          <w:w w:val="114"/>
          <w:position w:val="-1"/>
          <w:sz w:val="24"/>
          <w:szCs w:val="24"/>
          <w:lang w:val="sk-SK"/>
        </w:rPr>
        <w:t>k</w:t>
      </w:r>
      <w:r w:rsidRPr="007240D2">
        <w:rPr>
          <w:rFonts w:ascii="Times New Roman" w:eastAsia="Arial" w:hAnsi="Times New Roman" w:cs="Times New Roman"/>
          <w:b/>
          <w:w w:val="102"/>
          <w:position w:val="-1"/>
          <w:sz w:val="24"/>
          <w:szCs w:val="24"/>
          <w:lang w:val="sk-SK"/>
        </w:rPr>
        <w:t>az</w:t>
      </w:r>
      <w:r w:rsidRPr="007240D2">
        <w:rPr>
          <w:rFonts w:ascii="Times New Roman" w:eastAsia="Arial" w:hAnsi="Times New Roman" w:cs="Times New Roman"/>
          <w:b/>
          <w:w w:val="112"/>
          <w:position w:val="-1"/>
          <w:sz w:val="24"/>
          <w:szCs w:val="24"/>
          <w:lang w:val="sk-SK"/>
        </w:rPr>
        <w:t>o</w:t>
      </w:r>
      <w:r w:rsidRPr="007240D2">
        <w:rPr>
          <w:rFonts w:ascii="Times New Roman" w:eastAsia="Arial" w:hAnsi="Times New Roman" w:cs="Times New Roman"/>
          <w:b/>
          <w:w w:val="114"/>
          <w:position w:val="-1"/>
          <w:sz w:val="24"/>
          <w:szCs w:val="24"/>
          <w:lang w:val="sk-SK"/>
        </w:rPr>
        <w:t>v</w:t>
      </w:r>
      <w:r w:rsidRPr="007240D2">
        <w:rPr>
          <w:rFonts w:ascii="Times New Roman" w:eastAsia="Arial" w:hAnsi="Times New Roman" w:cs="Times New Roman"/>
          <w:b/>
          <w:w w:val="102"/>
          <w:position w:val="-1"/>
          <w:sz w:val="24"/>
          <w:szCs w:val="24"/>
          <w:lang w:val="sk-SK"/>
        </w:rPr>
        <w:t>a</w:t>
      </w:r>
      <w:r w:rsidRPr="007240D2">
        <w:rPr>
          <w:rFonts w:ascii="Times New Roman" w:eastAsia="Arial" w:hAnsi="Times New Roman" w:cs="Times New Roman"/>
          <w:b/>
          <w:w w:val="123"/>
          <w:position w:val="-1"/>
          <w:sz w:val="24"/>
          <w:szCs w:val="24"/>
          <w:lang w:val="sk-SK"/>
        </w:rPr>
        <w:t>t</w:t>
      </w:r>
      <w:r w:rsidRPr="007240D2">
        <w:rPr>
          <w:rFonts w:ascii="Times New Roman" w:eastAsia="Arial" w:hAnsi="Times New Roman" w:cs="Times New Roman"/>
          <w:b/>
          <w:w w:val="102"/>
          <w:position w:val="-1"/>
          <w:sz w:val="24"/>
          <w:szCs w:val="24"/>
          <w:lang w:val="sk-SK"/>
        </w:rPr>
        <w:t>e</w:t>
      </w:r>
      <w:r w:rsidRPr="007240D2">
        <w:rPr>
          <w:rFonts w:ascii="Times New Roman" w:eastAsia="Arial" w:hAnsi="Times New Roman" w:cs="Times New Roman"/>
          <w:b/>
          <w:w w:val="128"/>
          <w:position w:val="-1"/>
          <w:sz w:val="24"/>
          <w:szCs w:val="24"/>
          <w:lang w:val="sk-SK"/>
        </w:rPr>
        <w:t>l</w:t>
      </w:r>
      <w:r w:rsidRPr="007240D2">
        <w:rPr>
          <w:rFonts w:ascii="Times New Roman" w:eastAsia="Arial" w:hAnsi="Times New Roman" w:cs="Times New Roman"/>
          <w:b/>
          <w:w w:val="102"/>
          <w:position w:val="-1"/>
          <w:sz w:val="24"/>
          <w:szCs w:val="24"/>
          <w:lang w:val="sk-SK"/>
        </w:rPr>
        <w:t>e</w:t>
      </w:r>
    </w:p>
    <w:p w14:paraId="6546C0BB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13183" w:type="dxa"/>
        <w:tblInd w:w="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1417"/>
        <w:gridCol w:w="1418"/>
        <w:gridCol w:w="1417"/>
        <w:gridCol w:w="5245"/>
      </w:tblGrid>
      <w:tr w:rsidR="007240D2" w:rsidRPr="007240D2" w14:paraId="0BA40DBE" w14:textId="77777777" w:rsidTr="00B61906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1C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spacing w:val="-1"/>
                <w:w w:val="105"/>
              </w:rPr>
              <w:t>Por.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b/>
                <w:spacing w:val="-1"/>
                <w:w w:val="105"/>
              </w:rPr>
              <w:t>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45E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Ukazovateľ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7B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Symbol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68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Limitná hodnota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AD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Jednotka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ED5" w14:textId="29737D8C" w:rsidR="00A21331" w:rsidRPr="007240D2" w:rsidRDefault="00A21331" w:rsidP="005D577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Druh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b/>
                <w:w w:val="105"/>
              </w:rPr>
              <w:t>limit</w:t>
            </w:r>
            <w:r w:rsidR="005D577B" w:rsidRPr="007240D2">
              <w:rPr>
                <w:rFonts w:ascii="Times New Roman" w:hAnsi="Times New Roman" w:cs="Times New Roman"/>
                <w:b/>
                <w:w w:val="105"/>
              </w:rPr>
              <w:t>nje hodnoty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8B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Poznámky</w:t>
            </w:r>
          </w:p>
        </w:tc>
      </w:tr>
      <w:tr w:rsidR="007240D2" w:rsidRPr="007240D2" w14:paraId="30699E71" w14:textId="77777777" w:rsidTr="00B61906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D85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7F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Antimón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19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Sb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36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B4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CF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68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0D2" w:rsidRPr="007240D2" w14:paraId="31ED6BB1" w14:textId="77777777" w:rsidTr="00B61906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D8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D08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Arzén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B4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70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53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BC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8D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0D2" w:rsidRPr="007240D2" w14:paraId="5881FDBB" w14:textId="77777777" w:rsidTr="00B61906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347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C1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Bór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7A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A8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1,5</w:t>
            </w:r>
          </w:p>
          <w:p w14:paraId="39D0E0B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C9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mg/l</w:t>
            </w:r>
          </w:p>
          <w:p w14:paraId="0A78DCD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C4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  <w:p w14:paraId="315E62C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DC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V oblastiach, kde by geologické podmienky mohli viesť k vysokým úrovniam bóru v podzemnej vode, sa uplatňuje limitná hodnota 2,4 mg/l.</w:t>
            </w:r>
          </w:p>
        </w:tc>
      </w:tr>
      <w:tr w:rsidR="007240D2" w:rsidRPr="007240D2" w14:paraId="1448E8C8" w14:textId="77777777" w:rsidTr="00B61906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C48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4CF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Dusičnany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A9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NO</w:t>
            </w:r>
            <w:r w:rsidRPr="007240D2">
              <w:rPr>
                <w:rFonts w:ascii="Times New Roman" w:hAnsi="Times New Roman" w:cs="Times New Roman"/>
                <w:w w:val="105"/>
                <w:vertAlign w:val="subscript"/>
              </w:rPr>
              <w:t>3</w:t>
            </w:r>
            <w:r w:rsidRPr="007240D2">
              <w:rPr>
                <w:rFonts w:ascii="Times New Roman" w:hAnsi="Times New Roman" w:cs="Times New Roman"/>
                <w:w w:val="105"/>
                <w:vertAlign w:val="superscri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BE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EE5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6C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A8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Súčet pomerov koncentrácie dusičnanov delený 50 a koncentrácie dusitanov delený 3 musí byť menší alebo sa rovnať 1 </w:t>
            </w:r>
            <w:r w:rsidRPr="007240D2">
              <w:rPr>
                <w:rFonts w:ascii="Times New Roman" w:hAnsi="Times New Roman" w:cs="Times New Roman"/>
              </w:rPr>
              <w:t>[dusičnany]/50</w:t>
            </w:r>
            <w:r w:rsidRPr="007240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+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[dusitany]/3 ≤ 1, pričom hranaté zátvorky označujú koncentrácie dusičnanov (NO</w:t>
            </w:r>
            <w:r w:rsidRPr="007240D2">
              <w:rPr>
                <w:rFonts w:ascii="Times New Roman" w:hAnsi="Times New Roman" w:cs="Times New Roman"/>
                <w:w w:val="105"/>
                <w:vertAlign w:val="subscript"/>
              </w:rPr>
              <w:t>3</w:t>
            </w:r>
            <w:r w:rsidRPr="007240D2">
              <w:rPr>
                <w:rFonts w:ascii="Times New Roman" w:hAnsi="Times New Roman" w:cs="Times New Roman"/>
                <w:w w:val="105"/>
              </w:rPr>
              <w:t>) a dusitanov (NO</w:t>
            </w:r>
            <w:r w:rsidRPr="007240D2">
              <w:rPr>
                <w:rFonts w:ascii="Times New Roman" w:hAnsi="Times New Roman" w:cs="Times New Roman"/>
                <w:w w:val="105"/>
                <w:vertAlign w:val="subscript"/>
              </w:rPr>
              <w:t>2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) v mg/l. </w:t>
            </w:r>
          </w:p>
          <w:p w14:paraId="3CA012F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</w:p>
          <w:p w14:paraId="64044E9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Na výstupe z úpravní vôd musí byť splnená pre </w:t>
            </w:r>
            <w:proofErr w:type="gramStart"/>
            <w:r w:rsidRPr="007240D2">
              <w:rPr>
                <w:rFonts w:ascii="Times New Roman" w:hAnsi="Times New Roman" w:cs="Times New Roman"/>
                <w:w w:val="105"/>
              </w:rPr>
              <w:t>dusitany  limitná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</w:rPr>
              <w:t xml:space="preserve"> hodnota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 0,10</w:t>
            </w: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mg/l.  </w:t>
            </w:r>
          </w:p>
        </w:tc>
      </w:tr>
      <w:tr w:rsidR="007240D2" w:rsidRPr="007240D2" w14:paraId="6FAC546A" w14:textId="77777777" w:rsidTr="00B61906">
        <w:trPr>
          <w:trHeight w:val="1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EAE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DE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Dusitany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50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NO</w:t>
            </w:r>
            <w:r w:rsidRPr="007240D2">
              <w:rPr>
                <w:rFonts w:ascii="Times New Roman" w:hAnsi="Times New Roman" w:cs="Times New Roman"/>
                <w:w w:val="105"/>
                <w:vertAlign w:val="subscript"/>
              </w:rPr>
              <w:t>2</w:t>
            </w:r>
            <w:r w:rsidRPr="007240D2">
              <w:rPr>
                <w:rFonts w:ascii="Times New Roman" w:hAnsi="Times New Roman" w:cs="Times New Roman"/>
                <w:w w:val="105"/>
                <w:vertAlign w:val="superscrip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75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21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AF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C9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Súčet pomerov koncentrácie dusičnanov delený 50 a koncentrácie dusitanov delený 3 musí byť menší alebo sa rovnať 1 </w:t>
            </w:r>
            <w:r w:rsidRPr="007240D2">
              <w:rPr>
                <w:rFonts w:ascii="Times New Roman" w:hAnsi="Times New Roman" w:cs="Times New Roman"/>
              </w:rPr>
              <w:t>[dusičnany]/50</w:t>
            </w:r>
            <w:r w:rsidRPr="007240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+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[dusitany]/3 ≤ 1, pričom hranaté zátvorky označujú koncentrácie dusičnanov (NO</w:t>
            </w:r>
            <w:r w:rsidRPr="007240D2">
              <w:rPr>
                <w:rFonts w:ascii="Times New Roman" w:hAnsi="Times New Roman" w:cs="Times New Roman"/>
                <w:w w:val="105"/>
                <w:vertAlign w:val="subscript"/>
              </w:rPr>
              <w:t>3</w:t>
            </w:r>
            <w:r w:rsidRPr="007240D2">
              <w:rPr>
                <w:rFonts w:ascii="Times New Roman" w:hAnsi="Times New Roman" w:cs="Times New Roman"/>
                <w:w w:val="105"/>
              </w:rPr>
              <w:t>) a dusitanov (NO</w:t>
            </w:r>
            <w:r w:rsidRPr="007240D2">
              <w:rPr>
                <w:rFonts w:ascii="Times New Roman" w:hAnsi="Times New Roman" w:cs="Times New Roman"/>
                <w:w w:val="105"/>
                <w:vertAlign w:val="subscript"/>
              </w:rPr>
              <w:t>2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) v mg/l. </w:t>
            </w:r>
          </w:p>
          <w:p w14:paraId="1FA09CC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Na výstupe z úpravní vôd musí byť splnená pre </w:t>
            </w:r>
            <w:proofErr w:type="gramStart"/>
            <w:r w:rsidRPr="007240D2">
              <w:rPr>
                <w:rFonts w:ascii="Times New Roman" w:hAnsi="Times New Roman" w:cs="Times New Roman"/>
                <w:w w:val="105"/>
              </w:rPr>
              <w:t xml:space="preserve">dusitany  </w:t>
            </w:r>
            <w:r w:rsidRPr="007240D2">
              <w:rPr>
                <w:rFonts w:ascii="Times New Roman" w:hAnsi="Times New Roman" w:cs="Times New Roman"/>
                <w:w w:val="105"/>
              </w:rPr>
              <w:lastRenderedPageBreak/>
              <w:t>limitná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</w:rPr>
              <w:t xml:space="preserve"> hodnota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 0,10</w:t>
            </w:r>
            <w:r w:rsidRPr="007240D2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mg/l.  </w:t>
            </w:r>
          </w:p>
        </w:tc>
      </w:tr>
      <w:tr w:rsidR="00A21331" w:rsidRPr="00030D99" w14:paraId="692F5374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E9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F8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Fluoridy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ED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  <w:position w:val="-6"/>
              </w:rPr>
              <w:t>F</w:t>
            </w:r>
            <w:r w:rsidRPr="007240D2">
              <w:rPr>
                <w:rFonts w:ascii="Times New Roman" w:hAnsi="Times New Roman" w:cs="Times New Roman"/>
                <w:w w:val="105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5C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CEB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2D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B1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31" w:rsidRPr="00030D99" w14:paraId="5EC71B4B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71B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4F6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Chróm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F6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Cr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A7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50</w:t>
            </w:r>
          </w:p>
          <w:p w14:paraId="188ED65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7F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  <w:p w14:paraId="0260813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2D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  <w:p w14:paraId="43CDA27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1E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 xml:space="preserve">Limitná hodnota 25 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µg/l sa uplatňuje najneskôr od 13. </w:t>
            </w:r>
            <w:proofErr w:type="gramStart"/>
            <w:r w:rsidRPr="007240D2">
              <w:rPr>
                <w:rFonts w:ascii="Times New Roman" w:hAnsi="Times New Roman" w:cs="Times New Roman"/>
                <w:w w:val="105"/>
              </w:rPr>
              <w:t>januára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</w:rPr>
              <w:t xml:space="preserve"> 2036. </w:t>
            </w:r>
          </w:p>
        </w:tc>
      </w:tr>
      <w:tr w:rsidR="00A21331" w:rsidRPr="00030D99" w14:paraId="4D9CC537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29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1B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Kadmium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14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Cd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08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66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6A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16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31" w:rsidRPr="00030D99" w14:paraId="6E025112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86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71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Kyanidy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D0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CN</w:t>
            </w:r>
            <w:r w:rsidRPr="007240D2">
              <w:rPr>
                <w:rFonts w:ascii="Times New Roman" w:hAnsi="Times New Roman" w:cs="Times New Roman"/>
                <w:w w:val="105"/>
                <w:position w:val="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1E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CE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AF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D2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31" w:rsidRPr="00030D99" w14:paraId="7138FDD4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4C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5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10"/>
              </w:rPr>
              <w:t>Meď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64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B3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E2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0F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D1A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331" w:rsidRPr="00030D99" w14:paraId="6797EF5F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09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F1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Nikel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C0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29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C3A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2C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EB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0D2" w:rsidRPr="007240D2" w14:paraId="5999B715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38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63B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Olovo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26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12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10</w:t>
            </w:r>
          </w:p>
          <w:p w14:paraId="0621A2F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4BA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  <w:p w14:paraId="55E4E7F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5F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  <w:p w14:paraId="06F6BD7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78A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</w:rPr>
              <w:t xml:space="preserve">Limitná hodnota 5 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µg/l sa uplatňuje najneskôr od 13. </w:t>
            </w:r>
            <w:proofErr w:type="gramStart"/>
            <w:r w:rsidRPr="007240D2">
              <w:rPr>
                <w:rFonts w:ascii="Times New Roman" w:hAnsi="Times New Roman" w:cs="Times New Roman"/>
                <w:w w:val="105"/>
              </w:rPr>
              <w:t>januára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</w:rPr>
              <w:t xml:space="preserve"> 2036. </w:t>
            </w:r>
          </w:p>
          <w:p w14:paraId="2C29C5E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Po uvedenom termíne sa limitná hodnota musí splniť aspoň v mieste dodávky pitnej vody do domového rozvodného systému.</w:t>
            </w:r>
          </w:p>
        </w:tc>
      </w:tr>
      <w:tr w:rsidR="007240D2" w:rsidRPr="007240D2" w14:paraId="559BC9B4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91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A5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Ortuť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A7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Hg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2B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27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AB0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48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0D2" w:rsidRPr="007240D2" w14:paraId="08F107C5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D5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CA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Selén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75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5E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20</w:t>
            </w:r>
          </w:p>
          <w:p w14:paraId="72B6D1E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B3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  <w:p w14:paraId="1DA7C19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B9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  <w:p w14:paraId="3691AC8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F8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 xml:space="preserve">Limitná hodnota 30 </w:t>
            </w:r>
            <w:r w:rsidRPr="007240D2">
              <w:rPr>
                <w:rFonts w:ascii="Times New Roman" w:hAnsi="Times New Roman" w:cs="Times New Roman"/>
                <w:w w:val="105"/>
              </w:rPr>
              <w:t>µg/l sa uplatňuje v oblastiach, kde by k vysokým úrovniam selénu v podzemnej vode mohli viesť geologické podmienky.</w:t>
            </w:r>
          </w:p>
        </w:tc>
      </w:tr>
      <w:tr w:rsidR="007240D2" w:rsidRPr="007240D2" w14:paraId="4696B578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85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89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Urán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0E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8EC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5A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µg/l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AD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872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BC9AA2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484EAC1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b)</w:t>
      </w:r>
      <w:r w:rsidRPr="007240D2">
        <w:rPr>
          <w:rFonts w:ascii="Times New Roman" w:eastAsia="Arial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09"/>
          <w:sz w:val="24"/>
          <w:szCs w:val="24"/>
          <w:lang w:val="sk-SK"/>
        </w:rPr>
        <w:t>Organické</w:t>
      </w:r>
      <w:r w:rsidRPr="007240D2">
        <w:rPr>
          <w:rFonts w:ascii="Times New Roman" w:eastAsia="Arial" w:hAnsi="Times New Roman" w:cs="Times New Roman"/>
          <w:b/>
          <w:spacing w:val="1"/>
          <w:w w:val="109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2"/>
          <w:sz w:val="24"/>
          <w:szCs w:val="24"/>
          <w:lang w:val="sk-SK"/>
        </w:rPr>
        <w:t>u</w:t>
      </w:r>
      <w:r w:rsidRPr="007240D2">
        <w:rPr>
          <w:rFonts w:ascii="Times New Roman" w:eastAsia="Arial" w:hAnsi="Times New Roman" w:cs="Times New Roman"/>
          <w:b/>
          <w:w w:val="114"/>
          <w:sz w:val="24"/>
          <w:szCs w:val="24"/>
          <w:lang w:val="sk-SK"/>
        </w:rPr>
        <w:t>k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az</w:t>
      </w:r>
      <w:r w:rsidRPr="007240D2">
        <w:rPr>
          <w:rFonts w:ascii="Times New Roman" w:eastAsia="Arial" w:hAnsi="Times New Roman" w:cs="Times New Roman"/>
          <w:b/>
          <w:w w:val="112"/>
          <w:sz w:val="24"/>
          <w:szCs w:val="24"/>
          <w:lang w:val="sk-SK"/>
        </w:rPr>
        <w:t>o</w:t>
      </w:r>
      <w:r w:rsidRPr="007240D2">
        <w:rPr>
          <w:rFonts w:ascii="Times New Roman" w:eastAsia="Arial" w:hAnsi="Times New Roman" w:cs="Times New Roman"/>
          <w:b/>
          <w:w w:val="114"/>
          <w:sz w:val="24"/>
          <w:szCs w:val="24"/>
          <w:lang w:val="sk-SK"/>
        </w:rPr>
        <w:t>v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a</w:t>
      </w:r>
      <w:r w:rsidRPr="007240D2">
        <w:rPr>
          <w:rFonts w:ascii="Times New Roman" w:eastAsia="Arial" w:hAnsi="Times New Roman" w:cs="Times New Roman"/>
          <w:b/>
          <w:w w:val="123"/>
          <w:sz w:val="24"/>
          <w:szCs w:val="24"/>
          <w:lang w:val="sk-SK"/>
        </w:rPr>
        <w:t>t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e</w:t>
      </w:r>
      <w:r w:rsidRPr="007240D2">
        <w:rPr>
          <w:rFonts w:ascii="Times New Roman" w:eastAsia="Arial" w:hAnsi="Times New Roman" w:cs="Times New Roman"/>
          <w:b/>
          <w:w w:val="128"/>
          <w:sz w:val="24"/>
          <w:szCs w:val="24"/>
          <w:lang w:val="sk-SK"/>
        </w:rPr>
        <w:t>le</w:t>
      </w:r>
    </w:p>
    <w:p w14:paraId="3A2EC6E7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12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85"/>
        <w:gridCol w:w="1400"/>
        <w:gridCol w:w="1400"/>
        <w:gridCol w:w="1400"/>
        <w:gridCol w:w="1400"/>
        <w:gridCol w:w="4522"/>
      </w:tblGrid>
      <w:tr w:rsidR="007240D2" w:rsidRPr="007240D2" w14:paraId="22BD361A" w14:textId="77777777" w:rsidTr="00B61906">
        <w:trPr>
          <w:trHeight w:val="220"/>
        </w:trPr>
        <w:tc>
          <w:tcPr>
            <w:tcW w:w="993" w:type="dxa"/>
          </w:tcPr>
          <w:p w14:paraId="2F916F2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spacing w:val="-1"/>
                <w:w w:val="105"/>
              </w:rPr>
              <w:t>Por.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b/>
                <w:spacing w:val="-1"/>
                <w:w w:val="105"/>
              </w:rPr>
              <w:t>číslo</w:t>
            </w:r>
          </w:p>
        </w:tc>
        <w:tc>
          <w:tcPr>
            <w:tcW w:w="1785" w:type="dxa"/>
          </w:tcPr>
          <w:p w14:paraId="7960E4FB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Ukazovateĺ</w:t>
            </w:r>
          </w:p>
        </w:tc>
        <w:tc>
          <w:tcPr>
            <w:tcW w:w="1400" w:type="dxa"/>
          </w:tcPr>
          <w:p w14:paraId="153D608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Symbol</w:t>
            </w:r>
          </w:p>
        </w:tc>
        <w:tc>
          <w:tcPr>
            <w:tcW w:w="1400" w:type="dxa"/>
          </w:tcPr>
          <w:p w14:paraId="6EACF1E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Limitná hodnota</w:t>
            </w:r>
          </w:p>
        </w:tc>
        <w:tc>
          <w:tcPr>
            <w:tcW w:w="1400" w:type="dxa"/>
          </w:tcPr>
          <w:p w14:paraId="7BC858F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Jednotka</w:t>
            </w:r>
          </w:p>
        </w:tc>
        <w:tc>
          <w:tcPr>
            <w:tcW w:w="1400" w:type="dxa"/>
          </w:tcPr>
          <w:p w14:paraId="500920D8" w14:textId="74E3212A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Druh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="005D577B" w:rsidRPr="007240D2">
              <w:rPr>
                <w:rFonts w:ascii="Times New Roman" w:hAnsi="Times New Roman" w:cs="Times New Roman"/>
                <w:b/>
                <w:w w:val="105"/>
              </w:rPr>
              <w:t>limitnej hodnoty</w:t>
            </w:r>
          </w:p>
        </w:tc>
        <w:tc>
          <w:tcPr>
            <w:tcW w:w="4522" w:type="dxa"/>
          </w:tcPr>
          <w:p w14:paraId="093DCBB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</w:rPr>
              <w:t>Poznámky</w:t>
            </w:r>
          </w:p>
        </w:tc>
      </w:tr>
      <w:tr w:rsidR="007240D2" w:rsidRPr="007240D2" w14:paraId="09899736" w14:textId="77777777" w:rsidTr="00B61906">
        <w:trPr>
          <w:trHeight w:val="552"/>
        </w:trPr>
        <w:tc>
          <w:tcPr>
            <w:tcW w:w="993" w:type="dxa"/>
          </w:tcPr>
          <w:p w14:paraId="4FD1384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29</w:t>
            </w:r>
          </w:p>
        </w:tc>
        <w:tc>
          <w:tcPr>
            <w:tcW w:w="1785" w:type="dxa"/>
          </w:tcPr>
          <w:p w14:paraId="28688B1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b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Akrylamid</w:t>
            </w:r>
          </w:p>
        </w:tc>
        <w:tc>
          <w:tcPr>
            <w:tcW w:w="1400" w:type="dxa"/>
          </w:tcPr>
          <w:p w14:paraId="4DAC5A3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-</w:t>
            </w:r>
          </w:p>
        </w:tc>
        <w:tc>
          <w:tcPr>
            <w:tcW w:w="1400" w:type="dxa"/>
          </w:tcPr>
          <w:p w14:paraId="680D51D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0,10</w:t>
            </w:r>
          </w:p>
        </w:tc>
        <w:tc>
          <w:tcPr>
            <w:tcW w:w="1400" w:type="dxa"/>
          </w:tcPr>
          <w:p w14:paraId="620A3E0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</w:tcPr>
          <w:p w14:paraId="3DF9D1C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4522" w:type="dxa"/>
          </w:tcPr>
          <w:p w14:paraId="33F2A81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Limitná hodnota vyjadruje zostatkovú koncentráciu monoméru vo vode vypočítanú podľa údajov o obsahu a maximálnom možnom uvoľňovaní z polymer, ktorý je v styku s pitnou vodou.</w:t>
            </w:r>
          </w:p>
          <w:p w14:paraId="7F26AB6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9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lastRenderedPageBreak/>
              <w:t>Zisťuje sa, ak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prítomnosť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možno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predpokladať</w:t>
            </w:r>
            <w:r w:rsidRPr="007240D2">
              <w:rPr>
                <w:rFonts w:ascii="Times New Roman" w:hAnsi="Times New Roman" w:cs="Times New Roman"/>
                <w:spacing w:val="9"/>
              </w:rPr>
              <w:t xml:space="preserve"> na základe použitia materiálov materiálov, výrobkov a filtračných médií určených na styk s pitnou vodou alebo chemikálií určených na úpravu pitnej vody. </w:t>
            </w:r>
          </w:p>
        </w:tc>
      </w:tr>
      <w:tr w:rsidR="007240D2" w:rsidRPr="007240D2" w14:paraId="399F42EA" w14:textId="77777777" w:rsidTr="00B61906">
        <w:trPr>
          <w:trHeight w:val="220"/>
        </w:trPr>
        <w:tc>
          <w:tcPr>
            <w:tcW w:w="993" w:type="dxa"/>
          </w:tcPr>
          <w:p w14:paraId="7E7AA68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lastRenderedPageBreak/>
              <w:t>30</w:t>
            </w:r>
          </w:p>
        </w:tc>
        <w:tc>
          <w:tcPr>
            <w:tcW w:w="1785" w:type="dxa"/>
          </w:tcPr>
          <w:p w14:paraId="4253F79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Benzén</w:t>
            </w:r>
          </w:p>
        </w:tc>
        <w:tc>
          <w:tcPr>
            <w:tcW w:w="1400" w:type="dxa"/>
          </w:tcPr>
          <w:p w14:paraId="2A4F291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-</w:t>
            </w:r>
          </w:p>
        </w:tc>
        <w:tc>
          <w:tcPr>
            <w:tcW w:w="1400" w:type="dxa"/>
          </w:tcPr>
          <w:p w14:paraId="39E71B4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1,0</w:t>
            </w:r>
          </w:p>
        </w:tc>
        <w:tc>
          <w:tcPr>
            <w:tcW w:w="1400" w:type="dxa"/>
          </w:tcPr>
          <w:p w14:paraId="720E9C8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</w:tcPr>
          <w:p w14:paraId="3596EAA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4522" w:type="dxa"/>
          </w:tcPr>
          <w:p w14:paraId="79B5418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0D2" w:rsidRPr="007240D2" w14:paraId="321D8C95" w14:textId="77777777" w:rsidTr="00B61906">
        <w:trPr>
          <w:trHeight w:val="733"/>
        </w:trPr>
        <w:tc>
          <w:tcPr>
            <w:tcW w:w="993" w:type="dxa"/>
          </w:tcPr>
          <w:p w14:paraId="2DD6DC7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31</w:t>
            </w:r>
          </w:p>
        </w:tc>
        <w:tc>
          <w:tcPr>
            <w:tcW w:w="1785" w:type="dxa"/>
          </w:tcPr>
          <w:p w14:paraId="26D438F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Monochlórbenzén</w:t>
            </w:r>
          </w:p>
        </w:tc>
        <w:tc>
          <w:tcPr>
            <w:tcW w:w="1400" w:type="dxa"/>
          </w:tcPr>
          <w:p w14:paraId="369B1C8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MCB</w:t>
            </w:r>
          </w:p>
        </w:tc>
        <w:tc>
          <w:tcPr>
            <w:tcW w:w="1400" w:type="dxa"/>
          </w:tcPr>
          <w:p w14:paraId="77A1252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10,0</w:t>
            </w:r>
          </w:p>
        </w:tc>
        <w:tc>
          <w:tcPr>
            <w:tcW w:w="1400" w:type="dxa"/>
          </w:tcPr>
          <w:p w14:paraId="7C1A398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</w:tcPr>
          <w:p w14:paraId="151DE87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MH</w:t>
            </w:r>
          </w:p>
        </w:tc>
        <w:tc>
          <w:tcPr>
            <w:tcW w:w="4522" w:type="dxa"/>
          </w:tcPr>
          <w:p w14:paraId="376B801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Zisťuje sa, ak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prítomnosť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možno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predpokladať</w:t>
            </w:r>
            <w:r w:rsidRPr="007240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na</w:t>
            </w:r>
            <w:r w:rsidRPr="007240D2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základe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senzorických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</w:rPr>
              <w:t>vlastností</w:t>
            </w:r>
            <w:r w:rsidRPr="007240D2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alebo možnej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kontaminácie.</w:t>
            </w:r>
          </w:p>
        </w:tc>
      </w:tr>
      <w:tr w:rsidR="007240D2" w:rsidRPr="007240D2" w14:paraId="2E155322" w14:textId="77777777" w:rsidTr="00B61906">
        <w:tblPrEx>
          <w:tblLook w:val="04A0" w:firstRow="1" w:lastRow="0" w:firstColumn="1" w:lastColumn="0" w:noHBand="0" w:noVBand="1"/>
        </w:tblPrEx>
        <w:trPr>
          <w:trHeight w:val="1523"/>
        </w:trPr>
        <w:tc>
          <w:tcPr>
            <w:tcW w:w="993" w:type="dxa"/>
          </w:tcPr>
          <w:p w14:paraId="32A6F9A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32</w:t>
            </w:r>
          </w:p>
        </w:tc>
        <w:tc>
          <w:tcPr>
            <w:tcW w:w="1785" w:type="dxa"/>
          </w:tcPr>
          <w:p w14:paraId="4AC39CF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Dichlórbenzény</w:t>
            </w:r>
          </w:p>
        </w:tc>
        <w:tc>
          <w:tcPr>
            <w:tcW w:w="1400" w:type="dxa"/>
          </w:tcPr>
          <w:p w14:paraId="4D694C6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DCB</w:t>
            </w:r>
          </w:p>
        </w:tc>
        <w:tc>
          <w:tcPr>
            <w:tcW w:w="1400" w:type="dxa"/>
          </w:tcPr>
          <w:p w14:paraId="5BA5E13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0,30</w:t>
            </w:r>
          </w:p>
        </w:tc>
        <w:tc>
          <w:tcPr>
            <w:tcW w:w="1400" w:type="dxa"/>
          </w:tcPr>
          <w:p w14:paraId="05BED3B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</w:tcPr>
          <w:p w14:paraId="04CD560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MH</w:t>
            </w:r>
          </w:p>
        </w:tc>
        <w:tc>
          <w:tcPr>
            <w:tcW w:w="4522" w:type="dxa"/>
          </w:tcPr>
          <w:p w14:paraId="5468DFCB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Zisťuje sa, ak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prítomnosť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možno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predpokladať</w:t>
            </w:r>
            <w:r w:rsidRPr="007240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na</w:t>
            </w:r>
            <w:r w:rsidRPr="007240D2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základe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senzorických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</w:rPr>
              <w:t xml:space="preserve">vlastností </w:t>
            </w:r>
            <w:r w:rsidRPr="007240D2">
              <w:rPr>
                <w:rFonts w:ascii="Times New Roman" w:hAnsi="Times New Roman" w:cs="Times New Roman"/>
                <w:w w:val="105"/>
              </w:rPr>
              <w:t>alebo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možnej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kontaminácie.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Dichlórbenzény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zahŕňajú sumu: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1,2-</w:t>
            </w:r>
          </w:p>
          <w:p w14:paraId="565E458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dichlórbenzén,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1,3-dichlórbenzén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a</w:t>
            </w:r>
            <w:r w:rsidRPr="007240D2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1,4-</w:t>
            </w:r>
          </w:p>
          <w:p w14:paraId="799D997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40D2">
              <w:rPr>
                <w:rFonts w:ascii="Times New Roman" w:hAnsi="Times New Roman" w:cs="Times New Roman"/>
                <w:w w:val="105"/>
              </w:rPr>
              <w:t>dichlórbenzén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</w:rPr>
              <w:t>.</w:t>
            </w:r>
          </w:p>
        </w:tc>
      </w:tr>
      <w:tr w:rsidR="007240D2" w:rsidRPr="007240D2" w14:paraId="46EE7764" w14:textId="77777777" w:rsidTr="00B61906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993" w:type="dxa"/>
          </w:tcPr>
          <w:p w14:paraId="0322FE3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33</w:t>
            </w:r>
          </w:p>
        </w:tc>
        <w:tc>
          <w:tcPr>
            <w:tcW w:w="1785" w:type="dxa"/>
          </w:tcPr>
          <w:p w14:paraId="707F6D0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1,2-dichlóretán</w:t>
            </w:r>
          </w:p>
        </w:tc>
        <w:tc>
          <w:tcPr>
            <w:tcW w:w="1400" w:type="dxa"/>
          </w:tcPr>
          <w:p w14:paraId="638698B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DCA</w:t>
            </w:r>
          </w:p>
        </w:tc>
        <w:tc>
          <w:tcPr>
            <w:tcW w:w="1400" w:type="dxa"/>
          </w:tcPr>
          <w:p w14:paraId="3D9D4F9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3,0</w:t>
            </w:r>
          </w:p>
        </w:tc>
        <w:tc>
          <w:tcPr>
            <w:tcW w:w="1400" w:type="dxa"/>
          </w:tcPr>
          <w:p w14:paraId="5702322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</w:tcPr>
          <w:p w14:paraId="0A4B297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4522" w:type="dxa"/>
          </w:tcPr>
          <w:p w14:paraId="008344A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0D2" w:rsidRPr="007240D2" w14:paraId="06702F89" w14:textId="77777777" w:rsidTr="00B61906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93" w:type="dxa"/>
          </w:tcPr>
          <w:p w14:paraId="4567094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34</w:t>
            </w:r>
          </w:p>
        </w:tc>
        <w:tc>
          <w:tcPr>
            <w:tcW w:w="1785" w:type="dxa"/>
          </w:tcPr>
          <w:p w14:paraId="1CDCA95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Celkový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organický</w:t>
            </w:r>
            <w:r w:rsidRPr="007240D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uhlík</w:t>
            </w:r>
          </w:p>
        </w:tc>
        <w:tc>
          <w:tcPr>
            <w:tcW w:w="1400" w:type="dxa"/>
          </w:tcPr>
          <w:p w14:paraId="5859245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TOC</w:t>
            </w:r>
          </w:p>
        </w:tc>
        <w:tc>
          <w:tcPr>
            <w:tcW w:w="1400" w:type="dxa"/>
          </w:tcPr>
          <w:p w14:paraId="6ED38D6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3,0 </w:t>
            </w:r>
          </w:p>
        </w:tc>
        <w:tc>
          <w:tcPr>
            <w:tcW w:w="1400" w:type="dxa"/>
          </w:tcPr>
          <w:p w14:paraId="44E5391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mg/l</w:t>
            </w:r>
          </w:p>
        </w:tc>
        <w:tc>
          <w:tcPr>
            <w:tcW w:w="1400" w:type="dxa"/>
          </w:tcPr>
          <w:p w14:paraId="28CBB42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MH</w:t>
            </w:r>
          </w:p>
        </w:tc>
        <w:tc>
          <w:tcPr>
            <w:tcW w:w="4522" w:type="dxa"/>
          </w:tcPr>
          <w:p w14:paraId="29CBB1C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Tento parameter nie je potrebné zisťovať pri dodávkach pitnej vody menších ako 10 000 m</w:t>
            </w:r>
            <w:r w:rsidRPr="007240D2">
              <w:rPr>
                <w:rFonts w:ascii="Times New Roman" w:hAnsi="Times New Roman" w:cs="Times New Roman"/>
                <w:w w:val="105"/>
                <w:vertAlign w:val="superscript"/>
              </w:rPr>
              <w:t>3</w:t>
            </w:r>
            <w:r w:rsidRPr="007240D2">
              <w:rPr>
                <w:rFonts w:ascii="Times New Roman" w:hAnsi="Times New Roman" w:cs="Times New Roman"/>
                <w:w w:val="105"/>
              </w:rPr>
              <w:t>/deň.</w:t>
            </w:r>
          </w:p>
        </w:tc>
      </w:tr>
      <w:tr w:rsidR="00A21331" w:rsidRPr="007C34A4" w14:paraId="0CF42B7A" w14:textId="77777777" w:rsidTr="00B61906">
        <w:tblPrEx>
          <w:tblLook w:val="04A0" w:firstRow="1" w:lastRow="0" w:firstColumn="1" w:lastColumn="0" w:noHBand="0" w:noVBand="1"/>
        </w:tblPrEx>
        <w:trPr>
          <w:trHeight w:val="5772"/>
        </w:trPr>
        <w:tc>
          <w:tcPr>
            <w:tcW w:w="993" w:type="dxa"/>
          </w:tcPr>
          <w:p w14:paraId="18DC412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lastRenderedPageBreak/>
              <w:t>35</w:t>
            </w:r>
          </w:p>
        </w:tc>
        <w:tc>
          <w:tcPr>
            <w:tcW w:w="1785" w:type="dxa"/>
          </w:tcPr>
          <w:p w14:paraId="54BB8F3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Pesticídy</w:t>
            </w:r>
          </w:p>
        </w:tc>
        <w:tc>
          <w:tcPr>
            <w:tcW w:w="1400" w:type="dxa"/>
          </w:tcPr>
          <w:p w14:paraId="3A711C7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PL</w:t>
            </w:r>
          </w:p>
        </w:tc>
        <w:tc>
          <w:tcPr>
            <w:tcW w:w="1400" w:type="dxa"/>
          </w:tcPr>
          <w:p w14:paraId="205E275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0,10</w:t>
            </w:r>
          </w:p>
        </w:tc>
        <w:tc>
          <w:tcPr>
            <w:tcW w:w="1400" w:type="dxa"/>
          </w:tcPr>
          <w:p w14:paraId="57184F8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</w:tcPr>
          <w:p w14:paraId="5AB0ECB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4522" w:type="dxa"/>
          </w:tcPr>
          <w:p w14:paraId="5075815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</w:rPr>
              <w:t xml:space="preserve">Zisťujú sa iba pesticídy, ktorých prítomnosť v zdroji pitnej vode možno predpokladať. Limitná hodnota sa vzťahuje na každý stanovený pesticid. </w:t>
            </w:r>
            <w:r w:rsidRPr="007240D2">
              <w:rPr>
                <w:rFonts w:ascii="Times New Roman" w:hAnsi="Times New Roman" w:cs="Times New Roman"/>
                <w:w w:val="105"/>
              </w:rPr>
              <w:t>Pre aldrín, dieldrín, heptachlór a heptachlórepoxid platí limitná hodnota 0</w:t>
            </w:r>
            <w:proofErr w:type="gramStart"/>
            <w:r w:rsidRPr="007240D2">
              <w:rPr>
                <w:rFonts w:ascii="Times New Roman" w:hAnsi="Times New Roman" w:cs="Times New Roman"/>
                <w:w w:val="105"/>
              </w:rPr>
              <w:t>,03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</w:rPr>
              <w:t xml:space="preserve"> μg/l.</w:t>
            </w:r>
          </w:p>
          <w:p w14:paraId="46F0D40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0030B6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Za pesticídy sú pokladajú: organické insekticídy, organické herbicídy, organické fungicídy, organické nematocídy, organické akaricídy, organické algicídy, organické rodenticídy, organické slimicídy, príbuzné produkty (</w:t>
            </w:r>
            <w:proofErr w:type="gramStart"/>
            <w:r w:rsidRPr="007240D2">
              <w:rPr>
                <w:rFonts w:ascii="Times New Roman" w:hAnsi="Times New Roman" w:cs="Times New Roman"/>
              </w:rPr>
              <w:t>napríklad  regulátory</w:t>
            </w:r>
            <w:proofErr w:type="gramEnd"/>
            <w:r w:rsidRPr="007240D2">
              <w:rPr>
                <w:rFonts w:ascii="Times New Roman" w:hAnsi="Times New Roman" w:cs="Times New Roman"/>
              </w:rPr>
              <w:t xml:space="preserve"> rastu) a ich metabolity, ako sa vymedzujú v články 3 bode 22 nariadenia Európskeho parlamentu a Rady (ES) č. 1107/2009 (</w:t>
            </w:r>
            <w:r w:rsidRPr="007240D2">
              <w:rPr>
                <w:rFonts w:ascii="Times New Roman" w:hAnsi="Times New Roman" w:cs="Times New Roman"/>
                <w:vertAlign w:val="superscript"/>
              </w:rPr>
              <w:t>1</w:t>
            </w:r>
            <w:r w:rsidRPr="007240D2">
              <w:rPr>
                <w:rFonts w:ascii="Times New Roman" w:hAnsi="Times New Roman" w:cs="Times New Roman"/>
              </w:rPr>
              <w:t>), ktoré sa považujú za relevantné pre vodu určenú na ľudskú spotrebu.</w:t>
            </w:r>
          </w:p>
          <w:p w14:paraId="2FDA2A3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93579A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7240D2">
              <w:rPr>
                <w:rFonts w:ascii="Times New Roman" w:hAnsi="Times New Roman" w:cs="Times New Roman"/>
              </w:rPr>
              <w:t>Metabolit pesticídu sa považuje pre pitnú vodu za relevantný, ak existuje dôvod domnievať/nazdávať sa, že z hľadiska cieľového pesticídneho pôsobenia má metabolit pesticide porovnateľné vnútorné vlastnosti ako materská látka alebo on sám alebo produtky jeho transformácie/zmeny/premeny vytvárajú zdravotné riziko pre spotrebiteľov.</w:t>
            </w:r>
          </w:p>
          <w:p w14:paraId="329488E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756187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Členské štáty vymedzia odporúčanú hodnotu na riadenie prítomnosti nerelevantných metabolitov pesticídov vo vode určenej na ľudskú spotrebu.</w:t>
            </w:r>
          </w:p>
        </w:tc>
      </w:tr>
      <w:tr w:rsidR="00A21331" w:rsidRPr="007C34A4" w14:paraId="2AB1CD13" w14:textId="77777777" w:rsidTr="00B61906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93" w:type="dxa"/>
          </w:tcPr>
          <w:p w14:paraId="0E348FE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36</w:t>
            </w:r>
          </w:p>
        </w:tc>
        <w:tc>
          <w:tcPr>
            <w:tcW w:w="1785" w:type="dxa"/>
          </w:tcPr>
          <w:p w14:paraId="1182888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spacing w:val="-1"/>
                <w:w w:val="105"/>
              </w:rPr>
              <w:t>Pesticídy</w:t>
            </w:r>
            <w:r w:rsidRPr="007240D2">
              <w:rPr>
                <w:rFonts w:ascii="Times New Roman" w:hAnsi="Times New Roman" w:cs="Times New Roman"/>
                <w:spacing w:val="-10"/>
                <w:w w:val="105"/>
              </w:rPr>
              <w:t xml:space="preserve"> - </w:t>
            </w:r>
            <w:r w:rsidRPr="007240D2">
              <w:rPr>
                <w:rFonts w:ascii="Times New Roman" w:hAnsi="Times New Roman" w:cs="Times New Roman"/>
                <w:w w:val="105"/>
              </w:rPr>
              <w:t>spolu</w:t>
            </w:r>
          </w:p>
        </w:tc>
        <w:tc>
          <w:tcPr>
            <w:tcW w:w="1400" w:type="dxa"/>
          </w:tcPr>
          <w:p w14:paraId="57BCB8E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PLs</w:t>
            </w:r>
          </w:p>
        </w:tc>
        <w:tc>
          <w:tcPr>
            <w:tcW w:w="1400" w:type="dxa"/>
          </w:tcPr>
          <w:p w14:paraId="7E0E342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0,50</w:t>
            </w:r>
          </w:p>
        </w:tc>
        <w:tc>
          <w:tcPr>
            <w:tcW w:w="1400" w:type="dxa"/>
          </w:tcPr>
          <w:p w14:paraId="01F4C6B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</w:tcPr>
          <w:p w14:paraId="26792E9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4522" w:type="dxa"/>
          </w:tcPr>
          <w:p w14:paraId="11FCCF8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Limitná hodnota predstavuje súčet koncentrácií všetkých pesticídov stanovených vo vzorke, ktoré boli identifikované a kvantifikované podľa požiadaviek k ukazovateľu Pesticídy a v monitorovacích procesoch. </w:t>
            </w:r>
          </w:p>
        </w:tc>
      </w:tr>
      <w:tr w:rsidR="00A21331" w:rsidRPr="007C34A4" w14:paraId="07A5206F" w14:textId="77777777" w:rsidTr="00B6190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993" w:type="dxa"/>
          </w:tcPr>
          <w:p w14:paraId="02152EB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37</w:t>
            </w:r>
          </w:p>
        </w:tc>
        <w:tc>
          <w:tcPr>
            <w:tcW w:w="1785" w:type="dxa"/>
          </w:tcPr>
          <w:p w14:paraId="01AEE48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-1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PFAS - spolu</w:t>
            </w:r>
          </w:p>
        </w:tc>
        <w:tc>
          <w:tcPr>
            <w:tcW w:w="1400" w:type="dxa"/>
          </w:tcPr>
          <w:p w14:paraId="2D81B6A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1400" w:type="dxa"/>
          </w:tcPr>
          <w:p w14:paraId="644A256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0,50</w:t>
            </w:r>
          </w:p>
        </w:tc>
        <w:tc>
          <w:tcPr>
            <w:tcW w:w="1400" w:type="dxa"/>
          </w:tcPr>
          <w:p w14:paraId="0B8A67D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</w:tcPr>
          <w:p w14:paraId="57BF7C0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4522" w:type="dxa"/>
          </w:tcPr>
          <w:p w14:paraId="6804E95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Limitná hodnota predstavuje súčet koncentrácií </w:t>
            </w:r>
            <w:r w:rsidRPr="007240D2">
              <w:rPr>
                <w:rFonts w:ascii="Times New Roman" w:hAnsi="Times New Roman" w:cs="Times New Roman"/>
                <w:w w:val="105"/>
              </w:rPr>
              <w:lastRenderedPageBreak/>
              <w:t xml:space="preserve">všetkých perfluóralkylovaných a polyfluóralkylovaných látok. </w:t>
            </w:r>
          </w:p>
          <w:p w14:paraId="1F7954B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</w:p>
          <w:p w14:paraId="0CB32E8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Ukazovateľ PFAS - spolu sa zisťuje a hodnotí najneskôr od 13. </w:t>
            </w:r>
            <w:proofErr w:type="gramStart"/>
            <w:r w:rsidRPr="007240D2">
              <w:rPr>
                <w:rFonts w:ascii="Times New Roman" w:hAnsi="Times New Roman" w:cs="Times New Roman"/>
                <w:w w:val="105"/>
              </w:rPr>
              <w:t>januára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</w:rPr>
              <w:t xml:space="preserve"> 2024. </w:t>
            </w:r>
          </w:p>
          <w:p w14:paraId="510D6A5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AB4FE9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</w:rPr>
              <w:t>Zisťuje sa u</w:t>
            </w:r>
            <w:r w:rsidRPr="007240D2">
              <w:rPr>
                <w:rFonts w:ascii="Times New Roman" w:hAnsi="Times New Roman" w:cs="Times New Roman"/>
                <w:w w:val="105"/>
              </w:rPr>
              <w:t>kazovateľ PFAS - spolu a Súčet PFAS alebo aspoň jeden z nich.</w:t>
            </w:r>
          </w:p>
          <w:p w14:paraId="5C96E9A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</w:p>
          <w:p w14:paraId="248E718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lang w:val="sk-SK"/>
              </w:rPr>
              <w:t xml:space="preserve">Uvedené látky sa zisťujú, ak sa ich prítomnosť v pitnej vody predpokladá na základe manažmentu  rizík v plochách povodia pre miesta odberu. </w:t>
            </w:r>
            <w:r w:rsidRPr="007240D2">
              <w:rPr>
                <w:rFonts w:ascii="Times New Roman" w:hAnsi="Times New Roman" w:cs="Times New Roman"/>
                <w:w w:val="105"/>
              </w:rPr>
              <w:t xml:space="preserve">  </w:t>
            </w:r>
          </w:p>
        </w:tc>
      </w:tr>
      <w:tr w:rsidR="00A21331" w:rsidRPr="007C34A4" w14:paraId="6C73E24E" w14:textId="77777777" w:rsidTr="00B61906">
        <w:tblPrEx>
          <w:tblLook w:val="04A0" w:firstRow="1" w:lastRow="0" w:firstColumn="1" w:lastColumn="0" w:noHBand="0" w:noVBand="1"/>
        </w:tblPrEx>
        <w:trPr>
          <w:trHeight w:val="2192"/>
        </w:trPr>
        <w:tc>
          <w:tcPr>
            <w:tcW w:w="993" w:type="dxa"/>
          </w:tcPr>
          <w:p w14:paraId="64D9E92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lastRenderedPageBreak/>
              <w:t>38</w:t>
            </w:r>
          </w:p>
        </w:tc>
        <w:tc>
          <w:tcPr>
            <w:tcW w:w="1785" w:type="dxa"/>
          </w:tcPr>
          <w:p w14:paraId="16D1C10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Súčet PFAS</w:t>
            </w:r>
          </w:p>
        </w:tc>
        <w:tc>
          <w:tcPr>
            <w:tcW w:w="1400" w:type="dxa"/>
          </w:tcPr>
          <w:p w14:paraId="07E5FC5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1400" w:type="dxa"/>
          </w:tcPr>
          <w:p w14:paraId="1D0D3E5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0,10</w:t>
            </w:r>
          </w:p>
        </w:tc>
        <w:tc>
          <w:tcPr>
            <w:tcW w:w="1400" w:type="dxa"/>
          </w:tcPr>
          <w:p w14:paraId="201D48B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</w:tcPr>
          <w:p w14:paraId="1E7AE49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4522" w:type="dxa"/>
          </w:tcPr>
          <w:p w14:paraId="6BA0BF2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Limitná hodnota predstavuje súčet koncentrácií všetkých perfluóralkylovaných a polyfluóralkylovaných látok, ktorých prítomnosť v pitnej vody vzbudzuje </w:t>
            </w:r>
            <w:proofErr w:type="gramStart"/>
            <w:r w:rsidRPr="007240D2">
              <w:rPr>
                <w:rFonts w:ascii="Times New Roman" w:hAnsi="Times New Roman" w:cs="Times New Roman"/>
                <w:w w:val="105"/>
              </w:rPr>
              <w:t>obavy  podľa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</w:rPr>
              <w:t xml:space="preserve"> prílohy č. X). Ide o podskupinu látok patriacich do skupiny PFAS - spolu, ktoré obsahujú perfluóralkylový zvyšok s tromi alebo viacerými atómami uhlíka (t. j. –CnF2n-, n ≥ 3) alebo perfluóralkyléterový zvyšok s dvomi alebo viacerými atómami uhlíka (t. j. -CnF2nOCmF2m-, n </w:t>
            </w:r>
            <w:proofErr w:type="gramStart"/>
            <w:r w:rsidRPr="007240D2">
              <w:rPr>
                <w:rFonts w:ascii="Times New Roman" w:hAnsi="Times New Roman" w:cs="Times New Roman"/>
                <w:w w:val="105"/>
              </w:rPr>
              <w:t>a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</w:rPr>
              <w:t> m ≥ 1).</w:t>
            </w:r>
          </w:p>
          <w:p w14:paraId="10D2723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</w:p>
          <w:p w14:paraId="74749E9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lang w:val="sk-SK"/>
              </w:rPr>
            </w:pPr>
            <w:r w:rsidRPr="007240D2">
              <w:rPr>
                <w:rFonts w:ascii="Times New Roman" w:hAnsi="Times New Roman" w:cs="Times New Roman"/>
                <w:lang w:val="sk-SK"/>
              </w:rPr>
              <w:t xml:space="preserve">Uvedené látky sa zisťujú, ak sa ich prítomnosť v pitnej vody predpokladá na základe manažmentu  rizík v plochách povodia pre miesta odberu. </w:t>
            </w:r>
          </w:p>
          <w:p w14:paraId="38F4F54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lang w:val="sk-SK"/>
              </w:rPr>
            </w:pPr>
          </w:p>
          <w:p w14:paraId="16690CBF" w14:textId="77777777" w:rsidR="00D370AE" w:rsidRPr="007240D2" w:rsidRDefault="00A21331" w:rsidP="00D370AE">
            <w:pPr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X) Nariadenie Európskeho parlamentu a Rady (ES) č. 1107/2009 z 21. Októbra 2009 o uvádzaní prípravkov na ochranu rastlín an trh a o zrušení smerníc Rady 79/117/EHS a 91/414/EHS (Ú. V. EÚ L 309, 24.11.2009, s. 1).</w:t>
            </w:r>
            <w:r w:rsidR="00D370AE" w:rsidRPr="007240D2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 Poznámka 1: </w:t>
            </w:r>
          </w:p>
          <w:p w14:paraId="3A369B4F" w14:textId="571ABBC0" w:rsidR="00D370AE" w:rsidRPr="007240D2" w:rsidRDefault="00D370AE" w:rsidP="00D370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V rámci ukazovateľa Súčet PFAS sa analyzujú </w:t>
            </w: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 xml:space="preserve">tieto látky: </w:t>
            </w:r>
          </w:p>
          <w:p w14:paraId="5BF0F1E6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perfluórobutánová (PFBA)</w:t>
            </w:r>
          </w:p>
          <w:p w14:paraId="457CFA58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perfluóropentánová (PFPA)</w:t>
            </w:r>
          </w:p>
          <w:p w14:paraId="669CCA1F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perfluórohexánová (PFHxA)</w:t>
            </w:r>
          </w:p>
          <w:p w14:paraId="28030465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perfluóroheptánová (PFHpA)</w:t>
            </w:r>
          </w:p>
          <w:p w14:paraId="16CC5735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perfluórooktánová (PFOA)</w:t>
            </w:r>
          </w:p>
          <w:p w14:paraId="383A4ECB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perfluórononánová (PFNA)</w:t>
            </w:r>
          </w:p>
          <w:p w14:paraId="2FED809D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perfluórodekánová (PFDA)</w:t>
            </w:r>
          </w:p>
          <w:p w14:paraId="456BC9B9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perfluóroundekánová (PFUnDA)</w:t>
            </w:r>
          </w:p>
          <w:p w14:paraId="53268B02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perfluórododekánová (PFDoDA)</w:t>
            </w:r>
          </w:p>
          <w:p w14:paraId="08AFAC8A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perfluórotridekánová (PFTrDA)</w:t>
            </w:r>
          </w:p>
          <w:p w14:paraId="567AD152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perfluórobutánsulfónová (PFBS)</w:t>
            </w:r>
          </w:p>
          <w:p w14:paraId="40BD108E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perfluóropentánsulfónová (PFPS)</w:t>
            </w:r>
          </w:p>
          <w:p w14:paraId="3030E24A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perfluórohexánsulfónová (PFHxS)</w:t>
            </w:r>
          </w:p>
          <w:p w14:paraId="5E660E64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perfluóroheptánsulfónová (PFHpS)</w:t>
            </w:r>
          </w:p>
          <w:p w14:paraId="0C43068C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perfluórooktánsulfónová (PFOS)</w:t>
            </w:r>
          </w:p>
          <w:p w14:paraId="025ED1C6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perfluórononánsulfónová (PFNS)</w:t>
            </w:r>
          </w:p>
          <w:p w14:paraId="0AA25327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perfluórodekánsulfónová (PFDS)</w:t>
            </w:r>
          </w:p>
          <w:p w14:paraId="105CB7D2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perfluóroundekánsulfónová</w:t>
            </w:r>
          </w:p>
          <w:p w14:paraId="5004A3AF" w14:textId="77777777" w:rsidR="00D370AE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perfluórododekánsulfónová</w:t>
            </w:r>
          </w:p>
          <w:p w14:paraId="28735AEC" w14:textId="6FA8AF97" w:rsidR="00A21331" w:rsidRPr="007240D2" w:rsidRDefault="00D370AE" w:rsidP="00D370AE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— kyselina perfluórotridekánsulfónová</w:t>
            </w:r>
          </w:p>
        </w:tc>
      </w:tr>
      <w:tr w:rsidR="007240D2" w:rsidRPr="007240D2" w14:paraId="54F46E61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A9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4758F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39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FA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Polycyklické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aromatické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uhľovodíky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3C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AA1C6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PAU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02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082309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36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577CA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C1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6E2911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F9B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Limitná hodnota predstavuje súčet  koncentrácií PAU: benzob)fluórantén, benzok)fluórantén, benzo(g,h,i)perylén a indeno(1,2,3-c,d)pyrén.</w:t>
            </w:r>
          </w:p>
        </w:tc>
      </w:tr>
      <w:tr w:rsidR="007240D2" w:rsidRPr="007240D2" w14:paraId="0AAB5D63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D9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28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Benzoa)pyrén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79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B(a)P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08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74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78A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94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0D2" w:rsidRPr="007240D2" w14:paraId="113E8EEF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4D5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E6138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87942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4C91C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2A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D521E6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64898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5FC66B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Epichlórhydrín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B8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B13B75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E6E855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FF100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417F03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1B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5D47C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97D69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10404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94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02419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49B0B8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172E4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578F5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13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F2FB3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9D45F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915F9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20D9F7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72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9"/>
              </w:rPr>
            </w:pPr>
          </w:p>
          <w:p w14:paraId="426BA9D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Limitná hodnota vyjadruje zostatkovú koncentráciu monoméru vo vode vypočítanú podľa údajov o obsahu a maximálnom možnom uvoľňovaní z polymeru, ktorý je v styku s </w:t>
            </w:r>
            <w:r w:rsidRPr="007240D2">
              <w:rPr>
                <w:rFonts w:ascii="Times New Roman" w:hAnsi="Times New Roman" w:cs="Times New Roman"/>
                <w:w w:val="105"/>
              </w:rPr>
              <w:lastRenderedPageBreak/>
              <w:t xml:space="preserve">pitnou vodou. </w:t>
            </w:r>
          </w:p>
          <w:p w14:paraId="3760A24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Zisťuje sa, ak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prítomnosť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možno</w:t>
            </w:r>
            <w:r w:rsidRPr="007240D2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</w:rPr>
              <w:t>predpokladať</w:t>
            </w:r>
            <w:r w:rsidRPr="007240D2">
              <w:rPr>
                <w:rFonts w:ascii="Times New Roman" w:hAnsi="Times New Roman" w:cs="Times New Roman"/>
                <w:spacing w:val="9"/>
              </w:rPr>
              <w:t xml:space="preserve"> na základe použitia materiálov, výrobkov a filatračných médií v určených na styk s pitnou vodou alebo chemikálií určených na úpravu pitnej vody.</w:t>
            </w:r>
          </w:p>
        </w:tc>
      </w:tr>
      <w:tr w:rsidR="007240D2" w:rsidRPr="007240D2" w14:paraId="2A7918E3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41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955386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76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>Tetrachlóretén</w:t>
            </w:r>
            <w:r w:rsidRPr="007240D2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a</w:t>
            </w:r>
            <w:r w:rsidRPr="007240D2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</w:rPr>
              <w:t>trichlóretén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64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PCE + TCE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EF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19290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DCF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51084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56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1276C9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05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Súčet koncentrácií oboch ukazovateľov</w:t>
            </w:r>
          </w:p>
        </w:tc>
      </w:tr>
      <w:tr w:rsidR="007240D2" w:rsidRPr="007240D2" w14:paraId="388BAFB8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7EA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43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8E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Vinylchlorid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70A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20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0,50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061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C93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NMH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34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Limitná hodnota vyjadruje zostatkovú koncentráciu monoméru vo vode vypočítanú podľa údajov o obsahu a maximálnom možnom uvoľňovaní z polymeru, ktorý je v styku s pitnou vodou. </w:t>
            </w:r>
          </w:p>
          <w:p w14:paraId="3653666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</w:rPr>
              <w:t xml:space="preserve">Zisťuje sa, ak prítomnosť možno predpokladať na základe použitia </w:t>
            </w:r>
            <w:r w:rsidRPr="007240D2">
              <w:rPr>
                <w:rFonts w:ascii="Times New Roman" w:hAnsi="Times New Roman" w:cs="Times New Roman"/>
                <w:spacing w:val="9"/>
              </w:rPr>
              <w:t xml:space="preserve">materiálov, výrobkov a filatračných médií v určených na styk s pitnou vodou </w:t>
            </w:r>
            <w:r w:rsidRPr="007240D2">
              <w:rPr>
                <w:rFonts w:ascii="Times New Roman" w:hAnsi="Times New Roman" w:cs="Times New Roman"/>
              </w:rPr>
              <w:t>a pri prekročení limitnej hodnoty ukazovateľa Tetrachlóretén a trichlóretén.</w:t>
            </w:r>
          </w:p>
        </w:tc>
      </w:tr>
      <w:tr w:rsidR="007240D2" w:rsidRPr="007240D2" w14:paraId="3C4292C7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F1D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E62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spacing w:val="-1"/>
                <w:w w:val="105"/>
              </w:rPr>
              <w:t>Mikrocystín</w:t>
            </w:r>
            <w:r w:rsidRPr="007240D2">
              <w:rPr>
                <w:rFonts w:ascii="Times New Roman" w:hAnsi="Times New Roman" w:cs="Times New Roman"/>
                <w:spacing w:val="-8"/>
                <w:w w:val="105"/>
              </w:rPr>
              <w:t>-</w:t>
            </w:r>
            <w:r w:rsidRPr="007240D2">
              <w:rPr>
                <w:rFonts w:ascii="Times New Roman" w:hAnsi="Times New Roman" w:cs="Times New Roman"/>
                <w:w w:val="105"/>
              </w:rPr>
              <w:t>LR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FA8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LR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C8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D24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45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MH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0DB" w14:textId="69DCD293" w:rsidR="00A21331" w:rsidRPr="007240D2" w:rsidRDefault="00A21331" w:rsidP="007240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 xml:space="preserve">Zisťuje len v prípade potenciálneho výskytu vodných kvetov v zdroji vody (rastúca hustota buniek cyanobaktérií alebo potenciál tvorby vodných kvetov). </w:t>
            </w:r>
          </w:p>
        </w:tc>
      </w:tr>
      <w:tr w:rsidR="00A21331" w:rsidRPr="007240D2" w14:paraId="28B6446C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17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ABB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-1"/>
                <w:w w:val="105"/>
              </w:rPr>
            </w:pPr>
            <w:r w:rsidRPr="007240D2">
              <w:rPr>
                <w:rFonts w:ascii="Times New Roman" w:hAnsi="Times New Roman" w:cs="Times New Roman"/>
                <w:spacing w:val="-1"/>
                <w:w w:val="105"/>
              </w:rPr>
              <w:t>Bisfenol 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7DB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24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7C9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μg/l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84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  <w:r w:rsidRPr="007240D2">
              <w:rPr>
                <w:rFonts w:ascii="Times New Roman" w:hAnsi="Times New Roman" w:cs="Times New Roman"/>
                <w:w w:val="105"/>
              </w:rPr>
              <w:t>MH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6F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736BB7E7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67AFC80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7357D69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7240D2">
        <w:rPr>
          <w:rFonts w:ascii="Times New Roman" w:eastAsia="Arial" w:hAnsi="Times New Roman" w:cs="Times New Roman"/>
          <w:b/>
          <w:position w:val="-1"/>
          <w:sz w:val="24"/>
          <w:szCs w:val="24"/>
          <w:lang w:val="sk-SK"/>
        </w:rPr>
        <w:t>c)</w:t>
      </w:r>
      <w:r w:rsidRPr="007240D2">
        <w:rPr>
          <w:rFonts w:ascii="Times New Roman" w:eastAsia="Arial" w:hAnsi="Times New Roman" w:cs="Times New Roman"/>
          <w:b/>
          <w:spacing w:val="13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09"/>
          <w:position w:val="-1"/>
          <w:sz w:val="24"/>
          <w:szCs w:val="24"/>
          <w:lang w:val="sk-SK"/>
        </w:rPr>
        <w:t>Ukazovatele,</w:t>
      </w:r>
      <w:r w:rsidRPr="007240D2">
        <w:rPr>
          <w:rFonts w:ascii="Times New Roman" w:eastAsia="Arial" w:hAnsi="Times New Roman" w:cs="Times New Roman"/>
          <w:b/>
          <w:spacing w:val="-21"/>
          <w:w w:val="109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09"/>
          <w:position w:val="-1"/>
          <w:sz w:val="24"/>
          <w:szCs w:val="24"/>
          <w:lang w:val="sk-SK"/>
        </w:rPr>
        <w:t>vyšetrované</w:t>
      </w:r>
      <w:r w:rsidRPr="007240D2">
        <w:rPr>
          <w:rFonts w:ascii="Times New Roman" w:eastAsia="Arial" w:hAnsi="Times New Roman" w:cs="Times New Roman"/>
          <w:b/>
          <w:spacing w:val="11"/>
          <w:w w:val="109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09"/>
          <w:position w:val="-1"/>
          <w:sz w:val="24"/>
          <w:szCs w:val="24"/>
          <w:lang w:val="sk-SK"/>
        </w:rPr>
        <w:t>pri</w:t>
      </w:r>
      <w:r w:rsidRPr="007240D2">
        <w:rPr>
          <w:rFonts w:ascii="Times New Roman" w:eastAsia="Arial" w:hAnsi="Times New Roman" w:cs="Times New Roman"/>
          <w:b/>
          <w:spacing w:val="12"/>
          <w:w w:val="109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09"/>
          <w:position w:val="-1"/>
          <w:sz w:val="24"/>
          <w:szCs w:val="24"/>
          <w:lang w:val="sk-SK"/>
        </w:rPr>
        <w:t>dezinfekcii</w:t>
      </w:r>
      <w:r w:rsidRPr="007240D2">
        <w:rPr>
          <w:rFonts w:ascii="Times New Roman" w:eastAsia="Arial" w:hAnsi="Times New Roman" w:cs="Times New Roman"/>
          <w:b/>
          <w:spacing w:val="19"/>
          <w:w w:val="109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position w:val="-1"/>
          <w:sz w:val="24"/>
          <w:szCs w:val="24"/>
          <w:lang w:val="sk-SK"/>
        </w:rPr>
        <w:t>a</w:t>
      </w:r>
      <w:r w:rsidRPr="007240D2">
        <w:rPr>
          <w:rFonts w:ascii="Times New Roman" w:eastAsia="Arial" w:hAnsi="Times New Roman" w:cs="Times New Roman"/>
          <w:b/>
          <w:spacing w:val="3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1"/>
          <w:position w:val="-1"/>
          <w:sz w:val="24"/>
          <w:szCs w:val="24"/>
          <w:lang w:val="sk-SK"/>
        </w:rPr>
        <w:t>chemickej</w:t>
      </w:r>
      <w:r w:rsidRPr="007240D2">
        <w:rPr>
          <w:rFonts w:ascii="Times New Roman" w:eastAsia="Arial" w:hAnsi="Times New Roman" w:cs="Times New Roman"/>
          <w:b/>
          <w:spacing w:val="-2"/>
          <w:w w:val="111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position w:val="-1"/>
          <w:sz w:val="24"/>
          <w:szCs w:val="24"/>
          <w:lang w:val="sk-SK"/>
        </w:rPr>
        <w:t xml:space="preserve">úprave </w:t>
      </w:r>
      <w:r w:rsidRPr="007240D2">
        <w:rPr>
          <w:rFonts w:ascii="Times New Roman" w:eastAsia="Arial" w:hAnsi="Times New Roman" w:cs="Times New Roman"/>
          <w:b/>
          <w:spacing w:val="3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3"/>
          <w:position w:val="-1"/>
          <w:sz w:val="24"/>
          <w:szCs w:val="24"/>
          <w:lang w:val="sk-SK"/>
        </w:rPr>
        <w:t>pitnej</w:t>
      </w:r>
      <w:r w:rsidRPr="007240D2">
        <w:rPr>
          <w:rFonts w:ascii="Times New Roman" w:eastAsia="Arial" w:hAnsi="Times New Roman" w:cs="Times New Roman"/>
          <w:b/>
          <w:spacing w:val="-1"/>
          <w:w w:val="113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4"/>
          <w:position w:val="-1"/>
          <w:sz w:val="24"/>
          <w:szCs w:val="24"/>
          <w:lang w:val="sk-SK"/>
        </w:rPr>
        <w:t>v</w:t>
      </w:r>
      <w:r w:rsidRPr="007240D2">
        <w:rPr>
          <w:rFonts w:ascii="Times New Roman" w:eastAsia="Arial" w:hAnsi="Times New Roman" w:cs="Times New Roman"/>
          <w:b/>
          <w:w w:val="112"/>
          <w:position w:val="-1"/>
          <w:sz w:val="24"/>
          <w:szCs w:val="24"/>
          <w:lang w:val="sk-SK"/>
        </w:rPr>
        <w:t>od</w:t>
      </w:r>
      <w:r w:rsidRPr="007240D2">
        <w:rPr>
          <w:rFonts w:ascii="Times New Roman" w:eastAsia="Arial" w:hAnsi="Times New Roman" w:cs="Times New Roman"/>
          <w:b/>
          <w:w w:val="114"/>
          <w:position w:val="-1"/>
          <w:sz w:val="24"/>
          <w:szCs w:val="24"/>
          <w:lang w:val="sk-SK"/>
        </w:rPr>
        <w:t>y</w:t>
      </w:r>
    </w:p>
    <w:p w14:paraId="1A1906DB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1289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389"/>
        <w:gridCol w:w="1400"/>
        <w:gridCol w:w="1400"/>
        <w:gridCol w:w="1400"/>
        <w:gridCol w:w="1400"/>
        <w:gridCol w:w="4519"/>
      </w:tblGrid>
      <w:tr w:rsidR="007240D2" w:rsidRPr="007240D2" w14:paraId="169E01AF" w14:textId="77777777" w:rsidTr="00B61906">
        <w:trPr>
          <w:trHeight w:val="220"/>
        </w:trPr>
        <w:tc>
          <w:tcPr>
            <w:tcW w:w="1389" w:type="dxa"/>
          </w:tcPr>
          <w:p w14:paraId="4D28ADA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Por.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číslo</w:t>
            </w:r>
          </w:p>
        </w:tc>
        <w:tc>
          <w:tcPr>
            <w:tcW w:w="1389" w:type="dxa"/>
          </w:tcPr>
          <w:p w14:paraId="2C9A3B4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Ukazovateĺ</w:t>
            </w:r>
          </w:p>
        </w:tc>
        <w:tc>
          <w:tcPr>
            <w:tcW w:w="1400" w:type="dxa"/>
          </w:tcPr>
          <w:p w14:paraId="33DFFBD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Symbol</w:t>
            </w:r>
          </w:p>
        </w:tc>
        <w:tc>
          <w:tcPr>
            <w:tcW w:w="1400" w:type="dxa"/>
          </w:tcPr>
          <w:p w14:paraId="32CC342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Limitná hodnota</w:t>
            </w:r>
          </w:p>
        </w:tc>
        <w:tc>
          <w:tcPr>
            <w:tcW w:w="1400" w:type="dxa"/>
          </w:tcPr>
          <w:p w14:paraId="5EFA857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Jednotka</w:t>
            </w:r>
          </w:p>
        </w:tc>
        <w:tc>
          <w:tcPr>
            <w:tcW w:w="1400" w:type="dxa"/>
          </w:tcPr>
          <w:p w14:paraId="4BDF7F13" w14:textId="2E7040F1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Druh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="005D577B"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limitnej hodnoty</w:t>
            </w:r>
          </w:p>
        </w:tc>
        <w:tc>
          <w:tcPr>
            <w:tcW w:w="4519" w:type="dxa"/>
          </w:tcPr>
          <w:p w14:paraId="581AC90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Poznámky</w:t>
            </w:r>
          </w:p>
        </w:tc>
      </w:tr>
      <w:tr w:rsidR="007240D2" w:rsidRPr="007240D2" w14:paraId="2977471C" w14:textId="77777777" w:rsidTr="00B61906">
        <w:trPr>
          <w:trHeight w:val="586"/>
        </w:trPr>
        <w:tc>
          <w:tcPr>
            <w:tcW w:w="1389" w:type="dxa"/>
          </w:tcPr>
          <w:p w14:paraId="46B353A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C95D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46</w:t>
            </w:r>
          </w:p>
        </w:tc>
        <w:tc>
          <w:tcPr>
            <w:tcW w:w="1389" w:type="dxa"/>
          </w:tcPr>
          <w:p w14:paraId="5A2D3C1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6EFD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Voľný</w:t>
            </w:r>
            <w:r w:rsidRPr="007240D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chlór</w:t>
            </w:r>
          </w:p>
        </w:tc>
        <w:tc>
          <w:tcPr>
            <w:tcW w:w="1400" w:type="dxa"/>
          </w:tcPr>
          <w:p w14:paraId="4C0AAD8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0831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Cl</w:t>
            </w:r>
            <w:r w:rsidRPr="007240D2">
              <w:rPr>
                <w:rFonts w:ascii="Times New Roman" w:hAnsi="Times New Roman" w:cs="Times New Roman"/>
                <w:w w:val="105"/>
                <w:position w:val="-3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14:paraId="1EA0E74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5B9A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0,30</w:t>
            </w:r>
          </w:p>
        </w:tc>
        <w:tc>
          <w:tcPr>
            <w:tcW w:w="1400" w:type="dxa"/>
          </w:tcPr>
          <w:p w14:paraId="2B3F34B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671E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</w:tcPr>
          <w:p w14:paraId="67DB81F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556D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2CB150D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Zisťuje sa pri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dezinfekcii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chlórnanom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sodným alebo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plynným</w:t>
            </w:r>
            <w:r w:rsidRPr="007240D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chlórom.</w:t>
            </w:r>
          </w:p>
        </w:tc>
      </w:tr>
      <w:tr w:rsidR="007240D2" w:rsidRPr="007240D2" w14:paraId="679C5A6A" w14:textId="77777777" w:rsidTr="00B61906">
        <w:trPr>
          <w:trHeight w:val="552"/>
        </w:trPr>
        <w:tc>
          <w:tcPr>
            <w:tcW w:w="1389" w:type="dxa"/>
          </w:tcPr>
          <w:p w14:paraId="5FEFD27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907A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47</w:t>
            </w:r>
          </w:p>
        </w:tc>
        <w:tc>
          <w:tcPr>
            <w:tcW w:w="1389" w:type="dxa"/>
          </w:tcPr>
          <w:p w14:paraId="6E5759E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0AA4B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Bromičnany</w:t>
            </w:r>
          </w:p>
        </w:tc>
        <w:tc>
          <w:tcPr>
            <w:tcW w:w="1400" w:type="dxa"/>
          </w:tcPr>
          <w:p w14:paraId="0831BBB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B255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BrO</w:t>
            </w:r>
            <w:r w:rsidRPr="007240D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vertAlign w:val="subscript"/>
              </w:rPr>
              <w:t>3</w:t>
            </w:r>
            <w:r w:rsidRPr="007240D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00" w:type="dxa"/>
          </w:tcPr>
          <w:p w14:paraId="1BD5180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6D99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10,0</w:t>
            </w:r>
          </w:p>
        </w:tc>
        <w:tc>
          <w:tcPr>
            <w:tcW w:w="1400" w:type="dxa"/>
          </w:tcPr>
          <w:p w14:paraId="76D77AE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20CF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μg/l</w:t>
            </w:r>
          </w:p>
        </w:tc>
        <w:tc>
          <w:tcPr>
            <w:tcW w:w="1400" w:type="dxa"/>
          </w:tcPr>
          <w:p w14:paraId="55072F2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7B39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NMH</w:t>
            </w:r>
          </w:p>
        </w:tc>
        <w:tc>
          <w:tcPr>
            <w:tcW w:w="4519" w:type="dxa"/>
          </w:tcPr>
          <w:p w14:paraId="2FA1A74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43454F14" w14:textId="77777777" w:rsidTr="00B61906">
        <w:trPr>
          <w:trHeight w:val="690"/>
        </w:trPr>
        <w:tc>
          <w:tcPr>
            <w:tcW w:w="1389" w:type="dxa"/>
          </w:tcPr>
          <w:p w14:paraId="744570B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319D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48</w:t>
            </w:r>
          </w:p>
        </w:tc>
        <w:tc>
          <w:tcPr>
            <w:tcW w:w="1389" w:type="dxa"/>
          </w:tcPr>
          <w:p w14:paraId="3D04226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8B19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2,4-dichlórfenol</w:t>
            </w:r>
          </w:p>
        </w:tc>
        <w:tc>
          <w:tcPr>
            <w:tcW w:w="1400" w:type="dxa"/>
          </w:tcPr>
          <w:p w14:paraId="7CB0F3F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B76D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DCP</w:t>
            </w:r>
          </w:p>
        </w:tc>
        <w:tc>
          <w:tcPr>
            <w:tcW w:w="1400" w:type="dxa"/>
          </w:tcPr>
          <w:p w14:paraId="2059D29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1D50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14:paraId="48877C3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5F73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μg/l</w:t>
            </w:r>
          </w:p>
        </w:tc>
        <w:tc>
          <w:tcPr>
            <w:tcW w:w="1400" w:type="dxa"/>
          </w:tcPr>
          <w:p w14:paraId="2FD8F42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A945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  <w:vMerge w:val="restart"/>
          </w:tcPr>
          <w:p w14:paraId="63B8CAB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Zisťuje sa, ak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prítomnosť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možno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predpokladať</w:t>
            </w:r>
            <w:r w:rsidRPr="007240D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základe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senzorických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vlastností</w:t>
            </w:r>
            <w:r w:rsidRPr="007240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vody.</w:t>
            </w:r>
          </w:p>
        </w:tc>
      </w:tr>
      <w:tr w:rsidR="007240D2" w:rsidRPr="007240D2" w14:paraId="537BF610" w14:textId="77777777" w:rsidTr="00B61906">
        <w:trPr>
          <w:trHeight w:val="690"/>
        </w:trPr>
        <w:tc>
          <w:tcPr>
            <w:tcW w:w="1389" w:type="dxa"/>
          </w:tcPr>
          <w:p w14:paraId="54F79D7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19B7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49</w:t>
            </w:r>
          </w:p>
        </w:tc>
        <w:tc>
          <w:tcPr>
            <w:tcW w:w="1389" w:type="dxa"/>
          </w:tcPr>
          <w:p w14:paraId="4D9673B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1BF2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2,4,6-trichlórfenol</w:t>
            </w:r>
          </w:p>
        </w:tc>
        <w:tc>
          <w:tcPr>
            <w:tcW w:w="1400" w:type="dxa"/>
          </w:tcPr>
          <w:p w14:paraId="326FBB5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3204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TCP</w:t>
            </w:r>
          </w:p>
        </w:tc>
        <w:tc>
          <w:tcPr>
            <w:tcW w:w="1400" w:type="dxa"/>
          </w:tcPr>
          <w:p w14:paraId="72AACAB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FB6C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10,0</w:t>
            </w:r>
          </w:p>
        </w:tc>
        <w:tc>
          <w:tcPr>
            <w:tcW w:w="1400" w:type="dxa"/>
          </w:tcPr>
          <w:p w14:paraId="4A83EA8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8142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μg/l</w:t>
            </w:r>
          </w:p>
        </w:tc>
        <w:tc>
          <w:tcPr>
            <w:tcW w:w="1400" w:type="dxa"/>
          </w:tcPr>
          <w:p w14:paraId="33BA0C5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815D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  <w:vMerge/>
          </w:tcPr>
          <w:p w14:paraId="30EB71D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212AF056" w14:textId="77777777" w:rsidTr="00B61906">
        <w:trPr>
          <w:trHeight w:val="757"/>
        </w:trPr>
        <w:tc>
          <w:tcPr>
            <w:tcW w:w="1389" w:type="dxa"/>
          </w:tcPr>
          <w:p w14:paraId="559BA84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50</w:t>
            </w:r>
          </w:p>
        </w:tc>
        <w:tc>
          <w:tcPr>
            <w:tcW w:w="1389" w:type="dxa"/>
          </w:tcPr>
          <w:p w14:paraId="4F940EFA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Oxid</w:t>
            </w:r>
            <w:r w:rsidRPr="007240D2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chloričitý</w:t>
            </w:r>
          </w:p>
        </w:tc>
        <w:tc>
          <w:tcPr>
            <w:tcW w:w="1400" w:type="dxa"/>
          </w:tcPr>
          <w:p w14:paraId="7E0F5C7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ClO</w:t>
            </w:r>
            <w:r w:rsidRPr="007240D2">
              <w:rPr>
                <w:rFonts w:ascii="Times New Roman" w:hAnsi="Times New Roman" w:cs="Times New Roman"/>
                <w:w w:val="105"/>
                <w:position w:val="-3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14:paraId="2E5B44A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0,20</w:t>
            </w:r>
          </w:p>
        </w:tc>
        <w:tc>
          <w:tcPr>
            <w:tcW w:w="1400" w:type="dxa"/>
          </w:tcPr>
          <w:p w14:paraId="7E65AB9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</w:tcPr>
          <w:p w14:paraId="1D74691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15EF876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Zisťuje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sa pri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dezinfekcii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oxidom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chloričitým.</w:t>
            </w:r>
          </w:p>
        </w:tc>
      </w:tr>
      <w:tr w:rsidR="007240D2" w:rsidRPr="007240D2" w14:paraId="5BFCDE9D" w14:textId="77777777" w:rsidTr="00B61906">
        <w:trPr>
          <w:trHeight w:val="544"/>
        </w:trPr>
        <w:tc>
          <w:tcPr>
            <w:tcW w:w="1389" w:type="dxa"/>
          </w:tcPr>
          <w:p w14:paraId="0752CC4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308F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51</w:t>
            </w:r>
          </w:p>
        </w:tc>
        <w:tc>
          <w:tcPr>
            <w:tcW w:w="1389" w:type="dxa"/>
          </w:tcPr>
          <w:p w14:paraId="6E2B074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20C3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Chloritany</w:t>
            </w:r>
          </w:p>
        </w:tc>
        <w:tc>
          <w:tcPr>
            <w:tcW w:w="1400" w:type="dxa"/>
          </w:tcPr>
          <w:p w14:paraId="465AD45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  <w:position w:val="-3"/>
                <w:sz w:val="24"/>
                <w:szCs w:val="24"/>
                <w:vertAlign w:val="subscript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ClO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  <w:vertAlign w:val="subscript"/>
              </w:rPr>
              <w:t>2</w:t>
            </w:r>
            <w:r w:rsidRPr="007240D2">
              <w:rPr>
                <w:rFonts w:ascii="Times New Roman" w:hAnsi="Times New Roman" w:cs="Times New Roman"/>
                <w:w w:val="105"/>
                <w:position w:val="-3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00" w:type="dxa"/>
          </w:tcPr>
          <w:p w14:paraId="2592242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24F6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proofErr w:type="gramStart"/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,20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resp. 0,25??</w:t>
            </w:r>
          </w:p>
        </w:tc>
        <w:tc>
          <w:tcPr>
            <w:tcW w:w="1400" w:type="dxa"/>
          </w:tcPr>
          <w:p w14:paraId="0C2DDF3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919E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</w:tcPr>
          <w:p w14:paraId="61C43D8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8AF1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NMH</w:t>
            </w:r>
          </w:p>
        </w:tc>
        <w:tc>
          <w:tcPr>
            <w:tcW w:w="4519" w:type="dxa"/>
          </w:tcPr>
          <w:p w14:paraId="70E10F44" w14:textId="57873CC6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Limitná hodnota 0</w:t>
            </w:r>
            <w:proofErr w:type="gramStart"/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  <w:proofErr w:type="gramEnd"/>
            <w:r w:rsidRPr="007240D2">
              <w:rPr>
                <w:rFonts w:ascii="Times New Roman" w:hAnsi="Times New Roman" w:cs="Times New Roman"/>
                <w:sz w:val="24"/>
                <w:szCs w:val="24"/>
              </w:rPr>
              <w:t xml:space="preserve"> mg/l sa môže použiť krátkodobo, ak sa na dezinfekciu pitnej vody používajú dezinfekčné metóda, pri ktorej vznikajú chloritany, najmä dezinfekcia oxidom chloričitým alebo dezinfekcia chlórnanom sodným. Pri dezinfekcii je nutné usilovať sa o dosiahnutie nižšej hodnoty, a to bez ohrozenia účinnosti dezinfekcie. </w:t>
            </w:r>
          </w:p>
          <w:p w14:paraId="051399B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0D32EC1C" w14:textId="77777777" w:rsidTr="00B61906">
        <w:trPr>
          <w:trHeight w:val="555"/>
        </w:trPr>
        <w:tc>
          <w:tcPr>
            <w:tcW w:w="1389" w:type="dxa"/>
          </w:tcPr>
          <w:p w14:paraId="0EF524C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07D7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52</w:t>
            </w:r>
          </w:p>
        </w:tc>
        <w:tc>
          <w:tcPr>
            <w:tcW w:w="1389" w:type="dxa"/>
          </w:tcPr>
          <w:p w14:paraId="5B295D1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65EE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Chlorečnany</w:t>
            </w:r>
          </w:p>
        </w:tc>
        <w:tc>
          <w:tcPr>
            <w:tcW w:w="1400" w:type="dxa"/>
          </w:tcPr>
          <w:p w14:paraId="0CD2B7C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ClO</w:t>
            </w:r>
            <w:r w:rsidRPr="007240D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vertAlign w:val="subscript"/>
              </w:rPr>
              <w:t>2</w:t>
            </w:r>
            <w:r w:rsidRPr="007240D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400" w:type="dxa"/>
          </w:tcPr>
          <w:p w14:paraId="0AE21A0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E31C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proofErr w:type="gramStart"/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,20</w:t>
            </w:r>
            <w:proofErr w:type="gramEnd"/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resp. 0,25??</w:t>
            </w:r>
          </w:p>
        </w:tc>
        <w:tc>
          <w:tcPr>
            <w:tcW w:w="1400" w:type="dxa"/>
          </w:tcPr>
          <w:p w14:paraId="7E97621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B40A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</w:tcPr>
          <w:p w14:paraId="2F0B61E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735E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NMH</w:t>
            </w:r>
          </w:p>
        </w:tc>
        <w:tc>
          <w:tcPr>
            <w:tcW w:w="4519" w:type="dxa"/>
          </w:tcPr>
          <w:p w14:paraId="299BC319" w14:textId="7A335CEE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Limitná hodnota 0</w:t>
            </w:r>
            <w:proofErr w:type="gramStart"/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  <w:proofErr w:type="gramEnd"/>
            <w:r w:rsidRPr="007240D2">
              <w:rPr>
                <w:rFonts w:ascii="Times New Roman" w:hAnsi="Times New Roman" w:cs="Times New Roman"/>
                <w:sz w:val="24"/>
                <w:szCs w:val="24"/>
              </w:rPr>
              <w:t xml:space="preserve"> mg/l sa môže použiť krátkodobo, ak sa na dezinfekciu pitnej vody používajú dezinfekčné metóda, pri ktorej vznikajú chloritany, najmä dezinfekcia oxidom chloričitým alebo dezinfekcia chlórnanom sodným. Pri dezinfekcii je nutné usilovať sa o dosiahnutie nižšej hodnoty, a to bez ohrozenia účinnosti dezinfekcie. </w:t>
            </w:r>
          </w:p>
          <w:p w14:paraId="57986A4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0FC74D88" w14:textId="77777777" w:rsidTr="00B61906">
        <w:trPr>
          <w:trHeight w:val="578"/>
        </w:trPr>
        <w:tc>
          <w:tcPr>
            <w:tcW w:w="1389" w:type="dxa"/>
          </w:tcPr>
          <w:p w14:paraId="7598A35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53</w:t>
            </w:r>
          </w:p>
        </w:tc>
        <w:tc>
          <w:tcPr>
            <w:tcW w:w="1389" w:type="dxa"/>
          </w:tcPr>
          <w:p w14:paraId="7BC04C0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Ozón</w:t>
            </w:r>
          </w:p>
        </w:tc>
        <w:tc>
          <w:tcPr>
            <w:tcW w:w="1400" w:type="dxa"/>
          </w:tcPr>
          <w:p w14:paraId="1B3089C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r w:rsidRPr="007240D2">
              <w:rPr>
                <w:rFonts w:ascii="Times New Roman" w:hAnsi="Times New Roman" w:cs="Times New Roman"/>
                <w:w w:val="105"/>
                <w:position w:val="-3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14:paraId="3022287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50,0</w:t>
            </w:r>
          </w:p>
        </w:tc>
        <w:tc>
          <w:tcPr>
            <w:tcW w:w="1400" w:type="dxa"/>
          </w:tcPr>
          <w:p w14:paraId="2976B47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μg/l</w:t>
            </w:r>
          </w:p>
        </w:tc>
        <w:tc>
          <w:tcPr>
            <w:tcW w:w="1400" w:type="dxa"/>
          </w:tcPr>
          <w:p w14:paraId="49F640A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071A1C9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Zisťuje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sa pri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dezinfekcii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ozónom.</w:t>
            </w:r>
          </w:p>
        </w:tc>
      </w:tr>
      <w:tr w:rsidR="007240D2" w:rsidRPr="007240D2" w14:paraId="6E7CCB7E" w14:textId="77777777" w:rsidTr="00B61906">
        <w:trPr>
          <w:trHeight w:val="2166"/>
        </w:trPr>
        <w:tc>
          <w:tcPr>
            <w:tcW w:w="1389" w:type="dxa"/>
          </w:tcPr>
          <w:p w14:paraId="6BF6263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59EB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7BBD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EC2C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3670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54</w:t>
            </w:r>
          </w:p>
        </w:tc>
        <w:tc>
          <w:tcPr>
            <w:tcW w:w="1389" w:type="dxa"/>
          </w:tcPr>
          <w:p w14:paraId="4114080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4CCE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4D9D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6AC0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18F7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Trihalometány</w:t>
            </w:r>
            <w:r w:rsidRPr="007240D2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     -  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spolu</w:t>
            </w:r>
          </w:p>
        </w:tc>
        <w:tc>
          <w:tcPr>
            <w:tcW w:w="1400" w:type="dxa"/>
          </w:tcPr>
          <w:p w14:paraId="5C79675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DC39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5CCB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BD6F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THMs</w:t>
            </w:r>
          </w:p>
        </w:tc>
        <w:tc>
          <w:tcPr>
            <w:tcW w:w="1400" w:type="dxa"/>
          </w:tcPr>
          <w:p w14:paraId="3E834C1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B511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2E2C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2DD0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7707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14:paraId="4981CA1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3885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12D5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653D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BB0D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μg/l</w:t>
            </w:r>
          </w:p>
        </w:tc>
        <w:tc>
          <w:tcPr>
            <w:tcW w:w="1400" w:type="dxa"/>
          </w:tcPr>
          <w:p w14:paraId="1EFB9EA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2BDF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DACC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938A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F8F5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NMH</w:t>
            </w:r>
          </w:p>
        </w:tc>
        <w:tc>
          <w:tcPr>
            <w:tcW w:w="4519" w:type="dxa"/>
          </w:tcPr>
          <w:p w14:paraId="294B2F0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Limitná hodnota sa vzľahuje na súčet koncentrácií špecifikovaných zlúčenín: chloroform, bromoform, dibrómchlórmetán a brómdichlórmetán.</w:t>
            </w:r>
          </w:p>
          <w:p w14:paraId="44574C3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012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Pri dezinfekcii je nutné usilovať sa o dosiahnutie nižšej hodnoty, a to bez ohrozenia účinnosti dezinfekcie</w:t>
            </w:r>
          </w:p>
        </w:tc>
      </w:tr>
      <w:tr w:rsidR="007240D2" w:rsidRPr="007240D2" w14:paraId="5B04DBCA" w14:textId="77777777" w:rsidTr="00B61906">
        <w:trPr>
          <w:trHeight w:val="2536"/>
        </w:trPr>
        <w:tc>
          <w:tcPr>
            <w:tcW w:w="1389" w:type="dxa"/>
          </w:tcPr>
          <w:p w14:paraId="4497A5E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55</w:t>
            </w:r>
          </w:p>
        </w:tc>
        <w:tc>
          <w:tcPr>
            <w:tcW w:w="1389" w:type="dxa"/>
          </w:tcPr>
          <w:p w14:paraId="08C5200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Halooctové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kyseliny </w:t>
            </w:r>
          </w:p>
        </w:tc>
        <w:tc>
          <w:tcPr>
            <w:tcW w:w="1400" w:type="dxa"/>
          </w:tcPr>
          <w:p w14:paraId="0D6AAFD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HAAs</w:t>
            </w:r>
          </w:p>
        </w:tc>
        <w:tc>
          <w:tcPr>
            <w:tcW w:w="1400" w:type="dxa"/>
          </w:tcPr>
          <w:p w14:paraId="50E7C7C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60</w:t>
            </w:r>
          </w:p>
        </w:tc>
        <w:tc>
          <w:tcPr>
            <w:tcW w:w="1400" w:type="dxa"/>
          </w:tcPr>
          <w:p w14:paraId="66E7275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μg/l</w:t>
            </w:r>
          </w:p>
        </w:tc>
        <w:tc>
          <w:tcPr>
            <w:tcW w:w="1400" w:type="dxa"/>
          </w:tcPr>
          <w:p w14:paraId="4CDDABA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NMH</w:t>
            </w:r>
          </w:p>
        </w:tc>
        <w:tc>
          <w:tcPr>
            <w:tcW w:w="4519" w:type="dxa"/>
          </w:tcPr>
          <w:p w14:paraId="6F0EADC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Ukazovateľ sa zisťuje len ak sa na dezinfekciu pitnej vody použijú dezinfekčné metódy, pri ktorých môžu vznikať halooctové kyseliny (HAA).</w:t>
            </w:r>
          </w:p>
          <w:p w14:paraId="212CDCF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  <w:p w14:paraId="5126DD4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Limitná hodnota predstavuje súčet koncentrácií látok: kyselina chlóroctová, kyselina dichlóroctová, kyselina trichlóroctová, kyselina brómoctová a kyselina dibrómoctová.</w:t>
            </w:r>
          </w:p>
        </w:tc>
      </w:tr>
      <w:tr w:rsidR="007240D2" w:rsidRPr="007240D2" w14:paraId="59F825A2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C82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B25A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AC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C90E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Striebro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FE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3896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Ag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114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1C67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45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A9AF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μg/l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75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7147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NMH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2B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Zisťuje sa pri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používaní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oligodynamických</w:t>
            </w:r>
            <w:r w:rsidRPr="007240D2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prostriedkov na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dezinfekciu</w:t>
            </w:r>
            <w:r w:rsidRPr="007240D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vody.</w:t>
            </w:r>
          </w:p>
        </w:tc>
      </w:tr>
      <w:tr w:rsidR="007240D2" w:rsidRPr="007240D2" w14:paraId="20F27C70" w14:textId="77777777" w:rsidTr="00B6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40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A454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51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61DE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Hliník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45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1ADB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8C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BECD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0,20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F0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DC10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78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1A70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D8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Zisťuje sa pri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používaní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chemických</w:t>
            </w:r>
            <w:r w:rsidRPr="007240D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látok</w:t>
            </w:r>
            <w:r w:rsidRPr="007240D2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na úpravu pitnej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vody na báze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hliníka.</w:t>
            </w:r>
          </w:p>
        </w:tc>
      </w:tr>
    </w:tbl>
    <w:p w14:paraId="119C8C5D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DC17DB0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2FFA1BA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3F7EA53" w14:textId="77777777" w:rsidR="008258BF" w:rsidRPr="007240D2" w:rsidRDefault="008258BF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8E558F4" w14:textId="77777777" w:rsidR="008258BF" w:rsidRPr="007240D2" w:rsidRDefault="008258BF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3EC3FC6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7240D2">
        <w:rPr>
          <w:rFonts w:ascii="Times New Roman" w:eastAsia="Arial" w:hAnsi="Times New Roman" w:cs="Times New Roman"/>
          <w:position w:val="-1"/>
          <w:sz w:val="24"/>
          <w:szCs w:val="24"/>
          <w:lang w:val="sk-SK"/>
        </w:rPr>
        <w:t>d)</w:t>
      </w:r>
      <w:r w:rsidRPr="007240D2">
        <w:rPr>
          <w:rFonts w:ascii="Times New Roman" w:eastAsia="Arial" w:hAnsi="Times New Roman" w:cs="Times New Roman"/>
          <w:spacing w:val="13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w w:val="107"/>
          <w:position w:val="-1"/>
          <w:sz w:val="24"/>
          <w:szCs w:val="24"/>
          <w:lang w:val="sk-SK"/>
        </w:rPr>
        <w:t>Ukazovatele,</w:t>
      </w:r>
      <w:r w:rsidRPr="007240D2">
        <w:rPr>
          <w:rFonts w:ascii="Times New Roman" w:eastAsia="Arial" w:hAnsi="Times New Roman" w:cs="Times New Roman"/>
          <w:spacing w:val="-2"/>
          <w:w w:val="107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position w:val="-1"/>
          <w:sz w:val="24"/>
          <w:szCs w:val="24"/>
          <w:lang w:val="sk-SK"/>
        </w:rPr>
        <w:t xml:space="preserve">ktoré </w:t>
      </w:r>
      <w:r w:rsidRPr="007240D2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position w:val="-1"/>
          <w:sz w:val="24"/>
          <w:szCs w:val="24"/>
          <w:lang w:val="sk-SK"/>
        </w:rPr>
        <w:t>môžu</w:t>
      </w:r>
      <w:r w:rsidRPr="007240D2">
        <w:rPr>
          <w:rFonts w:ascii="Times New Roman" w:eastAsia="Arial" w:hAnsi="Times New Roman" w:cs="Times New Roman"/>
          <w:spacing w:val="36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w w:val="113"/>
          <w:position w:val="-1"/>
          <w:sz w:val="24"/>
          <w:szCs w:val="24"/>
          <w:lang w:val="sk-SK"/>
        </w:rPr>
        <w:t>nepriaznivo</w:t>
      </w:r>
      <w:r w:rsidRPr="007240D2">
        <w:rPr>
          <w:rFonts w:ascii="Times New Roman" w:eastAsia="Arial" w:hAnsi="Times New Roman" w:cs="Times New Roman"/>
          <w:spacing w:val="-22"/>
          <w:w w:val="113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w w:val="113"/>
          <w:position w:val="-1"/>
          <w:sz w:val="24"/>
          <w:szCs w:val="24"/>
          <w:lang w:val="sk-SK"/>
        </w:rPr>
        <w:t>ovplyvniť</w:t>
      </w:r>
      <w:r w:rsidRPr="007240D2">
        <w:rPr>
          <w:rFonts w:ascii="Times New Roman" w:eastAsia="Arial" w:hAnsi="Times New Roman" w:cs="Times New Roman"/>
          <w:spacing w:val="16"/>
          <w:w w:val="113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w w:val="113"/>
          <w:position w:val="-1"/>
          <w:sz w:val="24"/>
          <w:szCs w:val="24"/>
          <w:lang w:val="sk-SK"/>
        </w:rPr>
        <w:t>vlastnosti</w:t>
      </w:r>
      <w:r w:rsidRPr="007240D2">
        <w:rPr>
          <w:rFonts w:ascii="Times New Roman" w:eastAsia="Arial" w:hAnsi="Times New Roman" w:cs="Times New Roman"/>
          <w:spacing w:val="6"/>
          <w:w w:val="113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w w:val="113"/>
          <w:position w:val="-1"/>
          <w:sz w:val="24"/>
          <w:szCs w:val="24"/>
          <w:lang w:val="sk-SK"/>
        </w:rPr>
        <w:t>pitnej</w:t>
      </w:r>
      <w:r w:rsidRPr="007240D2">
        <w:rPr>
          <w:rFonts w:ascii="Times New Roman" w:eastAsia="Arial" w:hAnsi="Times New Roman" w:cs="Times New Roman"/>
          <w:spacing w:val="-1"/>
          <w:w w:val="113"/>
          <w:position w:val="-1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w w:val="114"/>
          <w:position w:val="-1"/>
          <w:sz w:val="24"/>
          <w:szCs w:val="24"/>
          <w:lang w:val="sk-SK"/>
        </w:rPr>
        <w:t>v</w:t>
      </w:r>
      <w:r w:rsidRPr="007240D2">
        <w:rPr>
          <w:rFonts w:ascii="Times New Roman" w:eastAsia="Arial" w:hAnsi="Times New Roman" w:cs="Times New Roman"/>
          <w:w w:val="112"/>
          <w:position w:val="-1"/>
          <w:sz w:val="24"/>
          <w:szCs w:val="24"/>
          <w:lang w:val="sk-SK"/>
        </w:rPr>
        <w:t>od</w:t>
      </w:r>
      <w:r w:rsidRPr="007240D2">
        <w:rPr>
          <w:rFonts w:ascii="Times New Roman" w:eastAsia="Arial" w:hAnsi="Times New Roman" w:cs="Times New Roman"/>
          <w:w w:val="114"/>
          <w:position w:val="-1"/>
          <w:sz w:val="24"/>
          <w:szCs w:val="24"/>
          <w:lang w:val="sk-SK"/>
        </w:rPr>
        <w:t>y</w:t>
      </w:r>
    </w:p>
    <w:p w14:paraId="79577BA6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1289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647"/>
        <w:gridCol w:w="1400"/>
        <w:gridCol w:w="1400"/>
        <w:gridCol w:w="1400"/>
        <w:gridCol w:w="1400"/>
        <w:gridCol w:w="4519"/>
      </w:tblGrid>
      <w:tr w:rsidR="007240D2" w:rsidRPr="007240D2" w14:paraId="378295AE" w14:textId="77777777" w:rsidTr="00B61906">
        <w:trPr>
          <w:trHeight w:val="220"/>
        </w:trPr>
        <w:tc>
          <w:tcPr>
            <w:tcW w:w="1131" w:type="dxa"/>
          </w:tcPr>
          <w:p w14:paraId="2C2F7EA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Por.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číslo</w:t>
            </w:r>
          </w:p>
        </w:tc>
        <w:tc>
          <w:tcPr>
            <w:tcW w:w="1647" w:type="dxa"/>
          </w:tcPr>
          <w:p w14:paraId="351A7D2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Ukazovateľ</w:t>
            </w:r>
          </w:p>
        </w:tc>
        <w:tc>
          <w:tcPr>
            <w:tcW w:w="1400" w:type="dxa"/>
          </w:tcPr>
          <w:p w14:paraId="543FE24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Symbol</w:t>
            </w:r>
          </w:p>
        </w:tc>
        <w:tc>
          <w:tcPr>
            <w:tcW w:w="1400" w:type="dxa"/>
          </w:tcPr>
          <w:p w14:paraId="31D8EF4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Limitná hodnota</w:t>
            </w:r>
          </w:p>
        </w:tc>
        <w:tc>
          <w:tcPr>
            <w:tcW w:w="1400" w:type="dxa"/>
          </w:tcPr>
          <w:p w14:paraId="6A611C3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Jednotka</w:t>
            </w:r>
          </w:p>
        </w:tc>
        <w:tc>
          <w:tcPr>
            <w:tcW w:w="1400" w:type="dxa"/>
          </w:tcPr>
          <w:p w14:paraId="2A842926" w14:textId="553F9104" w:rsidR="00A21331" w:rsidRPr="007240D2" w:rsidRDefault="00A21331" w:rsidP="005D57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Druh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limit</w:t>
            </w:r>
            <w:r w:rsidR="005D577B"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nej hodnoty</w:t>
            </w:r>
          </w:p>
        </w:tc>
        <w:tc>
          <w:tcPr>
            <w:tcW w:w="4519" w:type="dxa"/>
          </w:tcPr>
          <w:p w14:paraId="2B2B4F0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Poznámky</w:t>
            </w:r>
          </w:p>
        </w:tc>
      </w:tr>
      <w:tr w:rsidR="007240D2" w:rsidRPr="007240D2" w14:paraId="388BABC9" w14:textId="77777777" w:rsidTr="00B61906">
        <w:trPr>
          <w:trHeight w:val="399"/>
        </w:trPr>
        <w:tc>
          <w:tcPr>
            <w:tcW w:w="1131" w:type="dxa"/>
          </w:tcPr>
          <w:p w14:paraId="27B5168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47" w:type="dxa"/>
          </w:tcPr>
          <w:p w14:paraId="692DABC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Absorbancia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(254</w:t>
            </w:r>
            <w:r w:rsidRPr="007240D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nm,</w:t>
            </w:r>
            <w:r w:rsidRPr="007240D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7240D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cm)</w:t>
            </w:r>
          </w:p>
        </w:tc>
        <w:tc>
          <w:tcPr>
            <w:tcW w:w="1400" w:type="dxa"/>
          </w:tcPr>
          <w:p w14:paraId="1823EBB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position w:val="-6"/>
                <w:sz w:val="24"/>
                <w:szCs w:val="24"/>
              </w:rPr>
              <w:t>A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254</w:t>
            </w:r>
          </w:p>
        </w:tc>
        <w:tc>
          <w:tcPr>
            <w:tcW w:w="1400" w:type="dxa"/>
          </w:tcPr>
          <w:p w14:paraId="351710C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0,080</w:t>
            </w:r>
          </w:p>
        </w:tc>
        <w:tc>
          <w:tcPr>
            <w:tcW w:w="1400" w:type="dxa"/>
          </w:tcPr>
          <w:p w14:paraId="50EB130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5450B7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24D5C8F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15A1F49C" w14:textId="77777777" w:rsidTr="00B61906">
        <w:trPr>
          <w:trHeight w:val="309"/>
        </w:trPr>
        <w:tc>
          <w:tcPr>
            <w:tcW w:w="1131" w:type="dxa"/>
          </w:tcPr>
          <w:p w14:paraId="614A01C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59</w:t>
            </w:r>
          </w:p>
        </w:tc>
        <w:tc>
          <w:tcPr>
            <w:tcW w:w="1647" w:type="dxa"/>
          </w:tcPr>
          <w:p w14:paraId="6F322AB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Amónne</w:t>
            </w:r>
            <w:r w:rsidRPr="007240D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ióny</w:t>
            </w:r>
          </w:p>
        </w:tc>
        <w:tc>
          <w:tcPr>
            <w:tcW w:w="1400" w:type="dxa"/>
          </w:tcPr>
          <w:p w14:paraId="729EAED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+</w:t>
            </w:r>
          </w:p>
          <w:p w14:paraId="4CA7273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NH</w:t>
            </w:r>
            <w:r w:rsidRPr="007240D2">
              <w:rPr>
                <w:rFonts w:ascii="Times New Roman" w:hAnsi="Times New Roman" w:cs="Times New Roman"/>
                <w:w w:val="105"/>
                <w:position w:val="-3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14:paraId="4398DF4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0,50</w:t>
            </w:r>
          </w:p>
        </w:tc>
        <w:tc>
          <w:tcPr>
            <w:tcW w:w="1400" w:type="dxa"/>
          </w:tcPr>
          <w:p w14:paraId="5ABA35E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</w:tcPr>
          <w:p w14:paraId="34B3B97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6DDEC11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6C207290" w14:textId="77777777" w:rsidTr="00B61906">
        <w:trPr>
          <w:trHeight w:val="220"/>
        </w:trPr>
        <w:tc>
          <w:tcPr>
            <w:tcW w:w="1131" w:type="dxa"/>
          </w:tcPr>
          <w:p w14:paraId="0131BE2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14:paraId="6C58512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Farba</w:t>
            </w:r>
          </w:p>
        </w:tc>
        <w:tc>
          <w:tcPr>
            <w:tcW w:w="1400" w:type="dxa"/>
          </w:tcPr>
          <w:p w14:paraId="132D47F8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14:paraId="4B2EA02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</w:tc>
        <w:tc>
          <w:tcPr>
            <w:tcW w:w="1400" w:type="dxa"/>
          </w:tcPr>
          <w:p w14:paraId="56C3C93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00A5DC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18BB7FB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4BEC9B09" w14:textId="77777777" w:rsidTr="00B61906">
        <w:trPr>
          <w:trHeight w:val="888"/>
        </w:trPr>
        <w:tc>
          <w:tcPr>
            <w:tcW w:w="1131" w:type="dxa"/>
          </w:tcPr>
          <w:p w14:paraId="33D7F6A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E0D5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61</w:t>
            </w:r>
          </w:p>
        </w:tc>
        <w:tc>
          <w:tcPr>
            <w:tcW w:w="1647" w:type="dxa"/>
          </w:tcPr>
          <w:p w14:paraId="3EF327B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Chemická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spotreba</w:t>
            </w:r>
            <w:r w:rsidRPr="007240D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kyslíka</w:t>
            </w:r>
            <w:r w:rsidRPr="007240D2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manganistanom</w:t>
            </w:r>
          </w:p>
        </w:tc>
        <w:tc>
          <w:tcPr>
            <w:tcW w:w="1400" w:type="dxa"/>
          </w:tcPr>
          <w:p w14:paraId="114842D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83ED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CHSK</w:t>
            </w:r>
            <w:r w:rsidRPr="007240D2">
              <w:rPr>
                <w:rFonts w:ascii="Times New Roman" w:hAnsi="Times New Roman" w:cs="Times New Roman"/>
                <w:w w:val="105"/>
                <w:position w:val="-3"/>
                <w:sz w:val="24"/>
                <w:szCs w:val="24"/>
              </w:rPr>
              <w:t>Mn</w:t>
            </w:r>
          </w:p>
        </w:tc>
        <w:tc>
          <w:tcPr>
            <w:tcW w:w="1400" w:type="dxa"/>
          </w:tcPr>
          <w:p w14:paraId="34D0968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C792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3,0</w:t>
            </w:r>
          </w:p>
        </w:tc>
        <w:tc>
          <w:tcPr>
            <w:tcW w:w="1400" w:type="dxa"/>
          </w:tcPr>
          <w:p w14:paraId="62300C5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6D45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</w:tcPr>
          <w:p w14:paraId="661C691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96C2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7DB60BB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Ukazovateľ nie je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potrebné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vyšetrovať, ak sa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vykonáva</w:t>
            </w:r>
            <w:r w:rsidRPr="007240D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analýza</w:t>
            </w:r>
            <w:r w:rsidRPr="007240D2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celkového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organického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uhlíka.</w:t>
            </w:r>
          </w:p>
        </w:tc>
      </w:tr>
      <w:tr w:rsidR="007240D2" w:rsidRPr="007240D2" w14:paraId="4074FA01" w14:textId="77777777" w:rsidTr="00B61906">
        <w:trPr>
          <w:trHeight w:val="277"/>
        </w:trPr>
        <w:tc>
          <w:tcPr>
            <w:tcW w:w="1131" w:type="dxa"/>
          </w:tcPr>
          <w:p w14:paraId="4F04989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62</w:t>
            </w:r>
          </w:p>
        </w:tc>
        <w:tc>
          <w:tcPr>
            <w:tcW w:w="1647" w:type="dxa"/>
          </w:tcPr>
          <w:p w14:paraId="7E5E970B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Chloridy</w:t>
            </w:r>
          </w:p>
        </w:tc>
        <w:tc>
          <w:tcPr>
            <w:tcW w:w="1400" w:type="dxa"/>
          </w:tcPr>
          <w:p w14:paraId="0DD5780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Cl</w:t>
            </w:r>
            <w:r w:rsidRPr="007240D2">
              <w:rPr>
                <w:rFonts w:ascii="Times New Roman" w:hAnsi="Times New Roman" w:cs="Times New Roman"/>
                <w:w w:val="105"/>
                <w:position w:val="7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14:paraId="516BA30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250</w:t>
            </w:r>
          </w:p>
        </w:tc>
        <w:tc>
          <w:tcPr>
            <w:tcW w:w="1400" w:type="dxa"/>
          </w:tcPr>
          <w:p w14:paraId="295B0E2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</w:tcPr>
          <w:p w14:paraId="2539CAC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3523FB8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Pitná voda nesmie byť agresívna.</w:t>
            </w:r>
          </w:p>
        </w:tc>
      </w:tr>
      <w:tr w:rsidR="007240D2" w:rsidRPr="007240D2" w14:paraId="0AD610E7" w14:textId="77777777" w:rsidTr="00B61906">
        <w:trPr>
          <w:trHeight w:val="494"/>
        </w:trPr>
        <w:tc>
          <w:tcPr>
            <w:tcW w:w="1131" w:type="dxa"/>
            <w:vAlign w:val="center"/>
          </w:tcPr>
          <w:p w14:paraId="62A7C64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63</w:t>
            </w:r>
          </w:p>
        </w:tc>
        <w:tc>
          <w:tcPr>
            <w:tcW w:w="1647" w:type="dxa"/>
            <w:vAlign w:val="center"/>
          </w:tcPr>
          <w:p w14:paraId="596EDB2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Mangán</w:t>
            </w:r>
          </w:p>
        </w:tc>
        <w:tc>
          <w:tcPr>
            <w:tcW w:w="1400" w:type="dxa"/>
            <w:vAlign w:val="center"/>
          </w:tcPr>
          <w:p w14:paraId="0CD9371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Mn</w:t>
            </w:r>
          </w:p>
        </w:tc>
        <w:tc>
          <w:tcPr>
            <w:tcW w:w="1400" w:type="dxa"/>
            <w:vAlign w:val="center"/>
          </w:tcPr>
          <w:p w14:paraId="0423266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50</w:t>
            </w:r>
          </w:p>
        </w:tc>
        <w:tc>
          <w:tcPr>
            <w:tcW w:w="1400" w:type="dxa"/>
            <w:vAlign w:val="center"/>
          </w:tcPr>
          <w:p w14:paraId="5384137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μg/l</w:t>
            </w:r>
          </w:p>
        </w:tc>
        <w:tc>
          <w:tcPr>
            <w:tcW w:w="1400" w:type="dxa"/>
            <w:vAlign w:val="center"/>
          </w:tcPr>
          <w:p w14:paraId="0CEC310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5C2176C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06D2DBE5" w14:textId="77777777" w:rsidTr="00B61906">
        <w:trPr>
          <w:trHeight w:val="2034"/>
        </w:trPr>
        <w:tc>
          <w:tcPr>
            <w:tcW w:w="1131" w:type="dxa"/>
            <w:vAlign w:val="center"/>
          </w:tcPr>
          <w:p w14:paraId="51531D4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64</w:t>
            </w:r>
          </w:p>
        </w:tc>
        <w:tc>
          <w:tcPr>
            <w:tcW w:w="1647" w:type="dxa"/>
            <w:vAlign w:val="center"/>
          </w:tcPr>
          <w:p w14:paraId="7C96D87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Reakcia vody</w:t>
            </w:r>
          </w:p>
        </w:tc>
        <w:tc>
          <w:tcPr>
            <w:tcW w:w="1400" w:type="dxa"/>
            <w:vAlign w:val="center"/>
          </w:tcPr>
          <w:p w14:paraId="41FB963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pH</w:t>
            </w:r>
          </w:p>
        </w:tc>
        <w:tc>
          <w:tcPr>
            <w:tcW w:w="1400" w:type="dxa"/>
            <w:vAlign w:val="center"/>
          </w:tcPr>
          <w:p w14:paraId="6BBD8F9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6,5</w:t>
            </w:r>
            <w:r w:rsidRPr="007240D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7240D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9,5</w:t>
            </w:r>
          </w:p>
        </w:tc>
        <w:tc>
          <w:tcPr>
            <w:tcW w:w="1400" w:type="dxa"/>
            <w:vAlign w:val="center"/>
          </w:tcPr>
          <w:p w14:paraId="6239AF9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5A127F9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12B572C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Pitná voda nesmie byť agresívna.</w:t>
            </w:r>
          </w:p>
          <w:p w14:paraId="5600717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6A0CC44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Pre neperlivú vodu plnenú do fliaš alebo nádob sa minimálna hodnota môže znížiť na 4</w:t>
            </w:r>
            <w:proofErr w:type="gramStart"/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7240D2">
              <w:rPr>
                <w:rFonts w:ascii="Times New Roman" w:hAnsi="Times New Roman" w:cs="Times New Roman"/>
                <w:sz w:val="24"/>
                <w:szCs w:val="24"/>
              </w:rPr>
              <w:t xml:space="preserve"> pH jednotiek. Pre vodu plnenú do fliaš alebo nádob, ktorá obsahuje prírodný oxid uhličitý alebo do ktorej bol oxid uhličitý pridaný, </w:t>
            </w:r>
            <w:proofErr w:type="gramStart"/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môže</w:t>
            </w:r>
            <w:proofErr w:type="gramEnd"/>
            <w:r w:rsidRPr="007240D2">
              <w:rPr>
                <w:rFonts w:ascii="Times New Roman" w:hAnsi="Times New Roman" w:cs="Times New Roman"/>
                <w:sz w:val="24"/>
                <w:szCs w:val="24"/>
              </w:rPr>
              <w:t xml:space="preserve"> byť minimálna hodnota nižšia.</w:t>
            </w:r>
          </w:p>
        </w:tc>
      </w:tr>
      <w:tr w:rsidR="007240D2" w:rsidRPr="007240D2" w14:paraId="619FA334" w14:textId="77777777" w:rsidTr="00B61906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131" w:type="dxa"/>
          </w:tcPr>
          <w:p w14:paraId="624A9C9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5E96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65</w:t>
            </w:r>
          </w:p>
        </w:tc>
        <w:tc>
          <w:tcPr>
            <w:tcW w:w="1647" w:type="dxa"/>
          </w:tcPr>
          <w:p w14:paraId="57B7F62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9FE1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Sírany</w:t>
            </w:r>
          </w:p>
        </w:tc>
        <w:tc>
          <w:tcPr>
            <w:tcW w:w="1400" w:type="dxa"/>
            <w:vAlign w:val="center"/>
          </w:tcPr>
          <w:p w14:paraId="4844C73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7240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240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400" w:type="dxa"/>
          </w:tcPr>
          <w:p w14:paraId="119B582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2B65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250</w:t>
            </w:r>
          </w:p>
        </w:tc>
        <w:tc>
          <w:tcPr>
            <w:tcW w:w="1400" w:type="dxa"/>
          </w:tcPr>
          <w:p w14:paraId="0A69714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BBCE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</w:tcPr>
          <w:p w14:paraId="4AFB03B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B8CB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0DE1B8D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Pitná voda nesmie byť agresívna.</w:t>
            </w:r>
          </w:p>
          <w:p w14:paraId="277C2B8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193DABD3" w14:textId="77777777" w:rsidTr="00B61906">
        <w:tblPrEx>
          <w:tblLook w:val="04A0" w:firstRow="1" w:lastRow="0" w:firstColumn="1" w:lastColumn="0" w:noHBand="0" w:noVBand="1"/>
        </w:tblPrEx>
        <w:trPr>
          <w:trHeight w:val="1276"/>
        </w:trPr>
        <w:tc>
          <w:tcPr>
            <w:tcW w:w="1131" w:type="dxa"/>
            <w:vAlign w:val="center"/>
          </w:tcPr>
          <w:p w14:paraId="4444D9B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66</w:t>
            </w:r>
          </w:p>
        </w:tc>
        <w:tc>
          <w:tcPr>
            <w:tcW w:w="1647" w:type="dxa"/>
            <w:vAlign w:val="center"/>
          </w:tcPr>
          <w:p w14:paraId="2060CA19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Chuť</w:t>
            </w:r>
          </w:p>
        </w:tc>
        <w:tc>
          <w:tcPr>
            <w:tcW w:w="1400" w:type="dxa"/>
            <w:vAlign w:val="center"/>
          </w:tcPr>
          <w:p w14:paraId="3C35F6A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center"/>
          </w:tcPr>
          <w:p w14:paraId="7D4428C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Prijateľná</w:t>
            </w:r>
            <w:r w:rsidRPr="007240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Pr="007240D2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spotrebiteľov a bez abnormálnych zmien</w:t>
            </w:r>
          </w:p>
        </w:tc>
        <w:tc>
          <w:tcPr>
            <w:tcW w:w="1400" w:type="dxa"/>
            <w:vAlign w:val="center"/>
          </w:tcPr>
          <w:p w14:paraId="3ADD386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53C9A6A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7A0B2955" w14:textId="1AF5BE9A" w:rsidR="00A21331" w:rsidRPr="007240D2" w:rsidRDefault="00A21331" w:rsidP="007240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63B9A1A4" w14:textId="77777777" w:rsidTr="00B61906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1131" w:type="dxa"/>
          </w:tcPr>
          <w:p w14:paraId="6DF5809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67</w:t>
            </w:r>
          </w:p>
        </w:tc>
        <w:tc>
          <w:tcPr>
            <w:tcW w:w="1647" w:type="dxa"/>
          </w:tcPr>
          <w:p w14:paraId="7E51F60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Teplota</w:t>
            </w:r>
          </w:p>
        </w:tc>
        <w:tc>
          <w:tcPr>
            <w:tcW w:w="1400" w:type="dxa"/>
          </w:tcPr>
          <w:p w14:paraId="2957F24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14:paraId="2DF5C31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Pr="007240D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7240D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14:paraId="484A1F8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°C</w:t>
            </w:r>
          </w:p>
        </w:tc>
        <w:tc>
          <w:tcPr>
            <w:tcW w:w="1400" w:type="dxa"/>
          </w:tcPr>
          <w:p w14:paraId="5EA82D2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OH</w:t>
            </w:r>
          </w:p>
        </w:tc>
        <w:tc>
          <w:tcPr>
            <w:tcW w:w="4519" w:type="dxa"/>
          </w:tcPr>
          <w:p w14:paraId="74D9D47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473C3240" w14:textId="77777777" w:rsidTr="00B61906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1131" w:type="dxa"/>
          </w:tcPr>
          <w:p w14:paraId="637AEF8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353B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0BA7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68</w:t>
            </w:r>
          </w:p>
        </w:tc>
        <w:tc>
          <w:tcPr>
            <w:tcW w:w="1647" w:type="dxa"/>
          </w:tcPr>
          <w:p w14:paraId="692DB58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AD21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A9D7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Zákal</w:t>
            </w:r>
          </w:p>
        </w:tc>
        <w:tc>
          <w:tcPr>
            <w:tcW w:w="1400" w:type="dxa"/>
          </w:tcPr>
          <w:p w14:paraId="71F7A14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3838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99E6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14:paraId="3C0E660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20</w:t>
            </w:r>
          </w:p>
          <w:p w14:paraId="0F6DE72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 zápachu</w:t>
            </w:r>
          </w:p>
          <w:p w14:paraId="0649824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Priateľný pre spotrebiteľov a bez abnormálnych zmien</w:t>
            </w:r>
          </w:p>
        </w:tc>
        <w:tc>
          <w:tcPr>
            <w:tcW w:w="1400" w:type="dxa"/>
          </w:tcPr>
          <w:p w14:paraId="4D16F59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7A27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1044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38CF49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07A4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F066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3B9466E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4149AB01" w14:textId="77777777" w:rsidTr="00B61906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1131" w:type="dxa"/>
          </w:tcPr>
          <w:p w14:paraId="6B60955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D3CF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9736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69</w:t>
            </w:r>
          </w:p>
        </w:tc>
        <w:tc>
          <w:tcPr>
            <w:tcW w:w="1647" w:type="dxa"/>
          </w:tcPr>
          <w:p w14:paraId="523DFB6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1AFE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5E77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Pach</w:t>
            </w:r>
          </w:p>
        </w:tc>
        <w:tc>
          <w:tcPr>
            <w:tcW w:w="1400" w:type="dxa"/>
          </w:tcPr>
          <w:p w14:paraId="002DA31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566B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171E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2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14:paraId="580AF4B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375C10B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Bez zápachu</w:t>
            </w:r>
          </w:p>
          <w:p w14:paraId="61FA015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Priateľný pre spotrebiteľov a bez abnormálnych zmien</w:t>
            </w:r>
          </w:p>
        </w:tc>
        <w:tc>
          <w:tcPr>
            <w:tcW w:w="1400" w:type="dxa"/>
          </w:tcPr>
          <w:p w14:paraId="4F123DA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09D4CBE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E026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FF65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0829A91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Pri pochybnosti sa za prijateľné považujú stupne 1 a 2 pri ustanovení najmä podľa technickej normy.X)</w:t>
            </w:r>
          </w:p>
        </w:tc>
      </w:tr>
      <w:tr w:rsidR="007240D2" w:rsidRPr="007240D2" w14:paraId="447F26FB" w14:textId="77777777" w:rsidTr="00B61906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131" w:type="dxa"/>
            <w:vAlign w:val="center"/>
          </w:tcPr>
          <w:p w14:paraId="42322DA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70</w:t>
            </w:r>
          </w:p>
        </w:tc>
        <w:tc>
          <w:tcPr>
            <w:tcW w:w="1647" w:type="dxa"/>
            <w:vAlign w:val="center"/>
          </w:tcPr>
          <w:p w14:paraId="1A0EA69B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Železo</w:t>
            </w:r>
          </w:p>
        </w:tc>
        <w:tc>
          <w:tcPr>
            <w:tcW w:w="1400" w:type="dxa"/>
            <w:vAlign w:val="center"/>
          </w:tcPr>
          <w:p w14:paraId="3F1A459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Fe</w:t>
            </w:r>
          </w:p>
        </w:tc>
        <w:tc>
          <w:tcPr>
            <w:tcW w:w="1400" w:type="dxa"/>
            <w:vAlign w:val="center"/>
          </w:tcPr>
          <w:p w14:paraId="6DECEEB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200</w:t>
            </w:r>
          </w:p>
        </w:tc>
        <w:tc>
          <w:tcPr>
            <w:tcW w:w="1400" w:type="dxa"/>
            <w:vAlign w:val="center"/>
          </w:tcPr>
          <w:p w14:paraId="3590125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μg/l</w:t>
            </w:r>
          </w:p>
        </w:tc>
        <w:tc>
          <w:tcPr>
            <w:tcW w:w="1400" w:type="dxa"/>
            <w:vAlign w:val="center"/>
          </w:tcPr>
          <w:p w14:paraId="731D7916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4CBB322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1EDACD74" w14:textId="77777777" w:rsidTr="00B61906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131" w:type="dxa"/>
          </w:tcPr>
          <w:p w14:paraId="5D0742D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C6C9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71</w:t>
            </w:r>
          </w:p>
        </w:tc>
        <w:tc>
          <w:tcPr>
            <w:tcW w:w="1647" w:type="dxa"/>
          </w:tcPr>
          <w:p w14:paraId="5DFF2DC1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B2ED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Vodivosť</w:t>
            </w:r>
          </w:p>
        </w:tc>
        <w:tc>
          <w:tcPr>
            <w:tcW w:w="1400" w:type="dxa"/>
          </w:tcPr>
          <w:p w14:paraId="7390ACE4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5AF4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EK</w:t>
            </w:r>
          </w:p>
        </w:tc>
        <w:tc>
          <w:tcPr>
            <w:tcW w:w="1400" w:type="dxa"/>
          </w:tcPr>
          <w:p w14:paraId="5C61E16D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1FA0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2500</w:t>
            </w:r>
          </w:p>
          <w:p w14:paraId="76B09EF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125</w:t>
            </w:r>
          </w:p>
        </w:tc>
        <w:tc>
          <w:tcPr>
            <w:tcW w:w="1400" w:type="dxa"/>
          </w:tcPr>
          <w:p w14:paraId="70CEBF0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μS cm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-1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pri teplote 20 °C</w:t>
            </w:r>
          </w:p>
          <w:p w14:paraId="46830EA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mS/m pri 20 °C</w:t>
            </w:r>
          </w:p>
        </w:tc>
        <w:tc>
          <w:tcPr>
            <w:tcW w:w="1400" w:type="dxa"/>
          </w:tcPr>
          <w:p w14:paraId="2CD56BB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31A6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30690570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Pitná voda nesmie byť agresívna.</w:t>
            </w:r>
          </w:p>
          <w:p w14:paraId="4802649E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1719F2FD" w14:textId="77777777" w:rsidTr="00B61906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1131" w:type="dxa"/>
          </w:tcPr>
          <w:p w14:paraId="4B089CA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72</w:t>
            </w:r>
          </w:p>
        </w:tc>
        <w:tc>
          <w:tcPr>
            <w:tcW w:w="1647" w:type="dxa"/>
          </w:tcPr>
          <w:p w14:paraId="246D9CE3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Sodík</w:t>
            </w:r>
          </w:p>
        </w:tc>
        <w:tc>
          <w:tcPr>
            <w:tcW w:w="1400" w:type="dxa"/>
          </w:tcPr>
          <w:p w14:paraId="1C28867C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</w:p>
        </w:tc>
        <w:tc>
          <w:tcPr>
            <w:tcW w:w="1400" w:type="dxa"/>
          </w:tcPr>
          <w:p w14:paraId="59BC0A9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200</w:t>
            </w:r>
          </w:p>
        </w:tc>
        <w:tc>
          <w:tcPr>
            <w:tcW w:w="1400" w:type="dxa"/>
          </w:tcPr>
          <w:p w14:paraId="1DEFA1B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</w:tcPr>
          <w:p w14:paraId="0D1AE4C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MH</w:t>
            </w:r>
          </w:p>
        </w:tc>
        <w:tc>
          <w:tcPr>
            <w:tcW w:w="4519" w:type="dxa"/>
          </w:tcPr>
          <w:p w14:paraId="5BC7B28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BA1FC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CD224B9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4D7C7CB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5187084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7240D2">
        <w:rPr>
          <w:rFonts w:ascii="Times New Roman" w:hAnsi="Times New Roman" w:cs="Times New Roman"/>
          <w:b/>
          <w:sz w:val="24"/>
          <w:szCs w:val="24"/>
          <w:lang w:val="sk-SK"/>
        </w:rPr>
        <w:t>e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)</w:t>
      </w:r>
      <w:r w:rsidRPr="007240D2">
        <w:rPr>
          <w:rFonts w:ascii="Times New Roman" w:eastAsia="Arial" w:hAnsi="Times New Roman" w:cs="Times New Roman"/>
          <w:b/>
          <w:spacing w:val="4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Látk</w:t>
      </w:r>
      <w:r w:rsidRPr="007240D2">
        <w:rPr>
          <w:rFonts w:ascii="Times New Roman" w:eastAsia="Arial" w:hAnsi="Times New Roman" w:cs="Times New Roman"/>
          <w:b/>
          <w:spacing w:val="-12"/>
          <w:sz w:val="24"/>
          <w:szCs w:val="24"/>
          <w:lang w:val="sk-SK"/>
        </w:rPr>
        <w:t>y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 xml:space="preserve">, </w:t>
      </w:r>
      <w:r w:rsidRPr="007240D2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3"/>
          <w:sz w:val="24"/>
          <w:szCs w:val="24"/>
          <w:lang w:val="sk-SK"/>
        </w:rPr>
        <w:t>ktorých</w:t>
      </w:r>
      <w:r w:rsidRPr="007240D2">
        <w:rPr>
          <w:rFonts w:ascii="Times New Roman" w:eastAsia="Arial" w:hAnsi="Times New Roman" w:cs="Times New Roman"/>
          <w:b/>
          <w:spacing w:val="3"/>
          <w:w w:val="113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3"/>
          <w:sz w:val="24"/>
          <w:szCs w:val="24"/>
          <w:lang w:val="sk-SK"/>
        </w:rPr>
        <w:t>prítomnosť</w:t>
      </w:r>
      <w:r w:rsidRPr="007240D2">
        <w:rPr>
          <w:rFonts w:ascii="Times New Roman" w:eastAsia="Arial" w:hAnsi="Times New Roman" w:cs="Times New Roman"/>
          <w:b/>
          <w:spacing w:val="1"/>
          <w:w w:val="113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v</w:t>
      </w:r>
      <w:r w:rsidRPr="007240D2">
        <w:rPr>
          <w:rFonts w:ascii="Times New Roman" w:eastAsia="Arial" w:hAnsi="Times New Roman" w:cs="Times New Roman"/>
          <w:b/>
          <w:spacing w:val="12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13"/>
          <w:sz w:val="24"/>
          <w:szCs w:val="24"/>
          <w:lang w:val="sk-SK"/>
        </w:rPr>
        <w:t>pitnej</w:t>
      </w:r>
      <w:r w:rsidRPr="007240D2">
        <w:rPr>
          <w:rFonts w:ascii="Times New Roman" w:eastAsia="Arial" w:hAnsi="Times New Roman" w:cs="Times New Roman"/>
          <w:b/>
          <w:spacing w:val="-1"/>
          <w:w w:val="113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sz w:val="24"/>
          <w:szCs w:val="24"/>
          <w:lang w:val="sk-SK"/>
        </w:rPr>
        <w:t>vode</w:t>
      </w:r>
      <w:r w:rsidRPr="007240D2">
        <w:rPr>
          <w:rFonts w:ascii="Times New Roman" w:eastAsia="Arial" w:hAnsi="Times New Roman" w:cs="Times New Roman"/>
          <w:b/>
          <w:spacing w:val="35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09"/>
          <w:sz w:val="24"/>
          <w:szCs w:val="24"/>
          <w:lang w:val="sk-SK"/>
        </w:rPr>
        <w:t>je</w:t>
      </w:r>
      <w:r w:rsidRPr="007240D2">
        <w:rPr>
          <w:rFonts w:ascii="Times New Roman" w:eastAsia="Arial" w:hAnsi="Times New Roman" w:cs="Times New Roman"/>
          <w:b/>
          <w:spacing w:val="-2"/>
          <w:w w:val="109"/>
          <w:sz w:val="24"/>
          <w:szCs w:val="24"/>
          <w:lang w:val="sk-SK"/>
        </w:rPr>
        <w:t xml:space="preserve"> 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ž</w:t>
      </w:r>
      <w:r w:rsidRPr="007240D2">
        <w:rPr>
          <w:rFonts w:ascii="Times New Roman" w:eastAsia="Arial" w:hAnsi="Times New Roman" w:cs="Times New Roman"/>
          <w:b/>
          <w:w w:val="128"/>
          <w:sz w:val="24"/>
          <w:szCs w:val="24"/>
          <w:lang w:val="sk-SK"/>
        </w:rPr>
        <w:t>i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a</w:t>
      </w:r>
      <w:r w:rsidRPr="007240D2">
        <w:rPr>
          <w:rFonts w:ascii="Times New Roman" w:eastAsia="Arial" w:hAnsi="Times New Roman" w:cs="Times New Roman"/>
          <w:b/>
          <w:w w:val="112"/>
          <w:sz w:val="24"/>
          <w:szCs w:val="24"/>
          <w:lang w:val="sk-SK"/>
        </w:rPr>
        <w:t>du</w:t>
      </w:r>
      <w:r w:rsidRPr="007240D2">
        <w:rPr>
          <w:rFonts w:ascii="Times New Roman" w:eastAsia="Arial" w:hAnsi="Times New Roman" w:cs="Times New Roman"/>
          <w:b/>
          <w:w w:val="114"/>
          <w:sz w:val="24"/>
          <w:szCs w:val="24"/>
          <w:lang w:val="sk-SK"/>
        </w:rPr>
        <w:t>c</w:t>
      </w:r>
      <w:r w:rsidRPr="007240D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a</w:t>
      </w:r>
    </w:p>
    <w:p w14:paraId="75A15383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12897" w:type="dxa"/>
        <w:tblInd w:w="8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389"/>
        <w:gridCol w:w="1400"/>
        <w:gridCol w:w="1400"/>
        <w:gridCol w:w="1400"/>
        <w:gridCol w:w="1400"/>
        <w:gridCol w:w="4519"/>
      </w:tblGrid>
      <w:tr w:rsidR="007240D2" w:rsidRPr="007240D2" w14:paraId="3582E299" w14:textId="77777777" w:rsidTr="00B61906">
        <w:trPr>
          <w:trHeight w:val="2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C771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Por.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číslo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7D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Ukazovateĺ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119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Symbol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5C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Limitná hodnota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4F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Jednotka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FFF" w14:textId="574E9A76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Druh</w:t>
            </w:r>
            <w:r w:rsidRPr="007240D2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="005D577B"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limitnej hodnoty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43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Poznámky</w:t>
            </w:r>
          </w:p>
        </w:tc>
      </w:tr>
      <w:tr w:rsidR="007240D2" w:rsidRPr="007240D2" w14:paraId="1227A08C" w14:textId="77777777" w:rsidTr="00B61906">
        <w:trPr>
          <w:trHeight w:val="3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8A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D0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Horčík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18A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ADB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10,0</w:t>
            </w:r>
            <w:r w:rsidRPr="007240D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až 30,0</w:t>
            </w:r>
          </w:p>
          <w:p w14:paraId="1C2DC79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125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224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-42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  <w:r w:rsidRPr="007240D2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</w:p>
          <w:p w14:paraId="1D14D11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mg/l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A2B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OH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</w:p>
          <w:p w14:paraId="7E12632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FB6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V pitnej vode, v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ktorej sú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koncentrácie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vápnika alebo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horčíka nižšie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ako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ich odporúčané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hodnoty,</w:t>
            </w:r>
          </w:p>
          <w:p w14:paraId="27317C5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</w:t>
            </w:r>
            <w:proofErr w:type="gramEnd"/>
            <w:r w:rsidRPr="007240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potrebné</w:t>
            </w:r>
            <w:r w:rsidRPr="007240D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snažiť</w:t>
            </w:r>
            <w:r w:rsidRPr="007240D2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sa o dosiahnutie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odporúčaných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hodnôt.</w:t>
            </w:r>
          </w:p>
          <w:p w14:paraId="307CCE0F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Pri</w:t>
            </w:r>
            <w:r w:rsidRPr="007240D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úprave</w:t>
            </w:r>
            <w:r w:rsidRPr="007240D2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vôd,</w:t>
            </w:r>
            <w:r w:rsidRPr="007240D2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v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ktorých sú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koncentrácie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vápnika alebo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horčíka vyššie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ako ich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odporúčané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hodnoty,</w:t>
            </w:r>
          </w:p>
          <w:p w14:paraId="3EF9D9DC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nesmú byť v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upravených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pitných</w:t>
            </w:r>
            <w:r w:rsidRPr="007240D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z w:val="24"/>
                <w:szCs w:val="24"/>
              </w:rPr>
              <w:t>vodách</w:t>
            </w:r>
            <w:r w:rsidRPr="007240D2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koncentrácie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vápnika</w:t>
            </w:r>
            <w:r w:rsidRPr="007240D2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nižšie ako 30 mg/l a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koncentrácie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horčíka nižšie </w:t>
            </w:r>
            <w:r w:rsidRPr="007240D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ako</w:t>
            </w:r>
            <w:r w:rsidRPr="007240D2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  <w:r w:rsidRPr="007240D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mg/l.</w:t>
            </w:r>
          </w:p>
        </w:tc>
      </w:tr>
      <w:tr w:rsidR="007240D2" w:rsidRPr="007240D2" w14:paraId="7E5BABD6" w14:textId="77777777" w:rsidTr="00B61906">
        <w:trPr>
          <w:trHeight w:val="220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1546C340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74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56BD1E0E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Vápnik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3036D49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42861545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&gt;</w:t>
            </w:r>
            <w:r w:rsidRPr="007240D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2CEADA4D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mg/l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47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OH</w:t>
            </w: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7C8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D2" w:rsidRPr="007240D2" w14:paraId="3D353592" w14:textId="77777777" w:rsidTr="00B61906">
        <w:trPr>
          <w:trHeight w:val="227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E6F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E62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Vápnik</w:t>
            </w:r>
            <w:r w:rsidRPr="007240D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a</w:t>
            </w:r>
            <w:r w:rsidRPr="007240D2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horčík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913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Ca</w:t>
            </w:r>
            <w:r w:rsidRPr="007240D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+</w:t>
            </w:r>
            <w:r w:rsidRPr="007240D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EB7" w14:textId="77777777" w:rsidR="00A21331" w:rsidRPr="007240D2" w:rsidRDefault="00A21331" w:rsidP="00B61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1,1</w:t>
            </w:r>
            <w:r w:rsidRPr="007240D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až</w:t>
            </w:r>
            <w:r w:rsidRPr="007240D2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0E5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mmol/l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F92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2">
              <w:rPr>
                <w:rFonts w:ascii="Times New Roman" w:hAnsi="Times New Roman" w:cs="Times New Roman"/>
                <w:w w:val="105"/>
                <w:sz w:val="24"/>
                <w:szCs w:val="24"/>
              </w:rPr>
              <w:t>OH</w:t>
            </w:r>
          </w:p>
        </w:tc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E97" w14:textId="77777777" w:rsidR="00A21331" w:rsidRPr="007240D2" w:rsidRDefault="00A21331" w:rsidP="00B619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4FD27" w14:textId="77777777" w:rsidR="00A21331" w:rsidRPr="007240D2" w:rsidRDefault="00A21331" w:rsidP="00A21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23CA484" w14:textId="683440EC" w:rsidR="00A462C5" w:rsidRPr="007240D2" w:rsidRDefault="00A21331" w:rsidP="00A462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0D2">
        <w:rPr>
          <w:rFonts w:ascii="Times New Roman" w:hAnsi="Times New Roman" w:cs="Times New Roman"/>
          <w:sz w:val="24"/>
          <w:szCs w:val="24"/>
        </w:rPr>
        <w:t>V</w:t>
      </w:r>
      <w:r w:rsidR="00A462C5" w:rsidRPr="007240D2">
        <w:rPr>
          <w:rFonts w:ascii="Times New Roman" w:hAnsi="Times New Roman" w:cs="Times New Roman"/>
          <w:sz w:val="24"/>
          <w:szCs w:val="24"/>
        </w:rPr>
        <w:t xml:space="preserve">ysvetlivky: </w:t>
      </w:r>
    </w:p>
    <w:p w14:paraId="39AC0E58" w14:textId="5002FC8E" w:rsidR="00A462C5" w:rsidRPr="007240D2" w:rsidRDefault="00A462C5" w:rsidP="008258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D2">
        <w:rPr>
          <w:rFonts w:ascii="Times New Roman" w:hAnsi="Times New Roman" w:cs="Times New Roman"/>
          <w:sz w:val="24"/>
          <w:szCs w:val="24"/>
        </w:rPr>
        <w:t xml:space="preserve">NMH - </w:t>
      </w:r>
      <w:r w:rsidR="00D754E5" w:rsidRPr="007240D2">
        <w:rPr>
          <w:rFonts w:ascii="Times New Roman" w:hAnsi="Times New Roman"/>
          <w:sz w:val="24"/>
          <w:szCs w:val="24"/>
        </w:rPr>
        <w:t>n</w:t>
      </w:r>
      <w:r w:rsidR="008A5BC8" w:rsidRPr="007240D2">
        <w:rPr>
          <w:rFonts w:ascii="Times New Roman" w:hAnsi="Times New Roman"/>
          <w:sz w:val="24"/>
          <w:szCs w:val="24"/>
        </w:rPr>
        <w:t xml:space="preserve">ajvyššia medzná hodnota </w:t>
      </w:r>
      <w:r w:rsidR="00D754E5" w:rsidRPr="007240D2">
        <w:rPr>
          <w:rFonts w:ascii="Times New Roman" w:hAnsi="Times New Roman"/>
          <w:sz w:val="24"/>
          <w:szCs w:val="24"/>
        </w:rPr>
        <w:t>(</w:t>
      </w:r>
      <w:r w:rsidR="008A5BC8" w:rsidRPr="007240D2">
        <w:rPr>
          <w:rFonts w:ascii="Times New Roman" w:hAnsi="Times New Roman"/>
          <w:sz w:val="24"/>
          <w:szCs w:val="24"/>
        </w:rPr>
        <w:t>limitná hodnota zdravotne významného ukazovateľa kvality pitnej vody, ktorej prekročenie vylučuje použitie vody ako pitnej vody</w:t>
      </w:r>
      <w:r w:rsidR="00D754E5" w:rsidRPr="007240D2">
        <w:rPr>
          <w:rFonts w:ascii="Times New Roman" w:hAnsi="Times New Roman"/>
          <w:sz w:val="24"/>
          <w:szCs w:val="24"/>
        </w:rPr>
        <w:t>)</w:t>
      </w:r>
    </w:p>
    <w:p w14:paraId="0699F2AE" w14:textId="0E593491" w:rsidR="00A462C5" w:rsidRPr="007240D2" w:rsidRDefault="00A462C5" w:rsidP="008258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0D2">
        <w:rPr>
          <w:rFonts w:ascii="Times New Roman" w:hAnsi="Times New Roman" w:cs="Times New Roman"/>
          <w:sz w:val="24"/>
          <w:szCs w:val="24"/>
        </w:rPr>
        <w:t xml:space="preserve">MH </w:t>
      </w:r>
      <w:r w:rsidR="00D754E5" w:rsidRPr="007240D2">
        <w:rPr>
          <w:rFonts w:ascii="Times New Roman" w:hAnsi="Times New Roman" w:cs="Times New Roman"/>
          <w:sz w:val="24"/>
          <w:szCs w:val="24"/>
        </w:rPr>
        <w:t>-</w:t>
      </w:r>
      <w:r w:rsidR="008A5BC8" w:rsidRPr="007240D2">
        <w:rPr>
          <w:rFonts w:ascii="Times New Roman" w:hAnsi="Times New Roman"/>
          <w:sz w:val="24"/>
          <w:szCs w:val="24"/>
        </w:rPr>
        <w:t xml:space="preserve"> </w:t>
      </w:r>
      <w:r w:rsidR="00D754E5" w:rsidRPr="007240D2">
        <w:rPr>
          <w:rFonts w:ascii="Times New Roman" w:hAnsi="Times New Roman"/>
          <w:sz w:val="24"/>
          <w:szCs w:val="24"/>
        </w:rPr>
        <w:t>medzná hodnota</w:t>
      </w:r>
      <w:r w:rsidR="008A5BC8" w:rsidRPr="007240D2">
        <w:rPr>
          <w:rFonts w:ascii="Times New Roman" w:hAnsi="Times New Roman"/>
          <w:sz w:val="24"/>
          <w:szCs w:val="24"/>
        </w:rPr>
        <w:t xml:space="preserve"> </w:t>
      </w:r>
      <w:r w:rsidR="00D754E5" w:rsidRPr="007240D2">
        <w:rPr>
          <w:rFonts w:ascii="Times New Roman" w:hAnsi="Times New Roman"/>
          <w:sz w:val="24"/>
          <w:szCs w:val="24"/>
        </w:rPr>
        <w:t>(</w:t>
      </w:r>
      <w:r w:rsidR="008A5BC8" w:rsidRPr="007240D2">
        <w:rPr>
          <w:rFonts w:ascii="Times New Roman" w:hAnsi="Times New Roman"/>
          <w:sz w:val="24"/>
          <w:szCs w:val="24"/>
        </w:rPr>
        <w:t>limitná hodnota ukazovateľa kvality pitnej vody, ktorej prekročením stráca pitná voda vyhovujúcu kvalitu v ukazovateli, ktorého hodnota bola prekročená</w:t>
      </w:r>
      <w:r w:rsidR="00D754E5" w:rsidRPr="007240D2">
        <w:rPr>
          <w:rFonts w:ascii="Times New Roman" w:hAnsi="Times New Roman"/>
          <w:sz w:val="24"/>
          <w:szCs w:val="24"/>
        </w:rPr>
        <w:t>)</w:t>
      </w:r>
      <w:r w:rsidR="008A5BC8" w:rsidRPr="007240D2">
        <w:rPr>
          <w:rFonts w:ascii="Times New Roman" w:hAnsi="Times New Roman"/>
          <w:sz w:val="24"/>
          <w:szCs w:val="24"/>
        </w:rPr>
        <w:t>.</w:t>
      </w:r>
      <w:proofErr w:type="gramEnd"/>
    </w:p>
    <w:p w14:paraId="1DF85379" w14:textId="65036220" w:rsidR="008A5BC8" w:rsidRPr="007240D2" w:rsidRDefault="00A462C5" w:rsidP="00D754E5">
      <w:pPr>
        <w:pStyle w:val="Odsekzoznamu1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 w:rsidRPr="007240D2">
        <w:rPr>
          <w:rFonts w:ascii="Times New Roman" w:hAnsi="Times New Roman"/>
          <w:sz w:val="24"/>
          <w:szCs w:val="24"/>
        </w:rPr>
        <w:t xml:space="preserve">OH - </w:t>
      </w:r>
      <w:r w:rsidR="00D754E5" w:rsidRPr="007240D2">
        <w:rPr>
          <w:rFonts w:ascii="Times New Roman" w:hAnsi="Times New Roman"/>
          <w:sz w:val="24"/>
          <w:szCs w:val="24"/>
        </w:rPr>
        <w:t>odporúčaná hodnota (</w:t>
      </w:r>
      <w:r w:rsidR="008A5BC8" w:rsidRPr="007240D2">
        <w:rPr>
          <w:rFonts w:ascii="Times New Roman" w:hAnsi="Times New Roman"/>
          <w:sz w:val="24"/>
          <w:szCs w:val="24"/>
        </w:rPr>
        <w:t>limitná hodnota alebo rozsah hodnôt ukazovateľa kvality pitnej vody, ktoré sú žiaduce z hľadiska ochrany zdravia; prekročenie alebo nedodržanie odporúčanej hodnoty nevylučuje použitie vody ako pitnej vody</w:t>
      </w:r>
      <w:r w:rsidR="00D754E5" w:rsidRPr="007240D2">
        <w:rPr>
          <w:rFonts w:cs="Calibri"/>
          <w:sz w:val="24"/>
          <w:szCs w:val="24"/>
        </w:rPr>
        <w:t>;</w:t>
      </w:r>
      <w:r w:rsidR="00D754E5" w:rsidRPr="007240D2">
        <w:rPr>
          <w:rFonts w:ascii="Times New Roman" w:hAnsi="Times New Roman"/>
          <w:sz w:val="24"/>
          <w:szCs w:val="24"/>
        </w:rPr>
        <w:t xml:space="preserve"> </w:t>
      </w:r>
      <w:r w:rsidR="008258BF" w:rsidRPr="007240D2">
        <w:rPr>
          <w:rFonts w:ascii="Times New Roman" w:hAnsi="Times New Roman"/>
          <w:sz w:val="24"/>
          <w:szCs w:val="24"/>
        </w:rPr>
        <w:t>prekročenie alebo nedodržanie odporúčanej hodnoty nevylučuje použitie vody ako pitnej)</w:t>
      </w:r>
      <w:r w:rsidR="008A5BC8" w:rsidRPr="007240D2">
        <w:rPr>
          <w:rFonts w:ascii="Times New Roman" w:hAnsi="Times New Roman"/>
          <w:sz w:val="24"/>
          <w:szCs w:val="24"/>
        </w:rPr>
        <w:t>.</w:t>
      </w:r>
    </w:p>
    <w:p w14:paraId="5AA714C8" w14:textId="77777777" w:rsidR="008A5BC8" w:rsidRPr="007240D2" w:rsidRDefault="008A5BC8" w:rsidP="008A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FC9956" w14:textId="77777777" w:rsidR="002D366D" w:rsidRDefault="002D366D" w:rsidP="00160A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</w:p>
    <w:p w14:paraId="2531281E" w14:textId="77777777" w:rsidR="007240D2" w:rsidRDefault="007240D2" w:rsidP="00160A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  <w:sectPr w:rsidR="007240D2" w:rsidSect="007240D2">
          <w:pgSz w:w="16840" w:h="11900" w:orient="landscape"/>
          <w:pgMar w:top="1418" w:right="1418" w:bottom="1418" w:left="1418" w:header="981" w:footer="0" w:gutter="0"/>
          <w:cols w:space="708"/>
          <w:docGrid w:linePitch="299"/>
        </w:sectPr>
      </w:pPr>
    </w:p>
    <w:p w14:paraId="71933FDF" w14:textId="609DEA44" w:rsidR="002D366D" w:rsidRDefault="002D366D" w:rsidP="00160A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</w:p>
    <w:p w14:paraId="390640BA" w14:textId="77777777" w:rsidR="002D366D" w:rsidRDefault="002D366D" w:rsidP="00160A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</w:p>
    <w:p w14:paraId="3FEDFD02" w14:textId="77777777" w:rsidR="002D366D" w:rsidRDefault="002D366D" w:rsidP="00160A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</w:p>
    <w:p w14:paraId="500BDA65" w14:textId="1F8110F9" w:rsidR="00C401AA" w:rsidRPr="00596BC6" w:rsidRDefault="00F77E5B" w:rsidP="002D366D">
      <w:pPr>
        <w:pStyle w:val="Odsekzoznamu1"/>
        <w:ind w:left="0"/>
        <w:jc w:val="right"/>
        <w:rPr>
          <w:rFonts w:ascii="Times New Roman" w:eastAsia="Arial" w:hAnsi="Times New Roman"/>
          <w:b/>
          <w:spacing w:val="3"/>
          <w:sz w:val="24"/>
          <w:szCs w:val="24"/>
        </w:rPr>
      </w:pPr>
      <w:bookmarkStart w:id="0" w:name="_GoBack"/>
      <w:bookmarkEnd w:id="0"/>
      <w:r w:rsidRPr="00596BC6">
        <w:rPr>
          <w:rFonts w:ascii="Times New Roman" w:eastAsia="Arial" w:hAnsi="Times New Roman"/>
          <w:b/>
          <w:sz w:val="24"/>
          <w:szCs w:val="24"/>
        </w:rPr>
        <w:t>ríloha</w:t>
      </w:r>
      <w:r w:rsidRPr="00596BC6">
        <w:rPr>
          <w:rFonts w:ascii="Times New Roman" w:eastAsia="Arial" w:hAnsi="Times New Roman"/>
          <w:b/>
          <w:spacing w:val="11"/>
          <w:sz w:val="24"/>
          <w:szCs w:val="24"/>
        </w:rPr>
        <w:t xml:space="preserve"> </w:t>
      </w:r>
      <w:r w:rsidRPr="00596BC6">
        <w:rPr>
          <w:rFonts w:ascii="Times New Roman" w:eastAsia="Arial" w:hAnsi="Times New Roman"/>
          <w:b/>
          <w:sz w:val="24"/>
          <w:szCs w:val="24"/>
        </w:rPr>
        <w:t>č.</w:t>
      </w:r>
      <w:r w:rsidRPr="00596BC6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596BC6">
        <w:rPr>
          <w:rFonts w:ascii="Times New Roman" w:eastAsia="Arial" w:hAnsi="Times New Roman"/>
          <w:b/>
          <w:sz w:val="24"/>
          <w:szCs w:val="24"/>
        </w:rPr>
        <w:t>2</w:t>
      </w:r>
      <w:r w:rsidRPr="00596BC6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</w:p>
    <w:p w14:paraId="71C6271C" w14:textId="77777777" w:rsidR="00412398" w:rsidRPr="00596BC6" w:rsidRDefault="00F77E5B" w:rsidP="002D366D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596BC6">
        <w:rPr>
          <w:rFonts w:ascii="Times New Roman" w:eastAsia="Arial" w:hAnsi="Times New Roman" w:cs="Times New Roman"/>
          <w:b/>
          <w:sz w:val="24"/>
          <w:szCs w:val="24"/>
          <w:lang w:val="sk-SK"/>
        </w:rPr>
        <w:t>k</w:t>
      </w:r>
      <w:r w:rsidRPr="00596BC6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Pr="00596BC6">
        <w:rPr>
          <w:rFonts w:ascii="Times New Roman" w:eastAsia="Arial" w:hAnsi="Times New Roman" w:cs="Times New Roman"/>
          <w:b/>
          <w:sz w:val="24"/>
          <w:szCs w:val="24"/>
          <w:lang w:val="sk-SK"/>
        </w:rPr>
        <w:t>vyhláške</w:t>
      </w:r>
      <w:r w:rsidRPr="00596BC6">
        <w:rPr>
          <w:rFonts w:ascii="Times New Roman" w:eastAsia="Arial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596BC6">
        <w:rPr>
          <w:rFonts w:ascii="Times New Roman" w:eastAsia="Arial" w:hAnsi="Times New Roman" w:cs="Times New Roman"/>
          <w:b/>
          <w:sz w:val="24"/>
          <w:szCs w:val="24"/>
          <w:lang w:val="sk-SK"/>
        </w:rPr>
        <w:t>č.</w:t>
      </w:r>
      <w:r w:rsidRPr="00596BC6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="00C401AA" w:rsidRPr="00596BC6">
        <w:rPr>
          <w:rFonts w:ascii="Times New Roman" w:eastAsia="Arial" w:hAnsi="Times New Roman" w:cs="Times New Roman"/>
          <w:b/>
          <w:sz w:val="24"/>
          <w:szCs w:val="24"/>
          <w:lang w:val="sk-SK"/>
        </w:rPr>
        <w:t>...</w:t>
      </w:r>
      <w:r w:rsidRPr="00596BC6">
        <w:rPr>
          <w:rFonts w:ascii="Times New Roman" w:eastAsia="Arial" w:hAnsi="Times New Roman" w:cs="Times New Roman"/>
          <w:b/>
          <w:sz w:val="24"/>
          <w:szCs w:val="24"/>
          <w:lang w:val="sk-SK"/>
        </w:rPr>
        <w:t>/20</w:t>
      </w:r>
      <w:r w:rsidR="00C401AA" w:rsidRPr="00596BC6">
        <w:rPr>
          <w:rFonts w:ascii="Times New Roman" w:eastAsia="Arial" w:hAnsi="Times New Roman" w:cs="Times New Roman"/>
          <w:b/>
          <w:sz w:val="24"/>
          <w:szCs w:val="24"/>
          <w:lang w:val="sk-SK"/>
        </w:rPr>
        <w:t>22</w:t>
      </w:r>
      <w:r w:rsidRPr="00596BC6">
        <w:rPr>
          <w:rFonts w:ascii="Times New Roman" w:eastAsia="Arial" w:hAnsi="Times New Roman" w:cs="Times New Roman"/>
          <w:b/>
          <w:spacing w:val="14"/>
          <w:sz w:val="24"/>
          <w:szCs w:val="24"/>
          <w:lang w:val="sk-SK"/>
        </w:rPr>
        <w:t xml:space="preserve"> </w:t>
      </w:r>
      <w:r w:rsidRPr="00596BC6">
        <w:rPr>
          <w:rFonts w:ascii="Times New Roman" w:eastAsia="Arial" w:hAnsi="Times New Roman" w:cs="Times New Roman"/>
          <w:b/>
          <w:sz w:val="24"/>
          <w:szCs w:val="24"/>
          <w:lang w:val="sk-SK"/>
        </w:rPr>
        <w:t>Z.</w:t>
      </w:r>
      <w:r w:rsidRPr="00596BC6">
        <w:rPr>
          <w:rFonts w:ascii="Times New Roman" w:eastAsia="Arial" w:hAnsi="Times New Roman" w:cs="Times New Roman"/>
          <w:b/>
          <w:spacing w:val="4"/>
          <w:sz w:val="24"/>
          <w:szCs w:val="24"/>
          <w:lang w:val="sk-SK"/>
        </w:rPr>
        <w:t xml:space="preserve"> </w:t>
      </w:r>
      <w:r w:rsidRPr="00596BC6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z.</w:t>
      </w:r>
    </w:p>
    <w:p w14:paraId="59D755E1" w14:textId="77777777" w:rsidR="00412398" w:rsidRPr="002D366D" w:rsidRDefault="00412398" w:rsidP="002D366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</w:p>
    <w:p w14:paraId="57BA3C52" w14:textId="77777777" w:rsidR="002D366D" w:rsidRPr="00160A81" w:rsidRDefault="002D366D" w:rsidP="002D366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70C0"/>
          <w:sz w:val="24"/>
          <w:szCs w:val="24"/>
          <w:lang w:val="sk-SK"/>
        </w:rPr>
      </w:pPr>
    </w:p>
    <w:p w14:paraId="2F7DFD12" w14:textId="77777777" w:rsidR="002D366D" w:rsidRDefault="002D366D" w:rsidP="002D366D">
      <w:pPr>
        <w:pStyle w:val="Odsekzoznamu"/>
        <w:spacing w:after="0" w:line="240" w:lineRule="auto"/>
        <w:ind w:left="0"/>
        <w:jc w:val="center"/>
        <w:rPr>
          <w:rFonts w:ascii="Times New Roman" w:eastAsia="Arial" w:hAnsi="Times New Roman" w:cs="Times New Roman"/>
          <w:b/>
          <w:caps/>
          <w:w w:val="102"/>
          <w:sz w:val="24"/>
          <w:szCs w:val="24"/>
          <w:lang w:val="sk-SK"/>
        </w:rPr>
      </w:pPr>
      <w:r w:rsidRPr="002D366D">
        <w:rPr>
          <w:rFonts w:ascii="Times New Roman" w:eastAsia="Arial" w:hAnsi="Times New Roman" w:cs="Times New Roman"/>
          <w:b/>
          <w:caps/>
          <w:w w:val="102"/>
          <w:sz w:val="24"/>
          <w:szCs w:val="24"/>
          <w:lang w:val="sk-SK"/>
        </w:rPr>
        <w:t xml:space="preserve">Postup pri vytváraní manažmentu rizík </w:t>
      </w:r>
    </w:p>
    <w:p w14:paraId="1EA8F33A" w14:textId="0F6278FA" w:rsidR="002D366D" w:rsidRPr="002D366D" w:rsidRDefault="002D366D" w:rsidP="002D366D">
      <w:pPr>
        <w:pStyle w:val="Odsekzoznamu"/>
        <w:spacing w:after="0" w:line="240" w:lineRule="auto"/>
        <w:ind w:left="0"/>
        <w:jc w:val="center"/>
        <w:rPr>
          <w:rFonts w:ascii="Times New Roman" w:eastAsia="Arial" w:hAnsi="Times New Roman" w:cs="Times New Roman"/>
          <w:b/>
          <w:caps/>
          <w:w w:val="102"/>
          <w:sz w:val="24"/>
          <w:szCs w:val="24"/>
          <w:lang w:val="sk-SK"/>
        </w:rPr>
      </w:pPr>
      <w:r w:rsidRPr="002D366D">
        <w:rPr>
          <w:rFonts w:ascii="Times New Roman" w:eastAsia="Arial" w:hAnsi="Times New Roman" w:cs="Times New Roman"/>
          <w:b/>
          <w:caps/>
          <w:w w:val="102"/>
          <w:sz w:val="24"/>
          <w:szCs w:val="24"/>
          <w:lang w:val="sk-SK"/>
        </w:rPr>
        <w:t>systému zásobovania pitnou vodu</w:t>
      </w:r>
    </w:p>
    <w:p w14:paraId="5287BEF4" w14:textId="77777777" w:rsidR="002D366D" w:rsidRPr="00160A81" w:rsidRDefault="002D366D" w:rsidP="002D36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k-SK"/>
        </w:rPr>
      </w:pPr>
    </w:p>
    <w:p w14:paraId="4B4C2D71" w14:textId="6BC665DA" w:rsidR="004E3038" w:rsidRDefault="004E3038" w:rsidP="004E3038">
      <w:pPr>
        <w:spacing w:after="0" w:line="240" w:lineRule="auto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24CA77B9" w14:textId="240C160B" w:rsidR="004E3038" w:rsidRPr="00596BC6" w:rsidRDefault="004E3038" w:rsidP="004E3038">
      <w:pPr>
        <w:spacing w:after="0" w:line="240" w:lineRule="auto"/>
        <w:jc w:val="both"/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</w:pPr>
      <w:r w:rsidRPr="00596BC6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Tabuľka č. </w:t>
      </w:r>
      <w:r w:rsidR="00596BC6" w:rsidRPr="00596BC6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1</w:t>
      </w:r>
      <w:r w:rsidRPr="00596BC6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</w:t>
      </w:r>
      <w:r w:rsidRPr="00596BC6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 xml:space="preserve">Postup </w:t>
      </w:r>
      <w:r w:rsidR="00596BC6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pre vytvorenie, preskúmanie i aktualizá</w:t>
      </w:r>
      <w:r w:rsidRPr="00596BC6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ciu manažmentu rizík systému zásobovania</w:t>
      </w:r>
      <w:r w:rsidR="00596BC6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 xml:space="preserve"> pitnou vodou</w:t>
      </w:r>
    </w:p>
    <w:p w14:paraId="065FC3B6" w14:textId="77777777" w:rsidR="004E3038" w:rsidRDefault="004E3038" w:rsidP="004E3038">
      <w:pPr>
        <w:spacing w:after="0" w:line="240" w:lineRule="auto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119"/>
        <w:gridCol w:w="3569"/>
      </w:tblGrid>
      <w:tr w:rsidR="002D366D" w:rsidRPr="008A5298" w14:paraId="0BC4451D" w14:textId="77777777" w:rsidTr="004E3038">
        <w:tc>
          <w:tcPr>
            <w:tcW w:w="817" w:type="dxa"/>
          </w:tcPr>
          <w:p w14:paraId="23569491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Krok</w:t>
            </w:r>
          </w:p>
        </w:tc>
        <w:tc>
          <w:tcPr>
            <w:tcW w:w="1701" w:type="dxa"/>
          </w:tcPr>
          <w:p w14:paraId="4B8E4662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3119" w:type="dxa"/>
          </w:tcPr>
          <w:p w14:paraId="2C2EF0EC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Obsah</w:t>
            </w:r>
          </w:p>
        </w:tc>
        <w:tc>
          <w:tcPr>
            <w:tcW w:w="3569" w:type="dxa"/>
          </w:tcPr>
          <w:p w14:paraId="1FDD66FA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Výstup</w:t>
            </w:r>
          </w:p>
        </w:tc>
      </w:tr>
      <w:tr w:rsidR="002D366D" w:rsidRPr="008A5298" w14:paraId="4752945E" w14:textId="77777777" w:rsidTr="004E3038">
        <w:tc>
          <w:tcPr>
            <w:tcW w:w="817" w:type="dxa"/>
          </w:tcPr>
          <w:p w14:paraId="039C172C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1</w:t>
            </w:r>
          </w:p>
        </w:tc>
        <w:tc>
          <w:tcPr>
            <w:tcW w:w="1701" w:type="dxa"/>
          </w:tcPr>
          <w:p w14:paraId="163197DA" w14:textId="77777777" w:rsidR="002D366D" w:rsidRPr="008A5298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Určenie zodpovednej osoby </w:t>
            </w:r>
          </w:p>
        </w:tc>
        <w:tc>
          <w:tcPr>
            <w:tcW w:w="3119" w:type="dxa"/>
          </w:tcPr>
          <w:p w14:paraId="079B47C3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</w:rPr>
              <w:t xml:space="preserve">Určenie zodpovednej osoby alebo vhodného pracovného tímu za vytvorenie, zavedenie </w:t>
            </w:r>
            <w:proofErr w:type="gramStart"/>
            <w:r w:rsidRPr="000418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4186D">
              <w:rPr>
                <w:rFonts w:ascii="Times New Roman" w:hAnsi="Times New Roman" w:cs="Times New Roman"/>
                <w:sz w:val="24"/>
                <w:szCs w:val="24"/>
              </w:rPr>
              <w:t xml:space="preserve"> aplikáciu manažmentu rizík. </w:t>
            </w:r>
          </w:p>
        </w:tc>
        <w:tc>
          <w:tcPr>
            <w:tcW w:w="3569" w:type="dxa"/>
          </w:tcPr>
          <w:p w14:paraId="6B1CB4D7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</w:rPr>
              <w:t>Určenie zodpovednej osoby za vytvorenie manažmentu rizík a za jeho dodržiavanie v praxi.</w:t>
            </w:r>
          </w:p>
        </w:tc>
      </w:tr>
      <w:tr w:rsidR="002D366D" w:rsidRPr="008A5298" w14:paraId="689BD16D" w14:textId="77777777" w:rsidTr="004E3038">
        <w:tc>
          <w:tcPr>
            <w:tcW w:w="817" w:type="dxa"/>
          </w:tcPr>
          <w:p w14:paraId="4612A228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701" w:type="dxa"/>
          </w:tcPr>
          <w:p w14:paraId="53E3A15C" w14:textId="77777777" w:rsidR="002D366D" w:rsidRPr="008A5298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Popis systému zásobovánia pitnou vodou</w:t>
            </w:r>
          </w:p>
        </w:tc>
        <w:tc>
          <w:tcPr>
            <w:tcW w:w="3119" w:type="dxa"/>
          </w:tcPr>
          <w:p w14:paraId="5EB2358A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Technické, organizačné i personálne a ...prehodnotenie a pasportizácia systému.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ab/>
            </w:r>
          </w:p>
        </w:tc>
        <w:tc>
          <w:tcPr>
            <w:tcW w:w="3569" w:type="dxa"/>
          </w:tcPr>
          <w:p w14:paraId="75BCD748" w14:textId="3A29092F" w:rsidR="002D366D" w:rsidRPr="0004186D" w:rsidRDefault="002D366D" w:rsidP="0018106C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Opis aktuálne stavu systému zásobování pitnou vodou / celého dodávateľského reťazca</w:t>
            </w:r>
            <w:r w:rsidR="0018106C"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 (zdroj, úprava, distribúcia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, odberatelia, organizačné členenie s určenou zodpovednosťou za jednotlivé </w:t>
            </w:r>
            <w:r w:rsidR="0018106C"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časti systému, spôsob dokumentá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ci</w:t>
            </w:r>
            <w:r w:rsidR="0018106C"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e, prevádzkové poriadky, riešenie sťažností a problémov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).</w:t>
            </w:r>
          </w:p>
        </w:tc>
      </w:tr>
      <w:tr w:rsidR="002D366D" w:rsidRPr="008A5298" w14:paraId="3F062D6F" w14:textId="77777777" w:rsidTr="004E3038">
        <w:tc>
          <w:tcPr>
            <w:tcW w:w="817" w:type="dxa"/>
          </w:tcPr>
          <w:p w14:paraId="3CBE2E92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1701" w:type="dxa"/>
          </w:tcPr>
          <w:p w14:paraId="670D670F" w14:textId="77777777" w:rsidR="002D366D" w:rsidRPr="008A5298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Identifikácia nebezpečenstva</w:t>
            </w:r>
          </w:p>
        </w:tc>
        <w:tc>
          <w:tcPr>
            <w:tcW w:w="3119" w:type="dxa"/>
          </w:tcPr>
          <w:p w14:paraId="0837AA5B" w14:textId="21EAAE9D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Vyhľadanie všetkých relevantných existujúcich alebo hroziacich nebezpečenstiev systému zásobovania a</w:t>
            </w:r>
            <w:r w:rsidR="00FB373E"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 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súčasných</w:t>
            </w:r>
            <w:r w:rsidR="00FB373E"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/ a aktuálne vykonávaných?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 kontrólnych opatrení v kontexte ich prepojenia na ich kontrolu.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ab/>
            </w:r>
          </w:p>
        </w:tc>
        <w:tc>
          <w:tcPr>
            <w:tcW w:w="3569" w:type="dxa"/>
          </w:tcPr>
          <w:p w14:paraId="5A8F1ADB" w14:textId="54D2DF63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Prehľad  identifikovaných nebezpečenstiech a ich príčin podľa jedno</w:t>
            </w:r>
            <w:r w:rsidR="00FB373E"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tlivých častí systému zásobovania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  so zoznamom súčasných relevantných kontrolnych opatrení. Návrh ďalších</w:t>
            </w:r>
            <w:r w:rsidR="00FB373E"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 činnosti na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 doplnenie identifikácie</w:t>
            </w:r>
            <w:r w:rsidR="00FB373E"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 nebezpečenstiev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.</w:t>
            </w:r>
          </w:p>
        </w:tc>
      </w:tr>
      <w:tr w:rsidR="002D366D" w:rsidRPr="008A5298" w14:paraId="58A93047" w14:textId="77777777" w:rsidTr="004E3038">
        <w:tc>
          <w:tcPr>
            <w:tcW w:w="817" w:type="dxa"/>
          </w:tcPr>
          <w:p w14:paraId="6B09C80C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1701" w:type="dxa"/>
          </w:tcPr>
          <w:p w14:paraId="714C748F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Charakteristika miery rizika</w:t>
            </w:r>
          </w:p>
        </w:tc>
        <w:tc>
          <w:tcPr>
            <w:tcW w:w="3119" w:type="dxa"/>
          </w:tcPr>
          <w:p w14:paraId="1D208A10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Odhad pravdepodobnosti vzniku nebezpečenstva a zistených  následkov nebezpečenstva, určenie neprijatelných rizík a s nimi súvisiacich kritických bodov v systéme zásobovania.</w:t>
            </w: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ab/>
            </w:r>
          </w:p>
          <w:p w14:paraId="38D0CA1B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</w:p>
          <w:p w14:paraId="045D41E3" w14:textId="7A6ACB27" w:rsidR="00FB373E" w:rsidRPr="0004186D" w:rsidRDefault="00FB373E" w:rsidP="0004186D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Nebezpečné udalosti</w:t>
            </w:r>
          </w:p>
        </w:tc>
        <w:tc>
          <w:tcPr>
            <w:tcW w:w="3569" w:type="dxa"/>
          </w:tcPr>
          <w:p w14:paraId="08B54C2D" w14:textId="6B8A3ACD" w:rsidR="002D366D" w:rsidRPr="008A5298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Zoznam identifikovaných nebezpečenstiev s určením</w:t>
            </w:r>
            <w:r w:rsidR="00FB373E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 ich závažnosti, ktorý obsahuje</w:t>
            </w:r>
          </w:p>
          <w:p w14:paraId="2E38225B" w14:textId="3847F0E4" w:rsidR="002D366D" w:rsidRPr="008A5298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a) vyhodnotenie pravdepodobnosti ich výskytu a ich následkov na kvalitu </w:t>
            </w:r>
            <w:r w:rsidR="00FB373E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pitnej vody </w:t>
            </w: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alebo množstvo dodávanej </w:t>
            </w:r>
            <w:r w:rsidR="00FB373E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pitnej </w:t>
            </w: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vody,</w:t>
            </w:r>
          </w:p>
          <w:p w14:paraId="3A8AC5E4" w14:textId="77777777" w:rsidR="002D366D" w:rsidRPr="008A5298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b) mieru rizika každého nebezpečenstva vyplývajúceho z uvedeného hodnotenia,</w:t>
            </w:r>
          </w:p>
          <w:p w14:paraId="78D68495" w14:textId="77777777" w:rsidR="002D366D" w:rsidRPr="008A5298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c) označenie neprijateľných rizik </w:t>
            </w: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lastRenderedPageBreak/>
              <w:t>(kritických bodov systému).</w:t>
            </w:r>
          </w:p>
        </w:tc>
      </w:tr>
      <w:tr w:rsidR="002D366D" w:rsidRPr="008A5298" w14:paraId="0968C91E" w14:textId="77777777" w:rsidTr="004E3038">
        <w:tc>
          <w:tcPr>
            <w:tcW w:w="817" w:type="dxa"/>
          </w:tcPr>
          <w:p w14:paraId="6DAE0036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5</w:t>
            </w:r>
          </w:p>
        </w:tc>
        <w:tc>
          <w:tcPr>
            <w:tcW w:w="1701" w:type="dxa"/>
          </w:tcPr>
          <w:p w14:paraId="474B1173" w14:textId="5D20D841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Nápravné </w:t>
            </w:r>
            <w:r w:rsidR="00C4113B"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opatrenia </w:t>
            </w: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 kontrolné opatrenia</w:t>
            </w:r>
          </w:p>
        </w:tc>
        <w:tc>
          <w:tcPr>
            <w:tcW w:w="3119" w:type="dxa"/>
          </w:tcPr>
          <w:p w14:paraId="25E9501B" w14:textId="5CDA1579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Určenie zodpovedajúcich nápravných </w:t>
            </w:r>
            <w:r w:rsidR="00C4113B"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opatrení </w:t>
            </w: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alebo kontrolných opatrení v prípade neprijateľných rizík alebo iných rizík, ktoré prevádzkovateľ považuje za významné a potrebn</w:t>
            </w:r>
            <w:r w:rsidR="00C4113B"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é na ošetrenie, </w:t>
            </w: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naplánovanie ich vykonania alebo zavedenie do praxe.</w:t>
            </w:r>
          </w:p>
        </w:tc>
        <w:tc>
          <w:tcPr>
            <w:tcW w:w="3569" w:type="dxa"/>
          </w:tcPr>
          <w:p w14:paraId="02B2E1CC" w14:textId="086700E6" w:rsidR="002D366D" w:rsidRPr="0004186D" w:rsidRDefault="002D366D" w:rsidP="00DB77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Zoznam ne</w:t>
            </w:r>
            <w:r w:rsidR="0041653C"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prijateľných rizík s návrhom na</w:t>
            </w:r>
          </w:p>
          <w:p w14:paraId="238CF540" w14:textId="370039E6" w:rsidR="002D366D" w:rsidRPr="0004186D" w:rsidRDefault="002D366D" w:rsidP="00DB77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a) nápravné opatrenia na ich odst</w:t>
            </w:r>
            <w:r w:rsidR="00C4113B"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ránenie alebo zmiernenie (ak</w:t>
            </w: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je to možné) vrátane časového harmonogramu,</w:t>
            </w:r>
          </w:p>
          <w:p w14:paraId="71A95D2F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b) kontrolné opatrenia (tam, kde riziko nemožno odstrániť).</w:t>
            </w:r>
          </w:p>
        </w:tc>
      </w:tr>
      <w:tr w:rsidR="002D366D" w:rsidRPr="008A5298" w14:paraId="484B5C6A" w14:textId="77777777" w:rsidTr="004E3038">
        <w:tc>
          <w:tcPr>
            <w:tcW w:w="817" w:type="dxa"/>
          </w:tcPr>
          <w:p w14:paraId="13F82CE3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6</w:t>
            </w:r>
          </w:p>
        </w:tc>
        <w:tc>
          <w:tcPr>
            <w:tcW w:w="1701" w:type="dxa"/>
          </w:tcPr>
          <w:p w14:paraId="32DEC1A7" w14:textId="0B66B2FF" w:rsidR="002D366D" w:rsidRPr="0004186D" w:rsidRDefault="004E3038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Prevádzk</w:t>
            </w:r>
            <w:r w:rsidR="002D366D"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ové monitorovanie kritických bodov</w:t>
            </w:r>
          </w:p>
        </w:tc>
        <w:tc>
          <w:tcPr>
            <w:tcW w:w="3119" w:type="dxa"/>
          </w:tcPr>
          <w:p w14:paraId="26B7FE8F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Zavedenie systému prevádzkového monitorovania zvolených kontrolných opatrení pri kritických bodoch.</w:t>
            </w:r>
          </w:p>
        </w:tc>
        <w:tc>
          <w:tcPr>
            <w:tcW w:w="3569" w:type="dxa"/>
          </w:tcPr>
          <w:p w14:paraId="7BAD7416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Návody na spôsob a početnosť kontroly kritických bodov formou kontrolných opatrení a ich začlenenie do monitorovacieho programu, vrátane spôsobu dokumentovania vykonaných kontrol.</w:t>
            </w:r>
          </w:p>
        </w:tc>
      </w:tr>
      <w:tr w:rsidR="002D366D" w:rsidRPr="008A5298" w14:paraId="02BF635E" w14:textId="77777777" w:rsidTr="004E3038">
        <w:tc>
          <w:tcPr>
            <w:tcW w:w="817" w:type="dxa"/>
          </w:tcPr>
          <w:p w14:paraId="0E25220E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7</w:t>
            </w:r>
          </w:p>
        </w:tc>
        <w:tc>
          <w:tcPr>
            <w:tcW w:w="1701" w:type="dxa"/>
          </w:tcPr>
          <w:p w14:paraId="41983ADE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Verifikácia</w:t>
            </w:r>
          </w:p>
        </w:tc>
        <w:tc>
          <w:tcPr>
            <w:tcW w:w="3119" w:type="dxa"/>
          </w:tcPr>
          <w:p w14:paraId="081730F1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Overenie správnosti posúdenia rizík a prevádzkového poriadku a ich účinnosti v praxi.</w:t>
            </w:r>
          </w:p>
        </w:tc>
        <w:tc>
          <w:tcPr>
            <w:tcW w:w="3569" w:type="dxa"/>
          </w:tcPr>
          <w:p w14:paraId="7CBD3C4D" w14:textId="09016709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Popis, akým spôsobom </w:t>
            </w:r>
            <w:r w:rsidR="004E3038"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sa bude hodnotiť</w:t>
            </w: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správnosť a účinnosť posúdenia rizík a prevádzkového poriadku a ich napĺňania v praxi.</w:t>
            </w:r>
          </w:p>
        </w:tc>
      </w:tr>
      <w:tr w:rsidR="002D366D" w:rsidRPr="008A5298" w14:paraId="6FD8AB68" w14:textId="77777777" w:rsidTr="004E3038">
        <w:tc>
          <w:tcPr>
            <w:tcW w:w="817" w:type="dxa"/>
          </w:tcPr>
          <w:p w14:paraId="0353B756" w14:textId="77777777" w:rsidR="002D366D" w:rsidRPr="008A5298" w:rsidRDefault="002D366D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8A5298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8</w:t>
            </w:r>
          </w:p>
        </w:tc>
        <w:tc>
          <w:tcPr>
            <w:tcW w:w="1701" w:type="dxa"/>
          </w:tcPr>
          <w:p w14:paraId="3DAD1BD6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Preskúmavanie účinnosti</w:t>
            </w:r>
          </w:p>
        </w:tc>
        <w:tc>
          <w:tcPr>
            <w:tcW w:w="3119" w:type="dxa"/>
          </w:tcPr>
          <w:p w14:paraId="3511B70E" w14:textId="426E48FF" w:rsidR="002D366D" w:rsidRPr="0004186D" w:rsidRDefault="002D366D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Periodické preskúmanie účinnosti posúdenia rizík na základe nových</w:t>
            </w:r>
            <w:r w:rsidR="004E3038"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skúseností, výsledkov kvality pitnej</w:t>
            </w:r>
            <w:r w:rsidRPr="0004186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vody a havárií.</w:t>
            </w:r>
          </w:p>
        </w:tc>
        <w:tc>
          <w:tcPr>
            <w:tcW w:w="3569" w:type="dxa"/>
          </w:tcPr>
          <w:p w14:paraId="03A86FE1" w14:textId="59293D02" w:rsidR="002D366D" w:rsidRPr="008A5298" w:rsidRDefault="004E3038" w:rsidP="00DB77BE">
            <w:pPr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Dátum, kedy </w:t>
            </w:r>
            <w:r w:rsidR="002D366D" w:rsidRPr="008A529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najneskôr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bude </w:t>
            </w:r>
            <w:r w:rsidR="002D366D" w:rsidRPr="008A529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vykonané preskúmanie, a podmienky, za ktorých sa má preskúmanie vykonať okamžite.</w:t>
            </w:r>
          </w:p>
        </w:tc>
      </w:tr>
      <w:tr w:rsidR="002D366D" w:rsidRPr="008A5298" w14:paraId="5C1F28AF" w14:textId="77777777" w:rsidTr="004E3038">
        <w:tc>
          <w:tcPr>
            <w:tcW w:w="817" w:type="dxa"/>
          </w:tcPr>
          <w:p w14:paraId="6634961C" w14:textId="77F8CC64" w:rsidR="002D366D" w:rsidRPr="008A5298" w:rsidRDefault="00596BC6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9</w:t>
            </w:r>
          </w:p>
        </w:tc>
        <w:tc>
          <w:tcPr>
            <w:tcW w:w="1701" w:type="dxa"/>
          </w:tcPr>
          <w:p w14:paraId="0A6FAE94" w14:textId="77777777" w:rsidR="002D366D" w:rsidRPr="0004186D" w:rsidRDefault="002D366D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Vzdelávanie</w:t>
            </w:r>
          </w:p>
        </w:tc>
        <w:tc>
          <w:tcPr>
            <w:tcW w:w="3119" w:type="dxa"/>
          </w:tcPr>
          <w:p w14:paraId="798927A6" w14:textId="77777777" w:rsidR="002D366D" w:rsidRPr="0004186D" w:rsidRDefault="002D366D" w:rsidP="00DB77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569" w:type="dxa"/>
          </w:tcPr>
          <w:p w14:paraId="1DC2FAE0" w14:textId="77777777" w:rsidR="002D366D" w:rsidRPr="008A5298" w:rsidRDefault="002D366D" w:rsidP="00DB77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33554E5B" w14:textId="77777777" w:rsidR="00596BC6" w:rsidRDefault="00596BC6" w:rsidP="004E3038">
      <w:pPr>
        <w:spacing w:after="0" w:line="240" w:lineRule="auto"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3E45C82A" w14:textId="294FE0AF" w:rsidR="004E3038" w:rsidRDefault="00596BC6" w:rsidP="004E3038">
      <w:pPr>
        <w:spacing w:after="0" w:line="240" w:lineRule="auto"/>
        <w:jc w:val="both"/>
        <w:rPr>
          <w:rFonts w:ascii="Times New Roman" w:eastAsia="Arial" w:hAnsi="Times New Roman" w:cs="Times New Roman"/>
          <w:w w:val="102"/>
          <w:sz w:val="24"/>
          <w:szCs w:val="24"/>
          <w:highlight w:val="green"/>
          <w:lang w:val="sk-SK"/>
        </w:rPr>
      </w:pPr>
      <w:r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Poznámka: Postup sa nevyhnutne zahŕňa kroky 1 až 6 Tabuľky č. 1</w:t>
      </w:r>
      <w:r>
        <w:rPr>
          <w:rFonts w:ascii="Calibri" w:eastAsia="Arial" w:hAnsi="Calibri" w:cs="Calibri"/>
          <w:w w:val="102"/>
          <w:sz w:val="24"/>
          <w:szCs w:val="24"/>
          <w:lang w:val="sk-SK"/>
        </w:rPr>
        <w:t>;</w:t>
      </w:r>
      <w:r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kroky 7 a 9 sú dobrovoľnými krokmi.</w:t>
      </w:r>
    </w:p>
    <w:p w14:paraId="004DA39C" w14:textId="77777777" w:rsidR="004E3038" w:rsidRPr="008A5298" w:rsidRDefault="004E3038" w:rsidP="004E30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k-SK"/>
        </w:rPr>
      </w:pPr>
    </w:p>
    <w:p w14:paraId="3D8A5962" w14:textId="266B24C4" w:rsidR="004E3038" w:rsidRPr="00596BC6" w:rsidRDefault="004E3038" w:rsidP="00596B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596BC6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Tabuľka č. 2 Charakterizácia rizika - spôsob hodnotenia pravdepodobnosti výskytu nebezpečenstva </w:t>
      </w:r>
    </w:p>
    <w:p w14:paraId="7F93E9E7" w14:textId="77777777" w:rsidR="004E3038" w:rsidRPr="008A5298" w:rsidRDefault="004E3038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3395"/>
        <w:gridCol w:w="3756"/>
      </w:tblGrid>
      <w:tr w:rsidR="00596BC6" w:rsidRPr="00596BC6" w14:paraId="42CFA83B" w14:textId="77777777" w:rsidTr="00DB77BE">
        <w:trPr>
          <w:jc w:val="center"/>
        </w:trPr>
        <w:tc>
          <w:tcPr>
            <w:tcW w:w="2070" w:type="dxa"/>
          </w:tcPr>
          <w:p w14:paraId="68814152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Úroveň pravdepodobnosti výskytu</w:t>
            </w:r>
          </w:p>
        </w:tc>
        <w:tc>
          <w:tcPr>
            <w:tcW w:w="3395" w:type="dxa"/>
          </w:tcPr>
          <w:p w14:paraId="41B3D11D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Slovný popis pravdepodobnosti výskytu</w:t>
            </w:r>
          </w:p>
        </w:tc>
        <w:tc>
          <w:tcPr>
            <w:tcW w:w="3756" w:type="dxa"/>
          </w:tcPr>
          <w:p w14:paraId="2A6A15B6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Medze hodnotiacich kritérií podľa pravdepodobnosti výskytu</w:t>
            </w:r>
          </w:p>
        </w:tc>
      </w:tr>
      <w:tr w:rsidR="00596BC6" w:rsidRPr="00596BC6" w14:paraId="485DC9F3" w14:textId="77777777" w:rsidTr="00DB77BE">
        <w:trPr>
          <w:jc w:val="center"/>
        </w:trPr>
        <w:tc>
          <w:tcPr>
            <w:tcW w:w="2070" w:type="dxa"/>
          </w:tcPr>
          <w:p w14:paraId="3375B35B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</w:t>
            </w:r>
          </w:p>
        </w:tc>
        <w:tc>
          <w:tcPr>
            <w:tcW w:w="3395" w:type="dxa"/>
          </w:tcPr>
          <w:p w14:paraId="456E6E51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takmer isté</w:t>
            </w:r>
          </w:p>
        </w:tc>
        <w:tc>
          <w:tcPr>
            <w:tcW w:w="3756" w:type="dxa"/>
          </w:tcPr>
          <w:p w14:paraId="388B0579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jedenkrát denne alebo trvalo</w:t>
            </w:r>
          </w:p>
        </w:tc>
      </w:tr>
      <w:tr w:rsidR="00596BC6" w:rsidRPr="00596BC6" w14:paraId="15EE9D3A" w14:textId="77777777" w:rsidTr="00DB77BE">
        <w:trPr>
          <w:jc w:val="center"/>
        </w:trPr>
        <w:tc>
          <w:tcPr>
            <w:tcW w:w="2070" w:type="dxa"/>
          </w:tcPr>
          <w:p w14:paraId="511944B2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</w:t>
            </w:r>
          </w:p>
        </w:tc>
        <w:tc>
          <w:tcPr>
            <w:tcW w:w="3395" w:type="dxa"/>
          </w:tcPr>
          <w:p w14:paraId="516D3D33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pravdepodobné</w:t>
            </w:r>
          </w:p>
        </w:tc>
        <w:tc>
          <w:tcPr>
            <w:tcW w:w="3756" w:type="dxa"/>
          </w:tcPr>
          <w:p w14:paraId="66D1B3E1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jedenkrát týždenne alebo niekoľkokrát mesačne</w:t>
            </w:r>
          </w:p>
        </w:tc>
      </w:tr>
      <w:tr w:rsidR="00596BC6" w:rsidRPr="00596BC6" w14:paraId="5EF97446" w14:textId="77777777" w:rsidTr="00DB77BE">
        <w:trPr>
          <w:jc w:val="center"/>
        </w:trPr>
        <w:tc>
          <w:tcPr>
            <w:tcW w:w="2070" w:type="dxa"/>
          </w:tcPr>
          <w:p w14:paraId="7E126F6A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</w:t>
            </w:r>
          </w:p>
        </w:tc>
        <w:tc>
          <w:tcPr>
            <w:tcW w:w="3395" w:type="dxa"/>
          </w:tcPr>
          <w:p w14:paraId="2449424D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menej pravdepodobné</w:t>
            </w:r>
          </w:p>
        </w:tc>
        <w:tc>
          <w:tcPr>
            <w:tcW w:w="3756" w:type="dxa"/>
          </w:tcPr>
          <w:p w14:paraId="29814324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jedenkrát mesačne alebo niekoľkokrát ročne</w:t>
            </w:r>
          </w:p>
        </w:tc>
      </w:tr>
      <w:tr w:rsidR="00596BC6" w:rsidRPr="00596BC6" w14:paraId="302F83E0" w14:textId="77777777" w:rsidTr="00DB77BE">
        <w:trPr>
          <w:jc w:val="center"/>
        </w:trPr>
        <w:tc>
          <w:tcPr>
            <w:tcW w:w="2070" w:type="dxa"/>
          </w:tcPr>
          <w:p w14:paraId="22EE841D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</w:t>
            </w:r>
          </w:p>
        </w:tc>
        <w:tc>
          <w:tcPr>
            <w:tcW w:w="3395" w:type="dxa"/>
          </w:tcPr>
          <w:p w14:paraId="334F087B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nepravdepodobné</w:t>
            </w:r>
          </w:p>
        </w:tc>
        <w:tc>
          <w:tcPr>
            <w:tcW w:w="3756" w:type="dxa"/>
          </w:tcPr>
          <w:p w14:paraId="7A051625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jedenkrát ročne a menej</w:t>
            </w:r>
          </w:p>
        </w:tc>
      </w:tr>
      <w:tr w:rsidR="00596BC6" w:rsidRPr="00596BC6" w14:paraId="1EDCEA66" w14:textId="77777777" w:rsidTr="00DB77BE">
        <w:trPr>
          <w:jc w:val="center"/>
        </w:trPr>
        <w:tc>
          <w:tcPr>
            <w:tcW w:w="2070" w:type="dxa"/>
          </w:tcPr>
          <w:p w14:paraId="29E2FAB9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</w:t>
            </w:r>
          </w:p>
        </w:tc>
        <w:tc>
          <w:tcPr>
            <w:tcW w:w="3395" w:type="dxa"/>
          </w:tcPr>
          <w:p w14:paraId="03B95697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</w:rPr>
              <w:t>vzácne</w:t>
            </w:r>
          </w:p>
        </w:tc>
        <w:tc>
          <w:tcPr>
            <w:tcW w:w="3756" w:type="dxa"/>
          </w:tcPr>
          <w:p w14:paraId="783B87FD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jedenkrát za päť a viac rokov</w:t>
            </w:r>
          </w:p>
        </w:tc>
      </w:tr>
    </w:tbl>
    <w:p w14:paraId="1C191DB4" w14:textId="77777777" w:rsidR="004E3038" w:rsidRPr="008A5298" w:rsidRDefault="004E3038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2F8EE510" w14:textId="77777777" w:rsidR="00596BC6" w:rsidRDefault="00596BC6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17F662CB" w14:textId="77777777" w:rsidR="00596BC6" w:rsidRDefault="00596BC6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6238C043" w14:textId="77777777" w:rsidR="00596BC6" w:rsidRDefault="00596BC6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3634C539" w14:textId="77777777" w:rsidR="00596BC6" w:rsidRDefault="00596BC6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217EF15A" w14:textId="77777777" w:rsidR="00596BC6" w:rsidRDefault="00596BC6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1DFDD4C7" w14:textId="77777777" w:rsidR="00596BC6" w:rsidRDefault="00596BC6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14:paraId="0A954348" w14:textId="49E1BCCC" w:rsidR="004E3038" w:rsidRPr="00596BC6" w:rsidRDefault="004E3038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596BC6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Tabuľka č. 3 Spôsob hodnotenia následkov nebezpečenstva pre kvalitu pitnej vody a jej dodávku </w:t>
      </w:r>
    </w:p>
    <w:p w14:paraId="7414C97B" w14:textId="77777777" w:rsidR="004E3038" w:rsidRPr="00596BC6" w:rsidRDefault="004E3038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0"/>
        <w:gridCol w:w="1544"/>
        <w:gridCol w:w="1176"/>
        <w:gridCol w:w="5146"/>
      </w:tblGrid>
      <w:tr w:rsidR="00596BC6" w:rsidRPr="00596BC6" w14:paraId="6A083210" w14:textId="77777777" w:rsidTr="00DB77BE">
        <w:trPr>
          <w:trHeight w:val="436"/>
        </w:trPr>
        <w:tc>
          <w:tcPr>
            <w:tcW w:w="1270" w:type="dxa"/>
            <w:vAlign w:val="center"/>
          </w:tcPr>
          <w:p w14:paraId="1B42E02C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Úroveň následkov</w:t>
            </w:r>
          </w:p>
        </w:tc>
        <w:tc>
          <w:tcPr>
            <w:tcW w:w="1544" w:type="dxa"/>
            <w:vAlign w:val="center"/>
          </w:tcPr>
          <w:p w14:paraId="6F9EC89B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Slovný popis pojmov</w:t>
            </w:r>
          </w:p>
        </w:tc>
        <w:tc>
          <w:tcPr>
            <w:tcW w:w="6242" w:type="dxa"/>
            <w:gridSpan w:val="2"/>
            <w:vAlign w:val="center"/>
          </w:tcPr>
          <w:p w14:paraId="3982CD3B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  <w:t>Medze hodnotiacich kritérií podľa typu následkov</w:t>
            </w:r>
          </w:p>
        </w:tc>
      </w:tr>
      <w:tr w:rsidR="00596BC6" w:rsidRPr="00596BC6" w14:paraId="12EEA54C" w14:textId="77777777" w:rsidTr="00DB77BE">
        <w:tc>
          <w:tcPr>
            <w:tcW w:w="1270" w:type="dxa"/>
            <w:vMerge w:val="restart"/>
            <w:vAlign w:val="center"/>
          </w:tcPr>
          <w:p w14:paraId="577583A7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1544" w:type="dxa"/>
            <w:vMerge w:val="restart"/>
            <w:vAlign w:val="center"/>
          </w:tcPr>
          <w:p w14:paraId="52487077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Veľké</w:t>
            </w:r>
          </w:p>
        </w:tc>
        <w:tc>
          <w:tcPr>
            <w:tcW w:w="1096" w:type="dxa"/>
            <w:vAlign w:val="center"/>
          </w:tcPr>
          <w:p w14:paraId="400F540E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Kvalita vody</w:t>
            </w:r>
          </w:p>
        </w:tc>
        <w:tc>
          <w:tcPr>
            <w:tcW w:w="5146" w:type="dxa"/>
          </w:tcPr>
          <w:p w14:paraId="27187A39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a) preukázateľne dôjde k zhoršeniu organoleptických vlastností vody, voda sa stane neprijateľnou pre väčší počet spotrebiteľov alebo</w:t>
            </w:r>
          </w:p>
          <w:p w14:paraId="7115AE14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b) dôjde k prekročeniu miernejšieho limitu pre núdzové zásobovanie pri chemickom ukazovateli s najvyššou limitnou hodnotou alebo</w:t>
            </w:r>
          </w:p>
          <w:p w14:paraId="67C41925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c) dôjde (dochádza) k výraznému prekročeniu limitu alebo k opakovanému prekračovaniu limitu u mikrobiologického ukazovateľa s najvyššou medznou hodnotou alebo</w:t>
            </w:r>
          </w:p>
          <w:p w14:paraId="69057F39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d) konzumácia vody môže spôsobiť ochorenie alebo úmrtie</w:t>
            </w:r>
          </w:p>
        </w:tc>
      </w:tr>
      <w:tr w:rsidR="00596BC6" w:rsidRPr="00596BC6" w14:paraId="2E2A023D" w14:textId="77777777" w:rsidTr="00DB77BE">
        <w:tc>
          <w:tcPr>
            <w:tcW w:w="1270" w:type="dxa"/>
            <w:vMerge/>
            <w:vAlign w:val="center"/>
          </w:tcPr>
          <w:p w14:paraId="68480430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44" w:type="dxa"/>
            <w:vMerge/>
            <w:vAlign w:val="center"/>
          </w:tcPr>
          <w:p w14:paraId="2DD58C64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96" w:type="dxa"/>
            <w:vAlign w:val="center"/>
          </w:tcPr>
          <w:p w14:paraId="7477A1D4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Množstvo vody</w:t>
            </w:r>
          </w:p>
        </w:tc>
        <w:tc>
          <w:tcPr>
            <w:tcW w:w="5146" w:type="dxa"/>
          </w:tcPr>
          <w:p w14:paraId="2C88497D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a) prerušenie dodávky na viac ako 2 dni - prechod k náhradnému zásobovaniu pitnou vodou alebo</w:t>
            </w:r>
          </w:p>
          <w:p w14:paraId="0378037A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b) prerušenie dodávky v dôsledku havárie citlivým odberateľom (najmä poskytovateľom zdravotníckych služieb, potravinárskym podnikom a pod.) na dobu dlhšiu ako 2 hodiny</w:t>
            </w:r>
          </w:p>
        </w:tc>
      </w:tr>
      <w:tr w:rsidR="00596BC6" w:rsidRPr="00596BC6" w14:paraId="31B72CC5" w14:textId="77777777" w:rsidTr="00DB77BE">
        <w:tc>
          <w:tcPr>
            <w:tcW w:w="1270" w:type="dxa"/>
            <w:vMerge w:val="restart"/>
            <w:vAlign w:val="center"/>
          </w:tcPr>
          <w:p w14:paraId="1CA4AA5D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1544" w:type="dxa"/>
            <w:vMerge w:val="restart"/>
            <w:vAlign w:val="center"/>
          </w:tcPr>
          <w:p w14:paraId="74288135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Stredné</w:t>
            </w:r>
          </w:p>
        </w:tc>
        <w:tc>
          <w:tcPr>
            <w:tcW w:w="1096" w:type="dxa"/>
            <w:vAlign w:val="center"/>
          </w:tcPr>
          <w:p w14:paraId="50F1BCC6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Kvality vody</w:t>
            </w:r>
          </w:p>
        </w:tc>
        <w:tc>
          <w:tcPr>
            <w:tcW w:w="5146" w:type="dxa"/>
          </w:tcPr>
          <w:p w14:paraId="64E3CEC5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a) dôjde k zhoršeniu organoleptických vlastností vody, ktoré zaregistruje a nepriaznivo vníma väčší okruh spotrebiteľov alebo</w:t>
            </w:r>
          </w:p>
          <w:p w14:paraId="1280496A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b) dôjde k prekročeniu limitnej hodnoty pri chemickom ukazovateli s najvyššou limitnou hodnotou, ale nie je prekročený limit pre núdzové zásobovanie alebo</w:t>
            </w:r>
          </w:p>
          <w:p w14:paraId="5E8D25EC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c) dôjde k prekročeniu limitu pre núdzové zásobovanie pri ukazovateli s limitnou hodnotou alebo</w:t>
            </w:r>
          </w:p>
          <w:p w14:paraId="67F4B456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d) dôjde (dochádza) k občasnému menšiemu prekročeniu limitu u mikrobiologického ukazovateľa s najvyššou medznou hodnotou</w:t>
            </w:r>
          </w:p>
        </w:tc>
      </w:tr>
      <w:tr w:rsidR="00596BC6" w:rsidRPr="00596BC6" w14:paraId="1638BF23" w14:textId="77777777" w:rsidTr="00DB77BE">
        <w:tc>
          <w:tcPr>
            <w:tcW w:w="1270" w:type="dxa"/>
            <w:vMerge/>
            <w:vAlign w:val="center"/>
          </w:tcPr>
          <w:p w14:paraId="5B3D6020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44" w:type="dxa"/>
            <w:vMerge/>
            <w:vAlign w:val="center"/>
          </w:tcPr>
          <w:p w14:paraId="5C9D8E4E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96" w:type="dxa"/>
            <w:vAlign w:val="center"/>
          </w:tcPr>
          <w:p w14:paraId="236928A5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Množstvo vody</w:t>
            </w:r>
          </w:p>
        </w:tc>
        <w:tc>
          <w:tcPr>
            <w:tcW w:w="5146" w:type="dxa"/>
          </w:tcPr>
          <w:p w14:paraId="14490169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a) prerušenie dodávky vody na 12 h až 2 dni - zabezpečenie náhradného zásobovania vodou (cisterny), čiastočné či úplné obmedzenie prevádzky alebo</w:t>
            </w:r>
          </w:p>
          <w:p w14:paraId="4FC7C6DA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b) pokles hydrodynamického pretlaku pod 0,15 MPa pri zástavbe do dvoch nadzemných podlaží, resp. pod 0,25 MPa pri zástavbe nad dve nadzemné podlažia na dlhšie ako 2 dni*) alebo</w:t>
            </w:r>
          </w:p>
          <w:p w14:paraId="3E246B64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c) vyhlásenie obmedzení zalievanie záhrad a napúšťanie bazénov</w:t>
            </w:r>
          </w:p>
        </w:tc>
      </w:tr>
      <w:tr w:rsidR="00596BC6" w:rsidRPr="00596BC6" w14:paraId="277075E9" w14:textId="77777777" w:rsidTr="00DB77BE">
        <w:tc>
          <w:tcPr>
            <w:tcW w:w="1270" w:type="dxa"/>
            <w:vMerge w:val="restart"/>
            <w:vAlign w:val="center"/>
          </w:tcPr>
          <w:p w14:paraId="1A095318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544" w:type="dxa"/>
            <w:vMerge w:val="restart"/>
            <w:vAlign w:val="center"/>
          </w:tcPr>
          <w:p w14:paraId="72C58E17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Malé</w:t>
            </w:r>
          </w:p>
        </w:tc>
        <w:tc>
          <w:tcPr>
            <w:tcW w:w="1096" w:type="dxa"/>
            <w:vAlign w:val="center"/>
          </w:tcPr>
          <w:p w14:paraId="1FE90869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Kvalita vody</w:t>
            </w:r>
          </w:p>
        </w:tc>
        <w:tc>
          <w:tcPr>
            <w:tcW w:w="5146" w:type="dxa"/>
          </w:tcPr>
          <w:p w14:paraId="49F467F4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 xml:space="preserve">a) dôjde k zhoršeniu organoleptických vlastností vody, ktoré zaregistruje menší okruh spotrebiteľov </w:t>
            </w: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lastRenderedPageBreak/>
              <w:t>alebo</w:t>
            </w:r>
          </w:p>
          <w:p w14:paraId="4044E43E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b) dôjde k prekročeniu limitnej hodnoty pri ukazovateli s medznou hodnotou, ale nie je prekročený limit pre núdzové zásobovanie alebo</w:t>
            </w:r>
          </w:p>
          <w:p w14:paraId="2DF4E7E1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c) dôjde k miernemu zvýšeniu hodnôt chemického ukazovateľa, ale ešte nie k prekročeniu najvyššej limitnej hodnoty</w:t>
            </w:r>
          </w:p>
        </w:tc>
      </w:tr>
      <w:tr w:rsidR="00596BC6" w:rsidRPr="00596BC6" w14:paraId="1106B780" w14:textId="77777777" w:rsidTr="00DB77BE">
        <w:tc>
          <w:tcPr>
            <w:tcW w:w="1270" w:type="dxa"/>
            <w:vMerge/>
            <w:vAlign w:val="center"/>
          </w:tcPr>
          <w:p w14:paraId="206836F3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44" w:type="dxa"/>
            <w:vMerge/>
            <w:vAlign w:val="center"/>
          </w:tcPr>
          <w:p w14:paraId="5910D0CF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96" w:type="dxa"/>
            <w:vAlign w:val="center"/>
          </w:tcPr>
          <w:p w14:paraId="75276871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Množstvo vody</w:t>
            </w:r>
          </w:p>
        </w:tc>
        <w:tc>
          <w:tcPr>
            <w:tcW w:w="5146" w:type="dxa"/>
          </w:tcPr>
          <w:p w14:paraId="03DEAFB0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a) prerušenie dodávky vody do 12 hodín</w:t>
            </w:r>
          </w:p>
        </w:tc>
      </w:tr>
      <w:tr w:rsidR="00596BC6" w:rsidRPr="00596BC6" w14:paraId="03D973E3" w14:textId="77777777" w:rsidTr="00DB77BE">
        <w:tc>
          <w:tcPr>
            <w:tcW w:w="1270" w:type="dxa"/>
            <w:vMerge w:val="restart"/>
            <w:vAlign w:val="center"/>
          </w:tcPr>
          <w:p w14:paraId="49BA64B1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544" w:type="dxa"/>
            <w:vMerge w:val="restart"/>
            <w:vAlign w:val="center"/>
          </w:tcPr>
          <w:p w14:paraId="0EB5C72D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Nevýznamné alebo žiadne</w:t>
            </w:r>
          </w:p>
        </w:tc>
        <w:tc>
          <w:tcPr>
            <w:tcW w:w="1096" w:type="dxa"/>
            <w:vAlign w:val="center"/>
          </w:tcPr>
          <w:p w14:paraId="6EA6B9E6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Kvalita vody</w:t>
            </w:r>
          </w:p>
        </w:tc>
        <w:tc>
          <w:tcPr>
            <w:tcW w:w="5146" w:type="dxa"/>
          </w:tcPr>
          <w:p w14:paraId="0D36A15F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a) žiadny zistiteľný vplyv alebo zanedbateľné následky nevýznamného zvýšenia hodnôt ukazovateľa, ale nie prekročenie limitnej hodnoty; nie sú ovplyvnené organoleptické vlastnosti vody</w:t>
            </w:r>
          </w:p>
        </w:tc>
      </w:tr>
      <w:tr w:rsidR="00596BC6" w:rsidRPr="00596BC6" w14:paraId="6F65B29E" w14:textId="77777777" w:rsidTr="00DB77BE">
        <w:tc>
          <w:tcPr>
            <w:tcW w:w="1270" w:type="dxa"/>
            <w:vMerge/>
            <w:vAlign w:val="center"/>
          </w:tcPr>
          <w:p w14:paraId="483F6BAF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544" w:type="dxa"/>
            <w:vMerge/>
            <w:vAlign w:val="center"/>
          </w:tcPr>
          <w:p w14:paraId="4412F676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096" w:type="dxa"/>
            <w:vAlign w:val="center"/>
          </w:tcPr>
          <w:p w14:paraId="2685D733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Množstvo vody</w:t>
            </w:r>
          </w:p>
        </w:tc>
        <w:tc>
          <w:tcPr>
            <w:tcW w:w="5146" w:type="dxa"/>
          </w:tcPr>
          <w:p w14:paraId="779D7A31" w14:textId="77777777" w:rsidR="004E3038" w:rsidRPr="00596BC6" w:rsidRDefault="004E3038" w:rsidP="00DB77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a) občasný pokles tlaku, ktorý však neobmedzí dodávku pitnej vody žiadnemu spotrebiteľovi</w:t>
            </w:r>
          </w:p>
        </w:tc>
      </w:tr>
    </w:tbl>
    <w:p w14:paraId="2B824B50" w14:textId="77777777" w:rsidR="004E3038" w:rsidRPr="008A5298" w:rsidRDefault="004E3038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409015E7" w14:textId="77777777" w:rsidR="004E3038" w:rsidRPr="008A5298" w:rsidRDefault="004E3038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72A51096" w14:textId="3216FD55" w:rsidR="004E3038" w:rsidRPr="00596BC6" w:rsidRDefault="00596BC6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596BC6">
        <w:rPr>
          <w:rFonts w:ascii="Times New Roman" w:eastAsia="Times New Roman" w:hAnsi="Times New Roman" w:cs="Times New Roman"/>
          <w:sz w:val="24"/>
          <w:szCs w:val="24"/>
          <w:lang w:val="sk-SK"/>
        </w:rPr>
        <w:t>Tabuľka 4</w:t>
      </w:r>
      <w:r w:rsidR="004E3038" w:rsidRPr="00596BC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  <w:r w:rsidR="004E3038" w:rsidRPr="00596BC6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Stanovenie miery rizika </w:t>
      </w:r>
    </w:p>
    <w:p w14:paraId="417A4A3F" w14:textId="77777777" w:rsidR="004E3038" w:rsidRPr="008A5298" w:rsidRDefault="004E3038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0"/>
        <w:gridCol w:w="1611"/>
        <w:gridCol w:w="1612"/>
        <w:gridCol w:w="1611"/>
        <w:gridCol w:w="1612"/>
      </w:tblGrid>
      <w:tr w:rsidR="00596BC6" w:rsidRPr="00596BC6" w14:paraId="6B1E49C0" w14:textId="77777777" w:rsidTr="00DB77BE">
        <w:tc>
          <w:tcPr>
            <w:tcW w:w="2610" w:type="dxa"/>
            <w:vMerge w:val="restart"/>
            <w:vAlign w:val="center"/>
          </w:tcPr>
          <w:p w14:paraId="0B7F2131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  <w:t>Pravdepodobnosť (výskytu nebezpečenstva)</w:t>
            </w:r>
          </w:p>
        </w:tc>
        <w:tc>
          <w:tcPr>
            <w:tcW w:w="6446" w:type="dxa"/>
            <w:gridSpan w:val="4"/>
            <w:vAlign w:val="center"/>
          </w:tcPr>
          <w:p w14:paraId="27290129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  <w:t>Následky</w:t>
            </w:r>
          </w:p>
        </w:tc>
      </w:tr>
      <w:tr w:rsidR="00596BC6" w:rsidRPr="00596BC6" w14:paraId="6ECF2724" w14:textId="77777777" w:rsidTr="00DB77BE">
        <w:tc>
          <w:tcPr>
            <w:tcW w:w="2610" w:type="dxa"/>
            <w:vMerge/>
          </w:tcPr>
          <w:p w14:paraId="04002C03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11" w:type="dxa"/>
            <w:vAlign w:val="center"/>
          </w:tcPr>
          <w:p w14:paraId="15A519E0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  <w:t>nevýznamné</w:t>
            </w:r>
          </w:p>
        </w:tc>
        <w:tc>
          <w:tcPr>
            <w:tcW w:w="1612" w:type="dxa"/>
            <w:vAlign w:val="center"/>
          </w:tcPr>
          <w:p w14:paraId="79DE7559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  <w:t>malé</w:t>
            </w:r>
          </w:p>
        </w:tc>
        <w:tc>
          <w:tcPr>
            <w:tcW w:w="1611" w:type="dxa"/>
            <w:vAlign w:val="center"/>
          </w:tcPr>
          <w:p w14:paraId="6648C267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  <w:t>stredné</w:t>
            </w:r>
          </w:p>
        </w:tc>
        <w:tc>
          <w:tcPr>
            <w:tcW w:w="1612" w:type="dxa"/>
            <w:vAlign w:val="center"/>
          </w:tcPr>
          <w:p w14:paraId="1056D8FD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/>
              </w:rPr>
              <w:t>veľké</w:t>
            </w:r>
          </w:p>
        </w:tc>
      </w:tr>
      <w:tr w:rsidR="00596BC6" w:rsidRPr="00596BC6" w14:paraId="38B24AE4" w14:textId="77777777" w:rsidTr="00DB77BE">
        <w:tc>
          <w:tcPr>
            <w:tcW w:w="2610" w:type="dxa"/>
          </w:tcPr>
          <w:p w14:paraId="1C1D89FD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A (takmer isté)</w:t>
            </w:r>
          </w:p>
        </w:tc>
        <w:tc>
          <w:tcPr>
            <w:tcW w:w="1611" w:type="dxa"/>
          </w:tcPr>
          <w:p w14:paraId="344376C4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1B301E76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611" w:type="dxa"/>
          </w:tcPr>
          <w:p w14:paraId="200D65DE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1612" w:type="dxa"/>
          </w:tcPr>
          <w:p w14:paraId="3D09B6B0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596BC6" w:rsidRPr="00596BC6" w14:paraId="1901301E" w14:textId="77777777" w:rsidTr="00DB77BE">
        <w:tc>
          <w:tcPr>
            <w:tcW w:w="2610" w:type="dxa"/>
          </w:tcPr>
          <w:p w14:paraId="2AEFD536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B (pravdepodobné)</w:t>
            </w:r>
          </w:p>
        </w:tc>
        <w:tc>
          <w:tcPr>
            <w:tcW w:w="1611" w:type="dxa"/>
          </w:tcPr>
          <w:p w14:paraId="4DD33DED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3BFB879D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611" w:type="dxa"/>
          </w:tcPr>
          <w:p w14:paraId="3B8E55B2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612" w:type="dxa"/>
          </w:tcPr>
          <w:p w14:paraId="5E7A6853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596BC6" w:rsidRPr="00596BC6" w14:paraId="0317E825" w14:textId="77777777" w:rsidTr="00DB77BE">
        <w:tc>
          <w:tcPr>
            <w:tcW w:w="2610" w:type="dxa"/>
          </w:tcPr>
          <w:p w14:paraId="5D9F9AF4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C (menej pravdepodobné)</w:t>
            </w:r>
          </w:p>
        </w:tc>
        <w:tc>
          <w:tcPr>
            <w:tcW w:w="1611" w:type="dxa"/>
          </w:tcPr>
          <w:p w14:paraId="4F087B59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1370F714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611" w:type="dxa"/>
          </w:tcPr>
          <w:p w14:paraId="6FC36366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612" w:type="dxa"/>
          </w:tcPr>
          <w:p w14:paraId="35C9358B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</w:tr>
      <w:tr w:rsidR="00596BC6" w:rsidRPr="00596BC6" w14:paraId="18096725" w14:textId="77777777" w:rsidTr="00DB77BE">
        <w:tc>
          <w:tcPr>
            <w:tcW w:w="2610" w:type="dxa"/>
          </w:tcPr>
          <w:p w14:paraId="47319454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D (nepravdepodobné)</w:t>
            </w:r>
          </w:p>
        </w:tc>
        <w:tc>
          <w:tcPr>
            <w:tcW w:w="1611" w:type="dxa"/>
          </w:tcPr>
          <w:p w14:paraId="54143FE5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27E41BD2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750C02C7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1612" w:type="dxa"/>
          </w:tcPr>
          <w:p w14:paraId="68D39509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  <w:tr w:rsidR="00596BC6" w:rsidRPr="00596BC6" w14:paraId="3A35B1AD" w14:textId="77777777" w:rsidTr="00DB77BE">
        <w:tc>
          <w:tcPr>
            <w:tcW w:w="2610" w:type="dxa"/>
          </w:tcPr>
          <w:p w14:paraId="3BC6A6FF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E (vzácne)</w:t>
            </w:r>
          </w:p>
        </w:tc>
        <w:tc>
          <w:tcPr>
            <w:tcW w:w="1611" w:type="dxa"/>
          </w:tcPr>
          <w:p w14:paraId="4F015316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00DD53A7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45DEED48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1441C52B" w14:textId="77777777" w:rsidR="004E3038" w:rsidRPr="00596BC6" w:rsidRDefault="004E3038" w:rsidP="00DB77B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  <w:r w:rsidRPr="00596BC6"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</w:tr>
    </w:tbl>
    <w:p w14:paraId="38EE1663" w14:textId="77777777" w:rsidR="004E3038" w:rsidRPr="008A5298" w:rsidRDefault="004E3038" w:rsidP="004E3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42A36F1F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12EADB9F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56F810B1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05A53D68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2F316FDC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169D23CA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2572C032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3E440067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51D038C6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3C1ED71A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062ECBC1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4C4B4D48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7FE09666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65F6BFB0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4624ADDC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082EB27B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0281DF32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4B5C31B8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2AEC2E4C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41B8EAE8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6E18A331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423971A2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30C91DCF" w14:textId="77777777" w:rsidR="002D36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color w:val="0070C0"/>
          <w:sz w:val="24"/>
          <w:szCs w:val="24"/>
          <w:highlight w:val="magenta"/>
          <w:lang w:val="sk-SK"/>
        </w:rPr>
      </w:pPr>
    </w:p>
    <w:p w14:paraId="1B6B0CCC" w14:textId="12580A14" w:rsidR="00596BC6" w:rsidRPr="0004186D" w:rsidRDefault="00596BC6" w:rsidP="00596BC6">
      <w:pPr>
        <w:pStyle w:val="Odsekzoznamu1"/>
        <w:ind w:left="0"/>
        <w:jc w:val="right"/>
        <w:rPr>
          <w:rFonts w:ascii="Times New Roman" w:eastAsia="Arial" w:hAnsi="Times New Roman"/>
          <w:b/>
          <w:spacing w:val="3"/>
          <w:sz w:val="24"/>
          <w:szCs w:val="24"/>
        </w:rPr>
      </w:pPr>
      <w:r w:rsidRPr="0004186D">
        <w:rPr>
          <w:rFonts w:ascii="Times New Roman" w:eastAsia="Arial" w:hAnsi="Times New Roman"/>
          <w:b/>
          <w:sz w:val="24"/>
          <w:szCs w:val="24"/>
        </w:rPr>
        <w:t>Príloha</w:t>
      </w:r>
      <w:r w:rsidRPr="0004186D">
        <w:rPr>
          <w:rFonts w:ascii="Times New Roman" w:eastAsia="Arial" w:hAnsi="Times New Roman"/>
          <w:b/>
          <w:spacing w:val="11"/>
          <w:sz w:val="24"/>
          <w:szCs w:val="24"/>
        </w:rPr>
        <w:t xml:space="preserve"> </w:t>
      </w:r>
      <w:r w:rsidRPr="0004186D">
        <w:rPr>
          <w:rFonts w:ascii="Times New Roman" w:eastAsia="Arial" w:hAnsi="Times New Roman"/>
          <w:b/>
          <w:sz w:val="24"/>
          <w:szCs w:val="24"/>
        </w:rPr>
        <w:t>č.</w:t>
      </w:r>
      <w:r w:rsidRPr="0004186D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="00717C37" w:rsidRPr="0004186D">
        <w:rPr>
          <w:rFonts w:ascii="Times New Roman" w:eastAsia="Arial" w:hAnsi="Times New Roman"/>
          <w:b/>
          <w:sz w:val="24"/>
          <w:szCs w:val="24"/>
        </w:rPr>
        <w:t>3</w:t>
      </w:r>
      <w:r w:rsidRPr="0004186D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</w:p>
    <w:p w14:paraId="74D69F69" w14:textId="77777777" w:rsidR="00596BC6" w:rsidRPr="0004186D" w:rsidRDefault="00596BC6" w:rsidP="00596BC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b/>
          <w:sz w:val="24"/>
          <w:szCs w:val="24"/>
          <w:lang w:val="sk-SK"/>
        </w:rPr>
        <w:t>k</w:t>
      </w:r>
      <w:r w:rsidRPr="0004186D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sz w:val="24"/>
          <w:szCs w:val="24"/>
          <w:lang w:val="sk-SK"/>
        </w:rPr>
        <w:t>vyhláške</w:t>
      </w:r>
      <w:r w:rsidRPr="0004186D">
        <w:rPr>
          <w:rFonts w:ascii="Times New Roman" w:eastAsia="Arial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sz w:val="24"/>
          <w:szCs w:val="24"/>
          <w:lang w:val="sk-SK"/>
        </w:rPr>
        <w:t>č.</w:t>
      </w:r>
      <w:r w:rsidRPr="0004186D">
        <w:rPr>
          <w:rFonts w:ascii="Times New Roman" w:eastAsia="Arial" w:hAnsi="Times New Roman" w:cs="Times New Roman"/>
          <w:b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sz w:val="24"/>
          <w:szCs w:val="24"/>
          <w:lang w:val="sk-SK"/>
        </w:rPr>
        <w:t>.../2022</w:t>
      </w:r>
      <w:r w:rsidRPr="0004186D">
        <w:rPr>
          <w:rFonts w:ascii="Times New Roman" w:eastAsia="Arial" w:hAnsi="Times New Roman" w:cs="Times New Roman"/>
          <w:b/>
          <w:spacing w:val="1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sz w:val="24"/>
          <w:szCs w:val="24"/>
          <w:lang w:val="sk-SK"/>
        </w:rPr>
        <w:t>Z.</w:t>
      </w:r>
      <w:r w:rsidRPr="0004186D">
        <w:rPr>
          <w:rFonts w:ascii="Times New Roman" w:eastAsia="Arial" w:hAnsi="Times New Roman" w:cs="Times New Roman"/>
          <w:b/>
          <w:spacing w:val="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z.</w:t>
      </w:r>
    </w:p>
    <w:p w14:paraId="2E894C64" w14:textId="77777777" w:rsidR="002D366D" w:rsidRPr="000418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val="sk-SK"/>
        </w:rPr>
      </w:pPr>
    </w:p>
    <w:p w14:paraId="64446906" w14:textId="77777777" w:rsidR="002D366D" w:rsidRPr="0004186D" w:rsidRDefault="002D366D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val="sk-SK"/>
        </w:rPr>
      </w:pPr>
    </w:p>
    <w:p w14:paraId="56FE400D" w14:textId="77777777" w:rsidR="00412398" w:rsidRPr="0004186D" w:rsidRDefault="00F77E5B" w:rsidP="00E46426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b/>
          <w:caps/>
          <w:sz w:val="24"/>
          <w:szCs w:val="24"/>
          <w:lang w:val="sk-SK"/>
        </w:rPr>
        <w:t>Rozsah</w:t>
      </w:r>
      <w:r w:rsidRPr="0004186D">
        <w:rPr>
          <w:rFonts w:ascii="Times New Roman" w:eastAsia="Arial" w:hAnsi="Times New Roman" w:cs="Times New Roman"/>
          <w:b/>
          <w:caps/>
          <w:spacing w:val="3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caps/>
          <w:w w:val="108"/>
          <w:sz w:val="24"/>
          <w:szCs w:val="24"/>
          <w:lang w:val="sk-SK"/>
        </w:rPr>
        <w:t>analýz</w:t>
      </w:r>
      <w:r w:rsidRPr="0004186D">
        <w:rPr>
          <w:rFonts w:ascii="Times New Roman" w:eastAsia="Arial" w:hAnsi="Times New Roman" w:cs="Times New Roman"/>
          <w:b/>
          <w:caps/>
          <w:spacing w:val="-3"/>
          <w:w w:val="10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caps/>
          <w:sz w:val="24"/>
          <w:szCs w:val="24"/>
          <w:lang w:val="sk-SK"/>
        </w:rPr>
        <w:t>a</w:t>
      </w:r>
      <w:r w:rsidRPr="0004186D">
        <w:rPr>
          <w:rFonts w:ascii="Times New Roman" w:eastAsia="Arial" w:hAnsi="Times New Roman" w:cs="Times New Roman"/>
          <w:b/>
          <w:caps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caps/>
          <w:w w:val="112"/>
          <w:sz w:val="24"/>
          <w:szCs w:val="24"/>
          <w:lang w:val="sk-SK"/>
        </w:rPr>
        <w:t>početnosť</w:t>
      </w:r>
      <w:r w:rsidRPr="0004186D">
        <w:rPr>
          <w:rFonts w:ascii="Times New Roman" w:eastAsia="Arial" w:hAnsi="Times New Roman" w:cs="Times New Roman"/>
          <w:b/>
          <w:caps/>
          <w:spacing w:val="6"/>
          <w:w w:val="1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caps/>
          <w:w w:val="112"/>
          <w:sz w:val="24"/>
          <w:szCs w:val="24"/>
          <w:lang w:val="sk-SK"/>
        </w:rPr>
        <w:t>odberov</w:t>
      </w:r>
      <w:r w:rsidRPr="0004186D">
        <w:rPr>
          <w:rFonts w:ascii="Times New Roman" w:eastAsia="Arial" w:hAnsi="Times New Roman" w:cs="Times New Roman"/>
          <w:b/>
          <w:caps/>
          <w:spacing w:val="-8"/>
          <w:w w:val="1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caps/>
          <w:w w:val="112"/>
          <w:sz w:val="24"/>
          <w:szCs w:val="24"/>
          <w:lang w:val="sk-SK"/>
        </w:rPr>
        <w:t>vzoriek</w:t>
      </w:r>
      <w:r w:rsidRPr="0004186D">
        <w:rPr>
          <w:rFonts w:ascii="Times New Roman" w:eastAsia="Arial" w:hAnsi="Times New Roman" w:cs="Times New Roman"/>
          <w:b/>
          <w:caps/>
          <w:spacing w:val="-9"/>
          <w:w w:val="1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caps/>
          <w:w w:val="112"/>
          <w:sz w:val="24"/>
          <w:szCs w:val="24"/>
          <w:lang w:val="sk-SK"/>
        </w:rPr>
        <w:t>pitnej</w:t>
      </w:r>
      <w:r w:rsidRPr="0004186D">
        <w:rPr>
          <w:rFonts w:ascii="Times New Roman" w:eastAsia="Arial" w:hAnsi="Times New Roman" w:cs="Times New Roman"/>
          <w:b/>
          <w:caps/>
          <w:spacing w:val="3"/>
          <w:w w:val="1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caps/>
          <w:w w:val="114"/>
          <w:sz w:val="24"/>
          <w:szCs w:val="24"/>
          <w:lang w:val="sk-SK"/>
        </w:rPr>
        <w:t>v</w:t>
      </w:r>
      <w:r w:rsidRPr="0004186D">
        <w:rPr>
          <w:rFonts w:ascii="Times New Roman" w:eastAsia="Arial" w:hAnsi="Times New Roman" w:cs="Times New Roman"/>
          <w:b/>
          <w:caps/>
          <w:w w:val="112"/>
          <w:sz w:val="24"/>
          <w:szCs w:val="24"/>
          <w:lang w:val="sk-SK"/>
        </w:rPr>
        <w:t>od</w:t>
      </w:r>
      <w:r w:rsidRPr="0004186D">
        <w:rPr>
          <w:rFonts w:ascii="Times New Roman" w:eastAsia="Arial" w:hAnsi="Times New Roman" w:cs="Times New Roman"/>
          <w:b/>
          <w:caps/>
          <w:w w:val="114"/>
          <w:sz w:val="24"/>
          <w:szCs w:val="24"/>
          <w:lang w:val="sk-SK"/>
        </w:rPr>
        <w:t>y</w:t>
      </w:r>
    </w:p>
    <w:p w14:paraId="72EC2416" w14:textId="77777777" w:rsidR="00C401AA" w:rsidRPr="0004186D" w:rsidRDefault="00C401AA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sk-SK"/>
        </w:rPr>
      </w:pPr>
    </w:p>
    <w:p w14:paraId="0A388FE7" w14:textId="77777777" w:rsidR="00412398" w:rsidRPr="0004186D" w:rsidRDefault="00145CB0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ab/>
      </w:r>
    </w:p>
    <w:p w14:paraId="36F542D2" w14:textId="198290A8" w:rsidR="00145CB0" w:rsidRPr="0004186D" w:rsidRDefault="0004186D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sk-SK"/>
        </w:rPr>
        <w:t>Ukazovatele a početnosť</w:t>
      </w:r>
      <w:r w:rsidR="00145CB0" w:rsidRPr="0004186D">
        <w:rPr>
          <w:rFonts w:ascii="Times New Roman" w:eastAsia="Arial" w:hAnsi="Times New Roman" w:cs="Times New Roman"/>
          <w:b/>
          <w:bCs/>
          <w:sz w:val="24"/>
          <w:szCs w:val="24"/>
          <w:lang w:val="sk-SK"/>
        </w:rPr>
        <w:t xml:space="preserve"> odberu vzoriek</w:t>
      </w:r>
    </w:p>
    <w:p w14:paraId="7A114B13" w14:textId="77777777" w:rsidR="000100F3" w:rsidRPr="0004186D" w:rsidRDefault="000100F3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-18"/>
          <w:position w:val="-1"/>
          <w:sz w:val="24"/>
          <w:szCs w:val="24"/>
          <w:lang w:val="sk-SK"/>
        </w:rPr>
      </w:pPr>
    </w:p>
    <w:p w14:paraId="047A217A" w14:textId="77777777" w:rsidR="00145CB0" w:rsidRPr="0004186D" w:rsidRDefault="00145CB0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186D">
        <w:rPr>
          <w:rFonts w:ascii="Times New Roman" w:hAnsi="Times New Roman" w:cs="Times New Roman"/>
          <w:sz w:val="24"/>
          <w:szCs w:val="24"/>
          <w:lang w:val="sk-SK"/>
        </w:rPr>
        <w:t>Zoznam parametrov</w:t>
      </w:r>
    </w:p>
    <w:p w14:paraId="76AA5238" w14:textId="77777777" w:rsidR="0004186D" w:rsidRDefault="0004186D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C62E550" w14:textId="77777777" w:rsidR="00145CB0" w:rsidRPr="0004186D" w:rsidRDefault="00145CB0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186D">
        <w:rPr>
          <w:rFonts w:ascii="Times New Roman" w:hAnsi="Times New Roman" w:cs="Times New Roman"/>
          <w:sz w:val="24"/>
          <w:szCs w:val="24"/>
          <w:lang w:val="sk-SK"/>
        </w:rPr>
        <w:t>Skupina A</w:t>
      </w:r>
    </w:p>
    <w:p w14:paraId="59041D68" w14:textId="77777777" w:rsidR="00145CB0" w:rsidRPr="0004186D" w:rsidRDefault="00145CB0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4186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 súlade s frekvenciami monitorovania uvedenými v bode 2 tabuľky 1 sa monitorujú tieto parametre (skupina A):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877"/>
      </w:tblGrid>
      <w:tr w:rsidR="00266FB0" w:rsidRPr="0004186D" w14:paraId="4360C54E" w14:textId="77777777" w:rsidTr="00145CB0">
        <w:tc>
          <w:tcPr>
            <w:tcW w:w="0" w:type="auto"/>
            <w:shd w:val="clear" w:color="auto" w:fill="FFFFFF"/>
            <w:hideMark/>
          </w:tcPr>
          <w:p w14:paraId="0DE8F57A" w14:textId="77777777" w:rsidR="00145CB0" w:rsidRPr="0004186D" w:rsidRDefault="00145CB0" w:rsidP="00E4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a)</w:t>
            </w:r>
          </w:p>
        </w:tc>
        <w:tc>
          <w:tcPr>
            <w:tcW w:w="0" w:type="auto"/>
            <w:shd w:val="clear" w:color="auto" w:fill="FFFFFF"/>
            <w:hideMark/>
          </w:tcPr>
          <w:p w14:paraId="3D1E02DE" w14:textId="77777777" w:rsidR="00145CB0" w:rsidRPr="0004186D" w:rsidRDefault="00145CB0" w:rsidP="00E4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041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k-SK" w:eastAsia="sk-SK"/>
              </w:rPr>
              <w:t xml:space="preserve"> Escherichia coli</w:t>
            </w: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(</w:t>
            </w:r>
            <w:r w:rsidRPr="00041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k-SK" w:eastAsia="sk-SK"/>
              </w:rPr>
              <w:t>E. coli</w:t>
            </w: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), črevné enterokoky, koliformné baktérie, počet kolónií 22 °C, farba, zákal, chuť, pach, pH a vodivosť;</w:t>
            </w:r>
          </w:p>
        </w:tc>
      </w:tr>
    </w:tbl>
    <w:p w14:paraId="727E2630" w14:textId="77777777" w:rsidR="00145CB0" w:rsidRPr="0004186D" w:rsidRDefault="00145CB0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k-SK"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64"/>
      </w:tblGrid>
      <w:tr w:rsidR="00266FB0" w:rsidRPr="0004186D" w14:paraId="7ECAD93A" w14:textId="77777777" w:rsidTr="00145CB0">
        <w:tc>
          <w:tcPr>
            <w:tcW w:w="0" w:type="auto"/>
            <w:shd w:val="clear" w:color="auto" w:fill="FFFFFF"/>
            <w:hideMark/>
          </w:tcPr>
          <w:p w14:paraId="6C8BEC02" w14:textId="77777777" w:rsidR="00145CB0" w:rsidRPr="0004186D" w:rsidRDefault="00145CB0" w:rsidP="00E4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b)</w:t>
            </w:r>
          </w:p>
        </w:tc>
        <w:tc>
          <w:tcPr>
            <w:tcW w:w="0" w:type="auto"/>
            <w:shd w:val="clear" w:color="auto" w:fill="FFFFFF"/>
            <w:hideMark/>
          </w:tcPr>
          <w:p w14:paraId="4EE9EA35" w14:textId="77777777" w:rsidR="00145CB0" w:rsidRPr="0004186D" w:rsidRDefault="00145CB0" w:rsidP="00E4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ďalšie parametre, ktoré boli v programe monitorovania stanovené ako relevantné v súlade s článkom 5 ods. 3 a prípadne aj prostredníctvom posúdenia rizika systému zásobovania tak, ako je stanovené v článku 9 a v časti C tejto prílohy.</w:t>
            </w:r>
          </w:p>
        </w:tc>
      </w:tr>
    </w:tbl>
    <w:p w14:paraId="46FC8E71" w14:textId="77777777" w:rsidR="00145CB0" w:rsidRPr="0004186D" w:rsidRDefault="00145CB0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4186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osobitných okolností sa do skupiny parametrov skupiny A doplnia tieto parametre: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8762"/>
      </w:tblGrid>
      <w:tr w:rsidR="00266FB0" w:rsidRPr="0004186D" w14:paraId="5D32B111" w14:textId="77777777" w:rsidTr="00145CB0">
        <w:tc>
          <w:tcPr>
            <w:tcW w:w="0" w:type="auto"/>
            <w:shd w:val="clear" w:color="auto" w:fill="FFFFFF"/>
            <w:hideMark/>
          </w:tcPr>
          <w:p w14:paraId="61F14F01" w14:textId="77777777" w:rsidR="00145CB0" w:rsidRPr="0004186D" w:rsidRDefault="00145CB0" w:rsidP="00E4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a)</w:t>
            </w:r>
          </w:p>
        </w:tc>
        <w:tc>
          <w:tcPr>
            <w:tcW w:w="0" w:type="auto"/>
            <w:shd w:val="clear" w:color="auto" w:fill="FFFFFF"/>
            <w:hideMark/>
          </w:tcPr>
          <w:p w14:paraId="0170BDEC" w14:textId="77777777" w:rsidR="00145CB0" w:rsidRPr="0004186D" w:rsidRDefault="00145CB0" w:rsidP="00E4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amónne ióny a dusitany, ak sa používa chlóramonizácia;</w:t>
            </w:r>
          </w:p>
        </w:tc>
      </w:tr>
    </w:tbl>
    <w:p w14:paraId="7CBFCB11" w14:textId="77777777" w:rsidR="00145CB0" w:rsidRPr="0004186D" w:rsidRDefault="00145CB0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sk-SK" w:eastAsia="sk-SK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8778"/>
      </w:tblGrid>
      <w:tr w:rsidR="00266FB0" w:rsidRPr="0004186D" w14:paraId="50D8B509" w14:textId="77777777" w:rsidTr="00145CB0">
        <w:tc>
          <w:tcPr>
            <w:tcW w:w="0" w:type="auto"/>
            <w:shd w:val="clear" w:color="auto" w:fill="FFFFFF"/>
            <w:hideMark/>
          </w:tcPr>
          <w:p w14:paraId="64DE3413" w14:textId="77777777" w:rsidR="00145CB0" w:rsidRPr="0004186D" w:rsidRDefault="00145CB0" w:rsidP="00E4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b)</w:t>
            </w:r>
          </w:p>
        </w:tc>
        <w:tc>
          <w:tcPr>
            <w:tcW w:w="0" w:type="auto"/>
            <w:shd w:val="clear" w:color="auto" w:fill="FFFFFF"/>
            <w:hideMark/>
          </w:tcPr>
          <w:p w14:paraId="3B80A222" w14:textId="77777777" w:rsidR="00145CB0" w:rsidRPr="0004186D" w:rsidRDefault="00145CB0" w:rsidP="00E4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04186D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hliník a železo, ak sa používajú ako chemikálie na úpravu vody.</w:t>
            </w:r>
          </w:p>
        </w:tc>
      </w:tr>
    </w:tbl>
    <w:p w14:paraId="24A60D70" w14:textId="77777777" w:rsidR="00145CB0" w:rsidRPr="0004186D" w:rsidRDefault="00145CB0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4186D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/>
        </w:rPr>
        <w:t>Escherichia coli</w:t>
      </w:r>
      <w:r w:rsidRPr="0004186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(</w:t>
      </w:r>
      <w:r w:rsidRPr="0004186D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/>
        </w:rPr>
        <w:t>E. coli</w:t>
      </w:r>
      <w:r w:rsidRPr="0004186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) a črevné enterokoky sa považujú za „základné parametre“ a frekvencie ich monitorovania nesmú byť predmetom zníženia v dôsledku posúdenia rizika systému zásobovania v súlade s článkom 9 a časťou C tejto prílohy. Vždy sa musia monitorovať aspoň podľa frekvencií stanovených v bode 2 tabuľky 1.</w:t>
      </w:r>
    </w:p>
    <w:p w14:paraId="40F4493C" w14:textId="77777777" w:rsidR="0004186D" w:rsidRDefault="0004186D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115E3C22" w14:textId="77777777" w:rsidR="00145CB0" w:rsidRPr="0004186D" w:rsidRDefault="00145CB0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4186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Skupina B</w:t>
      </w:r>
    </w:p>
    <w:p w14:paraId="6735B1E6" w14:textId="77777777" w:rsidR="00145CB0" w:rsidRPr="0004186D" w:rsidRDefault="00145CB0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4186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 určenie súladu so všetkými parametrickými hodnotami stanovenými v tejto smernici sa všetky ostatné parametre, ktoré nie sú analyzované v rámci skupiny A a stanovené v súlade s článkom 5, s výnimkou parametrov uvedených v prílohe I časti D, monitorujú minimálne s frekvenciou stanovenou v bode 2 tabuľky 1, pokiaľ sa na základe posúdenia rizika systému zásobovania vykonaného v súlade s článkom 9 a časťou C tejto prílohy neurčí iná frekvencia odberu vzoriek.</w:t>
      </w:r>
    </w:p>
    <w:p w14:paraId="11F6C4AF" w14:textId="77777777" w:rsidR="00D84B08" w:rsidRPr="0004186D" w:rsidRDefault="00D84B08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4186D">
        <w:rPr>
          <w:rFonts w:ascii="Times New Roman" w:hAnsi="Times New Roman" w:cs="Times New Roman"/>
          <w:sz w:val="24"/>
          <w:szCs w:val="24"/>
          <w:shd w:val="clear" w:color="auto" w:fill="FFFFFF"/>
        </w:rPr>
        <w:t>Frekvencie odberu vzoriek</w:t>
      </w:r>
    </w:p>
    <w:p w14:paraId="42E43847" w14:textId="77777777" w:rsidR="00D84B08" w:rsidRPr="0004186D" w:rsidRDefault="00D84B08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-18"/>
          <w:position w:val="-1"/>
          <w:sz w:val="24"/>
          <w:szCs w:val="24"/>
          <w:lang w:val="sk-SK"/>
        </w:rPr>
      </w:pPr>
    </w:p>
    <w:p w14:paraId="484FD94E" w14:textId="77777777" w:rsidR="00412398" w:rsidRPr="0004186D" w:rsidRDefault="00F77E5B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pacing w:val="-18"/>
          <w:position w:val="-1"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b/>
          <w:bCs/>
          <w:spacing w:val="-18"/>
          <w:position w:val="-1"/>
          <w:sz w:val="24"/>
          <w:szCs w:val="24"/>
          <w:lang w:val="sk-SK"/>
        </w:rPr>
        <w:t>T</w:t>
      </w:r>
      <w:r w:rsidRPr="0004186D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sk-SK"/>
        </w:rPr>
        <w:t>abuľka</w:t>
      </w:r>
      <w:r w:rsidRPr="0004186D">
        <w:rPr>
          <w:rFonts w:ascii="Times New Roman" w:eastAsia="Arial" w:hAnsi="Times New Roman" w:cs="Times New Roman"/>
          <w:b/>
          <w:bCs/>
          <w:spacing w:val="13"/>
          <w:position w:val="-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sk-SK"/>
        </w:rPr>
        <w:t>č.</w:t>
      </w:r>
      <w:r w:rsidRPr="0004186D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lang w:val="sk-SK"/>
        </w:rPr>
        <w:t xml:space="preserve"> </w:t>
      </w:r>
      <w:r w:rsidR="00D84B08" w:rsidRPr="0004186D">
        <w:rPr>
          <w:rFonts w:ascii="Times New Roman" w:eastAsia="Arial" w:hAnsi="Times New Roman" w:cs="Times New Roman"/>
          <w:b/>
          <w:bCs/>
          <w:w w:val="102"/>
          <w:position w:val="-1"/>
          <w:sz w:val="24"/>
          <w:szCs w:val="24"/>
          <w:lang w:val="sk-SK"/>
        </w:rPr>
        <w:t>1 Minimálna frekvencia odberu vzoriek a analýz na monitorovanie súladu</w:t>
      </w:r>
    </w:p>
    <w:p w14:paraId="3A505330" w14:textId="77777777" w:rsidR="00412398" w:rsidRPr="0004186D" w:rsidRDefault="00412398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leNormal"/>
        <w:tblW w:w="8928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722"/>
        <w:gridCol w:w="2410"/>
        <w:gridCol w:w="2410"/>
      </w:tblGrid>
      <w:tr w:rsidR="0004186D" w:rsidRPr="0004186D" w14:paraId="21D68266" w14:textId="77777777" w:rsidTr="0004186D">
        <w:trPr>
          <w:trHeight w:val="573"/>
        </w:trPr>
        <w:tc>
          <w:tcPr>
            <w:tcW w:w="4108" w:type="dxa"/>
            <w:gridSpan w:val="2"/>
            <w:vAlign w:val="center"/>
          </w:tcPr>
          <w:p w14:paraId="369427B6" w14:textId="77777777" w:rsidR="00ED4B6B" w:rsidRPr="0004186D" w:rsidRDefault="00ED4B6B" w:rsidP="00E4642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bCs/>
                <w:sz w:val="24"/>
                <w:szCs w:val="24"/>
              </w:rPr>
              <w:t>Objem vody distribuovanej alebo vyrábanej každý deň v rámci zásobovanej oblasti (Pozri poznámky č. 1 a 2) m</w:t>
            </w:r>
            <w:r w:rsidRPr="0004186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6CC451B3" w14:textId="77777777" w:rsidR="00ED4B6B" w:rsidRPr="0004186D" w:rsidRDefault="00427D3A" w:rsidP="00E4642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bCs/>
                <w:sz w:val="24"/>
                <w:szCs w:val="24"/>
              </w:rPr>
              <w:t>Ukazovateľ</w:t>
            </w:r>
            <w:r w:rsidR="00ED4B6B" w:rsidRPr="0004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skupiny A počet vzoriek za rok</w:t>
            </w:r>
          </w:p>
        </w:tc>
        <w:tc>
          <w:tcPr>
            <w:tcW w:w="2410" w:type="dxa"/>
            <w:vAlign w:val="center"/>
          </w:tcPr>
          <w:p w14:paraId="427F1F09" w14:textId="77777777" w:rsidR="00ED4B6B" w:rsidRPr="0004186D" w:rsidRDefault="00427D3A" w:rsidP="00E4642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bCs/>
                <w:sz w:val="24"/>
                <w:szCs w:val="24"/>
              </w:rPr>
              <w:t>Ukazovateľ</w:t>
            </w:r>
            <w:r w:rsidR="00ED4B6B" w:rsidRPr="0004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skupiny B počet vzoriek za rok</w:t>
            </w:r>
          </w:p>
        </w:tc>
      </w:tr>
      <w:tr w:rsidR="0004186D" w:rsidRPr="0004186D" w14:paraId="742EB994" w14:textId="77777777" w:rsidTr="0004186D">
        <w:trPr>
          <w:trHeight w:val="220"/>
        </w:trPr>
        <w:tc>
          <w:tcPr>
            <w:tcW w:w="2386" w:type="dxa"/>
          </w:tcPr>
          <w:p w14:paraId="3D554CA2" w14:textId="77777777" w:rsidR="00507A0B" w:rsidRPr="0004186D" w:rsidRDefault="00507A0B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C69CAEE" w14:textId="77777777" w:rsidR="00507A0B" w:rsidRPr="0004186D" w:rsidRDefault="00507A0B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&lt;</w:t>
            </w:r>
            <w:r w:rsidRPr="0004186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519ACB66" w14:textId="77777777" w:rsidR="00507A0B" w:rsidRPr="0004186D" w:rsidRDefault="00507A0B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&gt; 0 (pozri poznámku č. 4)</w:t>
            </w:r>
          </w:p>
        </w:tc>
        <w:tc>
          <w:tcPr>
            <w:tcW w:w="2410" w:type="dxa"/>
          </w:tcPr>
          <w:p w14:paraId="3A79F813" w14:textId="77777777" w:rsidR="00507A0B" w:rsidRPr="0004186D" w:rsidRDefault="00507A0B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&gt; 0 (pozri poznámku č. 4)</w:t>
            </w:r>
          </w:p>
        </w:tc>
      </w:tr>
      <w:tr w:rsidR="0004186D" w:rsidRPr="0004186D" w14:paraId="1487A589" w14:textId="77777777" w:rsidTr="0004186D">
        <w:trPr>
          <w:trHeight w:val="220"/>
        </w:trPr>
        <w:tc>
          <w:tcPr>
            <w:tcW w:w="2386" w:type="dxa"/>
          </w:tcPr>
          <w:p w14:paraId="3F926A50" w14:textId="77777777" w:rsidR="00EC6C10" w:rsidRPr="0004186D" w:rsidRDefault="00EC6C10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≥</w:t>
            </w:r>
            <w:r w:rsidRPr="0004186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ED4B6B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 w:rsidRPr="0004186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14:paraId="6F05492A" w14:textId="77777777" w:rsidR="00EC6C10" w:rsidRPr="0004186D" w:rsidRDefault="00ED4B6B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≤</w:t>
            </w:r>
            <w:r w:rsidRPr="0004186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38D4C2C0" w14:textId="77777777" w:rsidR="00EC6C10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5400834" w14:textId="77777777" w:rsidR="00EC6C10" w:rsidRPr="0004186D" w:rsidRDefault="00507A0B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(pozri poznámku č. 5)</w:t>
            </w:r>
          </w:p>
        </w:tc>
      </w:tr>
      <w:tr w:rsidR="0004186D" w:rsidRPr="0004186D" w14:paraId="28851429" w14:textId="77777777" w:rsidTr="0004186D">
        <w:trPr>
          <w:trHeight w:val="220"/>
        </w:trPr>
        <w:tc>
          <w:tcPr>
            <w:tcW w:w="2386" w:type="dxa"/>
          </w:tcPr>
          <w:p w14:paraId="32E628CD" w14:textId="77777777" w:rsidR="00EC6C10" w:rsidRPr="0004186D" w:rsidRDefault="00EC6C10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&gt;100</w:t>
            </w:r>
          </w:p>
        </w:tc>
        <w:tc>
          <w:tcPr>
            <w:tcW w:w="1722" w:type="dxa"/>
          </w:tcPr>
          <w:p w14:paraId="42B80482" w14:textId="77777777" w:rsidR="00EC6C10" w:rsidRPr="0004186D" w:rsidRDefault="00EC6C10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≤</w:t>
            </w:r>
            <w:r w:rsidRPr="0004186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="00ED4B6B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1 000</w:t>
            </w:r>
          </w:p>
        </w:tc>
        <w:tc>
          <w:tcPr>
            <w:tcW w:w="2410" w:type="dxa"/>
          </w:tcPr>
          <w:p w14:paraId="2891C65F" w14:textId="77777777" w:rsidR="00EC6C10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B73E780" w14:textId="77777777" w:rsidR="00EC6C10" w:rsidRPr="0004186D" w:rsidRDefault="00507A0B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86D" w:rsidRPr="0004186D" w14:paraId="2EEE8C2F" w14:textId="77777777" w:rsidTr="0004186D">
        <w:trPr>
          <w:trHeight w:val="220"/>
        </w:trPr>
        <w:tc>
          <w:tcPr>
            <w:tcW w:w="2386" w:type="dxa"/>
          </w:tcPr>
          <w:p w14:paraId="146329B6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&gt;</w:t>
            </w:r>
            <w:r w:rsidRPr="0004186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1 000</w:t>
            </w:r>
          </w:p>
        </w:tc>
        <w:tc>
          <w:tcPr>
            <w:tcW w:w="1722" w:type="dxa"/>
          </w:tcPr>
          <w:p w14:paraId="3B43E32A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≤</w:t>
            </w:r>
            <w:r w:rsidRPr="0004186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  <w:r w:rsidRPr="0004186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000</w:t>
            </w:r>
          </w:p>
        </w:tc>
        <w:tc>
          <w:tcPr>
            <w:tcW w:w="2410" w:type="dxa"/>
            <w:vMerge w:val="restart"/>
            <w:vAlign w:val="center"/>
          </w:tcPr>
          <w:p w14:paraId="366E9701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04186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 prvých 1 000 m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3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/deň + 3 na každých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ďalších</w:t>
            </w:r>
            <w:r w:rsidR="00507A0B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1 000 m</w:t>
            </w:r>
            <w:r w:rsidR="00507A0B" w:rsidRPr="0004186D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3</w:t>
            </w:r>
            <w:r w:rsidR="00507A0B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/deň vrátane začatých z celkového objemu (pozri poznámku č. 3)</w:t>
            </w:r>
          </w:p>
          <w:p w14:paraId="4BA3C58C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70F0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824D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69904" w14:textId="77777777" w:rsidR="00507A0B" w:rsidRPr="0004186D" w:rsidRDefault="00507A0B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</w:t>
            </w:r>
            <w:r w:rsidRPr="0004186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 prvých 1 000 m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3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/deň + 1 na každých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ďalších 4 500 m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  <w:vertAlign w:val="superscript"/>
              </w:rPr>
              <w:t>3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/deň vrátane začatých z celkového objemu (pozri poznámku č. 3)</w:t>
            </w:r>
          </w:p>
          <w:p w14:paraId="33390E83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6D" w:rsidRPr="0004186D" w14:paraId="2119C4E4" w14:textId="77777777" w:rsidTr="0004186D">
        <w:trPr>
          <w:trHeight w:val="623"/>
        </w:trPr>
        <w:tc>
          <w:tcPr>
            <w:tcW w:w="2386" w:type="dxa"/>
          </w:tcPr>
          <w:p w14:paraId="1084C3B0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3FDE5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&gt;</w:t>
            </w:r>
            <w:r w:rsidRPr="0004186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10 000</w:t>
            </w:r>
          </w:p>
        </w:tc>
        <w:tc>
          <w:tcPr>
            <w:tcW w:w="1722" w:type="dxa"/>
          </w:tcPr>
          <w:p w14:paraId="4140148E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67AC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≤</w:t>
            </w:r>
            <w:r w:rsidRPr="0004186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</w:t>
            </w:r>
            <w:r w:rsidRPr="0004186D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000</w:t>
            </w:r>
          </w:p>
        </w:tc>
        <w:tc>
          <w:tcPr>
            <w:tcW w:w="2410" w:type="dxa"/>
            <w:vMerge/>
          </w:tcPr>
          <w:p w14:paraId="7DD31463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C2112D" w14:textId="77777777" w:rsidR="003C110E" w:rsidRPr="0004186D" w:rsidRDefault="00507A0B" w:rsidP="00E46426">
            <w:pPr>
              <w:contextualSpacing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="003C110E" w:rsidRPr="0004186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r w:rsidR="003C110E" w:rsidRPr="0004186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prvých</w:t>
            </w:r>
            <w:r w:rsidR="003C110E" w:rsidRPr="0004186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  <w:r w:rsidR="003C110E" w:rsidRPr="0004186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00</w:t>
            </w:r>
            <w:r w:rsidR="003C110E" w:rsidRPr="0004186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m</w:t>
            </w:r>
            <w:r w:rsidR="003C110E" w:rsidRPr="0004186D">
              <w:rPr>
                <w:rFonts w:ascii="Times New Roman" w:hAnsi="Times New Roman" w:cs="Times New Roman"/>
                <w:w w:val="105"/>
                <w:position w:val="7"/>
                <w:sz w:val="24"/>
                <w:szCs w:val="24"/>
              </w:rPr>
              <w:t>3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/deň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+ 1 na každých ďalších 10 000</w:t>
            </w:r>
            <w:r w:rsidR="003C110E" w:rsidRPr="0004186D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m</w:t>
            </w:r>
            <w:r w:rsidRPr="0004186D">
              <w:rPr>
                <w:rFonts w:ascii="Times New Roman" w:hAnsi="Times New Roman" w:cs="Times New Roman"/>
                <w:w w:val="105"/>
                <w:position w:val="7"/>
                <w:sz w:val="24"/>
                <w:szCs w:val="24"/>
              </w:rPr>
              <w:t>3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/deň </w:t>
            </w:r>
            <w:r w:rsidR="003C110E" w:rsidRPr="0004186D">
              <w:rPr>
                <w:rFonts w:ascii="Times New Roman" w:hAnsi="Times New Roman" w:cs="Times New Roman"/>
                <w:sz w:val="24"/>
                <w:szCs w:val="24"/>
              </w:rPr>
              <w:t>vrátane začatých z celkového</w:t>
            </w:r>
            <w:r w:rsidR="003C110E" w:rsidRPr="000418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objemu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(pozri poznámku č. 3)</w:t>
            </w:r>
          </w:p>
        </w:tc>
      </w:tr>
      <w:tr w:rsidR="0004186D" w:rsidRPr="0004186D" w14:paraId="27494E2C" w14:textId="77777777" w:rsidTr="0004186D">
        <w:trPr>
          <w:trHeight w:val="623"/>
        </w:trPr>
        <w:tc>
          <w:tcPr>
            <w:tcW w:w="2386" w:type="dxa"/>
          </w:tcPr>
          <w:p w14:paraId="74A314A0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2800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&gt;</w:t>
            </w:r>
            <w:r w:rsidRPr="0004186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100 000</w:t>
            </w:r>
          </w:p>
        </w:tc>
        <w:tc>
          <w:tcPr>
            <w:tcW w:w="1722" w:type="dxa"/>
          </w:tcPr>
          <w:p w14:paraId="571A54CD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41D48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25420B4" w14:textId="77777777" w:rsidR="003C110E" w:rsidRPr="0004186D" w:rsidRDefault="003C110E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779985" w14:textId="77777777" w:rsidR="003C110E" w:rsidRPr="0004186D" w:rsidRDefault="00507A0B" w:rsidP="00E464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12 na prvých 100</w:t>
            </w:r>
            <w:r w:rsidR="00427D3A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 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000</w:t>
            </w:r>
            <w:r w:rsidR="00427D3A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m</w:t>
            </w:r>
            <w:r w:rsidR="00427D3A" w:rsidRPr="0004186D">
              <w:rPr>
                <w:rFonts w:ascii="Times New Roman" w:hAnsi="Times New Roman" w:cs="Times New Roman"/>
                <w:w w:val="105"/>
                <w:position w:val="7"/>
                <w:sz w:val="24"/>
                <w:szCs w:val="24"/>
              </w:rPr>
              <w:t>3</w:t>
            </w:r>
            <w:r w:rsidR="00427D3A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/deň 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+</w:t>
            </w:r>
            <w:r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1 na každých</w:t>
            </w:r>
            <w:r w:rsidR="00427D3A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ďalších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427D3A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000 m</w:t>
            </w:r>
            <w:r w:rsidR="003C110E" w:rsidRPr="0004186D">
              <w:rPr>
                <w:rFonts w:ascii="Times New Roman" w:hAnsi="Times New Roman" w:cs="Times New Roman"/>
                <w:w w:val="105"/>
                <w:position w:val="7"/>
                <w:sz w:val="24"/>
                <w:szCs w:val="24"/>
              </w:rPr>
              <w:t>3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/deň</w:t>
            </w:r>
            <w:r w:rsidR="003C110E" w:rsidRPr="0004186D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 w:rsidR="00427D3A" w:rsidRPr="0004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0E" w:rsidRPr="0004186D">
              <w:rPr>
                <w:rFonts w:ascii="Times New Roman" w:hAnsi="Times New Roman" w:cs="Times New Roman"/>
                <w:sz w:val="24"/>
                <w:szCs w:val="24"/>
              </w:rPr>
              <w:t>vrátane</w:t>
            </w:r>
            <w:r w:rsidR="003C110E" w:rsidRPr="0004186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3C110E" w:rsidRPr="0004186D">
              <w:rPr>
                <w:rFonts w:ascii="Times New Roman" w:hAnsi="Times New Roman" w:cs="Times New Roman"/>
                <w:sz w:val="24"/>
                <w:szCs w:val="24"/>
              </w:rPr>
              <w:t>začatých</w:t>
            </w:r>
            <w:r w:rsidR="003C110E" w:rsidRPr="0004186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3C110E" w:rsidRPr="0004186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27D3A" w:rsidRPr="0004186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 </w:t>
            </w:r>
            <w:r w:rsidR="003C110E" w:rsidRPr="0004186D">
              <w:rPr>
                <w:rFonts w:ascii="Times New Roman" w:hAnsi="Times New Roman" w:cs="Times New Roman"/>
                <w:sz w:val="24"/>
                <w:szCs w:val="24"/>
              </w:rPr>
              <w:t>celkového</w:t>
            </w:r>
            <w:r w:rsidR="00427D3A" w:rsidRPr="0004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10E" w:rsidRPr="0004186D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="003C110E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>objemu</w:t>
            </w:r>
            <w:r w:rsidR="00427D3A" w:rsidRPr="0004186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(pozri poznámku č. 3)</w:t>
            </w:r>
          </w:p>
        </w:tc>
      </w:tr>
    </w:tbl>
    <w:p w14:paraId="4248B312" w14:textId="77777777" w:rsidR="00EC6C10" w:rsidRPr="0004186D" w:rsidRDefault="00EC6C10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A0A7F25" w14:textId="77777777" w:rsidR="00412398" w:rsidRPr="0004186D" w:rsidRDefault="00412398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FBCA4D3" w14:textId="77777777" w:rsidR="00412398" w:rsidRPr="0004186D" w:rsidRDefault="00F77E5B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Poznámka</w:t>
      </w:r>
      <w:r w:rsidRPr="0004186D">
        <w:rPr>
          <w:rFonts w:ascii="Times New Roman" w:eastAsia="Arial" w:hAnsi="Times New Roman" w:cs="Times New Roman"/>
          <w:spacing w:val="2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Pr="0004186D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1:</w:t>
      </w:r>
      <w:r w:rsidRPr="0004186D">
        <w:rPr>
          <w:rFonts w:ascii="Times New Roman" w:eastAsia="Arial" w:hAnsi="Times New Roman" w:cs="Times New Roman"/>
          <w:spacing w:val="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pacing w:val="-18"/>
          <w:sz w:val="24"/>
          <w:szCs w:val="24"/>
          <w:lang w:val="sk-SK"/>
        </w:rPr>
        <w:t>T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abuľka</w:t>
      </w:r>
      <w:r w:rsidRPr="0004186D">
        <w:rPr>
          <w:rFonts w:ascii="Times New Roman" w:eastAsia="Arial" w:hAnsi="Times New Roman" w:cs="Times New Roman"/>
          <w:spacing w:val="2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Pr="0004186D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2</w:t>
      </w:r>
      <w:r w:rsidRPr="0004186D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určuje</w:t>
      </w:r>
      <w:r w:rsidRPr="0004186D">
        <w:rPr>
          <w:rFonts w:ascii="Times New Roman" w:eastAsia="Arial" w:hAnsi="Times New Roman" w:cs="Times New Roman"/>
          <w:spacing w:val="1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najnižší</w:t>
      </w:r>
      <w:r w:rsidRPr="0004186D">
        <w:rPr>
          <w:rFonts w:ascii="Times New Roman" w:eastAsia="Arial" w:hAnsi="Times New Roman" w:cs="Times New Roman"/>
          <w:spacing w:val="20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počet</w:t>
      </w:r>
      <w:r w:rsidRPr="0004186D">
        <w:rPr>
          <w:rFonts w:ascii="Times New Roman" w:eastAsia="Arial" w:hAnsi="Times New Roman" w:cs="Times New Roman"/>
          <w:spacing w:val="17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odberov</w:t>
      </w:r>
      <w:r w:rsidRPr="0004186D">
        <w:rPr>
          <w:rFonts w:ascii="Times New Roman" w:eastAsia="Arial" w:hAnsi="Times New Roman" w:cs="Times New Roman"/>
          <w:spacing w:val="2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vzoriek</w:t>
      </w:r>
      <w:r w:rsidRPr="0004186D">
        <w:rPr>
          <w:rFonts w:ascii="Times New Roman" w:eastAsia="Arial" w:hAnsi="Times New Roman" w:cs="Times New Roman"/>
          <w:spacing w:val="1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pitnej</w:t>
      </w:r>
      <w:r w:rsidRPr="0004186D">
        <w:rPr>
          <w:rFonts w:ascii="Times New Roman" w:eastAsia="Arial" w:hAnsi="Times New Roman" w:cs="Times New Roman"/>
          <w:spacing w:val="17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Pr="0004186D">
        <w:rPr>
          <w:rFonts w:ascii="Times New Roman" w:eastAsia="Arial" w:hAnsi="Times New Roman" w:cs="Times New Roman"/>
          <w:spacing w:val="1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za</w:t>
      </w:r>
      <w:r w:rsidRPr="0004186D">
        <w:rPr>
          <w:rFonts w:ascii="Times New Roman" w:eastAsia="Arial" w:hAnsi="Times New Roman" w:cs="Times New Roman"/>
          <w:spacing w:val="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rok</w:t>
      </w:r>
      <w:r w:rsidRPr="0004186D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na</w:t>
      </w:r>
      <w:r w:rsidRPr="0004186D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kontrolu</w:t>
      </w:r>
      <w:r w:rsidRPr="0004186D">
        <w:rPr>
          <w:rFonts w:ascii="Times New Roman" w:eastAsia="Arial" w:hAnsi="Times New Roman" w:cs="Times New Roman"/>
          <w:spacing w:val="20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kvality</w:t>
      </w:r>
      <w:r w:rsidRPr="0004186D">
        <w:rPr>
          <w:rFonts w:ascii="Times New Roman" w:eastAsia="Arial" w:hAnsi="Times New Roman" w:cs="Times New Roman"/>
          <w:spacing w:val="1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pitnej</w:t>
      </w:r>
      <w:r w:rsidRPr="0004186D">
        <w:rPr>
          <w:rFonts w:ascii="Times New Roman" w:eastAsia="Arial" w:hAnsi="Times New Roman" w:cs="Times New Roman"/>
          <w:spacing w:val="17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Pr="0004186D">
        <w:rPr>
          <w:rFonts w:ascii="Times New Roman" w:eastAsia="Arial" w:hAnsi="Times New Roman" w:cs="Times New Roman"/>
          <w:spacing w:val="16"/>
          <w:sz w:val="24"/>
          <w:szCs w:val="24"/>
          <w:lang w:val="sk-SK"/>
        </w:rPr>
        <w:t xml:space="preserve"> </w:t>
      </w:r>
      <w:r w:rsidR="003848EA"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pre</w:t>
      </w:r>
      <w:r w:rsidRPr="0004186D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="003848EA" w:rsidRPr="0004186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zásobovanú oblasť</w:t>
      </w:r>
      <w:r w:rsidRPr="0004186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oblasti</w:t>
      </w:r>
      <w:r w:rsidR="003848EA" w:rsidRPr="0004186D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v programe monitorovania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;</w:t>
      </w:r>
      <w:r w:rsidRPr="0004186D">
        <w:rPr>
          <w:rFonts w:ascii="Times New Roman" w:eastAsia="Arial" w:hAnsi="Times New Roman" w:cs="Times New Roman"/>
          <w:spacing w:val="3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zásobovaná</w:t>
      </w:r>
      <w:r w:rsidRPr="0004186D">
        <w:rPr>
          <w:rFonts w:ascii="Times New Roman" w:eastAsia="Arial" w:hAnsi="Times New Roman" w:cs="Times New Roman"/>
          <w:spacing w:val="40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oblasť</w:t>
      </w:r>
      <w:r w:rsidRPr="0004186D">
        <w:rPr>
          <w:rFonts w:ascii="Times New Roman" w:eastAsia="Arial" w:hAnsi="Times New Roman" w:cs="Times New Roman"/>
          <w:spacing w:val="3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je</w:t>
      </w:r>
      <w:r w:rsidRPr="0004186D">
        <w:rPr>
          <w:rFonts w:ascii="Times New Roman" w:eastAsia="Arial" w:hAnsi="Times New Roman" w:cs="Times New Roman"/>
          <w:spacing w:val="2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geograficky</w:t>
      </w:r>
      <w:r w:rsidRPr="0004186D">
        <w:rPr>
          <w:rFonts w:ascii="Times New Roman" w:eastAsia="Arial" w:hAnsi="Times New Roman" w:cs="Times New Roman"/>
          <w:spacing w:val="3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vymedzená</w:t>
      </w:r>
      <w:r w:rsidRPr="0004186D">
        <w:rPr>
          <w:rFonts w:ascii="Times New Roman" w:eastAsia="Arial" w:hAnsi="Times New Roman" w:cs="Times New Roman"/>
          <w:spacing w:val="3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oblasť,</w:t>
      </w:r>
      <w:r w:rsidRPr="0004186D">
        <w:rPr>
          <w:rFonts w:ascii="Times New Roman" w:eastAsia="Arial" w:hAnsi="Times New Roman" w:cs="Times New Roman"/>
          <w:spacing w:val="3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</w:t>
      </w:r>
      <w:r w:rsidRPr="0004186D">
        <w:rPr>
          <w:rFonts w:ascii="Times New Roman" w:eastAsia="Arial" w:hAnsi="Times New Roman" w:cs="Times New Roman"/>
          <w:spacing w:val="2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ktorej</w:t>
      </w:r>
      <w:r w:rsidRPr="0004186D">
        <w:rPr>
          <w:rFonts w:ascii="Times New Roman" w:eastAsia="Arial" w:hAnsi="Times New Roman" w:cs="Times New Roman"/>
          <w:spacing w:val="30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pitná</w:t>
      </w:r>
      <w:r w:rsidRPr="0004186D">
        <w:rPr>
          <w:rFonts w:ascii="Times New Roman" w:eastAsia="Arial" w:hAnsi="Times New Roman" w:cs="Times New Roman"/>
          <w:spacing w:val="2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voda</w:t>
      </w:r>
      <w:r w:rsidRPr="0004186D">
        <w:rPr>
          <w:rFonts w:ascii="Times New Roman" w:eastAsia="Arial" w:hAnsi="Times New Roman" w:cs="Times New Roman"/>
          <w:spacing w:val="2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pochádza</w:t>
      </w:r>
      <w:r w:rsidRPr="0004186D">
        <w:rPr>
          <w:rFonts w:ascii="Times New Roman" w:eastAsia="Arial" w:hAnsi="Times New Roman" w:cs="Times New Roman"/>
          <w:spacing w:val="3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</w:t>
      </w:r>
      <w:r w:rsidRPr="0004186D">
        <w:rPr>
          <w:rFonts w:ascii="Times New Roman" w:eastAsia="Arial" w:hAnsi="Times New Roman" w:cs="Times New Roman"/>
          <w:spacing w:val="2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jedného</w:t>
      </w:r>
      <w:r w:rsidRPr="0004186D">
        <w:rPr>
          <w:rFonts w:ascii="Times New Roman" w:eastAsia="Arial" w:hAnsi="Times New Roman" w:cs="Times New Roman"/>
          <w:spacing w:val="3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zdroja</w:t>
      </w:r>
      <w:r w:rsidRPr="0004186D">
        <w:rPr>
          <w:rFonts w:ascii="Times New Roman" w:eastAsia="Arial" w:hAnsi="Times New Roman" w:cs="Times New Roman"/>
          <w:spacing w:val="3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alebo</w:t>
      </w:r>
      <w:r w:rsidRPr="0004186D">
        <w:rPr>
          <w:rFonts w:ascii="Times New Roman" w:eastAsia="Arial" w:hAnsi="Times New Roman" w:cs="Times New Roman"/>
          <w:spacing w:val="30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</w:t>
      </w:r>
      <w:r w:rsidRPr="0004186D">
        <w:rPr>
          <w:rFonts w:ascii="Times New Roman" w:eastAsia="Arial" w:hAnsi="Times New Roman" w:cs="Times New Roman"/>
          <w:spacing w:val="2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niekoľkých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zdrojov;</w:t>
      </w:r>
      <w:r w:rsidRPr="0004186D">
        <w:rPr>
          <w:rFonts w:ascii="Times New Roman" w:eastAsia="Arial" w:hAnsi="Times New Roman" w:cs="Times New Roman"/>
          <w:spacing w:val="2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kvalitu</w:t>
      </w:r>
      <w:r w:rsidRPr="0004186D">
        <w:rPr>
          <w:rFonts w:ascii="Times New Roman" w:eastAsia="Arial" w:hAnsi="Times New Roman" w:cs="Times New Roman"/>
          <w:spacing w:val="2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pitnej</w:t>
      </w:r>
      <w:r w:rsidRPr="0004186D">
        <w:rPr>
          <w:rFonts w:ascii="Times New Roman" w:eastAsia="Arial" w:hAnsi="Times New Roman" w:cs="Times New Roman"/>
          <w:spacing w:val="2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Pr="0004186D">
        <w:rPr>
          <w:rFonts w:ascii="Times New Roman" w:eastAsia="Arial" w:hAnsi="Times New Roman" w:cs="Times New Roman"/>
          <w:spacing w:val="2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</w:t>
      </w:r>
      <w:r w:rsidRPr="0004186D">
        <w:rPr>
          <w:rFonts w:ascii="Times New Roman" w:eastAsia="Arial" w:hAnsi="Times New Roman" w:cs="Times New Roman"/>
          <w:spacing w:val="1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zásobovanej</w:t>
      </w:r>
      <w:r w:rsidRPr="0004186D">
        <w:rPr>
          <w:rFonts w:ascii="Times New Roman" w:eastAsia="Arial" w:hAnsi="Times New Roman" w:cs="Times New Roman"/>
          <w:spacing w:val="3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oblasti</w:t>
      </w:r>
      <w:r w:rsidRPr="0004186D">
        <w:rPr>
          <w:rFonts w:ascii="Times New Roman" w:eastAsia="Arial" w:hAnsi="Times New Roman" w:cs="Times New Roman"/>
          <w:spacing w:val="2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možno</w:t>
      </w:r>
      <w:r w:rsidRPr="0004186D">
        <w:rPr>
          <w:rFonts w:ascii="Times New Roman" w:eastAsia="Arial" w:hAnsi="Times New Roman" w:cs="Times New Roman"/>
          <w:spacing w:val="2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považovať</w:t>
      </w:r>
      <w:r w:rsidRPr="0004186D">
        <w:rPr>
          <w:rFonts w:ascii="Times New Roman" w:eastAsia="Arial" w:hAnsi="Times New Roman" w:cs="Times New Roman"/>
          <w:spacing w:val="2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za</w:t>
      </w:r>
      <w:r w:rsidRPr="0004186D">
        <w:rPr>
          <w:rFonts w:ascii="Times New Roman" w:eastAsia="Arial" w:hAnsi="Times New Roman" w:cs="Times New Roman"/>
          <w:spacing w:val="17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približne</w:t>
      </w:r>
      <w:r w:rsidRPr="0004186D">
        <w:rPr>
          <w:rFonts w:ascii="Times New Roman" w:eastAsia="Arial" w:hAnsi="Times New Roman" w:cs="Times New Roman"/>
          <w:spacing w:val="2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rovnakú.</w:t>
      </w:r>
      <w:r w:rsidRPr="0004186D">
        <w:rPr>
          <w:rFonts w:ascii="Times New Roman" w:eastAsia="Arial" w:hAnsi="Times New Roman" w:cs="Times New Roman"/>
          <w:spacing w:val="26"/>
          <w:sz w:val="24"/>
          <w:szCs w:val="24"/>
          <w:lang w:val="sk-SK"/>
        </w:rPr>
        <w:t xml:space="preserve"> </w:t>
      </w:r>
    </w:p>
    <w:p w14:paraId="030C328F" w14:textId="77777777" w:rsidR="00412398" w:rsidRPr="0004186D" w:rsidRDefault="00412398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5FC4DD4" w14:textId="77777777" w:rsidR="00412398" w:rsidRPr="0004186D" w:rsidRDefault="00F77E5B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Poznámka</w:t>
      </w:r>
      <w:r w:rsidRPr="0004186D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č. 2: Na</w:t>
      </w:r>
      <w:r w:rsidRPr="0004186D">
        <w:rPr>
          <w:rFonts w:ascii="Times New Roman" w:eastAsia="Arial" w:hAnsi="Times New Roman" w:cs="Times New Roman"/>
          <w:spacing w:val="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určenie</w:t>
      </w:r>
      <w:r w:rsidRPr="0004186D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počtu</w:t>
      </w:r>
      <w:r w:rsidRPr="0004186D">
        <w:rPr>
          <w:rFonts w:ascii="Times New Roman" w:eastAsia="Arial" w:hAnsi="Times New Roman" w:cs="Times New Roman"/>
          <w:spacing w:val="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odberov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vzoriek</w:t>
      </w:r>
      <w:r w:rsidRPr="0004186D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pitnej</w:t>
      </w:r>
      <w:r w:rsidRPr="0004186D">
        <w:rPr>
          <w:rFonts w:ascii="Times New Roman" w:eastAsia="Arial" w:hAnsi="Times New Roman" w:cs="Times New Roman"/>
          <w:spacing w:val="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Pr="0004186D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za</w:t>
      </w:r>
      <w:r w:rsidRPr="0004186D">
        <w:rPr>
          <w:rFonts w:ascii="Times New Roman" w:eastAsia="Arial" w:hAnsi="Times New Roman" w:cs="Times New Roman"/>
          <w:spacing w:val="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rok</w:t>
      </w:r>
      <w:r w:rsidRPr="0004186D">
        <w:rPr>
          <w:rFonts w:ascii="Times New Roman" w:eastAsia="Arial" w:hAnsi="Times New Roman" w:cs="Times New Roman"/>
          <w:spacing w:val="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pre</w:t>
      </w:r>
      <w:r w:rsidRPr="0004186D">
        <w:rPr>
          <w:rFonts w:ascii="Times New Roman" w:eastAsia="Arial" w:hAnsi="Times New Roman" w:cs="Times New Roman"/>
          <w:spacing w:val="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hromadné</w:t>
      </w:r>
      <w:r w:rsidRPr="0004186D">
        <w:rPr>
          <w:rFonts w:ascii="Times New Roman" w:eastAsia="Arial" w:hAnsi="Times New Roman" w:cs="Times New Roman"/>
          <w:spacing w:val="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zásobovanie</w:t>
      </w:r>
      <w:r w:rsidRPr="0004186D">
        <w:rPr>
          <w:rFonts w:ascii="Times New Roman" w:eastAsia="Arial" w:hAnsi="Times New Roman" w:cs="Times New Roman"/>
          <w:spacing w:val="1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pitnou</w:t>
      </w:r>
      <w:r w:rsidRPr="0004186D">
        <w:rPr>
          <w:rFonts w:ascii="Times New Roman" w:eastAsia="Arial" w:hAnsi="Times New Roman" w:cs="Times New Roman"/>
          <w:spacing w:val="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vodou</w:t>
      </w:r>
      <w:r w:rsidRPr="0004186D">
        <w:rPr>
          <w:rFonts w:ascii="Times New Roman" w:eastAsia="Arial" w:hAnsi="Times New Roman" w:cs="Times New Roman"/>
          <w:spacing w:val="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sa</w:t>
      </w:r>
      <w:r w:rsidRPr="0004186D">
        <w:rPr>
          <w:rFonts w:ascii="Times New Roman" w:eastAsia="Arial" w:hAnsi="Times New Roman" w:cs="Times New Roman"/>
          <w:spacing w:val="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použije</w:t>
      </w:r>
      <w:r w:rsidRPr="0004186D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počet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zásobovaných</w:t>
      </w:r>
      <w:r w:rsidRPr="0004186D">
        <w:rPr>
          <w:rFonts w:ascii="Times New Roman" w:eastAsia="Arial" w:hAnsi="Times New Roman" w:cs="Times New Roman"/>
          <w:spacing w:val="2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obyvateľov</w:t>
      </w:r>
      <w:r w:rsidRPr="0004186D">
        <w:rPr>
          <w:rFonts w:ascii="Times New Roman" w:eastAsia="Arial" w:hAnsi="Times New Roman" w:cs="Times New Roman"/>
          <w:spacing w:val="17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alebo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objem</w:t>
      </w:r>
      <w:r w:rsidRPr="0004186D">
        <w:rPr>
          <w:rFonts w:ascii="Times New Roman" w:eastAsia="Arial" w:hAnsi="Times New Roman" w:cs="Times New Roman"/>
          <w:spacing w:val="10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dodávanej</w:t>
      </w:r>
      <w:r w:rsidRPr="0004186D">
        <w:rPr>
          <w:rFonts w:ascii="Times New Roman" w:eastAsia="Arial" w:hAnsi="Times New Roman" w:cs="Times New Roman"/>
          <w:spacing w:val="1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alebo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používanej</w:t>
      </w:r>
      <w:r w:rsidRPr="0004186D">
        <w:rPr>
          <w:rFonts w:ascii="Times New Roman" w:eastAsia="Arial" w:hAnsi="Times New Roman" w:cs="Times New Roman"/>
          <w:spacing w:val="1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pitnej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="00440FEE" w:rsidRPr="0004186D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za rok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;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vychádza</w:t>
      </w:r>
      <w:r w:rsidRPr="0004186D">
        <w:rPr>
          <w:rFonts w:ascii="Times New Roman" w:eastAsia="Arial" w:hAnsi="Times New Roman" w:cs="Times New Roman"/>
          <w:spacing w:val="1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sa</w:t>
      </w:r>
      <w:r w:rsidRPr="0004186D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zo</w:t>
      </w:r>
      <w:r w:rsidRPr="0004186D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spotreby</w:t>
      </w:r>
      <w:r w:rsidRPr="0004186D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Pr="0004186D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200</w:t>
      </w:r>
      <w:r w:rsidRPr="0004186D">
        <w:rPr>
          <w:rFonts w:ascii="Times New Roman" w:eastAsia="Arial" w:hAnsi="Times New Roman" w:cs="Times New Roman"/>
          <w:spacing w:val="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l/deň/obyvateľa.</w:t>
      </w:r>
    </w:p>
    <w:p w14:paraId="3B426222" w14:textId="77777777" w:rsidR="00412398" w:rsidRPr="0004186D" w:rsidRDefault="00412398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CBB91F3" w14:textId="77777777" w:rsidR="00412398" w:rsidRPr="0004186D" w:rsidRDefault="00F77E5B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Poznámka</w:t>
      </w:r>
      <w:r w:rsidRPr="0004186D">
        <w:rPr>
          <w:rFonts w:ascii="Times New Roman" w:eastAsia="Arial" w:hAnsi="Times New Roman" w:cs="Times New Roman"/>
          <w:spacing w:val="1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Pr="0004186D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3:</w:t>
      </w:r>
      <w:r w:rsidRPr="0004186D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Na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určenie</w:t>
      </w:r>
      <w:r w:rsidRPr="0004186D">
        <w:rPr>
          <w:rFonts w:ascii="Times New Roman" w:eastAsia="Arial" w:hAnsi="Times New Roman" w:cs="Times New Roman"/>
          <w:spacing w:val="1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počtu</w:t>
      </w:r>
      <w:r w:rsidRPr="0004186D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odberov</w:t>
      </w:r>
      <w:r w:rsidRPr="0004186D">
        <w:rPr>
          <w:rFonts w:ascii="Times New Roman" w:eastAsia="Arial" w:hAnsi="Times New Roman" w:cs="Times New Roman"/>
          <w:spacing w:val="17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vzoriek</w:t>
      </w:r>
      <w:r w:rsidRPr="0004186D">
        <w:rPr>
          <w:rFonts w:ascii="Times New Roman" w:eastAsia="Arial" w:hAnsi="Times New Roman" w:cs="Times New Roman"/>
          <w:spacing w:val="1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pitnej</w:t>
      </w:r>
      <w:r w:rsidRPr="0004186D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Pr="0004186D">
        <w:rPr>
          <w:rFonts w:ascii="Times New Roman" w:eastAsia="Arial" w:hAnsi="Times New Roman" w:cs="Times New Roman"/>
          <w:spacing w:val="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za</w:t>
      </w:r>
      <w:r w:rsidRPr="0004186D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rok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pre</w:t>
      </w:r>
      <w:r w:rsidRPr="0004186D">
        <w:rPr>
          <w:rFonts w:ascii="Times New Roman" w:eastAsia="Arial" w:hAnsi="Times New Roman" w:cs="Times New Roman"/>
          <w:spacing w:val="10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individuálne</w:t>
      </w:r>
      <w:r w:rsidRPr="0004186D">
        <w:rPr>
          <w:rFonts w:ascii="Times New Roman" w:eastAsia="Arial" w:hAnsi="Times New Roman" w:cs="Times New Roman"/>
          <w:spacing w:val="2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zásobovanie</w:t>
      </w:r>
      <w:r w:rsidRPr="0004186D">
        <w:rPr>
          <w:rFonts w:ascii="Times New Roman" w:eastAsia="Arial" w:hAnsi="Times New Roman" w:cs="Times New Roman"/>
          <w:spacing w:val="2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pitnou</w:t>
      </w:r>
      <w:r w:rsidRPr="0004186D">
        <w:rPr>
          <w:rFonts w:ascii="Times New Roman" w:eastAsia="Arial" w:hAnsi="Times New Roman" w:cs="Times New Roman"/>
          <w:spacing w:val="1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vodou</w:t>
      </w:r>
      <w:r w:rsidRPr="0004186D">
        <w:rPr>
          <w:rFonts w:ascii="Times New Roman" w:eastAsia="Arial" w:hAnsi="Times New Roman" w:cs="Times New Roman"/>
          <w:spacing w:val="1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</w:t>
      </w:r>
      <w:r w:rsidRPr="0004186D">
        <w:rPr>
          <w:rFonts w:ascii="Times New Roman" w:eastAsia="Arial" w:hAnsi="Times New Roman" w:cs="Times New Roman"/>
          <w:spacing w:val="7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rámci</w:t>
      </w:r>
      <w:r w:rsidRPr="0004186D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podnikania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alebo</w:t>
      </w:r>
      <w:r w:rsidRPr="0004186D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 verejnom</w:t>
      </w:r>
      <w:r w:rsidRPr="0004186D">
        <w:rPr>
          <w:rFonts w:ascii="Times New Roman" w:eastAsia="Arial" w:hAnsi="Times New Roman" w:cs="Times New Roman"/>
          <w:spacing w:val="10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záujme</w:t>
      </w:r>
      <w:r w:rsidRPr="0004186D">
        <w:rPr>
          <w:rFonts w:ascii="Times New Roman" w:eastAsia="Arial" w:hAnsi="Times New Roman" w:cs="Times New Roman"/>
          <w:spacing w:val="7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sa použije</w:t>
      </w:r>
      <w:r w:rsidRPr="0004186D">
        <w:rPr>
          <w:rFonts w:ascii="Times New Roman" w:eastAsia="Arial" w:hAnsi="Times New Roman" w:cs="Times New Roman"/>
          <w:spacing w:val="7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objem</w:t>
      </w:r>
      <w:r w:rsidRPr="0004186D">
        <w:rPr>
          <w:rFonts w:ascii="Times New Roman" w:eastAsia="Arial" w:hAnsi="Times New Roman" w:cs="Times New Roman"/>
          <w:spacing w:val="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dodávanej</w:t>
      </w:r>
      <w:r w:rsidRPr="0004186D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alebo</w:t>
      </w:r>
      <w:r w:rsidRPr="0004186D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používanej</w:t>
      </w:r>
      <w:r w:rsidRPr="0004186D">
        <w:rPr>
          <w:rFonts w:ascii="Times New Roman" w:eastAsia="Arial" w:hAnsi="Times New Roman" w:cs="Times New Roman"/>
          <w:spacing w:val="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pitnej</w:t>
      </w:r>
      <w:r w:rsidRPr="0004186D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="00440FEE" w:rsidRPr="0004186D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za rok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;</w:t>
      </w:r>
      <w:r w:rsidRPr="0004186D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vychádza</w:t>
      </w:r>
      <w:r w:rsidRPr="0004186D">
        <w:rPr>
          <w:rFonts w:ascii="Times New Roman" w:eastAsia="Arial" w:hAnsi="Times New Roman" w:cs="Times New Roman"/>
          <w:spacing w:val="10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sa zo spotreby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vody</w:t>
      </w:r>
      <w:r w:rsidRPr="0004186D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200 l/deň/obyvateľa.</w:t>
      </w:r>
    </w:p>
    <w:p w14:paraId="42DAFF81" w14:textId="77777777" w:rsidR="00412398" w:rsidRPr="0004186D" w:rsidRDefault="00412398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688C4D0" w14:textId="77777777" w:rsidR="00412398" w:rsidRPr="0004186D" w:rsidRDefault="00F77E5B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Poznámka</w:t>
      </w:r>
      <w:r w:rsidRPr="0004186D">
        <w:rPr>
          <w:rFonts w:ascii="Times New Roman" w:eastAsia="Arial" w:hAnsi="Times New Roman" w:cs="Times New Roman"/>
          <w:spacing w:val="1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Pr="0004186D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4:</w:t>
      </w:r>
      <w:r w:rsidRPr="0004186D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Ročný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počet</w:t>
      </w:r>
      <w:r w:rsidRPr="0004186D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odberov</w:t>
      </w:r>
      <w:r w:rsidRPr="0004186D">
        <w:rPr>
          <w:rFonts w:ascii="Times New Roman" w:eastAsia="Arial" w:hAnsi="Times New Roman" w:cs="Times New Roman"/>
          <w:spacing w:val="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a</w:t>
      </w:r>
      <w:r w:rsidRPr="0004186D">
        <w:rPr>
          <w:rFonts w:ascii="Times New Roman" w:eastAsia="Arial" w:hAnsi="Times New Roman" w:cs="Times New Roman"/>
          <w:spacing w:val="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minimálnych</w:t>
      </w:r>
      <w:r w:rsidRPr="0004186D">
        <w:rPr>
          <w:rFonts w:ascii="Times New Roman" w:eastAsia="Arial" w:hAnsi="Times New Roman" w:cs="Times New Roman"/>
          <w:spacing w:val="1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analýz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sa</w:t>
      </w:r>
      <w:r w:rsidRPr="0004186D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vypočíta</w:t>
      </w:r>
      <w:r w:rsidRPr="0004186D">
        <w:rPr>
          <w:rFonts w:ascii="Times New Roman" w:eastAsia="Arial" w:hAnsi="Times New Roman" w:cs="Times New Roman"/>
          <w:spacing w:val="1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takto:</w:t>
      </w:r>
      <w:r w:rsidRPr="0004186D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napríklad</w:t>
      </w:r>
      <w:r w:rsidRPr="0004186D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pre</w:t>
      </w:r>
      <w:r w:rsidRPr="0004186D">
        <w:rPr>
          <w:rFonts w:ascii="Times New Roman" w:eastAsia="Arial" w:hAnsi="Times New Roman" w:cs="Times New Roman"/>
          <w:spacing w:val="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objem</w:t>
      </w:r>
      <w:r w:rsidRPr="0004186D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4</w:t>
      </w:r>
      <w:r w:rsidRPr="0004186D">
        <w:rPr>
          <w:rFonts w:ascii="Times New Roman" w:eastAsia="Arial" w:hAnsi="Times New Roman" w:cs="Times New Roman"/>
          <w:spacing w:val="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300</w:t>
      </w:r>
      <w:r w:rsidRPr="0004186D">
        <w:rPr>
          <w:rFonts w:ascii="Times New Roman" w:eastAsia="Arial" w:hAnsi="Times New Roman" w:cs="Times New Roman"/>
          <w:spacing w:val="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m</w:t>
      </w:r>
      <w:r w:rsidRPr="0004186D">
        <w:rPr>
          <w:rFonts w:ascii="Times New Roman" w:eastAsia="Arial" w:hAnsi="Times New Roman" w:cs="Times New Roman"/>
          <w:position w:val="7"/>
          <w:sz w:val="24"/>
          <w:szCs w:val="24"/>
          <w:lang w:val="sk-SK"/>
        </w:rPr>
        <w:t>3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/deň</w:t>
      </w:r>
      <w:r w:rsidRPr="0004186D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= 16</w:t>
      </w:r>
      <w:r w:rsidRPr="0004186D">
        <w:rPr>
          <w:rFonts w:ascii="Times New Roman" w:eastAsia="Arial" w:hAnsi="Times New Roman" w:cs="Times New Roman"/>
          <w:spacing w:val="2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vzoriek</w:t>
      </w:r>
      <w:r w:rsidRPr="0004186D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(4</w:t>
      </w:r>
      <w:r w:rsidRPr="0004186D">
        <w:rPr>
          <w:rFonts w:ascii="Times New Roman" w:eastAsia="Arial" w:hAnsi="Times New Roman" w:cs="Times New Roman"/>
          <w:spacing w:val="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na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prvých</w:t>
      </w:r>
      <w:r w:rsidRPr="0004186D">
        <w:rPr>
          <w:rFonts w:ascii="Times New Roman" w:eastAsia="Arial" w:hAnsi="Times New Roman" w:cs="Times New Roman"/>
          <w:spacing w:val="10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1</w:t>
      </w:r>
      <w:r w:rsidRPr="0004186D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000</w:t>
      </w:r>
      <w:r w:rsidRPr="0004186D">
        <w:rPr>
          <w:rFonts w:ascii="Times New Roman" w:eastAsia="Arial" w:hAnsi="Times New Roman" w:cs="Times New Roman"/>
          <w:spacing w:val="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m</w:t>
      </w:r>
      <w:r w:rsidRPr="0004186D">
        <w:rPr>
          <w:rFonts w:ascii="Times New Roman" w:eastAsia="Arial" w:hAnsi="Times New Roman" w:cs="Times New Roman"/>
          <w:position w:val="7"/>
          <w:sz w:val="24"/>
          <w:szCs w:val="24"/>
          <w:lang w:val="sk-SK"/>
        </w:rPr>
        <w:t>3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/deň</w:t>
      </w:r>
      <w:r w:rsidRPr="0004186D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+</w:t>
      </w:r>
      <w:r w:rsidRPr="0004186D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12</w:t>
      </w:r>
      <w:r w:rsidRPr="0004186D">
        <w:rPr>
          <w:rFonts w:ascii="Times New Roman" w:eastAsia="Arial" w:hAnsi="Times New Roman" w:cs="Times New Roman"/>
          <w:spacing w:val="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na</w:t>
      </w:r>
      <w:r w:rsidRPr="0004186D">
        <w:rPr>
          <w:rFonts w:ascii="Times New Roman" w:eastAsia="Arial" w:hAnsi="Times New Roman" w:cs="Times New Roman"/>
          <w:spacing w:val="5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ďalších</w:t>
      </w:r>
      <w:r w:rsidRPr="0004186D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3</w:t>
      </w:r>
      <w:r w:rsidRPr="0004186D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300</w:t>
      </w:r>
      <w:r w:rsidRPr="0004186D">
        <w:rPr>
          <w:rFonts w:ascii="Times New Roman" w:eastAsia="Arial" w:hAnsi="Times New Roman" w:cs="Times New Roman"/>
          <w:spacing w:val="6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m</w:t>
      </w:r>
      <w:r w:rsidRPr="0004186D">
        <w:rPr>
          <w:rFonts w:ascii="Times New Roman" w:eastAsia="Arial" w:hAnsi="Times New Roman" w:cs="Times New Roman"/>
          <w:w w:val="105"/>
          <w:position w:val="7"/>
          <w:sz w:val="24"/>
          <w:szCs w:val="24"/>
          <w:lang w:val="sk-SK"/>
        </w:rPr>
        <w:t>3</w:t>
      </w:r>
      <w:r w:rsidRPr="0004186D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/deň).</w:t>
      </w:r>
    </w:p>
    <w:p w14:paraId="27F34E4F" w14:textId="77777777" w:rsidR="00440FEE" w:rsidRPr="0004186D" w:rsidRDefault="00440FEE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</w:pPr>
    </w:p>
    <w:p w14:paraId="3C0FF202" w14:textId="77777777" w:rsidR="00440FEE" w:rsidRPr="0004186D" w:rsidRDefault="00440FEE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Poznámka č. 5:</w:t>
      </w:r>
      <w:r w:rsidRPr="0004186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Pre dodávateľov vody, v prípade ktorých nebola udelená výnimka podľa článku 3 ods. 3 písm. b), sa stanoví minimálnu frekvenciu odberu vzoriek pre parametre skupiny A a B za predpokladu, že základné parametre sa monitorujú aspoň raz za rok. </w:t>
      </w:r>
    </w:p>
    <w:p w14:paraId="4AC4113D" w14:textId="77777777" w:rsidR="00440FEE" w:rsidRPr="0004186D" w:rsidRDefault="00440FEE" w:rsidP="00E46426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ab/>
      </w:r>
    </w:p>
    <w:p w14:paraId="5ED63B2F" w14:textId="77777777" w:rsidR="00440FEE" w:rsidRPr="0004186D" w:rsidRDefault="00440FEE" w:rsidP="00E46426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Poznámka č. 6: Frekvenciu odberu vzoriek možno znížiť za predpokladu, že všetky parametre </w:t>
      </w:r>
      <w:r w:rsidR="00B32A82" w:rsidRPr="0004186D">
        <w:rPr>
          <w:rFonts w:ascii="Times New Roman" w:eastAsia="Arial" w:hAnsi="Times New Roman" w:cs="Times New Roman"/>
          <w:sz w:val="24"/>
          <w:szCs w:val="24"/>
          <w:lang w:val="sk-SK"/>
        </w:rPr>
        <w:t>určené na kontrolu zdravotnej bezpečnosti pitnej vody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 sa monitorujú aspoň raz za šesť rokov a v prípadoch, keď sa začlení nový zdroj vody do systému zásobovania vodou alebo sa vykonajú zmeny uvedeného systému, v dôsledku čoho je možné očakávať potenciálne nepriaznivý účinok na kvalitu vody</w:t>
      </w:r>
    </w:p>
    <w:p w14:paraId="5BA954BC" w14:textId="77777777" w:rsidR="00440FEE" w:rsidRPr="0004186D" w:rsidRDefault="00440FEE" w:rsidP="00E46426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0A24A843" w14:textId="77777777" w:rsidR="00440FEE" w:rsidRPr="0004186D" w:rsidRDefault="00440FEE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val="sk-SK" w:eastAsia="sk-SK"/>
        </w:rPr>
      </w:pPr>
    </w:p>
    <w:p w14:paraId="3B57BE66" w14:textId="77777777" w:rsidR="00D84B08" w:rsidRPr="0004186D" w:rsidRDefault="00D84B08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color w:val="0070C0"/>
          <w:sz w:val="24"/>
          <w:szCs w:val="24"/>
          <w:lang w:val="sk-SK" w:eastAsia="sk-SK"/>
        </w:rPr>
      </w:pPr>
    </w:p>
    <w:p w14:paraId="30302167" w14:textId="77777777" w:rsidR="00412398" w:rsidRPr="008A5298" w:rsidRDefault="00412398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</w:p>
    <w:p w14:paraId="417E37CC" w14:textId="77777777" w:rsidR="005C00E4" w:rsidRPr="008A5298" w:rsidRDefault="005C00E4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1DC482F2" w14:textId="4A6D129A" w:rsidR="00D30825" w:rsidRPr="0004186D" w:rsidRDefault="00BB0473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Príloha</w:t>
      </w:r>
      <w:r w:rsidRPr="0004186D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04186D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Pr="0004186D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4</w:t>
      </w:r>
    </w:p>
    <w:p w14:paraId="16E037C3" w14:textId="77777777" w:rsidR="00D30825" w:rsidRPr="0004186D" w:rsidRDefault="00D30825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F08F5FA" w14:textId="77777777" w:rsidR="00BB0473" w:rsidRPr="0004186D" w:rsidRDefault="00BB0473" w:rsidP="00BB04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4186D">
        <w:rPr>
          <w:rFonts w:ascii="Times New Roman" w:hAnsi="Times New Roman" w:cs="Times New Roman"/>
          <w:b/>
          <w:bCs/>
          <w:caps/>
          <w:sz w:val="24"/>
          <w:szCs w:val="24"/>
        </w:rPr>
        <w:t>Informácie poskytované verejnosti dodávateľom pitnej vody</w:t>
      </w:r>
    </w:p>
    <w:p w14:paraId="05D140CE" w14:textId="77777777" w:rsidR="00BB0473" w:rsidRPr="0004186D" w:rsidRDefault="00BB0473" w:rsidP="00BB04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7AFCF2A" w14:textId="77777777" w:rsidR="00BB0473" w:rsidRPr="0004186D" w:rsidRDefault="00BB0473" w:rsidP="00BB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 xml:space="preserve">1. Informáciami, ktoré dodávateľ pitnej vody poskytuje verejnosti najvhodnejšou a ľahko prístupnou formou, napríklad </w:t>
      </w:r>
      <w:proofErr w:type="gramStart"/>
      <w:r w:rsidRPr="0004186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4186D">
        <w:rPr>
          <w:rFonts w:ascii="Times New Roman" w:hAnsi="Times New Roman" w:cs="Times New Roman"/>
          <w:sz w:val="24"/>
          <w:szCs w:val="24"/>
        </w:rPr>
        <w:t xml:space="preserve"> faktúre alebo prostredníctvom digitálnych prostriedkov akými sú inteligentné aplikácie, sú:</w:t>
      </w:r>
    </w:p>
    <w:p w14:paraId="3EAB5E2B" w14:textId="77777777" w:rsidR="00BB0473" w:rsidRPr="0004186D" w:rsidRDefault="00BB0473" w:rsidP="00BB0473">
      <w:pPr>
        <w:pStyle w:val="Odsekzoznamu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informácie o kvalite pitnej vody</w:t>
      </w:r>
    </w:p>
    <w:p w14:paraId="4F485E47" w14:textId="77777777" w:rsidR="00BB0473" w:rsidRPr="0004186D" w:rsidRDefault="00BB0473" w:rsidP="00BB0473">
      <w:pPr>
        <w:pStyle w:val="Odsekzoznamu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informácie o cene dodávanej pitnej vode za liter a m</w:t>
      </w:r>
      <w:r w:rsidRPr="0004186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186D">
        <w:rPr>
          <w:rFonts w:ascii="Times New Roman" w:hAnsi="Times New Roman" w:cs="Times New Roman"/>
          <w:sz w:val="24"/>
          <w:szCs w:val="24"/>
        </w:rPr>
        <w:t>,</w:t>
      </w:r>
    </w:p>
    <w:p w14:paraId="2655AEA6" w14:textId="77777777" w:rsidR="00BB0473" w:rsidRPr="0004186D" w:rsidRDefault="00BB0473" w:rsidP="00BB0473">
      <w:pPr>
        <w:pStyle w:val="Odsekzoznamu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informácie o objeme spotreby domácnosti (najmenej raz za rok alebo raz za zúčtovacie obdobie) a ročné  trendy spotreby domácností,</w:t>
      </w:r>
    </w:p>
    <w:p w14:paraId="4019DC83" w14:textId="77777777" w:rsidR="00BB0473" w:rsidRPr="0004186D" w:rsidRDefault="00BB0473" w:rsidP="00BB0473">
      <w:pPr>
        <w:pStyle w:val="Odsekzoznamu"/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86D">
        <w:rPr>
          <w:rFonts w:ascii="Times New Roman" w:hAnsi="Times New Roman" w:cs="Times New Roman"/>
          <w:sz w:val="24"/>
          <w:szCs w:val="24"/>
        </w:rPr>
        <w:t>porovnanie</w:t>
      </w:r>
      <w:proofErr w:type="gramEnd"/>
      <w:r w:rsidRPr="0004186D">
        <w:rPr>
          <w:rFonts w:ascii="Times New Roman" w:hAnsi="Times New Roman" w:cs="Times New Roman"/>
          <w:sz w:val="24"/>
          <w:szCs w:val="24"/>
        </w:rPr>
        <w:t xml:space="preserve"> ročnej spotreby vody domácnosti s priemernou spotrebou domácnosti spolu s odkazom na webové sídlo s informáciami podľa nasledujúceho odseku.</w:t>
      </w:r>
    </w:p>
    <w:p w14:paraId="3B2D6EFF" w14:textId="77777777" w:rsidR="00BB0473" w:rsidRPr="0004186D" w:rsidRDefault="00BB0473" w:rsidP="00BB0473">
      <w:pPr>
        <w:pStyle w:val="Odsekzoznamu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59080B92" w14:textId="77777777" w:rsidR="00BB0473" w:rsidRPr="0004186D" w:rsidRDefault="00BB0473" w:rsidP="00BB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 xml:space="preserve">2. Informácie, ktoré dodávateľ pitnej vody poskytuje verejnosti sprístupňuje online a používateľsky ústretovým a vhodným spôsobom sú: </w:t>
      </w:r>
    </w:p>
    <w:p w14:paraId="24B0BF33" w14:textId="77777777" w:rsidR="00BB0473" w:rsidRPr="0004186D" w:rsidRDefault="00BB0473" w:rsidP="00BB0473">
      <w:pPr>
        <w:pStyle w:val="Odsekzoznamu"/>
        <w:widowControl/>
        <w:numPr>
          <w:ilvl w:val="0"/>
          <w:numId w:val="8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dodávateľ pitnej vody, zásobovaná oblasť a počet zásobovaných obyvateľov,</w:t>
      </w:r>
    </w:p>
    <w:p w14:paraId="2BA3D53B" w14:textId="77777777" w:rsidR="00BB0473" w:rsidRPr="0004186D" w:rsidRDefault="00BB0473" w:rsidP="00BB0473">
      <w:pPr>
        <w:pStyle w:val="Odsekzoznamu"/>
        <w:widowControl/>
        <w:numPr>
          <w:ilvl w:val="0"/>
          <w:numId w:val="8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spôsob výroby vody vrátane informácií o používaných typoch úpravy a dezinfekcie,</w:t>
      </w:r>
    </w:p>
    <w:p w14:paraId="4737F9C5" w14:textId="77777777" w:rsidR="00BB0473" w:rsidRPr="0004186D" w:rsidRDefault="00BB0473" w:rsidP="00BB0473">
      <w:pPr>
        <w:pStyle w:val="Odsekzoznamu"/>
        <w:widowControl/>
        <w:numPr>
          <w:ilvl w:val="0"/>
          <w:numId w:val="8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najaktuálnejšie výsledky monitorovania ukazovateľov kvality pitnej vody vrátane frekvencie monitorovania a limitnej hodnoty ukazovateľa; výsledky monitorovania nesmú byť staršie ako jeden rok s výnimkou prípadov, keď je nižšia frekvenciu povolená príslušným regionálnym úradom verejného zdravotníctva,</w:t>
      </w:r>
    </w:p>
    <w:p w14:paraId="4975E364" w14:textId="77777777" w:rsidR="00BB0473" w:rsidRPr="0004186D" w:rsidRDefault="00BB0473" w:rsidP="00BB0473">
      <w:pPr>
        <w:pStyle w:val="Odsekzoznamu"/>
        <w:widowControl/>
        <w:numPr>
          <w:ilvl w:val="0"/>
          <w:numId w:val="8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informácie o tvrdosti pitnej vody, obsahu vápnika, obsahu horčíka a obsahu draslíka,</w:t>
      </w:r>
    </w:p>
    <w:p w14:paraId="4AA15196" w14:textId="77777777" w:rsidR="00BB0473" w:rsidRPr="0004186D" w:rsidRDefault="00BB0473" w:rsidP="00BB0473">
      <w:pPr>
        <w:pStyle w:val="Odsekzoznamu"/>
        <w:widowControl/>
        <w:numPr>
          <w:ilvl w:val="0"/>
          <w:numId w:val="8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informácie o možnom riziku pre ľudské zdravie a o odporúčaniach pre zdravie alebo hypertextový odkaz na takéto informácie v prípade prekročenia požiadaviek na zdravotnú bezpečnosť pitnej vody,</w:t>
      </w:r>
    </w:p>
    <w:p w14:paraId="29C3D4AA" w14:textId="77777777" w:rsidR="00BB0473" w:rsidRPr="0004186D" w:rsidRDefault="00BB0473" w:rsidP="00BB0473">
      <w:pPr>
        <w:pStyle w:val="Odsekzoznamu"/>
        <w:widowControl/>
        <w:numPr>
          <w:ilvl w:val="0"/>
          <w:numId w:val="8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relevantné informácie tykajúce sa posúdenia rizika systému zásobovania,</w:t>
      </w:r>
    </w:p>
    <w:p w14:paraId="58C24A2F" w14:textId="77777777" w:rsidR="00BB0473" w:rsidRPr="0004186D" w:rsidRDefault="00BB0473" w:rsidP="00BB0473">
      <w:pPr>
        <w:pStyle w:val="Odsekzoznamu"/>
        <w:widowControl/>
        <w:numPr>
          <w:ilvl w:val="0"/>
          <w:numId w:val="8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86D">
        <w:rPr>
          <w:rFonts w:ascii="Times New Roman" w:hAnsi="Times New Roman" w:cs="Times New Roman"/>
          <w:sz w:val="24"/>
          <w:szCs w:val="24"/>
        </w:rPr>
        <w:t>poradenstvo</w:t>
      </w:r>
      <w:proofErr w:type="gramEnd"/>
      <w:r w:rsidRPr="0004186D">
        <w:rPr>
          <w:rFonts w:ascii="Times New Roman" w:hAnsi="Times New Roman" w:cs="Times New Roman"/>
          <w:sz w:val="24"/>
          <w:szCs w:val="24"/>
        </w:rPr>
        <w:t xml:space="preserve"> pre spotrebiteľov týkajúce sa okrem iného zníženia spotreby pitnej vody, jej zodpovedného používania v súlade s miestnymi podmienkami a predchádzanie zdravotným rizikám súvisiacich so stagnujúcou vodou.</w:t>
      </w:r>
    </w:p>
    <w:p w14:paraId="30A4D168" w14:textId="77777777" w:rsidR="00BB0473" w:rsidRPr="0004186D" w:rsidRDefault="00BB0473" w:rsidP="00BB0473">
      <w:pPr>
        <w:pStyle w:val="Odsekzoznamu"/>
        <w:widowControl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3E023E93" w14:textId="77777777" w:rsidR="00BB0473" w:rsidRPr="0004186D" w:rsidRDefault="00BB0473" w:rsidP="00BB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Dodávateľ pitnej vody, ktorý denne dodáva viac ako 10 000 m</w:t>
      </w:r>
      <w:r w:rsidRPr="0004186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186D">
        <w:rPr>
          <w:rFonts w:ascii="Times New Roman" w:hAnsi="Times New Roman" w:cs="Times New Roman"/>
          <w:sz w:val="24"/>
          <w:szCs w:val="24"/>
        </w:rPr>
        <w:t xml:space="preserve"> alebo zásobuje viac ako 50 000 obyvateľov, sprístupňuje okrem informácií uvedených v predchádzajúcich dvoch odsekoch aj informácie o: </w:t>
      </w:r>
    </w:p>
    <w:p w14:paraId="7727654A" w14:textId="77777777" w:rsidR="00BB0473" w:rsidRPr="0004186D" w:rsidRDefault="00BB0473" w:rsidP="00BB0473">
      <w:pPr>
        <w:pStyle w:val="Odsekzoznamu"/>
        <w:widowControl/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86D">
        <w:rPr>
          <w:rFonts w:ascii="Times New Roman" w:hAnsi="Times New Roman" w:cs="Times New Roman"/>
          <w:sz w:val="24"/>
          <w:szCs w:val="24"/>
        </w:rPr>
        <w:t>celkovej</w:t>
      </w:r>
      <w:proofErr w:type="gramEnd"/>
      <w:r w:rsidRPr="0004186D">
        <w:rPr>
          <w:rFonts w:ascii="Times New Roman" w:hAnsi="Times New Roman" w:cs="Times New Roman"/>
          <w:sz w:val="24"/>
          <w:szCs w:val="24"/>
        </w:rPr>
        <w:t xml:space="preserve"> výkonnosti verejného vodovodu z hľadiska účinnosti a miery strát hneď, ako sú tieto informácie k dispozícii a najneskôr do 12. júna 2021,</w:t>
      </w:r>
    </w:p>
    <w:p w14:paraId="3D65CA8F" w14:textId="77777777" w:rsidR="00BB0473" w:rsidRPr="0004186D" w:rsidRDefault="00BB0473" w:rsidP="00BB0473">
      <w:pPr>
        <w:pStyle w:val="Odsekzoznamu"/>
        <w:widowControl/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vlastníckej štruktúre dodávateľov pitnej vody pri zásobovaní pitnou vodou,</w:t>
      </w:r>
    </w:p>
    <w:p w14:paraId="0518A166" w14:textId="77777777" w:rsidR="00BB0473" w:rsidRPr="0004186D" w:rsidRDefault="00BB0473" w:rsidP="00BB0473">
      <w:pPr>
        <w:pStyle w:val="Odsekzoznamu"/>
        <w:widowControl/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>štruktúre sadzby za m</w:t>
      </w:r>
      <w:r w:rsidRPr="0004186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4186D">
        <w:rPr>
          <w:rFonts w:ascii="Times New Roman" w:hAnsi="Times New Roman" w:cs="Times New Roman"/>
          <w:sz w:val="24"/>
          <w:szCs w:val="24"/>
        </w:rPr>
        <w:t xml:space="preserve"> vody vrátane fixných a variabilných nákladov a nákladov súvisiacich s opatreniami, ak sa náklady hradia prostredníctvom systému sadzieb,</w:t>
      </w:r>
    </w:p>
    <w:p w14:paraId="1CF48A8B" w14:textId="77777777" w:rsidR="00BB0473" w:rsidRPr="0004186D" w:rsidRDefault="00BB0473" w:rsidP="00BB0473">
      <w:pPr>
        <w:pStyle w:val="Odsekzoznamu"/>
        <w:widowControl/>
        <w:numPr>
          <w:ilvl w:val="0"/>
          <w:numId w:val="9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86D">
        <w:rPr>
          <w:rFonts w:ascii="Times New Roman" w:hAnsi="Times New Roman" w:cs="Times New Roman"/>
          <w:sz w:val="24"/>
          <w:szCs w:val="24"/>
        </w:rPr>
        <w:t>sťažnostiach</w:t>
      </w:r>
      <w:proofErr w:type="gramEnd"/>
      <w:r w:rsidRPr="0004186D">
        <w:rPr>
          <w:rFonts w:ascii="Times New Roman" w:hAnsi="Times New Roman" w:cs="Times New Roman"/>
          <w:sz w:val="24"/>
          <w:szCs w:val="24"/>
        </w:rPr>
        <w:t xml:space="preserve">, ktoré prijal v súvislosti v súvislosti s požiadavkymi uloženými v oblasti pitnej vody platnými právnymi predpismi a ich štatistiky. </w:t>
      </w:r>
    </w:p>
    <w:p w14:paraId="6C73AAB8" w14:textId="77777777" w:rsidR="00BB0473" w:rsidRPr="0004186D" w:rsidRDefault="00BB0473" w:rsidP="00BB0473">
      <w:pPr>
        <w:pStyle w:val="Odsekzoznamu"/>
        <w:widowControl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2C6945D6" w14:textId="77777777" w:rsidR="00BB0473" w:rsidRPr="0004186D" w:rsidRDefault="00BB0473" w:rsidP="00BB0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 xml:space="preserve">Na základe odôvodnenej žiadosti dodávateľ pitnej vody poskytuje a sprístupňuje informácie o historických údajoch podľa odseku 2 písmeno c) a d) za posledných 10 rokov, ak sú k dispozícii, nie však pred 13. </w:t>
      </w:r>
      <w:proofErr w:type="gramStart"/>
      <w:r w:rsidRPr="0004186D">
        <w:rPr>
          <w:rFonts w:ascii="Times New Roman" w:hAnsi="Times New Roman" w:cs="Times New Roman"/>
          <w:sz w:val="24"/>
          <w:szCs w:val="24"/>
        </w:rPr>
        <w:t>januárom</w:t>
      </w:r>
      <w:proofErr w:type="gramEnd"/>
      <w:r w:rsidRPr="0004186D">
        <w:rPr>
          <w:rFonts w:ascii="Times New Roman" w:hAnsi="Times New Roman" w:cs="Times New Roman"/>
          <w:sz w:val="24"/>
          <w:szCs w:val="24"/>
        </w:rPr>
        <w:t xml:space="preserve"> 2023. </w:t>
      </w:r>
    </w:p>
    <w:p w14:paraId="6CE6F3C9" w14:textId="77777777" w:rsidR="00D30825" w:rsidRPr="0004186D" w:rsidRDefault="00D30825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73235FB3" w14:textId="77777777" w:rsidR="00D30825" w:rsidRPr="0004186D" w:rsidRDefault="00D30825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F1B55A2" w14:textId="77777777" w:rsidR="00D30825" w:rsidRPr="0004186D" w:rsidRDefault="00D30825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46B0E837" w14:textId="77777777" w:rsidR="00D30825" w:rsidRPr="0004186D" w:rsidRDefault="00D30825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0BC960F2" w14:textId="77777777" w:rsidR="00D30825" w:rsidRPr="008A5298" w:rsidRDefault="00D30825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4798EB05" w14:textId="2EF75B57" w:rsidR="00EA6CF3" w:rsidRPr="0063602F" w:rsidRDefault="00A21331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  <w:r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  <w:t xml:space="preserve"> </w:t>
      </w:r>
      <w:r w:rsidR="00BB0473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Príloha</w:t>
      </w:r>
      <w:r w:rsidR="00BB0473" w:rsidRPr="0063602F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="00BB0473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="00BB0473" w:rsidRPr="0063602F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5</w:t>
      </w:r>
    </w:p>
    <w:p w14:paraId="507D071E" w14:textId="77777777" w:rsidR="00EA6CF3" w:rsidRPr="0063602F" w:rsidRDefault="00EA6CF3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3602F">
        <w:rPr>
          <w:rFonts w:ascii="Times New Roman" w:eastAsia="Arial" w:hAnsi="Times New Roman" w:cs="Times New Roman"/>
          <w:sz w:val="24"/>
          <w:szCs w:val="24"/>
          <w:lang w:val="sk-SK"/>
        </w:rPr>
        <w:t>k</w:t>
      </w:r>
      <w:r w:rsidRPr="0063602F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63602F">
        <w:rPr>
          <w:rFonts w:ascii="Times New Roman" w:eastAsia="Arial" w:hAnsi="Times New Roman" w:cs="Times New Roman"/>
          <w:sz w:val="24"/>
          <w:szCs w:val="24"/>
          <w:lang w:val="sk-SK"/>
        </w:rPr>
        <w:t>vyhláške</w:t>
      </w:r>
      <w:r w:rsidRPr="0063602F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63602F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Pr="0063602F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63602F">
        <w:rPr>
          <w:rFonts w:ascii="Times New Roman" w:eastAsia="Arial" w:hAnsi="Times New Roman" w:cs="Times New Roman"/>
          <w:sz w:val="24"/>
          <w:szCs w:val="24"/>
          <w:lang w:val="sk-SK"/>
        </w:rPr>
        <w:t>.../2022</w:t>
      </w:r>
      <w:r w:rsidRPr="0063602F">
        <w:rPr>
          <w:rFonts w:ascii="Times New Roman" w:eastAsia="Arial" w:hAnsi="Times New Roman" w:cs="Times New Roman"/>
          <w:spacing w:val="14"/>
          <w:sz w:val="24"/>
          <w:szCs w:val="24"/>
          <w:lang w:val="sk-SK"/>
        </w:rPr>
        <w:t xml:space="preserve"> </w:t>
      </w:r>
      <w:r w:rsidRPr="0063602F">
        <w:rPr>
          <w:rFonts w:ascii="Times New Roman" w:eastAsia="Arial" w:hAnsi="Times New Roman" w:cs="Times New Roman"/>
          <w:sz w:val="24"/>
          <w:szCs w:val="24"/>
          <w:lang w:val="sk-SK"/>
        </w:rPr>
        <w:t>Z.</w:t>
      </w:r>
      <w:r w:rsidRPr="0063602F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Pr="0063602F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z.</w:t>
      </w:r>
    </w:p>
    <w:p w14:paraId="6786DDBE" w14:textId="77777777" w:rsidR="00EA6CF3" w:rsidRPr="0063602F" w:rsidRDefault="00EA6CF3" w:rsidP="0063602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w w:val="110"/>
          <w:sz w:val="24"/>
          <w:szCs w:val="24"/>
          <w:lang w:val="sk-SK"/>
        </w:rPr>
      </w:pPr>
    </w:p>
    <w:p w14:paraId="312C227D" w14:textId="7A364393" w:rsidR="000A2409" w:rsidRPr="0063602F" w:rsidRDefault="0004186D" w:rsidP="0063602F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w w:val="110"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/>
          <w:bCs/>
          <w:caps/>
          <w:sz w:val="24"/>
          <w:szCs w:val="24"/>
        </w:rPr>
        <w:t>Náležitosti programu monitorovania pre dodávateľa pitnej vody, ktorý nie je povinný vyppracovať manažment rizík systému zásobovania</w:t>
      </w:r>
    </w:p>
    <w:p w14:paraId="0B3562D6" w14:textId="77777777" w:rsidR="0004186D" w:rsidRPr="0063602F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1D5A33" w14:textId="77777777" w:rsidR="0004186D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731A21AD" w14:textId="77777777" w:rsidR="0004186D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057D3AA8" w14:textId="77777777" w:rsidR="0063602F" w:rsidRDefault="0063602F" w:rsidP="0063602F">
      <w:pPr>
        <w:jc w:val="center"/>
        <w:rPr>
          <w:b/>
          <w:smallCaps/>
          <w:sz w:val="28"/>
          <w:szCs w:val="28"/>
        </w:rPr>
      </w:pPr>
    </w:p>
    <w:p w14:paraId="303FF1E9" w14:textId="77777777" w:rsidR="0063602F" w:rsidRDefault="0063602F" w:rsidP="0063602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program monitorovania </w:t>
      </w:r>
    </w:p>
    <w:p w14:paraId="203037EF" w14:textId="77777777" w:rsidR="0063602F" w:rsidRPr="00B82A09" w:rsidRDefault="0063602F" w:rsidP="0063602F">
      <w:pPr>
        <w:spacing w:before="120"/>
        <w:jc w:val="center"/>
      </w:pPr>
      <w:proofErr w:type="gramStart"/>
      <w:r w:rsidRPr="00B82A09">
        <w:t>pre</w:t>
      </w:r>
      <w:proofErr w:type="gramEnd"/>
    </w:p>
    <w:p w14:paraId="74DE9FD1" w14:textId="77777777" w:rsidR="0063602F" w:rsidRDefault="0063602F" w:rsidP="0063602F">
      <w:pPr>
        <w:jc w:val="center"/>
        <w:rPr>
          <w:b/>
          <w:caps/>
        </w:rPr>
      </w:pPr>
      <w:proofErr w:type="gramStart"/>
      <w:r>
        <w:rPr>
          <w:b/>
          <w:i/>
          <w:caps/>
        </w:rPr>
        <w:t>.................................................................</w:t>
      </w:r>
      <w:r>
        <w:rPr>
          <w:i/>
          <w:smallCaps/>
        </w:rPr>
        <w:t>(</w:t>
      </w:r>
      <w:proofErr w:type="gramEnd"/>
      <w:r>
        <w:rPr>
          <w:i/>
          <w:smallCaps/>
        </w:rPr>
        <w:t>1)</w:t>
      </w:r>
    </w:p>
    <w:p w14:paraId="1BA60685" w14:textId="77777777" w:rsidR="0063602F" w:rsidRPr="00D35FE6" w:rsidRDefault="0063602F" w:rsidP="0063602F">
      <w:pPr>
        <w:spacing w:before="240"/>
        <w:jc w:val="right"/>
        <w:rPr>
          <w:i/>
        </w:rPr>
      </w:pPr>
      <w:r w:rsidRPr="00D35FE6">
        <w:rPr>
          <w:i/>
          <w:smallCaps/>
        </w:rPr>
        <w:t>V</w:t>
      </w:r>
      <w:r w:rsidRPr="00D35FE6">
        <w:rPr>
          <w:i/>
        </w:rPr>
        <w:t>ypracované dňa</w:t>
      </w:r>
      <w:proofErr w:type="gramStart"/>
      <w:r w:rsidRPr="00D35FE6">
        <w:rPr>
          <w:i/>
        </w:rPr>
        <w:t>:.............................</w:t>
      </w:r>
      <w:proofErr w:type="gramEnd"/>
    </w:p>
    <w:tbl>
      <w:tblPr>
        <w:tblStyle w:val="Mriekatabu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63602F" w:rsidRPr="00695C50" w14:paraId="052AC9CE" w14:textId="77777777" w:rsidTr="00601FBB">
        <w:tc>
          <w:tcPr>
            <w:tcW w:w="3402" w:type="dxa"/>
          </w:tcPr>
          <w:p w14:paraId="4B54DDE1" w14:textId="77777777" w:rsidR="0063602F" w:rsidRPr="00D35FE6" w:rsidRDefault="0063602F" w:rsidP="00601FBB">
            <w:pPr>
              <w:tabs>
                <w:tab w:val="left" w:pos="7088"/>
              </w:tabs>
              <w:spacing w:before="120"/>
              <w:jc w:val="both"/>
              <w:rPr>
                <w:b/>
              </w:rPr>
            </w:pPr>
            <w:r w:rsidRPr="00D35FE6">
              <w:rPr>
                <w:b/>
              </w:rPr>
              <w:t xml:space="preserve">Dodávateľ pitnej vody </w:t>
            </w:r>
          </w:p>
          <w:p w14:paraId="11D0D81C" w14:textId="77777777" w:rsidR="0063602F" w:rsidRPr="00D35FE6" w:rsidRDefault="0063602F" w:rsidP="00601FBB">
            <w:pPr>
              <w:spacing w:after="120"/>
              <w:jc w:val="both"/>
              <w:rPr>
                <w:b/>
                <w:i/>
              </w:rPr>
            </w:pPr>
            <w:r w:rsidRPr="00D35FE6">
              <w:t xml:space="preserve">(meno a adresa) </w:t>
            </w:r>
          </w:p>
        </w:tc>
        <w:tc>
          <w:tcPr>
            <w:tcW w:w="5670" w:type="dxa"/>
          </w:tcPr>
          <w:p w14:paraId="13FF55B5" w14:textId="77777777" w:rsidR="0063602F" w:rsidRPr="00D35FE6" w:rsidRDefault="0063602F" w:rsidP="00601FBB">
            <w:pPr>
              <w:spacing w:before="120"/>
              <w:jc w:val="center"/>
              <w:rPr>
                <w:b/>
                <w:i/>
                <w:caps/>
              </w:rPr>
            </w:pPr>
          </w:p>
          <w:p w14:paraId="4587C8AF" w14:textId="77777777" w:rsidR="0063602F" w:rsidRPr="00D35FE6" w:rsidRDefault="0063602F" w:rsidP="00601FBB">
            <w:pPr>
              <w:spacing w:before="120"/>
              <w:rPr>
                <w:b/>
                <w:i/>
                <w:caps/>
              </w:rPr>
            </w:pPr>
          </w:p>
        </w:tc>
      </w:tr>
      <w:tr w:rsidR="0063602F" w:rsidRPr="00695C50" w14:paraId="204B7C2D" w14:textId="77777777" w:rsidTr="00601FBB">
        <w:tc>
          <w:tcPr>
            <w:tcW w:w="3402" w:type="dxa"/>
          </w:tcPr>
          <w:p w14:paraId="558C8A59" w14:textId="77777777" w:rsidR="0063602F" w:rsidRPr="00B82A09" w:rsidRDefault="0063602F" w:rsidP="00601FBB">
            <w:pPr>
              <w:rPr>
                <w:b/>
              </w:rPr>
            </w:pPr>
            <w:r w:rsidRPr="00B82A09">
              <w:rPr>
                <w:b/>
              </w:rPr>
              <w:t>Zodpovedná kontaktná osoba</w:t>
            </w:r>
          </w:p>
          <w:p w14:paraId="0BA4601C" w14:textId="77777777" w:rsidR="0063602F" w:rsidRPr="00B82A09" w:rsidRDefault="0063602F" w:rsidP="00601FBB">
            <w:pPr>
              <w:rPr>
                <w:b/>
                <w:i/>
                <w:caps/>
              </w:rPr>
            </w:pPr>
            <w:r w:rsidRPr="00B82A09">
              <w:t>(meno, telefonický a e-mailový kontakt)</w:t>
            </w:r>
          </w:p>
        </w:tc>
        <w:tc>
          <w:tcPr>
            <w:tcW w:w="5670" w:type="dxa"/>
          </w:tcPr>
          <w:p w14:paraId="3C07DB9A" w14:textId="77777777" w:rsidR="0063602F" w:rsidRPr="00695C50" w:rsidRDefault="0063602F" w:rsidP="00601FBB">
            <w:pPr>
              <w:spacing w:before="120"/>
              <w:jc w:val="center"/>
              <w:rPr>
                <w:b/>
                <w:i/>
                <w:caps/>
              </w:rPr>
            </w:pPr>
          </w:p>
          <w:p w14:paraId="14807D16" w14:textId="77777777" w:rsidR="0063602F" w:rsidRPr="00695C50" w:rsidRDefault="0063602F" w:rsidP="00601FBB">
            <w:pPr>
              <w:spacing w:before="120"/>
              <w:rPr>
                <w:b/>
                <w:i/>
                <w:caps/>
              </w:rPr>
            </w:pPr>
          </w:p>
        </w:tc>
      </w:tr>
    </w:tbl>
    <w:p w14:paraId="0AE79342" w14:textId="77777777" w:rsidR="0063602F" w:rsidRPr="00695C50" w:rsidRDefault="0063602F" w:rsidP="0063602F">
      <w:pPr>
        <w:tabs>
          <w:tab w:val="left" w:pos="7088"/>
        </w:tabs>
        <w:spacing w:before="120"/>
        <w:jc w:val="both"/>
        <w:rPr>
          <w:i/>
        </w:rPr>
      </w:pPr>
      <w:r w:rsidRPr="00695C50">
        <w:rPr>
          <w:i/>
          <w:smallCaps/>
        </w:rPr>
        <w:t xml:space="preserve"> </w:t>
      </w:r>
    </w:p>
    <w:tbl>
      <w:tblPr>
        <w:tblW w:w="9178" w:type="dxa"/>
        <w:jc w:val="right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585"/>
        <w:gridCol w:w="1702"/>
        <w:gridCol w:w="1702"/>
        <w:gridCol w:w="1062"/>
      </w:tblGrid>
      <w:tr w:rsidR="0063602F" w:rsidRPr="00DE65EB" w14:paraId="2F2A22CA" w14:textId="77777777" w:rsidTr="00601FBB">
        <w:trPr>
          <w:jc w:val="right"/>
        </w:trPr>
        <w:tc>
          <w:tcPr>
            <w:tcW w:w="91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108F456" w14:textId="77777777" w:rsidR="0063602F" w:rsidRDefault="0063602F" w:rsidP="00601FBB">
            <w:pPr>
              <w:pStyle w:val="Odsekzoznamu"/>
              <w:spacing w:before="120"/>
              <w:ind w:left="1800"/>
              <w:rPr>
                <w:b/>
                <w:i/>
                <w:smallCaps/>
              </w:rPr>
            </w:pPr>
          </w:p>
          <w:p w14:paraId="7F926B45" w14:textId="77777777" w:rsidR="0063602F" w:rsidRPr="00993C28" w:rsidRDefault="0063602F" w:rsidP="0063602F">
            <w:pPr>
              <w:pStyle w:val="Odsekzoznamu"/>
              <w:widowControl/>
              <w:numPr>
                <w:ilvl w:val="0"/>
                <w:numId w:val="25"/>
              </w:numPr>
              <w:spacing w:before="120" w:after="0" w:line="240" w:lineRule="auto"/>
              <w:jc w:val="center"/>
              <w:rPr>
                <w:b/>
                <w:i/>
                <w:smallCaps/>
              </w:rPr>
            </w:pPr>
            <w:r w:rsidRPr="00DE65EB">
              <w:rPr>
                <w:b/>
                <w:i/>
                <w:smallCaps/>
              </w:rPr>
              <w:t>základné údaje o</w:t>
            </w:r>
            <w:r>
              <w:rPr>
                <w:b/>
                <w:i/>
                <w:smallCaps/>
              </w:rPr>
              <w:t> </w:t>
            </w:r>
            <w:r w:rsidRPr="00DE65EB">
              <w:rPr>
                <w:b/>
                <w:i/>
                <w:smallCaps/>
              </w:rPr>
              <w:t>zásobovaní</w:t>
            </w:r>
          </w:p>
        </w:tc>
      </w:tr>
      <w:tr w:rsidR="0063602F" w:rsidRPr="00DE65EB" w14:paraId="0BE0ED1F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686F" w14:textId="77777777" w:rsidR="0063602F" w:rsidRPr="00DE65EB" w:rsidRDefault="0063602F" w:rsidP="00601FBB">
            <w:pPr>
              <w:rPr>
                <w:b/>
              </w:rPr>
            </w:pPr>
            <w:r w:rsidRPr="00DE65EB">
              <w:rPr>
                <w:b/>
              </w:rPr>
              <w:t>Názov zásobovaného objektu</w:t>
            </w:r>
          </w:p>
          <w:p w14:paraId="5F046E59" w14:textId="77777777" w:rsidR="0063602F" w:rsidRPr="00DE65EB" w:rsidRDefault="0063602F" w:rsidP="00601FBB">
            <w:pPr>
              <w:rPr>
                <w:b/>
              </w:rPr>
            </w:pPr>
            <w:r w:rsidRPr="00DE65EB">
              <w:rPr>
                <w:b/>
              </w:rPr>
              <w:t>Kraj, Okres, Obec</w:t>
            </w:r>
          </w:p>
          <w:p w14:paraId="480A2845" w14:textId="77777777" w:rsidR="0063602F" w:rsidRPr="00DE65EB" w:rsidRDefault="0063602F" w:rsidP="00601FBB">
            <w:pPr>
              <w:rPr>
                <w:b/>
              </w:rPr>
            </w:pPr>
            <w:r w:rsidRPr="00DE65EB">
              <w:rPr>
                <w:b/>
              </w:rPr>
              <w:t>Rok začiatku prevádzky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B7B409" w14:textId="77777777" w:rsidR="0063602F" w:rsidRPr="00DE65EB" w:rsidRDefault="0063602F" w:rsidP="00601FBB">
            <w:pPr>
              <w:pStyle w:val="Default"/>
              <w:spacing w:before="120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</w:p>
          <w:p w14:paraId="4A82965C" w14:textId="77777777" w:rsidR="0063602F" w:rsidRPr="00DE65EB" w:rsidRDefault="0063602F" w:rsidP="00601FBB">
            <w:pPr>
              <w:pStyle w:val="Default"/>
              <w:spacing w:before="120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DE65EB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...........................................................................</w:t>
            </w:r>
          </w:p>
          <w:p w14:paraId="0ECF2024" w14:textId="77777777" w:rsidR="0063602F" w:rsidRPr="00DE65EB" w:rsidRDefault="0063602F" w:rsidP="00601FBB">
            <w:pPr>
              <w:pStyle w:val="Default"/>
              <w:spacing w:before="120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DE65EB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...........................................................................</w:t>
            </w:r>
          </w:p>
          <w:p w14:paraId="3B10BAF4" w14:textId="77777777" w:rsidR="0063602F" w:rsidRPr="00DE65EB" w:rsidRDefault="0063602F" w:rsidP="00601FBB">
            <w:pPr>
              <w:pStyle w:val="Default"/>
              <w:spacing w:before="120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DE65EB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............................</w:t>
            </w:r>
          </w:p>
        </w:tc>
      </w:tr>
      <w:tr w:rsidR="0063602F" w:rsidRPr="00DE65EB" w14:paraId="5EAB7578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F586DE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 xml:space="preserve">Povolenia OŠVS </w:t>
            </w:r>
            <w:r w:rsidRPr="00DE65EB">
              <w:rPr>
                <w:i/>
              </w:rPr>
              <w:t>(2)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43CCDD" w14:textId="77777777" w:rsidR="0063602F" w:rsidRPr="00DE65EB" w:rsidRDefault="0063602F" w:rsidP="00601FBB">
            <w:pPr>
              <w:pStyle w:val="Default"/>
              <w:spacing w:before="120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DE65EB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Rozhodnutie ..........v .......... č. ........zo dňa ............ - povolenie na osobitné užívanie vôd</w:t>
            </w:r>
          </w:p>
          <w:p w14:paraId="10170870" w14:textId="77777777" w:rsidR="0063602F" w:rsidRPr="00DE65EB" w:rsidRDefault="0063602F" w:rsidP="00601FBB">
            <w:pPr>
              <w:pStyle w:val="Default"/>
              <w:spacing w:before="120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DE65EB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Rozhodnutie ......... v ..........č. ........zo dňa ............. - povolenie na vodnú stavbu</w:t>
            </w:r>
          </w:p>
        </w:tc>
      </w:tr>
      <w:tr w:rsidR="0063602F" w:rsidRPr="00DE65EB" w14:paraId="435A3F46" w14:textId="77777777" w:rsidTr="00601FBB">
        <w:trPr>
          <w:trHeight w:val="1336"/>
          <w:jc w:val="right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C6730D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>Počet zásobo</w:t>
            </w:r>
            <w:r>
              <w:rPr>
                <w:b/>
              </w:rPr>
              <w:t>-</w:t>
            </w:r>
            <w:r w:rsidRPr="00DE65EB">
              <w:rPr>
                <w:b/>
              </w:rPr>
              <w:t xml:space="preserve">vaných </w:t>
            </w:r>
            <w:r w:rsidRPr="00DE65EB">
              <w:rPr>
                <w:b/>
              </w:rPr>
              <w:lastRenderedPageBreak/>
              <w:t>osôb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8C098" w14:textId="77777777" w:rsidR="0063602F" w:rsidRPr="00DE65EB" w:rsidRDefault="0063602F" w:rsidP="00601FBB">
            <w:pPr>
              <w:spacing w:before="120"/>
              <w:jc w:val="right"/>
              <w:rPr>
                <w:i/>
              </w:rPr>
            </w:pPr>
          </w:p>
          <w:p w14:paraId="16415F43" w14:textId="77777777" w:rsidR="0063602F" w:rsidRPr="00DE65EB" w:rsidRDefault="0063602F" w:rsidP="00601FBB">
            <w:pPr>
              <w:spacing w:before="120"/>
              <w:jc w:val="right"/>
              <w:rPr>
                <w:i/>
              </w:rPr>
            </w:pPr>
          </w:p>
          <w:p w14:paraId="64F05139" w14:textId="77777777" w:rsidR="0063602F" w:rsidRPr="00DE65EB" w:rsidRDefault="0063602F" w:rsidP="00601FBB">
            <w:pPr>
              <w:spacing w:before="120"/>
              <w:jc w:val="right"/>
              <w:rPr>
                <w:i/>
              </w:rPr>
            </w:pPr>
            <w:r w:rsidRPr="00DE65EB">
              <w:rPr>
                <w:i/>
              </w:rPr>
              <w:lastRenderedPageBreak/>
              <w:t>......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68E746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lastRenderedPageBreak/>
              <w:t>Priem. denná produkcia (m</w:t>
            </w:r>
            <w:r w:rsidRPr="00DE65EB">
              <w:rPr>
                <w:b/>
                <w:vertAlign w:val="superscript"/>
              </w:rPr>
              <w:t>3</w:t>
            </w:r>
            <w:r w:rsidRPr="00DE65EB">
              <w:rPr>
                <w:b/>
              </w:rPr>
              <w:t>/deň)</w:t>
            </w:r>
          </w:p>
          <w:p w14:paraId="3D7D5407" w14:textId="77777777" w:rsidR="0063602F" w:rsidRPr="00DE65EB" w:rsidRDefault="0063602F" w:rsidP="00601FBB">
            <w:pPr>
              <w:spacing w:before="120"/>
              <w:rPr>
                <w:i/>
              </w:rPr>
            </w:pPr>
            <w:r w:rsidRPr="00DE65EB">
              <w:rPr>
                <w:b/>
              </w:rPr>
              <w:t xml:space="preserve">Priem. denná spotreba </w:t>
            </w:r>
            <w:r w:rsidRPr="00DE65EB">
              <w:rPr>
                <w:b/>
              </w:rPr>
              <w:lastRenderedPageBreak/>
              <w:t>(l/osôb/deň)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0D6417" w14:textId="77777777" w:rsidR="0063602F" w:rsidRPr="00DE65EB" w:rsidRDefault="0063602F" w:rsidP="00601FBB">
            <w:pPr>
              <w:spacing w:before="120"/>
              <w:jc w:val="right"/>
              <w:rPr>
                <w:i/>
              </w:rPr>
            </w:pPr>
          </w:p>
          <w:p w14:paraId="78C58E22" w14:textId="77777777" w:rsidR="0063602F" w:rsidRPr="00DE65EB" w:rsidRDefault="0063602F" w:rsidP="00601FBB">
            <w:pPr>
              <w:spacing w:before="120"/>
              <w:jc w:val="right"/>
              <w:rPr>
                <w:i/>
              </w:rPr>
            </w:pPr>
            <w:r w:rsidRPr="00DE65EB">
              <w:rPr>
                <w:i/>
              </w:rPr>
              <w:t>.......... m³</w:t>
            </w:r>
          </w:p>
          <w:p w14:paraId="4DEAAF01" w14:textId="77777777" w:rsidR="0063602F" w:rsidRPr="00DE65EB" w:rsidRDefault="0063602F" w:rsidP="00601FBB">
            <w:pPr>
              <w:spacing w:before="120"/>
              <w:jc w:val="right"/>
              <w:rPr>
                <w:i/>
              </w:rPr>
            </w:pPr>
            <w:r w:rsidRPr="00DE65EB">
              <w:rPr>
                <w:i/>
              </w:rPr>
              <w:lastRenderedPageBreak/>
              <w:t>....... l/osoba/deň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88E8F" w14:textId="77777777" w:rsidR="0063602F" w:rsidRPr="00DE65EB" w:rsidRDefault="0063602F" w:rsidP="00601FBB">
            <w:pPr>
              <w:spacing w:before="120"/>
              <w:rPr>
                <w:b/>
              </w:rPr>
            </w:pPr>
          </w:p>
          <w:p w14:paraId="5D91CB94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 xml:space="preserve">Dĺžka vod. </w:t>
            </w:r>
            <w:r w:rsidRPr="00DE65EB">
              <w:rPr>
                <w:b/>
              </w:rPr>
              <w:lastRenderedPageBreak/>
              <w:t xml:space="preserve">potrubia (m) 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3BDF7B" w14:textId="77777777" w:rsidR="0063602F" w:rsidRPr="00DE65EB" w:rsidRDefault="0063602F" w:rsidP="00601FBB">
            <w:pPr>
              <w:spacing w:before="120"/>
              <w:rPr>
                <w:i/>
                <w:highlight w:val="yellow"/>
              </w:rPr>
            </w:pPr>
          </w:p>
          <w:p w14:paraId="3CF94F0B" w14:textId="77777777" w:rsidR="0063602F" w:rsidRPr="00DE65EB" w:rsidRDefault="0063602F" w:rsidP="00601FBB">
            <w:pPr>
              <w:spacing w:before="120"/>
              <w:jc w:val="right"/>
              <w:rPr>
                <w:i/>
                <w:highlight w:val="yellow"/>
              </w:rPr>
            </w:pPr>
            <w:r w:rsidRPr="00DE65EB">
              <w:rPr>
                <w:i/>
              </w:rPr>
              <w:t>........... m</w:t>
            </w:r>
          </w:p>
        </w:tc>
      </w:tr>
      <w:tr w:rsidR="0063602F" w:rsidRPr="00DE65EB" w14:paraId="097A709C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3A37F1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lastRenderedPageBreak/>
              <w:t xml:space="preserve">Typ a popis zdroja </w:t>
            </w:r>
            <w:r w:rsidRPr="00DE65EB">
              <w:rPr>
                <w:i/>
              </w:rPr>
              <w:t>(3)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11EBF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 xml:space="preserve">□  Podzemný                                        □ Povrchový   </w:t>
            </w:r>
          </w:p>
          <w:p w14:paraId="30856B84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>............................................................................................................................</w:t>
            </w:r>
          </w:p>
        </w:tc>
      </w:tr>
      <w:tr w:rsidR="0063602F" w:rsidRPr="00DE65EB" w14:paraId="190BD126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3ED95A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 xml:space="preserve">Technologické postupy úpravy vody </w:t>
            </w:r>
            <w:r w:rsidRPr="00DE65EB">
              <w:rPr>
                <w:i/>
              </w:rPr>
              <w:t>(4)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2532E1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 xml:space="preserve">□ S úpravou                                         □ Bez úpravy     </w:t>
            </w:r>
          </w:p>
          <w:p w14:paraId="1D1DABC5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>............................................................................................................................</w:t>
            </w:r>
          </w:p>
          <w:p w14:paraId="165369BA" w14:textId="77777777" w:rsidR="0063602F" w:rsidRPr="00DE65EB" w:rsidRDefault="0063602F" w:rsidP="00601FBB">
            <w:pPr>
              <w:spacing w:before="120"/>
              <w:rPr>
                <w:i/>
              </w:rPr>
            </w:pPr>
            <w:r w:rsidRPr="00DE65EB">
              <w:rPr>
                <w:i/>
              </w:rPr>
              <w:t>Miesto a spôsob dezinfekcie</w:t>
            </w:r>
            <w:proofErr w:type="gramStart"/>
            <w:r w:rsidRPr="00DE65EB">
              <w:rPr>
                <w:i/>
              </w:rPr>
              <w:t>:....................................................</w:t>
            </w:r>
            <w:r>
              <w:rPr>
                <w:i/>
              </w:rPr>
              <w:t>...........</w:t>
            </w:r>
            <w:r w:rsidRPr="00DE65EB">
              <w:rPr>
                <w:i/>
              </w:rPr>
              <w:t>.................</w:t>
            </w:r>
            <w:proofErr w:type="gramEnd"/>
          </w:p>
        </w:tc>
      </w:tr>
      <w:tr w:rsidR="0063602F" w:rsidRPr="00DE65EB" w14:paraId="0A57CCC7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6AB4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>Odborná spôsobilosť podľa zákona č. 355/2007 Z. z.</w:t>
            </w:r>
            <w:r w:rsidRPr="00DE65EB">
              <w:rPr>
                <w:i/>
              </w:rPr>
              <w:t xml:space="preserve"> (</w:t>
            </w:r>
            <w:r>
              <w:rPr>
                <w:i/>
              </w:rPr>
              <w:t>5</w:t>
            </w:r>
            <w:r w:rsidRPr="00DE65EB">
              <w:rPr>
                <w:i/>
              </w:rPr>
              <w:t>)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017BAC" w14:textId="77777777" w:rsidR="0063602F" w:rsidRDefault="0063602F" w:rsidP="00601FBB">
            <w:pPr>
              <w:spacing w:before="120"/>
              <w:rPr>
                <w:bCs/>
                <w:i/>
              </w:rPr>
            </w:pPr>
          </w:p>
          <w:p w14:paraId="0DF227C4" w14:textId="77777777" w:rsidR="0063602F" w:rsidRPr="00DE65EB" w:rsidRDefault="0063602F" w:rsidP="00601FBB">
            <w:pPr>
              <w:spacing w:before="120"/>
              <w:rPr>
                <w:i/>
              </w:rPr>
            </w:pPr>
            <w:r w:rsidRPr="00DE65EB">
              <w:rPr>
                <w:bCs/>
                <w:i/>
              </w:rPr>
              <w:t xml:space="preserve">□ </w:t>
            </w:r>
            <w:r w:rsidRPr="00DE65EB">
              <w:rPr>
                <w:i/>
              </w:rPr>
              <w:t xml:space="preserve">§ 15 </w:t>
            </w:r>
            <w:proofErr w:type="gramStart"/>
            <w:r w:rsidRPr="00DE65EB">
              <w:rPr>
                <w:i/>
              </w:rPr>
              <w:t>odsek  2</w:t>
            </w:r>
            <w:proofErr w:type="gramEnd"/>
            <w:r w:rsidRPr="00DE65EB">
              <w:rPr>
                <w:i/>
              </w:rPr>
              <w:t xml:space="preserve"> písm. a)                      </w:t>
            </w:r>
          </w:p>
          <w:p w14:paraId="1DEC391D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 xml:space="preserve">□ </w:t>
            </w:r>
            <w:r w:rsidRPr="00DE65EB">
              <w:rPr>
                <w:i/>
              </w:rPr>
              <w:t xml:space="preserve">§ 15 </w:t>
            </w:r>
            <w:proofErr w:type="gramStart"/>
            <w:r w:rsidRPr="00DE65EB">
              <w:rPr>
                <w:i/>
              </w:rPr>
              <w:t>odsek  3</w:t>
            </w:r>
            <w:proofErr w:type="gramEnd"/>
            <w:r w:rsidRPr="00DE65EB">
              <w:rPr>
                <w:i/>
              </w:rPr>
              <w:t xml:space="preserve"> písm. a)                     </w:t>
            </w:r>
            <w:r w:rsidRPr="00DE65EB">
              <w:rPr>
                <w:bCs/>
                <w:i/>
              </w:rPr>
              <w:t xml:space="preserve">□ </w:t>
            </w:r>
            <w:r w:rsidRPr="00DE65EB">
              <w:rPr>
                <w:i/>
              </w:rPr>
              <w:t xml:space="preserve">§ 15 </w:t>
            </w:r>
            <w:proofErr w:type="gramStart"/>
            <w:r w:rsidRPr="00DE65EB">
              <w:rPr>
                <w:i/>
              </w:rPr>
              <w:t>odsek  3</w:t>
            </w:r>
            <w:proofErr w:type="gramEnd"/>
            <w:r w:rsidRPr="00DE65EB">
              <w:rPr>
                <w:i/>
              </w:rPr>
              <w:t xml:space="preserve"> písm. b)</w:t>
            </w:r>
          </w:p>
        </w:tc>
      </w:tr>
      <w:tr w:rsidR="0063602F" w:rsidRPr="00DE65EB" w14:paraId="3C1BC0F7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AD75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>Látky a zmesi na chem</w:t>
            </w:r>
            <w:r>
              <w:rPr>
                <w:b/>
              </w:rPr>
              <w:t xml:space="preserve">. </w:t>
            </w:r>
            <w:r w:rsidRPr="00DE65EB">
              <w:rPr>
                <w:b/>
              </w:rPr>
              <w:t xml:space="preserve">úpravu a biocídne </w:t>
            </w:r>
            <w:r>
              <w:rPr>
                <w:b/>
              </w:rPr>
              <w:t>v</w:t>
            </w:r>
            <w:r w:rsidRPr="00DE65EB">
              <w:rPr>
                <w:b/>
              </w:rPr>
              <w:t xml:space="preserve">ýrobky na dezinfekciu </w:t>
            </w:r>
            <w:r w:rsidRPr="00DE65EB">
              <w:rPr>
                <w:i/>
              </w:rPr>
              <w:t>(</w:t>
            </w:r>
            <w:r>
              <w:rPr>
                <w:i/>
              </w:rPr>
              <w:t>6</w:t>
            </w:r>
            <w:r w:rsidRPr="00DE65EB">
              <w:rPr>
                <w:i/>
              </w:rPr>
              <w:t>)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64010" w14:textId="77777777" w:rsidR="0063602F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>............................................................................................................................</w:t>
            </w:r>
          </w:p>
          <w:p w14:paraId="57F4887E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</w:p>
          <w:p w14:paraId="5B252C27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i/>
              </w:rPr>
              <w:t xml:space="preserve">Príloha </w:t>
            </w:r>
            <w:proofErr w:type="gramStart"/>
            <w:r w:rsidRPr="00DE65EB">
              <w:rPr>
                <w:i/>
              </w:rPr>
              <w:t>č.</w:t>
            </w:r>
            <w:proofErr w:type="gramEnd"/>
            <w:r w:rsidRPr="00DE65EB">
              <w:rPr>
                <w:i/>
              </w:rPr>
              <w:t xml:space="preserve"> ....</w:t>
            </w:r>
            <w:r w:rsidRPr="00DE65EB">
              <w:t xml:space="preserve"> </w:t>
            </w:r>
            <w:proofErr w:type="gramStart"/>
            <w:r w:rsidRPr="00DE65EB">
              <w:rPr>
                <w:i/>
              </w:rPr>
              <w:t>Doklady  prípravkom</w:t>
            </w:r>
            <w:proofErr w:type="gramEnd"/>
            <w:r w:rsidRPr="00DE65EB">
              <w:rPr>
                <w:i/>
              </w:rPr>
              <w:t>.............................................................</w:t>
            </w:r>
            <w:r>
              <w:rPr>
                <w:i/>
              </w:rPr>
              <w:t>...</w:t>
            </w:r>
            <w:r w:rsidRPr="00DE65EB">
              <w:rPr>
                <w:i/>
              </w:rPr>
              <w:t>....</w:t>
            </w:r>
          </w:p>
        </w:tc>
      </w:tr>
      <w:tr w:rsidR="0063602F" w:rsidRPr="00DE65EB" w14:paraId="542504B0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93AF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 xml:space="preserve">Vodárenské objekty </w:t>
            </w:r>
            <w:r>
              <w:rPr>
                <w:i/>
              </w:rPr>
              <w:t>(7</w:t>
            </w:r>
            <w:r w:rsidRPr="00DE65EB">
              <w:rPr>
                <w:i/>
              </w:rPr>
              <w:t>)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1C4CC8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 xml:space="preserve">□ Čerpacia stanica                     □ Úpravňa                                     □ Vodojem                                                                                              </w:t>
            </w:r>
          </w:p>
          <w:p w14:paraId="68BA74F0" w14:textId="77777777" w:rsidR="0063602F" w:rsidRPr="00DE65EB" w:rsidRDefault="0063602F" w:rsidP="00601FBB">
            <w:pPr>
              <w:spacing w:before="120"/>
              <w:contextualSpacing/>
              <w:rPr>
                <w:bCs/>
                <w:i/>
              </w:rPr>
            </w:pPr>
            <w:r w:rsidRPr="00DE65EB">
              <w:rPr>
                <w:bCs/>
                <w:i/>
              </w:rPr>
              <w:t>..............................................................................................</w:t>
            </w:r>
            <w:r>
              <w:rPr>
                <w:bCs/>
                <w:i/>
              </w:rPr>
              <w:t>..............................</w:t>
            </w:r>
          </w:p>
        </w:tc>
      </w:tr>
      <w:tr w:rsidR="0063602F" w:rsidRPr="00DE65EB" w14:paraId="54C28FEE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31A430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 xml:space="preserve">Použité výrobky </w:t>
            </w:r>
            <w:r>
              <w:rPr>
                <w:i/>
              </w:rPr>
              <w:t>(8</w:t>
            </w:r>
            <w:r w:rsidRPr="00DE65EB">
              <w:rPr>
                <w:i/>
              </w:rPr>
              <w:t>)</w:t>
            </w:r>
          </w:p>
          <w:p w14:paraId="2A748D85" w14:textId="77777777" w:rsidR="0063602F" w:rsidRPr="00DE65EB" w:rsidRDefault="0063602F" w:rsidP="00601FBB">
            <w:pPr>
              <w:spacing w:before="120"/>
              <w:rPr>
                <w:b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65F71D" w14:textId="77777777" w:rsidR="0063602F" w:rsidRPr="00DE65EB" w:rsidRDefault="0063602F" w:rsidP="00601FBB">
            <w:pPr>
              <w:spacing w:before="120"/>
              <w:rPr>
                <w:i/>
              </w:rPr>
            </w:pPr>
            <w:r w:rsidRPr="00DE65EB">
              <w:rPr>
                <w:bCs/>
                <w:i/>
              </w:rPr>
              <w:t>□ Spĺňajú požiadavky zdrav</w:t>
            </w:r>
            <w:r>
              <w:rPr>
                <w:bCs/>
                <w:i/>
              </w:rPr>
              <w:t>.</w:t>
            </w:r>
            <w:r w:rsidRPr="00DE65EB">
              <w:rPr>
                <w:bCs/>
                <w:i/>
              </w:rPr>
              <w:t xml:space="preserve"> </w:t>
            </w:r>
            <w:proofErr w:type="gramStart"/>
            <w:r w:rsidRPr="00DE65EB">
              <w:rPr>
                <w:bCs/>
                <w:i/>
              </w:rPr>
              <w:t>bezpečnosti</w:t>
            </w:r>
            <w:proofErr w:type="gramEnd"/>
            <w:r w:rsidRPr="00DE65EB">
              <w:rPr>
                <w:bCs/>
                <w:i/>
              </w:rPr>
              <w:t xml:space="preserve"> podľa </w:t>
            </w:r>
            <w:r w:rsidRPr="00DE65EB">
              <w:rPr>
                <w:i/>
              </w:rPr>
              <w:t>§ 18 zák</w:t>
            </w:r>
            <w:r>
              <w:rPr>
                <w:i/>
              </w:rPr>
              <w:t>.</w:t>
            </w:r>
            <w:r w:rsidRPr="00DE65EB">
              <w:rPr>
                <w:i/>
              </w:rPr>
              <w:t xml:space="preserve">č. 355/2007 Z. z.                      </w:t>
            </w:r>
          </w:p>
          <w:p w14:paraId="66C5FE88" w14:textId="77777777" w:rsidR="0063602F" w:rsidRPr="00DE65EB" w:rsidRDefault="0063602F" w:rsidP="00601FBB">
            <w:pPr>
              <w:spacing w:before="120"/>
              <w:rPr>
                <w:i/>
              </w:rPr>
            </w:pPr>
            <w:r w:rsidRPr="00DE65EB">
              <w:rPr>
                <w:bCs/>
                <w:i/>
              </w:rPr>
              <w:t>..............................................................................................</w:t>
            </w:r>
            <w:r>
              <w:rPr>
                <w:bCs/>
                <w:i/>
              </w:rPr>
              <w:t>..............................</w:t>
            </w:r>
          </w:p>
        </w:tc>
      </w:tr>
      <w:tr w:rsidR="0063602F" w:rsidRPr="00DE65EB" w14:paraId="57A51074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88636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 xml:space="preserve">Čistenie a údržba </w:t>
            </w:r>
            <w:r>
              <w:rPr>
                <w:b/>
              </w:rPr>
              <w:t xml:space="preserve">vodárenských </w:t>
            </w:r>
            <w:r w:rsidRPr="00DE65EB">
              <w:rPr>
                <w:b/>
              </w:rPr>
              <w:t xml:space="preserve">objektov </w:t>
            </w:r>
            <w:r w:rsidRPr="00DE65EB">
              <w:rPr>
                <w:i/>
              </w:rPr>
              <w:t>(</w:t>
            </w:r>
            <w:r>
              <w:rPr>
                <w:i/>
              </w:rPr>
              <w:t>9</w:t>
            </w:r>
            <w:r w:rsidRPr="00DE65EB">
              <w:rPr>
                <w:i/>
              </w:rPr>
              <w:t>)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E19CE9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>..............................................................................................</w:t>
            </w:r>
            <w:r>
              <w:rPr>
                <w:bCs/>
                <w:i/>
              </w:rPr>
              <w:t>.............................</w:t>
            </w:r>
          </w:p>
          <w:p w14:paraId="744D6192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>..............................................................................................</w:t>
            </w:r>
            <w:r>
              <w:rPr>
                <w:bCs/>
                <w:i/>
              </w:rPr>
              <w:t>.............................</w:t>
            </w:r>
          </w:p>
        </w:tc>
      </w:tr>
      <w:tr w:rsidR="0063602F" w:rsidRPr="00DE65EB" w14:paraId="708E078A" w14:textId="77777777" w:rsidTr="00601FBB">
        <w:trPr>
          <w:trHeight w:val="795"/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751A10" w14:textId="77777777" w:rsidR="0063602F" w:rsidRPr="00DE65EB" w:rsidRDefault="0063602F" w:rsidP="00601FB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Ochranné pásmo </w:t>
            </w:r>
            <w:r w:rsidRPr="00DE65EB">
              <w:rPr>
                <w:i/>
              </w:rPr>
              <w:t>(1</w:t>
            </w:r>
            <w:r>
              <w:rPr>
                <w:i/>
              </w:rPr>
              <w:t>0</w:t>
            </w:r>
            <w:r w:rsidRPr="00DE65EB">
              <w:rPr>
                <w:i/>
              </w:rPr>
              <w:t>)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75D58C" w14:textId="77777777" w:rsidR="0063602F" w:rsidRPr="00DE65EB" w:rsidRDefault="0063602F" w:rsidP="00601FBB">
            <w:pPr>
              <w:spacing w:before="120"/>
              <w:rPr>
                <w:i/>
              </w:rPr>
            </w:pPr>
            <w:r w:rsidRPr="00DE65EB">
              <w:rPr>
                <w:bCs/>
                <w:i/>
              </w:rPr>
              <w:t>□  Bolo určené</w:t>
            </w:r>
            <w:r w:rsidRPr="00DE65EB">
              <w:rPr>
                <w:i/>
              </w:rPr>
              <w:t xml:space="preserve">             </w:t>
            </w:r>
            <w:r>
              <w:rPr>
                <w:i/>
              </w:rPr>
              <w:t xml:space="preserve">                          </w:t>
            </w:r>
            <w:r w:rsidRPr="00DE65EB">
              <w:rPr>
                <w:bCs/>
                <w:i/>
              </w:rPr>
              <w:t xml:space="preserve">□ Nebolo  určené </w:t>
            </w:r>
          </w:p>
        </w:tc>
      </w:tr>
      <w:tr w:rsidR="0063602F" w:rsidRPr="00DE65EB" w14:paraId="59D5E2EF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14:paraId="13C4355E" w14:textId="77777777" w:rsidR="0063602F" w:rsidRPr="00DE65EB" w:rsidRDefault="0063602F" w:rsidP="00601FBB">
            <w:pPr>
              <w:spacing w:before="120"/>
              <w:jc w:val="both"/>
              <w:rPr>
                <w:b/>
              </w:rPr>
            </w:pPr>
            <w:r w:rsidRPr="00DE65EB">
              <w:rPr>
                <w:b/>
              </w:rPr>
              <w:lastRenderedPageBreak/>
              <w:t>Nebezpečenstvá a nebezpečné udalosti pre</w:t>
            </w:r>
            <w:r w:rsidRPr="00DE65EB">
              <w:rPr>
                <w:b/>
                <w:caps/>
              </w:rPr>
              <w:t xml:space="preserve"> </w:t>
            </w:r>
            <w:r w:rsidRPr="00DE65EB">
              <w:rPr>
                <w:b/>
              </w:rPr>
              <w:t xml:space="preserve">vlastný vodný zdroj </w:t>
            </w:r>
            <w:r w:rsidRPr="00DE65EB">
              <w:rPr>
                <w:i/>
              </w:rPr>
              <w:t>(1</w:t>
            </w:r>
            <w:r>
              <w:rPr>
                <w:i/>
              </w:rPr>
              <w:t>1</w:t>
            </w:r>
            <w:r w:rsidRPr="00DE65EB">
              <w:rPr>
                <w:i/>
              </w:rPr>
              <w:t>)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694010EA" w14:textId="77777777" w:rsidR="0063602F" w:rsidRPr="00AB5A64" w:rsidRDefault="0063602F" w:rsidP="00601FBB">
            <w:pPr>
              <w:spacing w:before="120"/>
              <w:rPr>
                <w:i/>
              </w:rPr>
            </w:pPr>
            <w:r w:rsidRPr="00DE65EB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i/>
              </w:rPr>
              <w:t>................................................................................................................</w:t>
            </w:r>
          </w:p>
        </w:tc>
      </w:tr>
      <w:tr w:rsidR="0063602F" w:rsidRPr="00DE65EB" w14:paraId="509D2A25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14:paraId="7D6FC350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 xml:space="preserve">Udelené výnimky </w:t>
            </w:r>
            <w:r w:rsidRPr="00DE65EB">
              <w:rPr>
                <w:i/>
              </w:rPr>
              <w:t>(1</w:t>
            </w:r>
            <w:r>
              <w:rPr>
                <w:i/>
              </w:rPr>
              <w:t>2</w:t>
            </w:r>
            <w:r w:rsidRPr="00DE65EB">
              <w:rPr>
                <w:i/>
              </w:rPr>
              <w:t>)</w:t>
            </w:r>
          </w:p>
        </w:tc>
        <w:tc>
          <w:tcPr>
            <w:tcW w:w="7051" w:type="dxa"/>
            <w:gridSpan w:val="4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 w:themeFill="background1"/>
            <w:hideMark/>
          </w:tcPr>
          <w:p w14:paraId="43A4C1C2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 xml:space="preserve">□ Nie                                                      □ Áno  </w:t>
            </w:r>
          </w:p>
          <w:p w14:paraId="22AA0652" w14:textId="77777777" w:rsidR="0063602F" w:rsidRDefault="0063602F" w:rsidP="00601FBB">
            <w:pPr>
              <w:spacing w:before="120"/>
              <w:rPr>
                <w:i/>
              </w:rPr>
            </w:pPr>
            <w:r w:rsidRPr="00DE65EB">
              <w:rPr>
                <w:i/>
              </w:rPr>
              <w:t xml:space="preserve">Rozhodnutie RÚVZ so sídlom v .....................č. ................ zo </w:t>
            </w:r>
            <w:proofErr w:type="gramStart"/>
            <w:r w:rsidRPr="00DE65EB">
              <w:rPr>
                <w:i/>
              </w:rPr>
              <w:t>dňa ..................</w:t>
            </w:r>
            <w:proofErr w:type="gramEnd"/>
            <w:r w:rsidRPr="00DE65EB">
              <w:rPr>
                <w:i/>
              </w:rPr>
              <w:t xml:space="preserve"> </w:t>
            </w:r>
          </w:p>
          <w:p w14:paraId="6FC13F45" w14:textId="77777777" w:rsidR="0063602F" w:rsidRPr="00DE65EB" w:rsidRDefault="0063602F" w:rsidP="00601FBB">
            <w:pPr>
              <w:spacing w:before="120"/>
              <w:rPr>
                <w:i/>
              </w:rPr>
            </w:pPr>
            <w:proofErr w:type="gramStart"/>
            <w:r w:rsidRPr="00DE65EB">
              <w:rPr>
                <w:i/>
              </w:rPr>
              <w:t>o</w:t>
            </w:r>
            <w:proofErr w:type="gramEnd"/>
            <w:r w:rsidRPr="00DE65EB">
              <w:rPr>
                <w:i/>
              </w:rPr>
              <w:t xml:space="preserve"> udelení 1. </w:t>
            </w:r>
            <w:proofErr w:type="gramStart"/>
            <w:r w:rsidRPr="00DE65EB">
              <w:rPr>
                <w:i/>
              </w:rPr>
              <w:t>výnimky  na</w:t>
            </w:r>
            <w:proofErr w:type="gramEnd"/>
            <w:r w:rsidRPr="00DE65EB">
              <w:rPr>
                <w:i/>
              </w:rPr>
              <w:t xml:space="preserve"> používanie vody, ktorá nespĺňa limity ukazovateľov kvality pitnej vody  v ukazovateli .................................</w:t>
            </w:r>
          </w:p>
          <w:p w14:paraId="63A51ED8" w14:textId="77777777" w:rsidR="0063602F" w:rsidRPr="00AB5A64" w:rsidRDefault="0063602F" w:rsidP="00601FBB">
            <w:pPr>
              <w:spacing w:before="120"/>
              <w:jc w:val="both"/>
              <w:rPr>
                <w:i/>
              </w:rPr>
            </w:pPr>
            <w:r w:rsidRPr="00AB5A64">
              <w:rPr>
                <w:i/>
              </w:rPr>
              <w:t xml:space="preserve">Najvyššia povolená </w:t>
            </w:r>
            <w:proofErr w:type="gramStart"/>
            <w:r w:rsidRPr="00AB5A64">
              <w:rPr>
                <w:i/>
              </w:rPr>
              <w:t>hodnota .....</w:t>
            </w:r>
            <w:proofErr w:type="gramEnd"/>
            <w:r>
              <w:rPr>
                <w:i/>
              </w:rPr>
              <w:t xml:space="preserve">    </w:t>
            </w:r>
            <w:r w:rsidRPr="00AB5A64">
              <w:rPr>
                <w:i/>
              </w:rPr>
              <w:t>.</w:t>
            </w:r>
            <w:r>
              <w:rPr>
                <w:i/>
              </w:rPr>
              <w:t xml:space="preserve"> Obdobie platnosti od ...........</w:t>
            </w:r>
            <w:proofErr w:type="gramStart"/>
            <w:r w:rsidRPr="00AB5A64">
              <w:rPr>
                <w:i/>
              </w:rPr>
              <w:t xml:space="preserve">do </w:t>
            </w:r>
            <w:r>
              <w:rPr>
                <w:i/>
              </w:rPr>
              <w:t>.............</w:t>
            </w:r>
            <w:proofErr w:type="gramEnd"/>
          </w:p>
        </w:tc>
      </w:tr>
      <w:tr w:rsidR="0063602F" w:rsidRPr="00DE65EB" w14:paraId="5DA4C65D" w14:textId="77777777" w:rsidTr="00601FBB">
        <w:trPr>
          <w:trHeight w:val="1154"/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</w:tcPr>
          <w:p w14:paraId="3866B9F0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 xml:space="preserve">Manažment rizík vypracovaný </w:t>
            </w:r>
            <w:r w:rsidRPr="00DE65EB">
              <w:rPr>
                <w:i/>
              </w:rPr>
              <w:t>(1</w:t>
            </w:r>
            <w:r>
              <w:rPr>
                <w:i/>
              </w:rPr>
              <w:t>3</w:t>
            </w:r>
            <w:r w:rsidRPr="00DE65EB">
              <w:rPr>
                <w:i/>
              </w:rPr>
              <w:t>)</w:t>
            </w:r>
          </w:p>
          <w:p w14:paraId="57F806A0" w14:textId="77777777" w:rsidR="0063602F" w:rsidRPr="00DE65EB" w:rsidRDefault="0063602F" w:rsidP="00601FBB">
            <w:pPr>
              <w:spacing w:before="120"/>
              <w:rPr>
                <w:b/>
              </w:rPr>
            </w:pP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 w:themeFill="background1"/>
            <w:hideMark/>
          </w:tcPr>
          <w:p w14:paraId="61230B2E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 xml:space="preserve">□ Nie                                                       □ Áno  </w:t>
            </w:r>
          </w:p>
          <w:p w14:paraId="1870C27F" w14:textId="77777777" w:rsidR="0063602F" w:rsidRDefault="0063602F" w:rsidP="00601FBB">
            <w:pPr>
              <w:spacing w:before="120"/>
              <w:rPr>
                <w:i/>
              </w:rPr>
            </w:pPr>
            <w:r w:rsidRPr="00DE65EB">
              <w:rPr>
                <w:i/>
              </w:rPr>
              <w:t xml:space="preserve">Rozhodnutie RÚVZ so sídlom v ........................č. .................. zo </w:t>
            </w:r>
            <w:proofErr w:type="gramStart"/>
            <w:r w:rsidRPr="00DE65EB">
              <w:rPr>
                <w:i/>
              </w:rPr>
              <w:t>dňa .............</w:t>
            </w:r>
            <w:proofErr w:type="gramEnd"/>
            <w:r w:rsidRPr="00DE65EB">
              <w:rPr>
                <w:i/>
              </w:rPr>
              <w:t xml:space="preserve"> </w:t>
            </w:r>
          </w:p>
          <w:p w14:paraId="38E2535C" w14:textId="77777777" w:rsidR="0063602F" w:rsidRPr="00DE65EB" w:rsidRDefault="0063602F" w:rsidP="00601FBB">
            <w:pPr>
              <w:spacing w:before="120"/>
              <w:rPr>
                <w:i/>
              </w:rPr>
            </w:pPr>
            <w:proofErr w:type="gramStart"/>
            <w:r w:rsidRPr="00DE65EB">
              <w:rPr>
                <w:i/>
              </w:rPr>
              <w:t>o</w:t>
            </w:r>
            <w:proofErr w:type="gramEnd"/>
            <w:r w:rsidRPr="00DE65EB">
              <w:rPr>
                <w:i/>
              </w:rPr>
              <w:t xml:space="preserve"> manažmente rizík pri zásobovaní pitnou vodou.</w:t>
            </w:r>
          </w:p>
        </w:tc>
      </w:tr>
      <w:tr w:rsidR="0063602F" w:rsidRPr="00DE65EB" w14:paraId="2DD930C2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</w:tcPr>
          <w:p w14:paraId="155AC4BD" w14:textId="77777777" w:rsidR="0063602F" w:rsidRPr="00DE65EB" w:rsidRDefault="0063602F" w:rsidP="00601FBB">
            <w:pPr>
              <w:spacing w:before="120"/>
              <w:rPr>
                <w:b/>
              </w:rPr>
            </w:pPr>
          </w:p>
          <w:p w14:paraId="563A502A" w14:textId="77777777" w:rsidR="0063602F" w:rsidRPr="00DE65EB" w:rsidRDefault="0063602F" w:rsidP="00601FBB">
            <w:pPr>
              <w:spacing w:before="120"/>
              <w:rPr>
                <w:b/>
              </w:rPr>
            </w:pPr>
            <w:r w:rsidRPr="00DE65EB">
              <w:rPr>
                <w:b/>
              </w:rPr>
              <w:t xml:space="preserve">Výnimka z monitorovania  </w:t>
            </w:r>
            <w:r w:rsidRPr="00DE65EB">
              <w:rPr>
                <w:i/>
              </w:rPr>
              <w:t>(1</w:t>
            </w:r>
            <w:r>
              <w:rPr>
                <w:i/>
              </w:rPr>
              <w:t>4</w:t>
            </w:r>
            <w:r w:rsidRPr="00DE65EB">
              <w:rPr>
                <w:i/>
              </w:rPr>
              <w:t>)</w:t>
            </w:r>
            <w:r w:rsidRPr="00DE65EB">
              <w:rPr>
                <w:b/>
              </w:rPr>
              <w:t xml:space="preserve"> 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 w:themeFill="background1"/>
            <w:hideMark/>
          </w:tcPr>
          <w:p w14:paraId="16223C5E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 xml:space="preserve">□ Nie                                                        □ Áno  </w:t>
            </w:r>
          </w:p>
          <w:p w14:paraId="3A72A536" w14:textId="77777777" w:rsidR="0063602F" w:rsidRDefault="0063602F" w:rsidP="00601FBB">
            <w:pPr>
              <w:spacing w:before="120"/>
              <w:rPr>
                <w:i/>
              </w:rPr>
            </w:pPr>
            <w:r w:rsidRPr="00DE65EB">
              <w:rPr>
                <w:i/>
              </w:rPr>
              <w:t xml:space="preserve">Rozhodnutie RÚVZ so sídlom v ...................... </w:t>
            </w:r>
            <w:proofErr w:type="gramStart"/>
            <w:r w:rsidRPr="00DE65EB">
              <w:rPr>
                <w:i/>
              </w:rPr>
              <w:t>č.</w:t>
            </w:r>
            <w:proofErr w:type="gramEnd"/>
            <w:r w:rsidRPr="00DE65EB">
              <w:rPr>
                <w:i/>
              </w:rPr>
              <w:t xml:space="preserve"> .................  </w:t>
            </w:r>
            <w:proofErr w:type="gramStart"/>
            <w:r w:rsidRPr="00DE65EB">
              <w:rPr>
                <w:i/>
              </w:rPr>
              <w:t>zo</w:t>
            </w:r>
            <w:proofErr w:type="gramEnd"/>
            <w:r w:rsidRPr="00DE65EB">
              <w:rPr>
                <w:i/>
              </w:rPr>
              <w:t xml:space="preserve"> dňa ............... </w:t>
            </w:r>
          </w:p>
          <w:p w14:paraId="5B38D1E5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proofErr w:type="gramStart"/>
            <w:r w:rsidRPr="00DE65EB">
              <w:rPr>
                <w:i/>
              </w:rPr>
              <w:t>o</w:t>
            </w:r>
            <w:proofErr w:type="gramEnd"/>
            <w:r w:rsidRPr="00DE65EB">
              <w:rPr>
                <w:i/>
              </w:rPr>
              <w:t xml:space="preserve"> výnimke na zníženie rozsahu alebo početnosti monitorovania ukazovateľov kvality pitnej vody v Programe monitorovania. </w:t>
            </w:r>
          </w:p>
        </w:tc>
      </w:tr>
      <w:tr w:rsidR="0063602F" w:rsidRPr="00DE65EB" w14:paraId="452856AC" w14:textId="77777777" w:rsidTr="00601FBB">
        <w:trPr>
          <w:jc w:val="right"/>
        </w:trPr>
        <w:tc>
          <w:tcPr>
            <w:tcW w:w="91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03051E8" w14:textId="77777777" w:rsidR="0063602F" w:rsidRDefault="0063602F" w:rsidP="00601FBB">
            <w:pPr>
              <w:pStyle w:val="Odsekzoznamu"/>
              <w:spacing w:before="120"/>
              <w:ind w:left="1800"/>
              <w:rPr>
                <w:b/>
                <w:i/>
                <w:smallCaps/>
              </w:rPr>
            </w:pPr>
          </w:p>
          <w:p w14:paraId="58C2D313" w14:textId="77777777" w:rsidR="0063602F" w:rsidRPr="00DE65EB" w:rsidRDefault="0063602F" w:rsidP="0063602F">
            <w:pPr>
              <w:pStyle w:val="Odsekzoznamu"/>
              <w:widowControl/>
              <w:numPr>
                <w:ilvl w:val="0"/>
                <w:numId w:val="25"/>
              </w:numPr>
              <w:spacing w:before="120" w:after="0" w:line="240" w:lineRule="auto"/>
              <w:jc w:val="center"/>
              <w:rPr>
                <w:b/>
                <w:i/>
                <w:smallCaps/>
              </w:rPr>
            </w:pPr>
            <w:r w:rsidRPr="00DE65EB">
              <w:rPr>
                <w:b/>
                <w:i/>
                <w:smallCaps/>
              </w:rPr>
              <w:t>údaje o kontrole kvality vody</w:t>
            </w:r>
          </w:p>
        </w:tc>
      </w:tr>
      <w:tr w:rsidR="0063602F" w:rsidRPr="00DE65EB" w14:paraId="70673AB4" w14:textId="77777777" w:rsidTr="00601FBB">
        <w:trPr>
          <w:jc w:val="right"/>
        </w:trPr>
        <w:tc>
          <w:tcPr>
            <w:tcW w:w="91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3791D362" w14:textId="77777777" w:rsidR="0063602F" w:rsidRPr="00DE65EB" w:rsidRDefault="0063602F" w:rsidP="00601FBB">
            <w:pPr>
              <w:spacing w:before="120"/>
              <w:jc w:val="center"/>
              <w:rPr>
                <w:b/>
              </w:rPr>
            </w:pPr>
            <w:r w:rsidRPr="00DE65EB">
              <w:rPr>
                <w:b/>
              </w:rPr>
              <w:t xml:space="preserve">IIa) Miesta  a ročný počet odberov vzoriek vody zo zdroja </w:t>
            </w:r>
            <w:r w:rsidRPr="00DE65EB">
              <w:rPr>
                <w:i/>
              </w:rPr>
              <w:t>(1</w:t>
            </w:r>
            <w:r>
              <w:rPr>
                <w:i/>
              </w:rPr>
              <w:t>5</w:t>
            </w:r>
            <w:r w:rsidRPr="00DE65EB">
              <w:rPr>
                <w:i/>
              </w:rPr>
              <w:t>)</w:t>
            </w:r>
          </w:p>
        </w:tc>
      </w:tr>
      <w:tr w:rsidR="0063602F" w:rsidRPr="00DE65EB" w14:paraId="23064175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343FF01" w14:textId="77777777" w:rsidR="0063602F" w:rsidRPr="00DE65EB" w:rsidRDefault="0063602F" w:rsidP="00601FBB">
            <w:pPr>
              <w:spacing w:before="120"/>
              <w:jc w:val="center"/>
            </w:pPr>
            <w:r w:rsidRPr="00DE65EB">
              <w:t>Miesto odberu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229AADB2" w14:textId="77777777" w:rsidR="0063602F" w:rsidRPr="00DE65EB" w:rsidRDefault="0063602F" w:rsidP="00601FBB">
            <w:pPr>
              <w:spacing w:before="120"/>
              <w:jc w:val="center"/>
            </w:pPr>
            <w:r w:rsidRPr="00DE65EB">
              <w:t>Minimálna/úplná analýza</w:t>
            </w:r>
          </w:p>
        </w:tc>
      </w:tr>
      <w:tr w:rsidR="0063602F" w:rsidRPr="00DE65EB" w14:paraId="18B33FD0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09FD65" w14:textId="77777777" w:rsidR="0063602F" w:rsidRPr="00DE65EB" w:rsidRDefault="0063602F" w:rsidP="00601FBB">
            <w:pPr>
              <w:spacing w:before="120"/>
              <w:jc w:val="right"/>
              <w:rPr>
                <w:i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4AE802" w14:textId="77777777" w:rsidR="0063602F" w:rsidRPr="00DE65EB" w:rsidRDefault="0063602F" w:rsidP="00601FBB">
            <w:pPr>
              <w:spacing w:before="120"/>
              <w:rPr>
                <w:i/>
              </w:rPr>
            </w:pPr>
          </w:p>
        </w:tc>
      </w:tr>
      <w:tr w:rsidR="0063602F" w:rsidRPr="00DE65EB" w14:paraId="638F2DE7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A3D30C" w14:textId="77777777" w:rsidR="0063602F" w:rsidRPr="00DE65EB" w:rsidRDefault="0063602F" w:rsidP="00601FBB">
            <w:pPr>
              <w:spacing w:before="120"/>
              <w:jc w:val="right"/>
              <w:rPr>
                <w:i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E44DF3" w14:textId="77777777" w:rsidR="0063602F" w:rsidRPr="00DE65EB" w:rsidRDefault="0063602F" w:rsidP="00601FBB">
            <w:pPr>
              <w:spacing w:before="120"/>
              <w:rPr>
                <w:i/>
              </w:rPr>
            </w:pPr>
          </w:p>
        </w:tc>
      </w:tr>
      <w:tr w:rsidR="0063602F" w:rsidRPr="00DE65EB" w14:paraId="7EF6B79F" w14:textId="77777777" w:rsidTr="00601FBB">
        <w:trPr>
          <w:jc w:val="right"/>
        </w:trPr>
        <w:tc>
          <w:tcPr>
            <w:tcW w:w="91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06E0F3D4" w14:textId="77777777" w:rsidR="0063602F" w:rsidRPr="00DE65EB" w:rsidRDefault="0063602F" w:rsidP="00601FBB">
            <w:pPr>
              <w:spacing w:before="120"/>
              <w:jc w:val="center"/>
              <w:rPr>
                <w:i/>
              </w:rPr>
            </w:pPr>
            <w:r w:rsidRPr="00DE65EB">
              <w:rPr>
                <w:b/>
              </w:rPr>
              <w:t>IIb) Miesta a minimálny ročný počet odberov vzoriek v mieste spotreby pitnej vody podľa vyhlášky č. 247/2017 Z. z.</w:t>
            </w:r>
            <w:r w:rsidRPr="00DE65EB">
              <w:rPr>
                <w:i/>
              </w:rPr>
              <w:t xml:space="preserve"> (1</w:t>
            </w:r>
            <w:r>
              <w:rPr>
                <w:i/>
              </w:rPr>
              <w:t>6</w:t>
            </w:r>
            <w:r w:rsidRPr="00DE65EB">
              <w:rPr>
                <w:i/>
              </w:rPr>
              <w:t>)</w:t>
            </w:r>
          </w:p>
        </w:tc>
      </w:tr>
      <w:tr w:rsidR="0063602F" w:rsidRPr="00DE65EB" w14:paraId="792963A3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9EF4406" w14:textId="77777777" w:rsidR="0063602F" w:rsidRPr="00DE65EB" w:rsidRDefault="0063602F" w:rsidP="00601FBB">
            <w:pPr>
              <w:spacing w:before="120"/>
              <w:jc w:val="center"/>
            </w:pPr>
            <w:r w:rsidRPr="00DE65EB">
              <w:t>Miesto odberu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hideMark/>
          </w:tcPr>
          <w:p w14:paraId="4B117E5C" w14:textId="77777777" w:rsidR="0063602F" w:rsidRPr="00DE65EB" w:rsidRDefault="0063602F" w:rsidP="00601FBB">
            <w:pPr>
              <w:spacing w:before="120"/>
              <w:jc w:val="center"/>
            </w:pPr>
            <w:r w:rsidRPr="00DE65EB">
              <w:t>Minimálna/úplná analýza</w:t>
            </w:r>
          </w:p>
        </w:tc>
      </w:tr>
      <w:tr w:rsidR="0063602F" w:rsidRPr="00DE65EB" w14:paraId="7D190292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6AB6" w14:textId="77777777" w:rsidR="0063602F" w:rsidRPr="00DE65EB" w:rsidRDefault="0063602F" w:rsidP="00601FBB">
            <w:pPr>
              <w:spacing w:before="120"/>
              <w:jc w:val="right"/>
              <w:rPr>
                <w:i/>
                <w:color w:val="0070C0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AA3C2" w14:textId="77777777" w:rsidR="0063602F" w:rsidRPr="00DE65EB" w:rsidRDefault="0063602F" w:rsidP="00601FBB">
            <w:pPr>
              <w:spacing w:before="120"/>
              <w:rPr>
                <w:i/>
                <w:color w:val="0070C0"/>
              </w:rPr>
            </w:pPr>
          </w:p>
        </w:tc>
      </w:tr>
      <w:tr w:rsidR="0063602F" w:rsidRPr="00DE65EB" w14:paraId="31C32B72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4849D" w14:textId="77777777" w:rsidR="0063602F" w:rsidRPr="00DE65EB" w:rsidRDefault="0063602F" w:rsidP="00601FBB">
            <w:pPr>
              <w:spacing w:before="120"/>
              <w:jc w:val="right"/>
              <w:rPr>
                <w:i/>
                <w:color w:val="0070C0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E05253" w14:textId="77777777" w:rsidR="0063602F" w:rsidRPr="00DE65EB" w:rsidRDefault="0063602F" w:rsidP="00601FBB">
            <w:pPr>
              <w:spacing w:before="120"/>
              <w:rPr>
                <w:i/>
                <w:color w:val="0070C0"/>
              </w:rPr>
            </w:pPr>
          </w:p>
        </w:tc>
      </w:tr>
      <w:tr w:rsidR="0063602F" w:rsidRPr="00DE65EB" w14:paraId="225B3D15" w14:textId="77777777" w:rsidTr="00601FBB">
        <w:trPr>
          <w:jc w:val="right"/>
        </w:trPr>
        <w:tc>
          <w:tcPr>
            <w:tcW w:w="91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668078" w14:textId="77777777" w:rsidR="0063602F" w:rsidRPr="00DE65EB" w:rsidRDefault="0063602F" w:rsidP="00601FBB">
            <w:pPr>
              <w:spacing w:before="120"/>
              <w:jc w:val="center"/>
              <w:rPr>
                <w:i/>
                <w:color w:val="0070C0"/>
              </w:rPr>
            </w:pPr>
            <w:r w:rsidRPr="00DE65EB">
              <w:rPr>
                <w:b/>
              </w:rPr>
              <w:t>IIc) Kontrola kvality pitnej vody nad rámec požiadaviek vyhlášky č. 247/2017 Z. z</w:t>
            </w:r>
            <w:r w:rsidRPr="00F61C00">
              <w:rPr>
                <w:b/>
              </w:rPr>
              <w:t xml:space="preserve">. </w:t>
            </w:r>
            <w:r w:rsidRPr="00F61C00">
              <w:rPr>
                <w:i/>
              </w:rPr>
              <w:t>(1</w:t>
            </w:r>
            <w:r>
              <w:rPr>
                <w:i/>
              </w:rPr>
              <w:t>7</w:t>
            </w:r>
            <w:r w:rsidRPr="00F61C00">
              <w:rPr>
                <w:i/>
              </w:rPr>
              <w:t>)</w:t>
            </w:r>
          </w:p>
        </w:tc>
      </w:tr>
      <w:tr w:rsidR="0063602F" w:rsidRPr="00DE65EB" w14:paraId="4B4FCCDE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1F07" w14:textId="77777777" w:rsidR="0063602F" w:rsidRPr="00DE65EB" w:rsidRDefault="0063602F" w:rsidP="00601FBB">
            <w:pPr>
              <w:spacing w:before="120"/>
              <w:jc w:val="center"/>
            </w:pPr>
            <w:r>
              <w:t>Ukazovateľ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0A2590" w14:textId="77777777" w:rsidR="0063602F" w:rsidRPr="00DE65EB" w:rsidRDefault="0063602F" w:rsidP="00601FBB">
            <w:pPr>
              <w:spacing w:before="120"/>
              <w:jc w:val="center"/>
            </w:pPr>
            <w:r>
              <w:t>Miesto</w:t>
            </w:r>
            <w:r w:rsidRPr="00DE65EB">
              <w:t>/počet odberov</w:t>
            </w:r>
          </w:p>
        </w:tc>
      </w:tr>
      <w:tr w:rsidR="0063602F" w:rsidRPr="00DE65EB" w14:paraId="517B9DE3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734C65" w14:textId="77777777" w:rsidR="0063602F" w:rsidRPr="00DE65EB" w:rsidRDefault="0063602F" w:rsidP="00601FBB">
            <w:pPr>
              <w:spacing w:before="120"/>
              <w:jc w:val="right"/>
              <w:rPr>
                <w:i/>
                <w:color w:val="0070C0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6A02D" w14:textId="77777777" w:rsidR="0063602F" w:rsidRPr="00DE65EB" w:rsidRDefault="0063602F" w:rsidP="00601FBB">
            <w:pPr>
              <w:spacing w:before="120"/>
              <w:rPr>
                <w:i/>
                <w:color w:val="0070C0"/>
              </w:rPr>
            </w:pPr>
          </w:p>
        </w:tc>
      </w:tr>
      <w:tr w:rsidR="0063602F" w:rsidRPr="00DE65EB" w14:paraId="560B8ECB" w14:textId="77777777" w:rsidTr="00601FBB">
        <w:trPr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E882" w14:textId="77777777" w:rsidR="0063602F" w:rsidRPr="00DE65EB" w:rsidRDefault="0063602F" w:rsidP="00601FBB">
            <w:pPr>
              <w:rPr>
                <w:b/>
              </w:rPr>
            </w:pPr>
            <w:r w:rsidRPr="00DE65EB">
              <w:rPr>
                <w:b/>
              </w:rPr>
              <w:t>Odbery vzoriek:</w:t>
            </w:r>
          </w:p>
          <w:p w14:paraId="50386AF0" w14:textId="77777777" w:rsidR="0063602F" w:rsidRDefault="0063602F" w:rsidP="00601FB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EB5A86">
              <w:rPr>
                <w:b/>
              </w:rPr>
              <w:t>vykonáva</w:t>
            </w:r>
          </w:p>
          <w:p w14:paraId="1F6B5D5E" w14:textId="77777777" w:rsidR="0063602F" w:rsidRPr="00DE65EB" w:rsidRDefault="0063602F" w:rsidP="00601FB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DE65EB">
              <w:rPr>
                <w:b/>
              </w:rPr>
              <w:t>akreditované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E9B35D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>............................................................................................................................</w:t>
            </w:r>
          </w:p>
          <w:p w14:paraId="4492FD48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 xml:space="preserve">□ Nie                                                                           □ Áno  </w:t>
            </w:r>
          </w:p>
        </w:tc>
      </w:tr>
      <w:tr w:rsidR="0063602F" w:rsidRPr="00DE65EB" w14:paraId="73F000DA" w14:textId="77777777" w:rsidTr="00601FBB">
        <w:trPr>
          <w:trHeight w:val="850"/>
          <w:jc w:val="right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E135" w14:textId="77777777" w:rsidR="0063602F" w:rsidRDefault="0063602F" w:rsidP="00601FBB">
            <w:pPr>
              <w:rPr>
                <w:b/>
              </w:rPr>
            </w:pPr>
            <w:r w:rsidRPr="00DE65EB">
              <w:rPr>
                <w:b/>
              </w:rPr>
              <w:t>Analýzy vody:</w:t>
            </w:r>
          </w:p>
          <w:p w14:paraId="6FD97176" w14:textId="77777777" w:rsidR="0063602F" w:rsidRDefault="0063602F" w:rsidP="00601FB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EB5A86">
              <w:rPr>
                <w:b/>
              </w:rPr>
              <w:t>vykonáva</w:t>
            </w:r>
          </w:p>
          <w:p w14:paraId="03E2B973" w14:textId="77777777" w:rsidR="0063602F" w:rsidRPr="00DE65EB" w:rsidRDefault="0063602F" w:rsidP="00601FB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DE65EB">
              <w:rPr>
                <w:b/>
              </w:rPr>
              <w:t>akreditované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F134BD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>............................................................................................................................</w:t>
            </w:r>
          </w:p>
          <w:p w14:paraId="5F8106D5" w14:textId="77777777" w:rsidR="0063602F" w:rsidRPr="00DE65EB" w:rsidRDefault="0063602F" w:rsidP="00601FBB">
            <w:pPr>
              <w:spacing w:before="120"/>
              <w:rPr>
                <w:bCs/>
                <w:i/>
              </w:rPr>
            </w:pPr>
            <w:r w:rsidRPr="00DE65EB">
              <w:rPr>
                <w:bCs/>
                <w:i/>
              </w:rPr>
              <w:t xml:space="preserve">□ Nie                                                                           □ Áno  </w:t>
            </w:r>
          </w:p>
        </w:tc>
      </w:tr>
    </w:tbl>
    <w:p w14:paraId="595DA57A" w14:textId="77777777" w:rsidR="0063602F" w:rsidRDefault="0063602F" w:rsidP="0063602F">
      <w:pPr>
        <w:spacing w:before="120"/>
        <w:jc w:val="both"/>
      </w:pPr>
    </w:p>
    <w:p w14:paraId="78A223F1" w14:textId="77777777" w:rsidR="0063602F" w:rsidRDefault="0063602F" w:rsidP="0063602F">
      <w:pPr>
        <w:spacing w:before="120"/>
        <w:jc w:val="both"/>
      </w:pPr>
      <w:r>
        <w:t xml:space="preserve">K Programu </w:t>
      </w:r>
      <w:proofErr w:type="gramStart"/>
      <w:r>
        <w:t>sa</w:t>
      </w:r>
      <w:proofErr w:type="gramEnd"/>
      <w:r>
        <w:t xml:space="preserve"> odporúča priložiť:</w:t>
      </w:r>
    </w:p>
    <w:p w14:paraId="7F49C098" w14:textId="77777777" w:rsidR="0063602F" w:rsidRDefault="0063602F" w:rsidP="0063602F">
      <w:pPr>
        <w:pStyle w:val="Odsekzoznamu"/>
        <w:widowControl/>
        <w:numPr>
          <w:ilvl w:val="0"/>
          <w:numId w:val="24"/>
        </w:numPr>
        <w:spacing w:before="120" w:after="0" w:line="240" w:lineRule="auto"/>
        <w:jc w:val="both"/>
      </w:pPr>
      <w:r>
        <w:t xml:space="preserve">Mapu so situovaním objektu </w:t>
      </w:r>
      <w:proofErr w:type="gramStart"/>
      <w:r>
        <w:t>a</w:t>
      </w:r>
      <w:proofErr w:type="gramEnd"/>
      <w:r>
        <w:t xml:space="preserve"> s vyznačením vodného zdroja. </w:t>
      </w:r>
    </w:p>
    <w:p w14:paraId="4B6E84B9" w14:textId="77777777" w:rsidR="0063602F" w:rsidRDefault="0063602F" w:rsidP="0063602F">
      <w:pPr>
        <w:pStyle w:val="Odsekzoznamu"/>
        <w:widowControl/>
        <w:numPr>
          <w:ilvl w:val="0"/>
          <w:numId w:val="24"/>
        </w:numPr>
        <w:spacing w:before="120" w:after="0" w:line="240" w:lineRule="auto"/>
        <w:jc w:val="both"/>
      </w:pPr>
      <w:r>
        <w:t xml:space="preserve">Schému zásobovania objektu. </w:t>
      </w:r>
    </w:p>
    <w:p w14:paraId="69E690A2" w14:textId="77777777" w:rsidR="0063602F" w:rsidRDefault="0063602F" w:rsidP="0063602F">
      <w:pPr>
        <w:pStyle w:val="Odsekzoznamu"/>
        <w:widowControl/>
        <w:numPr>
          <w:ilvl w:val="0"/>
          <w:numId w:val="24"/>
        </w:numPr>
        <w:spacing w:before="120" w:after="0" w:line="240" w:lineRule="auto"/>
        <w:jc w:val="both"/>
      </w:pPr>
      <w:r w:rsidRPr="001B21AD">
        <w:t>Prevádzkový poriadok –</w:t>
      </w:r>
      <w:r>
        <w:t xml:space="preserve"> údaje o kontrole funkčnosti a stave údržby zariadení </w:t>
      </w:r>
      <w:proofErr w:type="gramStart"/>
      <w:r>
        <w:t>a</w:t>
      </w:r>
      <w:proofErr w:type="gramEnd"/>
      <w:r>
        <w:t xml:space="preserve"> informácie o kontrole okolia vodného zdroja, odberoch vody, o úprave vody a vodovodných potrubiach. </w:t>
      </w:r>
    </w:p>
    <w:p w14:paraId="4D47987A" w14:textId="77777777" w:rsidR="0063602F" w:rsidRPr="00300129" w:rsidRDefault="0063602F" w:rsidP="0063602F">
      <w:pPr>
        <w:pStyle w:val="Odsekzoznamu"/>
        <w:widowControl/>
        <w:numPr>
          <w:ilvl w:val="0"/>
          <w:numId w:val="24"/>
        </w:numPr>
        <w:spacing w:before="120" w:after="0" w:line="240" w:lineRule="auto"/>
        <w:jc w:val="both"/>
      </w:pPr>
      <w:r w:rsidRPr="00300129">
        <w:t xml:space="preserve">Príloha </w:t>
      </w:r>
      <w:proofErr w:type="gramStart"/>
      <w:r w:rsidRPr="00300129">
        <w:t>č.</w:t>
      </w:r>
      <w:proofErr w:type="gramEnd"/>
      <w:r w:rsidRPr="00300129">
        <w:t xml:space="preserve"> .................................................................................................................</w:t>
      </w:r>
    </w:p>
    <w:p w14:paraId="4EB1634D" w14:textId="77777777" w:rsidR="0063602F" w:rsidRPr="00300129" w:rsidRDefault="0063602F" w:rsidP="0063602F">
      <w:pPr>
        <w:spacing w:before="120"/>
        <w:jc w:val="both"/>
      </w:pPr>
    </w:p>
    <w:p w14:paraId="063B58CB" w14:textId="77777777" w:rsidR="0063602F" w:rsidRDefault="0063602F" w:rsidP="0063602F">
      <w:pPr>
        <w:spacing w:before="120"/>
        <w:jc w:val="both"/>
      </w:pPr>
    </w:p>
    <w:p w14:paraId="2DCA12BA" w14:textId="77777777" w:rsidR="0063602F" w:rsidRDefault="0063602F" w:rsidP="0063602F">
      <w:pPr>
        <w:spacing w:before="120"/>
        <w:jc w:val="both"/>
      </w:pPr>
    </w:p>
    <w:p w14:paraId="3C3D3F24" w14:textId="77777777" w:rsidR="0063602F" w:rsidRDefault="0063602F" w:rsidP="0063602F">
      <w:pPr>
        <w:spacing w:before="120"/>
        <w:jc w:val="both"/>
      </w:pPr>
    </w:p>
    <w:p w14:paraId="14AC0C31" w14:textId="77777777" w:rsidR="0063602F" w:rsidRDefault="0063602F" w:rsidP="0063602F">
      <w:pPr>
        <w:spacing w:before="120"/>
        <w:jc w:val="both"/>
      </w:pPr>
    </w:p>
    <w:p w14:paraId="275C6B8D" w14:textId="77777777" w:rsidR="0063602F" w:rsidRDefault="0063602F" w:rsidP="0063602F">
      <w:pPr>
        <w:spacing w:before="120"/>
        <w:jc w:val="both"/>
      </w:pPr>
    </w:p>
    <w:p w14:paraId="34C52FD7" w14:textId="77777777" w:rsidR="0004186D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0BC91F41" w14:textId="77777777" w:rsidR="0004186D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DC0B36A" w14:textId="77777777" w:rsidR="0004186D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24AFC931" w14:textId="77777777" w:rsidR="0004186D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06C634EC" w14:textId="77777777" w:rsidR="0004186D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0ECB46B5" w14:textId="77777777" w:rsidR="0063602F" w:rsidRDefault="0063602F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7CE8E639" w14:textId="77777777" w:rsidR="0004186D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0DD50428" w14:textId="77777777" w:rsidR="0004186D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400D384A" w14:textId="77777777" w:rsidR="0004186D" w:rsidRDefault="0004186D" w:rsidP="000A2409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94C6B45" w14:textId="77777777" w:rsidR="000A2409" w:rsidRPr="0063602F" w:rsidRDefault="000A2409" w:rsidP="000A2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02F">
        <w:rPr>
          <w:rFonts w:ascii="Times New Roman" w:hAnsi="Times New Roman" w:cs="Times New Roman"/>
          <w:sz w:val="24"/>
          <w:szCs w:val="24"/>
        </w:rPr>
        <w:lastRenderedPageBreak/>
        <w:t>Príloha č. 6</w:t>
      </w:r>
    </w:p>
    <w:p w14:paraId="43BBF981" w14:textId="77777777" w:rsidR="000A2409" w:rsidRPr="0063602F" w:rsidRDefault="000A2409" w:rsidP="000A2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602F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63602F">
        <w:rPr>
          <w:rFonts w:ascii="Times New Roman" w:hAnsi="Times New Roman" w:cs="Times New Roman"/>
          <w:sz w:val="24"/>
          <w:szCs w:val="24"/>
        </w:rPr>
        <w:t> vyhláške č. .../2022 Z. z</w:t>
      </w:r>
    </w:p>
    <w:p w14:paraId="1D5F8FA0" w14:textId="77777777" w:rsidR="000A2409" w:rsidRPr="0063602F" w:rsidRDefault="000A2409" w:rsidP="000A240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615A4B8" w14:textId="77777777" w:rsidR="000A2409" w:rsidRPr="0063602F" w:rsidRDefault="000A2409" w:rsidP="000A24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602F">
        <w:rPr>
          <w:rFonts w:ascii="Times New Roman" w:hAnsi="Times New Roman" w:cs="Times New Roman"/>
          <w:b/>
          <w:bCs/>
          <w:caps/>
          <w:sz w:val="24"/>
          <w:szCs w:val="24"/>
        </w:rPr>
        <w:t>Opatrenia na zníženie rizika spojeného s domovými rozvodnými systémami</w:t>
      </w:r>
    </w:p>
    <w:p w14:paraId="375D1E81" w14:textId="77777777" w:rsidR="000A2409" w:rsidRPr="0063602F" w:rsidRDefault="000A2409" w:rsidP="000A24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A6817DA" w14:textId="77777777" w:rsidR="000A2409" w:rsidRPr="0063602F" w:rsidRDefault="000A2409" w:rsidP="000A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2F">
        <w:rPr>
          <w:rFonts w:ascii="Times New Roman" w:hAnsi="Times New Roman" w:cs="Times New Roman"/>
          <w:sz w:val="24"/>
          <w:szCs w:val="24"/>
        </w:rPr>
        <w:t xml:space="preserve">Opatreniami </w:t>
      </w:r>
      <w:proofErr w:type="gramStart"/>
      <w:r w:rsidRPr="0063602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3602F">
        <w:rPr>
          <w:rFonts w:ascii="Times New Roman" w:hAnsi="Times New Roman" w:cs="Times New Roman"/>
          <w:sz w:val="24"/>
          <w:szCs w:val="24"/>
        </w:rPr>
        <w:t xml:space="preserve"> zníženie rizika spojeného s domovými rozvodnými systémami sú: </w:t>
      </w:r>
    </w:p>
    <w:p w14:paraId="5667C9A1" w14:textId="77777777" w:rsidR="000A2409" w:rsidRPr="0063602F" w:rsidRDefault="000A2409" w:rsidP="000A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119C" w14:textId="77777777" w:rsidR="000A2409" w:rsidRPr="0063602F" w:rsidRDefault="000A2409" w:rsidP="000A2409">
      <w:pPr>
        <w:pStyle w:val="Odsekzoznamu"/>
        <w:widowControl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2F">
        <w:rPr>
          <w:rFonts w:ascii="Times New Roman" w:hAnsi="Times New Roman" w:cs="Times New Roman"/>
          <w:sz w:val="24"/>
          <w:szCs w:val="24"/>
        </w:rPr>
        <w:t>vydávanie pokynov na posúdenie rizika domového rozvodného systému vlastníkom verejných priestorov a v súkromných prioritných priestoroch,</w:t>
      </w:r>
    </w:p>
    <w:p w14:paraId="65436BA1" w14:textId="77777777" w:rsidR="000A2409" w:rsidRPr="0063602F" w:rsidRDefault="000A2409" w:rsidP="000A2409">
      <w:pPr>
        <w:pStyle w:val="Odsekzoznamu"/>
        <w:widowControl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2F">
        <w:rPr>
          <w:rFonts w:ascii="Times New Roman" w:hAnsi="Times New Roman" w:cs="Times New Roman"/>
          <w:sz w:val="24"/>
          <w:szCs w:val="24"/>
        </w:rPr>
        <w:t>informovanie obyvateľov a vlastníkov verejných priestorov a súkromných priestorov o opatreniach na odstránenie alebo zníženie rizika nedodržania požiadaviek na kvalitu pitnej vody z domového rozvodného systému,</w:t>
      </w:r>
    </w:p>
    <w:p w14:paraId="6684F726" w14:textId="77777777" w:rsidR="000A2409" w:rsidRPr="0063602F" w:rsidRDefault="000A2409" w:rsidP="000A2409">
      <w:pPr>
        <w:pStyle w:val="Odsekzoznamu"/>
        <w:widowControl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2F">
        <w:rPr>
          <w:rFonts w:ascii="Times New Roman" w:hAnsi="Times New Roman" w:cs="Times New Roman"/>
          <w:sz w:val="24"/>
          <w:szCs w:val="24"/>
        </w:rPr>
        <w:t>poskytovanie poradenstva o podmienkach spotreby a používania pitnej vody a o opatreniach, ktorých cieľom je predísť opätovnému vzniku rizika,</w:t>
      </w:r>
    </w:p>
    <w:p w14:paraId="160A49B8" w14:textId="77777777" w:rsidR="000A2409" w:rsidRPr="0063602F" w:rsidRDefault="000A2409" w:rsidP="000A2409">
      <w:pPr>
        <w:pStyle w:val="Odsekzoznamu"/>
        <w:widowControl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2F">
        <w:rPr>
          <w:rFonts w:ascii="Times New Roman" w:hAnsi="Times New Roman" w:cs="Times New Roman"/>
          <w:sz w:val="24"/>
          <w:szCs w:val="24"/>
        </w:rPr>
        <w:t>podporovanie odbornej prípravy inštalatérov a iných odborníkov, ktorí pracujú v oblasti domových rozvodných systémov a inštalácie materiálov a výrobkov určených styk s pitnou vodou,</w:t>
      </w:r>
    </w:p>
    <w:p w14:paraId="23BAD450" w14:textId="77777777" w:rsidR="000A2409" w:rsidRPr="0063602F" w:rsidRDefault="000A2409" w:rsidP="000A2409">
      <w:pPr>
        <w:pStyle w:val="Odsekzoznamu"/>
        <w:widowControl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602F">
        <w:rPr>
          <w:rFonts w:ascii="Times New Roman" w:hAnsi="Times New Roman" w:cs="Times New Roman"/>
          <w:sz w:val="24"/>
          <w:szCs w:val="24"/>
        </w:rPr>
        <w:t xml:space="preserve">zavedenie účinných kontrolných a riadiacich opatrení na predchádzanie a znižovanie ochorení v súvislosti s prítomnosťou baktérií rodu </w:t>
      </w:r>
      <w:r w:rsidRPr="0063602F">
        <w:rPr>
          <w:rFonts w:ascii="Times New Roman" w:hAnsi="Times New Roman" w:cs="Times New Roman"/>
          <w:i/>
          <w:iCs/>
          <w:sz w:val="24"/>
          <w:szCs w:val="24"/>
        </w:rPr>
        <w:t>Legionella</w:t>
      </w:r>
      <w:r w:rsidRPr="0063602F">
        <w:rPr>
          <w:rFonts w:ascii="Times New Roman" w:hAnsi="Times New Roman" w:cs="Times New Roman"/>
          <w:sz w:val="24"/>
          <w:szCs w:val="24"/>
        </w:rPr>
        <w:t>,</w:t>
      </w:r>
    </w:p>
    <w:p w14:paraId="516FCAF1" w14:textId="77777777" w:rsidR="000A2409" w:rsidRPr="0063602F" w:rsidRDefault="000A2409" w:rsidP="000A2409">
      <w:pPr>
        <w:pStyle w:val="Odsekzoznamu"/>
        <w:widowControl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02F">
        <w:rPr>
          <w:rFonts w:ascii="Times New Roman" w:hAnsi="Times New Roman" w:cs="Times New Roman"/>
          <w:sz w:val="24"/>
          <w:szCs w:val="24"/>
        </w:rPr>
        <w:t>vykonávanie</w:t>
      </w:r>
      <w:proofErr w:type="gramEnd"/>
      <w:r w:rsidRPr="0063602F">
        <w:rPr>
          <w:rFonts w:ascii="Times New Roman" w:hAnsi="Times New Roman" w:cs="Times New Roman"/>
          <w:sz w:val="24"/>
          <w:szCs w:val="24"/>
        </w:rPr>
        <w:t xml:space="preserve"> ekonomicky a technicky prijateľných opatrení na nahradenie komponentov vyrobených z olova a komponentov, ktoré nespĺňajú požiadavky uvedené v § 18 ods. 2 zákona… v existujúcich domových rozvodných systémoch.</w:t>
      </w:r>
    </w:p>
    <w:p w14:paraId="48C95D23" w14:textId="77777777" w:rsidR="000A2409" w:rsidRPr="0063602F" w:rsidRDefault="000A2409" w:rsidP="000A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6DC88" w14:textId="77777777" w:rsidR="000A2409" w:rsidRPr="0063602F" w:rsidRDefault="000A2409" w:rsidP="000A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73EEC" w14:textId="77777777" w:rsidR="000A2409" w:rsidRPr="0063602F" w:rsidRDefault="000A2409" w:rsidP="000A240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0533EBE2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33ECE1BE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219D090C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2070CEBA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22B78658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75A9B076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09E39E8C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7C46281D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2A7DD6C6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38A535AF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3509468D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3FE4701B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39AD9054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5286BC28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15ED3BFA" w14:textId="77777777" w:rsidR="000A2409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101D1F4D" w14:textId="77777777" w:rsidR="0004186D" w:rsidRDefault="0004186D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48469760" w14:textId="77777777" w:rsidR="0004186D" w:rsidRDefault="0004186D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572A25E0" w14:textId="77777777" w:rsidR="0004186D" w:rsidRDefault="0004186D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06FBE0B7" w14:textId="77777777" w:rsidR="0004186D" w:rsidRDefault="0004186D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w w:val="110"/>
          <w:sz w:val="24"/>
          <w:szCs w:val="24"/>
          <w:lang w:val="sk-SK"/>
        </w:rPr>
      </w:pPr>
    </w:p>
    <w:p w14:paraId="07E873E6" w14:textId="77777777" w:rsidR="0004186D" w:rsidRPr="0063602F" w:rsidRDefault="0004186D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w w:val="110"/>
          <w:sz w:val="24"/>
          <w:szCs w:val="24"/>
          <w:lang w:val="sk-SK"/>
        </w:rPr>
      </w:pPr>
    </w:p>
    <w:p w14:paraId="7BB2E07E" w14:textId="77777777" w:rsidR="0004186D" w:rsidRPr="0063602F" w:rsidRDefault="0004186D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w w:val="110"/>
          <w:sz w:val="24"/>
          <w:szCs w:val="24"/>
          <w:lang w:val="sk-SK"/>
        </w:rPr>
      </w:pPr>
    </w:p>
    <w:p w14:paraId="185B4CD8" w14:textId="77777777" w:rsidR="0004186D" w:rsidRPr="0063602F" w:rsidRDefault="0004186D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w w:val="110"/>
          <w:sz w:val="24"/>
          <w:szCs w:val="24"/>
          <w:lang w:val="sk-SK"/>
        </w:rPr>
      </w:pPr>
    </w:p>
    <w:p w14:paraId="019FB2BE" w14:textId="77777777" w:rsidR="0004186D" w:rsidRPr="0063602F" w:rsidRDefault="0004186D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w w:val="110"/>
          <w:sz w:val="24"/>
          <w:szCs w:val="24"/>
          <w:lang w:val="sk-SK"/>
        </w:rPr>
      </w:pPr>
    </w:p>
    <w:p w14:paraId="6698E64F" w14:textId="77777777" w:rsidR="0004186D" w:rsidRPr="0063602F" w:rsidRDefault="0004186D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w w:val="110"/>
          <w:sz w:val="24"/>
          <w:szCs w:val="24"/>
          <w:lang w:val="sk-SK"/>
        </w:rPr>
      </w:pPr>
    </w:p>
    <w:p w14:paraId="43DB5319" w14:textId="51B4C95E" w:rsidR="0004186D" w:rsidRPr="0063602F" w:rsidRDefault="0004186D" w:rsidP="00041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02F">
        <w:rPr>
          <w:rFonts w:ascii="Times New Roman" w:hAnsi="Times New Roman" w:cs="Times New Roman"/>
          <w:sz w:val="24"/>
          <w:szCs w:val="24"/>
        </w:rPr>
        <w:lastRenderedPageBreak/>
        <w:t>Príloha č. 7</w:t>
      </w:r>
    </w:p>
    <w:p w14:paraId="500FB954" w14:textId="77777777" w:rsidR="0004186D" w:rsidRPr="0063602F" w:rsidRDefault="0004186D" w:rsidP="00041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r w:rsidRPr="006360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602F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63602F">
        <w:rPr>
          <w:rFonts w:ascii="Times New Roman" w:hAnsi="Times New Roman" w:cs="Times New Roman"/>
          <w:sz w:val="24"/>
          <w:szCs w:val="24"/>
        </w:rPr>
        <w:t> vyhláške č. .../2022 Z. z</w:t>
      </w:r>
    </w:p>
    <w:p w14:paraId="27BAC9C5" w14:textId="77777777" w:rsidR="0004186D" w:rsidRPr="0063602F" w:rsidRDefault="0004186D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w w:val="110"/>
          <w:sz w:val="24"/>
          <w:szCs w:val="24"/>
          <w:lang w:val="sk-SK"/>
        </w:rPr>
      </w:pPr>
    </w:p>
    <w:p w14:paraId="4F658A06" w14:textId="77777777" w:rsidR="000A2409" w:rsidRPr="0063602F" w:rsidRDefault="000A2409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w w:val="110"/>
          <w:sz w:val="24"/>
          <w:szCs w:val="24"/>
          <w:lang w:val="sk-SK"/>
        </w:rPr>
      </w:pPr>
    </w:p>
    <w:p w14:paraId="395F52A8" w14:textId="77777777" w:rsidR="002B03AF" w:rsidRPr="0063602F" w:rsidRDefault="002B03AF" w:rsidP="00E46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/>
          <w:bCs/>
          <w:caps/>
          <w:sz w:val="24"/>
          <w:szCs w:val="24"/>
          <w:lang w:val="sk-SK"/>
        </w:rPr>
        <w:t>Analytické metódy používanÉ</w:t>
      </w:r>
    </w:p>
    <w:p w14:paraId="3BF5A5AE" w14:textId="18F2D5AB" w:rsidR="00EA6CF3" w:rsidRPr="0063602F" w:rsidRDefault="00EA6CF3" w:rsidP="00E4642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/>
          <w:bCs/>
          <w:caps/>
          <w:sz w:val="24"/>
          <w:szCs w:val="24"/>
          <w:lang w:val="sk-SK"/>
        </w:rPr>
        <w:t>na účely kontroly kvality pitnej vody</w:t>
      </w:r>
    </w:p>
    <w:p w14:paraId="59E1CE04" w14:textId="77777777" w:rsidR="008A5298" w:rsidRPr="0063602F" w:rsidRDefault="008A5298" w:rsidP="00E4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6A8AEC2D" w14:textId="521169E3" w:rsidR="00571D82" w:rsidRPr="0063602F" w:rsidRDefault="00EA6CF3" w:rsidP="00571D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Analytické metódy používané na účely kontroly kvality pitnej vody sú </w:t>
      </w:r>
      <w:r w:rsidR="00A21331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 výnimkou </w:t>
      </w:r>
      <w:r w:rsidR="006A750F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metódy</w:t>
      </w:r>
      <w:r w:rsidR="00A21331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pre </w:t>
      </w:r>
      <w:r w:rsidR="00571D82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ukazovateľ </w:t>
      </w:r>
      <w:r w:rsidR="00A21331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zákal 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>v  súlade  s</w:t>
      </w:r>
      <w:r w:rsidR="00A7330A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 európsk</w:t>
      </w:r>
      <w:r w:rsidR="006A0F24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ou</w:t>
      </w:r>
      <w:r w:rsidR="00A7330A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technick</w:t>
      </w:r>
      <w:r w:rsidR="006A0F24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ou </w:t>
      </w:r>
      <w:r w:rsidR="00A7330A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norm</w:t>
      </w:r>
      <w:r w:rsidR="006A0F24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ou</w:t>
      </w:r>
      <w:r w:rsidR="00571D82" w:rsidRPr="0063602F">
        <w:rPr>
          <w:rFonts w:ascii="Times New Roman" w:hAnsi="Times New Roman" w:cs="Times New Roman"/>
          <w:bCs/>
          <w:sz w:val="24"/>
          <w:szCs w:val="24"/>
          <w:highlight w:val="lightGray"/>
          <w:vertAlign w:val="superscript"/>
          <w:lang w:val="sk-SK"/>
        </w:rPr>
        <w:t>X</w:t>
      </w:r>
      <w:r w:rsidRPr="0063602F">
        <w:rPr>
          <w:rFonts w:ascii="Times New Roman" w:hAnsi="Times New Roman" w:cs="Times New Roman"/>
          <w:bCs/>
          <w:sz w:val="24"/>
          <w:szCs w:val="24"/>
          <w:highlight w:val="lightGray"/>
          <w:lang w:val="sk-SK"/>
        </w:rPr>
        <w:t>)</w:t>
      </w:r>
      <w:r w:rsidR="00571D82" w:rsidRPr="0063602F">
        <w:rPr>
          <w:rFonts w:ascii="Times New Roman" w:hAnsi="Times New Roman" w:cs="Times New Roman"/>
          <w:bCs/>
          <w:sz w:val="24"/>
          <w:szCs w:val="24"/>
          <w:highlight w:val="lightGray"/>
          <w:lang w:val="sk-SK"/>
        </w:rPr>
        <w:t>,</w:t>
      </w:r>
      <w:r w:rsidR="00571D82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ak neexistujú vhodné technické normy podľa iného vhodného </w:t>
      </w:r>
      <w:r w:rsidR="006A0F24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rovnocenného </w:t>
      </w:r>
      <w:r w:rsidR="00571D82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technického predpisu, zahraničného technického predpisu 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alebo </w:t>
      </w:r>
      <w:r w:rsidR="00571D82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podľa iného vhodného </w:t>
      </w:r>
      <w:r w:rsidR="006A0F24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rovnocenného </w:t>
      </w:r>
      <w:r w:rsidR="00571D82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obdobného dokumentu. 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Analýzy  kvality  pitnej  vody vykonávajú len laboratóriá, ktoré uplatňujú systémy riadenia kvality v súlade s technickou normou</w:t>
      </w:r>
      <w:r w:rsidRPr="0063602F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15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="0025674C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6A0F24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ak neexistujú vhodné rovnocenné technické normy podľa iného vhodného technického predpisu, zahraničného technického predpisu alebo podľa iného vhodného rovnocenného obdobného dokumentu.  </w:t>
      </w:r>
    </w:p>
    <w:p w14:paraId="0F5DB7AA" w14:textId="77777777" w:rsidR="0025674C" w:rsidRPr="0063602F" w:rsidRDefault="0025674C" w:rsidP="0057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E9364AB" w14:textId="1BBE82F3" w:rsidR="00571D82" w:rsidRPr="0063602F" w:rsidRDefault="00380F27" w:rsidP="00380F2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3602F">
        <w:rPr>
          <w:rFonts w:ascii="Times New Roman" w:eastAsia="Arial" w:hAnsi="Times New Roman" w:cs="Times New Roman"/>
          <w:sz w:val="24"/>
          <w:szCs w:val="24"/>
          <w:vertAlign w:val="superscript"/>
          <w:lang w:val="sk-SK"/>
        </w:rPr>
        <w:t>x</w:t>
      </w:r>
      <w:r w:rsidRPr="0063602F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) </w:t>
      </w:r>
      <w:r w:rsidR="00A7330A" w:rsidRPr="0063602F">
        <w:rPr>
          <w:rFonts w:ascii="Times New Roman" w:eastAsia="Arial" w:hAnsi="Times New Roman" w:cs="Times New Roman"/>
          <w:sz w:val="24"/>
          <w:szCs w:val="24"/>
          <w:lang w:val="sk-SK"/>
        </w:rPr>
        <w:t xml:space="preserve">Napr.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STN</w:t>
      </w:r>
      <w:r w:rsidR="00571D82" w:rsidRPr="0063602F">
        <w:rPr>
          <w:rFonts w:ascii="Times New Roman" w:eastAsia="Arial" w:hAnsi="Times New Roman" w:cs="Times New Roman"/>
          <w:spacing w:val="22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EN</w:t>
      </w:r>
      <w:r w:rsidR="00571D82" w:rsidRPr="0063602F">
        <w:rPr>
          <w:rFonts w:ascii="Times New Roman" w:eastAsia="Arial" w:hAnsi="Times New Roman" w:cs="Times New Roman"/>
          <w:spacing w:val="20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ISO/IEC</w:t>
      </w:r>
      <w:r w:rsidR="00571D82" w:rsidRPr="0063602F">
        <w:rPr>
          <w:rFonts w:ascii="Times New Roman" w:eastAsia="Arial" w:hAnsi="Times New Roman" w:cs="Times New Roman"/>
          <w:spacing w:val="28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17025</w:t>
      </w:r>
      <w:r w:rsidR="00571D82" w:rsidRPr="0063602F">
        <w:rPr>
          <w:rFonts w:ascii="Times New Roman" w:eastAsia="Arial" w:hAnsi="Times New Roman" w:cs="Times New Roman"/>
          <w:spacing w:val="25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Všeobecné</w:t>
      </w:r>
      <w:r w:rsidR="00571D82" w:rsidRPr="0063602F">
        <w:rPr>
          <w:rFonts w:ascii="Times New Roman" w:eastAsia="Arial" w:hAnsi="Times New Roman" w:cs="Times New Roman"/>
          <w:spacing w:val="32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požiadavky</w:t>
      </w:r>
      <w:r w:rsidR="00571D82" w:rsidRPr="0063602F">
        <w:rPr>
          <w:rFonts w:ascii="Times New Roman" w:eastAsia="Arial" w:hAnsi="Times New Roman" w:cs="Times New Roman"/>
          <w:spacing w:val="32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na</w:t>
      </w:r>
      <w:r w:rsidR="00571D82" w:rsidRPr="0063602F">
        <w:rPr>
          <w:rFonts w:ascii="Times New Roman" w:eastAsia="Arial" w:hAnsi="Times New Roman" w:cs="Times New Roman"/>
          <w:spacing w:val="20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kompetentnosť</w:t>
      </w:r>
      <w:r w:rsidR="00571D82" w:rsidRPr="0063602F">
        <w:rPr>
          <w:rFonts w:ascii="Times New Roman" w:eastAsia="Arial" w:hAnsi="Times New Roman" w:cs="Times New Roman"/>
          <w:spacing w:val="37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skúšobných</w:t>
      </w:r>
      <w:r w:rsidR="00571D82" w:rsidRPr="0063602F">
        <w:rPr>
          <w:rFonts w:ascii="Times New Roman" w:eastAsia="Arial" w:hAnsi="Times New Roman" w:cs="Times New Roman"/>
          <w:spacing w:val="33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a</w:t>
      </w:r>
      <w:r w:rsidR="00571D82" w:rsidRPr="0063602F">
        <w:rPr>
          <w:rFonts w:ascii="Times New Roman" w:eastAsia="Arial" w:hAnsi="Times New Roman" w:cs="Times New Roman"/>
          <w:spacing w:val="18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kalibračných</w:t>
      </w:r>
      <w:r w:rsidR="00571D82" w:rsidRPr="0063602F">
        <w:rPr>
          <w:rFonts w:ascii="Times New Roman" w:eastAsia="Arial" w:hAnsi="Times New Roman" w:cs="Times New Roman"/>
          <w:spacing w:val="34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laboratórií</w:t>
      </w:r>
      <w:r w:rsidR="00571D82" w:rsidRPr="0063602F">
        <w:rPr>
          <w:rFonts w:ascii="Times New Roman" w:eastAsia="Arial" w:hAnsi="Times New Roman" w:cs="Times New Roman"/>
          <w:spacing w:val="30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(ISO/IEC</w:t>
      </w:r>
      <w:r w:rsidR="00571D82" w:rsidRPr="0063602F">
        <w:rPr>
          <w:rFonts w:ascii="Times New Roman" w:eastAsia="Arial" w:hAnsi="Times New Roman" w:cs="Times New Roman"/>
          <w:spacing w:val="29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17</w:t>
      </w:r>
      <w:r w:rsidR="00571D82" w:rsidRPr="0063602F">
        <w:rPr>
          <w:rFonts w:ascii="Times New Roman" w:eastAsia="Arial" w:hAnsi="Times New Roman" w:cs="Times New Roman"/>
          <w:spacing w:val="20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025:</w:t>
      </w:r>
      <w:r w:rsidR="00571D82" w:rsidRPr="0063602F">
        <w:rPr>
          <w:rFonts w:ascii="Times New Roman" w:eastAsia="Arial" w:hAnsi="Times New Roman" w:cs="Times New Roman"/>
          <w:spacing w:val="22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2005)</w:t>
      </w:r>
      <w:r w:rsidR="00571D82" w:rsidRPr="0063602F">
        <w:rPr>
          <w:rFonts w:ascii="Times New Roman" w:eastAsia="Arial" w:hAnsi="Times New Roman" w:cs="Times New Roman"/>
          <w:spacing w:val="24"/>
          <w:sz w:val="24"/>
          <w:szCs w:val="24"/>
          <w:lang w:val="sk-SK"/>
        </w:rPr>
        <w:t xml:space="preserve"> </w:t>
      </w:r>
      <w:r w:rsidR="00571D82" w:rsidRPr="0063602F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(015253).</w:t>
      </w:r>
    </w:p>
    <w:p w14:paraId="6639577B" w14:textId="32ED8FF2" w:rsidR="00C379B5" w:rsidRPr="0063602F" w:rsidRDefault="00C379B5" w:rsidP="00E4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6808EC24" w14:textId="2E14E7C3" w:rsidR="006A0F24" w:rsidRPr="0063602F" w:rsidRDefault="00C379B5" w:rsidP="00E4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 </w:t>
      </w:r>
      <w:r w:rsidR="006A0F24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posudzovanie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rovnocennosti alternatívnych metód s metódami ustanovenými v prílohe sa používa</w:t>
      </w:r>
      <w:r w:rsidR="006A0F24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jú európske technické normy pre rovnocennosť metód</w:t>
      </w:r>
      <w:r w:rsidR="006A0F24" w:rsidRPr="0063602F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Y</w:t>
      </w:r>
      <w:r w:rsidR="006A0F24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="00582133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. A</w:t>
      </w:r>
      <w:r w:rsidR="006A0F24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k neexistujú vhodné technické normy použije sa iný vhodný rovnocenný technický predpis, zahraničný technický predpis alebo iný vhodný rovnocenný obdobn</w:t>
      </w:r>
      <w:r w:rsidR="00582133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ý dokument, ktorý pre posúdenie rovnocennosti mikrobiologických metód vychádza z iných zásad ako je kultivácia. </w:t>
      </w:r>
    </w:p>
    <w:p w14:paraId="00C8C975" w14:textId="77777777" w:rsidR="006A0F24" w:rsidRPr="0063602F" w:rsidRDefault="006A0F24" w:rsidP="00E4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4873B350" w14:textId="5E68792C" w:rsidR="006A0F24" w:rsidRPr="0063602F" w:rsidRDefault="006A0F24" w:rsidP="006A0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Y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>) EN ISO 17994 alebo EN ISO 16140</w:t>
      </w:r>
    </w:p>
    <w:p w14:paraId="574D8370" w14:textId="3014DF22" w:rsidR="00C379B5" w:rsidRPr="0063602F" w:rsidRDefault="00C379B5" w:rsidP="00E4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6BFCAE76" w14:textId="77777777" w:rsidR="008A5298" w:rsidRPr="0063602F" w:rsidRDefault="008A5298" w:rsidP="008A529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6E22523" w14:textId="60BDA394" w:rsidR="00EA6CF3" w:rsidRPr="0063602F" w:rsidRDefault="00EA6CF3" w:rsidP="00E4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Metódy pre mikrobiologické ukazovatele </w:t>
      </w:r>
      <w:r w:rsidR="00C379B5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kvality pitnej vody 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sú uvedené v tabuľke č. 1. </w:t>
      </w:r>
    </w:p>
    <w:p w14:paraId="4CB78655" w14:textId="77777777" w:rsidR="008A5298" w:rsidRPr="0063602F" w:rsidRDefault="008A5298" w:rsidP="00E46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7A943D2" w14:textId="77777777" w:rsidR="00EA6CF3" w:rsidRPr="0063602F" w:rsidRDefault="00EA6CF3" w:rsidP="00E46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/>
          <w:sz w:val="24"/>
          <w:szCs w:val="24"/>
          <w:lang w:val="sk-SK"/>
        </w:rPr>
        <w:t>Analytické metódy pre mikrobiologické ukazovatele</w:t>
      </w:r>
    </w:p>
    <w:p w14:paraId="739B9A11" w14:textId="77777777" w:rsidR="00EA6CF3" w:rsidRPr="0063602F" w:rsidRDefault="00EA6CF3" w:rsidP="00E46426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63602F">
        <w:rPr>
          <w:rFonts w:ascii="Times New Roman" w:eastAsia="Arial" w:hAnsi="Times New Roman" w:cs="Times New Roman"/>
          <w:spacing w:val="-18"/>
          <w:position w:val="-1"/>
          <w:sz w:val="24"/>
          <w:szCs w:val="24"/>
          <w:lang w:val="sk-SK"/>
        </w:rPr>
        <w:t>T</w:t>
      </w:r>
      <w:r w:rsidRPr="0063602F">
        <w:rPr>
          <w:rFonts w:ascii="Times New Roman" w:eastAsia="Arial" w:hAnsi="Times New Roman" w:cs="Times New Roman"/>
          <w:position w:val="-1"/>
          <w:sz w:val="24"/>
          <w:szCs w:val="24"/>
          <w:lang w:val="sk-SK"/>
        </w:rPr>
        <w:t>abuľka</w:t>
      </w:r>
      <w:r w:rsidRPr="0063602F">
        <w:rPr>
          <w:rFonts w:ascii="Times New Roman" w:eastAsia="Arial" w:hAnsi="Times New Roman" w:cs="Times New Roman"/>
          <w:spacing w:val="13"/>
          <w:position w:val="-1"/>
          <w:sz w:val="24"/>
          <w:szCs w:val="24"/>
          <w:lang w:val="sk-SK"/>
        </w:rPr>
        <w:t xml:space="preserve"> </w:t>
      </w:r>
      <w:r w:rsidRPr="0063602F">
        <w:rPr>
          <w:rFonts w:ascii="Times New Roman" w:eastAsia="Arial" w:hAnsi="Times New Roman" w:cs="Times New Roman"/>
          <w:position w:val="-1"/>
          <w:sz w:val="24"/>
          <w:szCs w:val="24"/>
          <w:lang w:val="sk-SK"/>
        </w:rPr>
        <w:t>č.</w:t>
      </w:r>
      <w:r w:rsidRPr="0063602F">
        <w:rPr>
          <w:rFonts w:ascii="Times New Roman" w:eastAsia="Arial" w:hAnsi="Times New Roman" w:cs="Times New Roman"/>
          <w:spacing w:val="3"/>
          <w:position w:val="-1"/>
          <w:sz w:val="24"/>
          <w:szCs w:val="24"/>
          <w:lang w:val="sk-SK"/>
        </w:rPr>
        <w:t xml:space="preserve"> </w:t>
      </w:r>
      <w:r w:rsidRPr="0063602F">
        <w:rPr>
          <w:rFonts w:ascii="Times New Roman" w:eastAsia="Arial" w:hAnsi="Times New Roman" w:cs="Times New Roman"/>
          <w:w w:val="102"/>
          <w:position w:val="-1"/>
          <w:sz w:val="24"/>
          <w:szCs w:val="24"/>
          <w:lang w:val="sk-SK"/>
        </w:rPr>
        <w:t>1</w:t>
      </w:r>
    </w:p>
    <w:tbl>
      <w:tblPr>
        <w:tblW w:w="88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4"/>
        <w:gridCol w:w="4568"/>
      </w:tblGrid>
      <w:tr w:rsidR="00EA6CF3" w:rsidRPr="0063602F" w14:paraId="0FA4385D" w14:textId="77777777" w:rsidTr="00EA6CF3">
        <w:trPr>
          <w:trHeight w:val="113"/>
          <w:jc w:val="center"/>
        </w:trPr>
        <w:tc>
          <w:tcPr>
            <w:tcW w:w="42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37262A8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U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4"/>
                <w:sz w:val="24"/>
                <w:szCs w:val="24"/>
                <w:lang w:val="sk-SK"/>
              </w:rPr>
              <w:t>k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az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2"/>
                <w:sz w:val="24"/>
                <w:szCs w:val="24"/>
                <w:lang w:val="sk-SK"/>
              </w:rPr>
              <w:t>o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4"/>
                <w:sz w:val="24"/>
                <w:szCs w:val="24"/>
                <w:lang w:val="sk-SK"/>
              </w:rPr>
              <w:t>v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a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23"/>
                <w:sz w:val="24"/>
                <w:szCs w:val="24"/>
                <w:lang w:val="sk-SK"/>
              </w:rPr>
              <w:t>t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e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35"/>
                <w:sz w:val="24"/>
                <w:szCs w:val="24"/>
                <w:lang w:val="sk-SK"/>
              </w:rPr>
              <w:t>ľ</w:t>
            </w:r>
          </w:p>
        </w:tc>
        <w:tc>
          <w:tcPr>
            <w:tcW w:w="45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3F90D6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b/>
                <w:bCs/>
                <w:w w:val="112"/>
                <w:sz w:val="24"/>
                <w:szCs w:val="24"/>
                <w:lang w:val="sk-SK"/>
              </w:rPr>
              <w:t>Analytická</w:t>
            </w:r>
            <w:r w:rsidRPr="0063602F">
              <w:rPr>
                <w:rFonts w:ascii="Times New Roman" w:eastAsia="Arial" w:hAnsi="Times New Roman" w:cs="Times New Roman"/>
                <w:b/>
                <w:bCs/>
                <w:spacing w:val="-2"/>
                <w:w w:val="1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9"/>
                <w:sz w:val="24"/>
                <w:szCs w:val="24"/>
                <w:lang w:val="sk-SK"/>
              </w:rPr>
              <w:t>m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e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23"/>
                <w:sz w:val="24"/>
                <w:szCs w:val="24"/>
                <w:lang w:val="sk-SK"/>
              </w:rPr>
              <w:t>t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2"/>
                <w:sz w:val="24"/>
                <w:szCs w:val="24"/>
                <w:lang w:val="sk-SK"/>
              </w:rPr>
              <w:t>ód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a</w:t>
            </w:r>
          </w:p>
        </w:tc>
      </w:tr>
      <w:tr w:rsidR="00EA6CF3" w:rsidRPr="0063602F" w14:paraId="7CEC54CA" w14:textId="77777777" w:rsidTr="00EA6CF3">
        <w:trPr>
          <w:trHeight w:val="113"/>
          <w:jc w:val="center"/>
        </w:trPr>
        <w:tc>
          <w:tcPr>
            <w:tcW w:w="42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12FA5D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i/>
                <w:sz w:val="24"/>
                <w:szCs w:val="24"/>
                <w:lang w:val="sk-SK"/>
              </w:rPr>
              <w:t>Escherichia</w:t>
            </w:r>
            <w:r w:rsidRPr="0063602F">
              <w:rPr>
                <w:rFonts w:ascii="Times New Roman" w:eastAsia="Arial" w:hAnsi="Times New Roman" w:cs="Times New Roman"/>
                <w:i/>
                <w:spacing w:val="1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i/>
                <w:sz w:val="24"/>
                <w:szCs w:val="24"/>
                <w:lang w:val="sk-SK"/>
              </w:rPr>
              <w:t>coli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koliformné</w:t>
            </w:r>
            <w:r w:rsidRPr="0063602F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baktérie</w:t>
            </w:r>
          </w:p>
        </w:tc>
        <w:tc>
          <w:tcPr>
            <w:tcW w:w="45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51B8C91" w14:textId="403BE169" w:rsidR="00EA6CF3" w:rsidRPr="0063602F" w:rsidRDefault="00582133" w:rsidP="0024611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Napríklad</w:t>
            </w:r>
            <w:r w:rsidRPr="0063602F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STN</w:t>
            </w:r>
            <w:r w:rsidRPr="0063602F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ISO</w:t>
            </w:r>
            <w:r w:rsidRPr="0063602F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9308-1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Kvalita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y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</w:t>
            </w:r>
            <w:r w:rsidRPr="0063602F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Escherichia</w:t>
            </w:r>
            <w:r w:rsidRPr="0063602F">
              <w:rPr>
                <w:rFonts w:ascii="Times New Roman" w:eastAsia="Arial" w:hAnsi="Times New Roman" w:cs="Times New Roman"/>
                <w:spacing w:val="2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coli</w:t>
            </w:r>
            <w:r w:rsidRPr="0063602F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koliformných</w:t>
            </w:r>
            <w:r w:rsidRPr="0063602F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baktérií.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Časť</w:t>
            </w:r>
            <w:r w:rsidRPr="0063602F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1:</w:t>
            </w:r>
            <w:r w:rsidRPr="0063602F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Metóda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membránovej</w:t>
            </w:r>
            <w:r w:rsidRPr="0063602F">
              <w:rPr>
                <w:rFonts w:ascii="Times New Roman" w:eastAsia="Arial" w:hAnsi="Times New Roman" w:cs="Times New Roman"/>
                <w:spacing w:val="3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filtrácie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</w:t>
            </w:r>
            <w:r w:rsidRPr="0063602F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vodách</w:t>
            </w:r>
            <w:r w:rsidRPr="0063602F">
              <w:rPr>
                <w:rFonts w:ascii="Times New Roman" w:eastAsia="Arial" w:hAnsi="Times New Roman" w:cs="Times New Roman"/>
                <w:spacing w:val="3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nízkou</w:t>
            </w:r>
            <w:r w:rsidRPr="0063602F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koncentráciou</w:t>
            </w:r>
            <w:r w:rsidRPr="0063602F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sprievodnej</w:t>
            </w:r>
            <w:r w:rsidRPr="0063602F">
              <w:rPr>
                <w:rFonts w:ascii="Times New Roman" w:eastAsia="Arial" w:hAnsi="Times New Roman" w:cs="Times New Roman"/>
                <w:spacing w:val="3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bakteriálnej</w:t>
            </w:r>
            <w:r w:rsidRPr="0063602F">
              <w:rPr>
                <w:rFonts w:ascii="Times New Roman" w:eastAsia="Arial" w:hAnsi="Times New Roman" w:cs="Times New Roman"/>
                <w:spacing w:val="3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mikroflóry</w:t>
            </w:r>
            <w:r w:rsidRPr="0063602F">
              <w:rPr>
                <w:rFonts w:ascii="Times New Roman" w:eastAsia="Arial" w:hAnsi="Times New Roman" w:cs="Times New Roman"/>
                <w:spacing w:val="3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(ISO</w:t>
            </w:r>
            <w:r w:rsidRPr="0063602F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9308-1:</w:t>
            </w:r>
            <w:r w:rsidRPr="0063602F">
              <w:rPr>
                <w:rFonts w:ascii="Times New Roman" w:eastAsia="Arial" w:hAnsi="Times New Roman" w:cs="Times New Roman"/>
                <w:spacing w:val="3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2014)</w:t>
            </w:r>
            <w:r w:rsidRPr="0063602F">
              <w:rPr>
                <w:rFonts w:ascii="Times New Roman" w:eastAsia="Arial" w:hAnsi="Times New Roman" w:cs="Times New Roman"/>
                <w:spacing w:val="2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(75</w:t>
            </w:r>
            <w:r w:rsidRPr="0063602F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7834),</w:t>
            </w:r>
            <w:r w:rsidRPr="0063602F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STN</w:t>
            </w:r>
            <w:r w:rsidRPr="0063602F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ISO</w:t>
            </w:r>
            <w:r w:rsidRPr="0063602F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9308-2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Kvalita</w:t>
            </w:r>
            <w:r w:rsidRPr="0063602F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y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Escherichia</w:t>
            </w:r>
            <w:r w:rsidRPr="0063602F">
              <w:rPr>
                <w:rFonts w:ascii="Times New Roman" w:eastAsia="Arial" w:hAnsi="Times New Roman" w:cs="Times New Roman"/>
                <w:spacing w:val="3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coli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koliformných</w:t>
            </w:r>
            <w:r w:rsidRPr="0063602F">
              <w:rPr>
                <w:rFonts w:ascii="Times New Roman" w:eastAsia="Arial" w:hAnsi="Times New Roman" w:cs="Times New Roman"/>
                <w:spacing w:val="3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baktérií.</w:t>
            </w:r>
            <w:r w:rsidRPr="0063602F">
              <w:rPr>
                <w:rFonts w:ascii="Times New Roman" w:eastAsia="Arial" w:hAnsi="Times New Roman" w:cs="Times New Roman"/>
                <w:spacing w:val="3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Časť</w:t>
            </w:r>
            <w:r w:rsidRPr="0063602F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2: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Metóda</w:t>
            </w:r>
            <w:r w:rsidRPr="0063602F">
              <w:rPr>
                <w:rFonts w:ascii="Times New Roman" w:eastAsia="Arial" w:hAnsi="Times New Roman" w:cs="Times New Roman"/>
                <w:spacing w:val="3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 xml:space="preserve">najpravdepodobnejšieho </w:t>
            </w:r>
            <w:r w:rsidRPr="0063602F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počtu</w:t>
            </w:r>
            <w:r w:rsidRPr="0063602F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(ISO</w:t>
            </w:r>
            <w:r w:rsidRPr="0063602F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9308-2:</w:t>
            </w:r>
            <w:r w:rsidRPr="0063602F">
              <w:rPr>
                <w:rFonts w:ascii="Times New Roman" w:eastAsia="Arial" w:hAnsi="Times New Roman" w:cs="Times New Roman"/>
                <w:spacing w:val="3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2012)</w:t>
            </w:r>
            <w:r w:rsidRPr="0063602F">
              <w:rPr>
                <w:rFonts w:ascii="Times New Roman" w:eastAsia="Arial" w:hAnsi="Times New Roman" w:cs="Times New Roman"/>
                <w:spacing w:val="2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(757834).</w:t>
            </w:r>
          </w:p>
        </w:tc>
      </w:tr>
      <w:tr w:rsidR="00EA6CF3" w:rsidRPr="0063602F" w14:paraId="2732A328" w14:textId="77777777" w:rsidTr="00EA6CF3">
        <w:trPr>
          <w:trHeight w:val="113"/>
          <w:jc w:val="center"/>
        </w:trPr>
        <w:tc>
          <w:tcPr>
            <w:tcW w:w="42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7DB97B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Enterokoky</w:t>
            </w:r>
          </w:p>
        </w:tc>
        <w:tc>
          <w:tcPr>
            <w:tcW w:w="45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F414CF9" w14:textId="188ADB60" w:rsidR="00EA6CF3" w:rsidRPr="0063602F" w:rsidRDefault="00582133" w:rsidP="0024611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STN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</w:t>
            </w:r>
            <w:r w:rsidRPr="0063602F">
              <w:rPr>
                <w:rFonts w:ascii="Times New Roman" w:eastAsia="Arial" w:hAnsi="Times New Roman" w:cs="Times New Roman"/>
                <w:spacing w:val="3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ISO</w:t>
            </w:r>
            <w:r w:rsidRPr="0063602F">
              <w:rPr>
                <w:rFonts w:ascii="Times New Roman" w:eastAsia="Arial" w:hAnsi="Times New Roman" w:cs="Times New Roman"/>
                <w:spacing w:val="3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7899-2</w:t>
            </w:r>
            <w:r w:rsidRPr="0063602F">
              <w:rPr>
                <w:rFonts w:ascii="Times New Roman" w:eastAsia="Arial" w:hAnsi="Times New Roman" w:cs="Times New Roman"/>
                <w:spacing w:val="3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Kvalita</w:t>
            </w:r>
            <w:r w:rsidRPr="0063602F">
              <w:rPr>
                <w:rFonts w:ascii="Times New Roman" w:eastAsia="Arial" w:hAnsi="Times New Roman" w:cs="Times New Roman"/>
                <w:spacing w:val="3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y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3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  črevných</w:t>
            </w:r>
            <w:r w:rsidRPr="0063602F">
              <w:rPr>
                <w:rFonts w:ascii="Times New Roman" w:eastAsia="Arial" w:hAnsi="Times New Roman" w:cs="Times New Roman"/>
                <w:spacing w:val="4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enterokoko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v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 xml:space="preserve">. </w:t>
            </w:r>
            <w:r w:rsidRPr="0063602F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Časť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2:</w:t>
            </w:r>
            <w:r w:rsidRPr="0063602F">
              <w:rPr>
                <w:rFonts w:ascii="Times New Roman" w:eastAsia="Arial" w:hAnsi="Times New Roman" w:cs="Times New Roman"/>
                <w:spacing w:val="3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Metóda</w:t>
            </w:r>
            <w:r w:rsidRPr="0063602F">
              <w:rPr>
                <w:rFonts w:ascii="Times New Roman" w:eastAsia="Arial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 xml:space="preserve">membránovej 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filtrácie</w:t>
            </w:r>
            <w:r w:rsidRPr="0063602F">
              <w:rPr>
                <w:rFonts w:ascii="Times New Roman" w:eastAsia="Arial" w:hAnsi="Times New Roman" w:cs="Times New Roman"/>
                <w:spacing w:val="3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(ISO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7899-2:</w:t>
            </w:r>
            <w:r w:rsidRPr="0063602F">
              <w:rPr>
                <w:rFonts w:ascii="Times New Roman" w:eastAsia="Arial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2000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(75 7831).</w:t>
            </w:r>
          </w:p>
        </w:tc>
      </w:tr>
      <w:tr w:rsidR="00EA6CF3" w:rsidRPr="0063602F" w14:paraId="3AEB8BFD" w14:textId="77777777" w:rsidTr="00EA6CF3">
        <w:trPr>
          <w:trHeight w:val="113"/>
          <w:jc w:val="center"/>
        </w:trPr>
        <w:tc>
          <w:tcPr>
            <w:tcW w:w="42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A9FFEF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i/>
                <w:sz w:val="24"/>
                <w:szCs w:val="24"/>
                <w:lang w:val="sk-SK"/>
              </w:rPr>
              <w:t>Pseudomonas</w:t>
            </w:r>
            <w:r w:rsidRPr="0063602F">
              <w:rPr>
                <w:rFonts w:ascii="Times New Roman" w:eastAsia="Arial" w:hAnsi="Times New Roman" w:cs="Times New Roman"/>
                <w:i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i/>
                <w:w w:val="102"/>
                <w:sz w:val="24"/>
                <w:szCs w:val="24"/>
                <w:lang w:val="sk-SK"/>
              </w:rPr>
              <w:t>aeruginosa</w:t>
            </w:r>
          </w:p>
        </w:tc>
        <w:tc>
          <w:tcPr>
            <w:tcW w:w="45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0CC5BD4" w14:textId="037A09EB" w:rsidR="00EA6CF3" w:rsidRPr="0063602F" w:rsidRDefault="00582133" w:rsidP="0024611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STN</w:t>
            </w:r>
            <w:r w:rsidRPr="0063602F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ISO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16266</w:t>
            </w:r>
            <w:r w:rsidRPr="0063602F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Kvalita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y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</w:t>
            </w:r>
            <w:r w:rsidRPr="0063602F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Pseudomonas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aeruginosa.</w:t>
            </w:r>
            <w:r w:rsidRPr="0063602F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Metóda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lastRenderedPageBreak/>
              <w:t>membránovej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filtrácie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(ISO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16266: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2006)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(75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7838).</w:t>
            </w:r>
          </w:p>
        </w:tc>
      </w:tr>
      <w:tr w:rsidR="00EA6CF3" w:rsidRPr="0063602F" w14:paraId="5B15E997" w14:textId="77777777" w:rsidTr="00EA6CF3">
        <w:trPr>
          <w:trHeight w:val="113"/>
          <w:jc w:val="center"/>
        </w:trPr>
        <w:tc>
          <w:tcPr>
            <w:tcW w:w="42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96636AF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lastRenderedPageBreak/>
              <w:t>Kultivovateľné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mikroorganizmy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pri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22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°C</w:t>
            </w:r>
          </w:p>
        </w:tc>
        <w:tc>
          <w:tcPr>
            <w:tcW w:w="45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4CD1B5" w14:textId="623C59E5" w:rsidR="00EA6CF3" w:rsidRPr="0063602F" w:rsidRDefault="00582133" w:rsidP="0024611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STN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ISO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6222</w:t>
            </w:r>
            <w:r w:rsidRPr="0063602F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Kvalita</w:t>
            </w:r>
            <w:r w:rsidRPr="0063602F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y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</w:t>
            </w:r>
            <w:r w:rsidRPr="0063602F">
              <w:rPr>
                <w:rFonts w:ascii="Times New Roman" w:eastAsia="Arial" w:hAnsi="Times New Roman" w:cs="Times New Roman"/>
                <w:spacing w:val="3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kultivovateľných</w:t>
            </w:r>
            <w:r w:rsidRPr="0063602F">
              <w:rPr>
                <w:rFonts w:ascii="Times New Roman" w:eastAsia="Arial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mikroorganizmo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v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4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Počítanie</w:t>
            </w:r>
            <w:r w:rsidRPr="0063602F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kolónií</w:t>
            </w:r>
            <w:r w:rsidRPr="0063602F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po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očkovaní</w:t>
            </w:r>
            <w:r w:rsidRPr="0063602F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do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kultivačného</w:t>
            </w:r>
            <w:r w:rsidRPr="0063602F">
              <w:rPr>
                <w:rFonts w:ascii="Times New Roman" w:eastAsia="Arial" w:hAnsi="Times New Roman" w:cs="Times New Roman"/>
                <w:spacing w:val="3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živného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agarového</w:t>
            </w:r>
            <w:r w:rsidRPr="0063602F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média</w:t>
            </w:r>
            <w:r w:rsidRPr="0063602F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(ISO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6222: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1999)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(75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7837).</w:t>
            </w:r>
          </w:p>
        </w:tc>
      </w:tr>
      <w:tr w:rsidR="00EA6CF3" w:rsidRPr="0063602F" w14:paraId="6CF604C1" w14:textId="77777777" w:rsidTr="00EA6CF3">
        <w:trPr>
          <w:trHeight w:val="113"/>
          <w:jc w:val="center"/>
        </w:trPr>
        <w:tc>
          <w:tcPr>
            <w:tcW w:w="42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2AF21B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Kultivovateľné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mikroorganizmy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pri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36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°C</w:t>
            </w:r>
          </w:p>
        </w:tc>
        <w:tc>
          <w:tcPr>
            <w:tcW w:w="45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3AD5DD8" w14:textId="7F569086" w:rsidR="00EA6CF3" w:rsidRPr="0063602F" w:rsidRDefault="00582133" w:rsidP="0024611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STN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ISO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6222</w:t>
            </w:r>
            <w:r w:rsidRPr="0063602F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Kvalita</w:t>
            </w:r>
            <w:r w:rsidRPr="0063602F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y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</w:t>
            </w:r>
            <w:r w:rsidRPr="0063602F">
              <w:rPr>
                <w:rFonts w:ascii="Times New Roman" w:eastAsia="Arial" w:hAnsi="Times New Roman" w:cs="Times New Roman"/>
                <w:spacing w:val="3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kultivovateľných</w:t>
            </w:r>
            <w:r w:rsidRPr="0063602F">
              <w:rPr>
                <w:rFonts w:ascii="Times New Roman" w:eastAsia="Arial" w:hAnsi="Times New Roman" w:cs="Times New Roman"/>
                <w:spacing w:val="3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mikroorganizmo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v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4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Počítanie</w:t>
            </w:r>
            <w:r w:rsidRPr="0063602F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kolónií</w:t>
            </w:r>
            <w:r w:rsidRPr="0063602F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po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očkovaní</w:t>
            </w:r>
            <w:r w:rsidRPr="0063602F">
              <w:rPr>
                <w:rFonts w:ascii="Times New Roman" w:eastAsia="Arial" w:hAnsi="Times New Roman" w:cs="Times New Roman"/>
                <w:spacing w:val="2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do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kultivačného</w:t>
            </w:r>
            <w:r w:rsidRPr="0063602F">
              <w:rPr>
                <w:rFonts w:ascii="Times New Roman" w:eastAsia="Arial" w:hAnsi="Times New Roman" w:cs="Times New Roman"/>
                <w:spacing w:val="3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živného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agarového</w:t>
            </w:r>
            <w:r w:rsidRPr="0063602F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média</w:t>
            </w:r>
            <w:r w:rsidRPr="0063602F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(ISO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6222: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1999)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(75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7837).</w:t>
            </w:r>
          </w:p>
        </w:tc>
      </w:tr>
      <w:tr w:rsidR="00EA6CF3" w:rsidRPr="0063602F" w14:paraId="07D46379" w14:textId="77777777" w:rsidTr="00EA6CF3">
        <w:trPr>
          <w:trHeight w:val="113"/>
          <w:jc w:val="center"/>
        </w:trPr>
        <w:tc>
          <w:tcPr>
            <w:tcW w:w="42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5213F6C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i/>
                <w:sz w:val="24"/>
                <w:szCs w:val="24"/>
                <w:lang w:val="sk-SK"/>
              </w:rPr>
              <w:t>Clostridium</w:t>
            </w:r>
            <w:r w:rsidRPr="0063602F">
              <w:rPr>
                <w:rFonts w:ascii="Times New Roman" w:eastAsia="Arial" w:hAnsi="Times New Roman" w:cs="Times New Roman"/>
                <w:i/>
                <w:spacing w:val="1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i/>
                <w:sz w:val="24"/>
                <w:szCs w:val="24"/>
                <w:lang w:val="sk-SK"/>
              </w:rPr>
              <w:t>perfringens</w:t>
            </w:r>
            <w:r w:rsidRPr="0063602F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vrátane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spór</w:t>
            </w:r>
          </w:p>
        </w:tc>
        <w:tc>
          <w:tcPr>
            <w:tcW w:w="45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78AEDDF" w14:textId="7A30B4BC" w:rsidR="00EA6CF3" w:rsidRPr="0063602F" w:rsidRDefault="00582133" w:rsidP="0024611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STN</w:t>
            </w:r>
            <w:r w:rsidRPr="0063602F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ISO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14189</w:t>
            </w:r>
            <w:r w:rsidRPr="0063602F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Kvalita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y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</w:t>
            </w:r>
            <w:r w:rsidRPr="0063602F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Clostridium</w:t>
            </w:r>
            <w:r w:rsidRPr="0063602F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perfringens.</w:t>
            </w:r>
            <w:r w:rsidRPr="0063602F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Metóda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membránovej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filtrácie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(ISO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14189: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2013)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(75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7845).</w:t>
            </w:r>
          </w:p>
        </w:tc>
      </w:tr>
      <w:tr w:rsidR="00EA6CF3" w:rsidRPr="0063602F" w14:paraId="70AEE010" w14:textId="77777777" w:rsidTr="00EA6CF3">
        <w:trPr>
          <w:trHeight w:val="113"/>
          <w:jc w:val="center"/>
        </w:trPr>
        <w:tc>
          <w:tcPr>
            <w:tcW w:w="42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9F8DC2A" w14:textId="68B44C3B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val="sk-SK"/>
              </w:rPr>
              <w:t>Legionella</w:t>
            </w:r>
          </w:p>
        </w:tc>
        <w:tc>
          <w:tcPr>
            <w:tcW w:w="45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B2334D6" w14:textId="73F9F1D9" w:rsidR="00EA6CF3" w:rsidRPr="0063602F" w:rsidRDefault="00582133" w:rsidP="0058213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Napr. STN EN ISO 11731; na účely kontroly na základe rizika a na doplnenie kultivačných metód sa okrem toho môžu použiť aj také metódy, ako je norma STN ISO/TS 12869, metódy rýchlej kultivácie, nekultivačné metódy a molekulárne metódy, najmú kvantitatívna polymerázová reťazová reakcie (qPCR)</w:t>
            </w:r>
          </w:p>
        </w:tc>
      </w:tr>
      <w:tr w:rsidR="00EA6CF3" w:rsidRPr="0063602F" w14:paraId="052D5DF0" w14:textId="77777777" w:rsidTr="00EA6CF3">
        <w:trPr>
          <w:trHeight w:val="113"/>
          <w:jc w:val="center"/>
        </w:trPr>
        <w:tc>
          <w:tcPr>
            <w:tcW w:w="429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FD6BC58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somatické kolifágy</w:t>
            </w:r>
          </w:p>
        </w:tc>
        <w:tc>
          <w:tcPr>
            <w:tcW w:w="456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C0489F5" w14:textId="5AC2F8C3" w:rsidR="00EA6CF3" w:rsidRPr="0063602F" w:rsidRDefault="00582133" w:rsidP="0058213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 ISO 10705-2, EN ISO 10705-3</w:t>
            </w:r>
          </w:p>
        </w:tc>
      </w:tr>
    </w:tbl>
    <w:p w14:paraId="768FBF50" w14:textId="77777777" w:rsidR="00912B14" w:rsidRPr="0063602F" w:rsidRDefault="00912B14" w:rsidP="00912B14">
      <w:pPr>
        <w:pStyle w:val="Odsekzoznamu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534ED035" w14:textId="77777777" w:rsidR="00582133" w:rsidRPr="0063602F" w:rsidRDefault="00582133" w:rsidP="005821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73902F28" w14:textId="30E99117" w:rsidR="00582133" w:rsidRPr="0063602F" w:rsidRDefault="00582133" w:rsidP="005821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Metódy pre fyzikálne a chemické ukazovatele kvality pitnej vody </w:t>
      </w:r>
      <w:r w:rsidRPr="0063602F">
        <w:rPr>
          <w:rFonts w:ascii="Times New Roman" w:hAnsi="Times New Roman" w:cs="Times New Roman"/>
          <w:sz w:val="24"/>
          <w:szCs w:val="24"/>
          <w:lang w:val="sk-SK"/>
        </w:rPr>
        <w:t xml:space="preserve">so špecifikovanou </w:t>
      </w:r>
      <w:r w:rsidR="00B56255" w:rsidRPr="0063602F">
        <w:rPr>
          <w:rFonts w:ascii="Times New Roman" w:hAnsi="Times New Roman" w:cs="Times New Roman"/>
          <w:sz w:val="24"/>
          <w:szCs w:val="24"/>
          <w:lang w:val="sk-SK"/>
        </w:rPr>
        <w:t xml:space="preserve">minimálnou </w:t>
      </w:r>
      <w:r w:rsidRPr="0063602F">
        <w:rPr>
          <w:rFonts w:ascii="Times New Roman" w:hAnsi="Times New Roman" w:cs="Times New Roman"/>
          <w:sz w:val="24"/>
          <w:szCs w:val="24"/>
          <w:lang w:val="sk-SK"/>
        </w:rPr>
        <w:t>výkonnostnou charakteristikou</w:t>
      </w:r>
      <w:r w:rsidRPr="0063602F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B56255" w:rsidRPr="0063602F">
        <w:rPr>
          <w:rFonts w:ascii="Times New Roman" w:hAnsi="Times New Roman" w:cs="Times New Roman"/>
          <w:sz w:val="24"/>
          <w:szCs w:val="24"/>
          <w:lang w:val="sk-SK"/>
        </w:rPr>
        <w:t>(neistota merania)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sú uvedené v tabuľke č. 2. Ak nie je k dispozícii analytická metóda, ktorá spĺňa minimálne výkonnostné charakteristiky podľa tabuľky č. 2, monitorovanie kvality pitnej vody sa vykonáva prostredníctvom najlepš</w:t>
      </w:r>
      <w:r w:rsidR="00B56255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ej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dostupn</w:t>
      </w:r>
      <w:r w:rsidR="00B56255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ej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analytick</w:t>
      </w:r>
      <w:r w:rsidR="00B56255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ej 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>metód</w:t>
      </w:r>
      <w:r w:rsidR="00B56255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y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14:paraId="7D6E0C7C" w14:textId="77777777" w:rsidR="00582133" w:rsidRPr="0063602F" w:rsidRDefault="00582133" w:rsidP="005821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6DD793F9" w14:textId="57D8EA77" w:rsidR="00EA6CF3" w:rsidRPr="0063602F" w:rsidRDefault="00EA6CF3" w:rsidP="00E4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>Analytická metóda musí stanoviť najmenej koncentrácie, zodpovedajúce limitnej hodnote s určeným limitom kvantifikácie</w:t>
      </w:r>
      <w:r w:rsidR="00B56255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podľa</w:t>
      </w:r>
      <w:r w:rsidR="00380F27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vymedzenia v článku 2 bode 2 smernice Komisie 2009/90/ES </w:t>
      </w:r>
      <w:r w:rsidR="00380F27" w:rsidRPr="0063602F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Z</w:t>
      </w:r>
      <w:r w:rsidR="00380F27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="00B56255"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ktorý predstavuje 30 % alebo menej z príslušnej limitnej hodnoty a neistoty merania podľa tabuľky č. 2. Výsledok sa vyjadruje použitím najmenej toho istého počtu </w:t>
      </w:r>
      <w:r w:rsidR="00B56255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platných číslic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ako pre limitnú hodnotu v prílohe č. 1. Neistota merania v tabuľke č. 2 sa nemôže používať ako dodatočná tolerancia </w:t>
      </w:r>
      <w:r w:rsidR="00B56255" w:rsidRPr="0063602F">
        <w:rPr>
          <w:rFonts w:ascii="Times New Roman" w:hAnsi="Times New Roman" w:cs="Times New Roman"/>
          <w:bCs/>
          <w:sz w:val="24"/>
          <w:szCs w:val="24"/>
          <w:lang w:val="sk-SK"/>
        </w:rPr>
        <w:t>k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limitným hodnotám, ktoré sú ustanovené v prílohe č. 1.</w:t>
      </w:r>
    </w:p>
    <w:p w14:paraId="0254A070" w14:textId="77777777" w:rsidR="008A5298" w:rsidRPr="0063602F" w:rsidRDefault="008A5298" w:rsidP="00E4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3EFCDECD" w14:textId="26DD0C8C" w:rsidR="008A5298" w:rsidRPr="0063602F" w:rsidRDefault="00C959D7" w:rsidP="00E4642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Z</w:t>
      </w:r>
      <w:r w:rsidRPr="0063602F">
        <w:rPr>
          <w:rFonts w:ascii="Times New Roman" w:hAnsi="Times New Roman" w:cs="Times New Roman"/>
          <w:bCs/>
          <w:sz w:val="24"/>
          <w:szCs w:val="24"/>
          <w:lang w:val="sk-SK"/>
        </w:rPr>
        <w:t>) Smernica Komisie 2009/90/ES z 31. júla 2009, ktorou sa v súlade so smernicou Európskeho parlamentu a Rady 2000/60/ES ustanovujú technické špecifikácie pre chemickú analýzu a sôedovanie stavu vôd (Ú. v. EÚ L 201, 1.8.2009, s. 36).</w:t>
      </w:r>
    </w:p>
    <w:p w14:paraId="36B3EDC0" w14:textId="77777777" w:rsidR="00C959D7" w:rsidRPr="0063602F" w:rsidRDefault="00C959D7" w:rsidP="00E46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5FC2582" w14:textId="537E6800" w:rsidR="00EA6CF3" w:rsidRPr="0063602F" w:rsidRDefault="00EA6CF3" w:rsidP="00E46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3602F">
        <w:rPr>
          <w:rFonts w:ascii="Times New Roman" w:hAnsi="Times New Roman" w:cs="Times New Roman"/>
          <w:b/>
          <w:sz w:val="24"/>
          <w:szCs w:val="24"/>
          <w:lang w:val="sk-SK"/>
        </w:rPr>
        <w:t>Minimál</w:t>
      </w:r>
      <w:r w:rsidR="00B56255" w:rsidRPr="0063602F">
        <w:rPr>
          <w:rFonts w:ascii="Times New Roman" w:hAnsi="Times New Roman" w:cs="Times New Roman"/>
          <w:b/>
          <w:sz w:val="24"/>
          <w:szCs w:val="24"/>
          <w:lang w:val="sk-SK"/>
        </w:rPr>
        <w:t>na výkonnostná charakteristika (</w:t>
      </w:r>
      <w:r w:rsidRPr="0063602F">
        <w:rPr>
          <w:rFonts w:ascii="Times New Roman" w:hAnsi="Times New Roman" w:cs="Times New Roman"/>
          <w:b/>
          <w:sz w:val="24"/>
          <w:szCs w:val="24"/>
          <w:lang w:val="sk-SK"/>
        </w:rPr>
        <w:t>neistota merania</w:t>
      </w:r>
      <w:r w:rsidR="00B56255" w:rsidRPr="0063602F">
        <w:rPr>
          <w:rFonts w:ascii="Times New Roman" w:hAnsi="Times New Roman" w:cs="Times New Roman"/>
          <w:b/>
          <w:sz w:val="24"/>
          <w:szCs w:val="24"/>
          <w:lang w:val="sk-SK"/>
        </w:rPr>
        <w:t>)</w:t>
      </w:r>
    </w:p>
    <w:p w14:paraId="3537A732" w14:textId="77777777" w:rsidR="00EA6CF3" w:rsidRPr="0063602F" w:rsidRDefault="00EA6CF3" w:rsidP="00E46426">
      <w:pPr>
        <w:spacing w:after="0" w:line="240" w:lineRule="auto"/>
        <w:jc w:val="right"/>
        <w:rPr>
          <w:rFonts w:ascii="Times New Roman" w:eastAsia="Arial" w:hAnsi="Times New Roman" w:cs="Times New Roman"/>
          <w:w w:val="102"/>
          <w:position w:val="-1"/>
          <w:sz w:val="24"/>
          <w:szCs w:val="24"/>
          <w:lang w:val="sk-SK"/>
        </w:rPr>
      </w:pPr>
      <w:r w:rsidRPr="0063602F">
        <w:rPr>
          <w:rFonts w:ascii="Times New Roman" w:eastAsia="Arial" w:hAnsi="Times New Roman" w:cs="Times New Roman"/>
          <w:spacing w:val="-18"/>
          <w:position w:val="-1"/>
          <w:sz w:val="24"/>
          <w:szCs w:val="24"/>
          <w:lang w:val="sk-SK"/>
        </w:rPr>
        <w:t>T</w:t>
      </w:r>
      <w:r w:rsidRPr="0063602F">
        <w:rPr>
          <w:rFonts w:ascii="Times New Roman" w:eastAsia="Arial" w:hAnsi="Times New Roman" w:cs="Times New Roman"/>
          <w:position w:val="-1"/>
          <w:sz w:val="24"/>
          <w:szCs w:val="24"/>
          <w:lang w:val="sk-SK"/>
        </w:rPr>
        <w:t>abuľka</w:t>
      </w:r>
      <w:r w:rsidRPr="0063602F">
        <w:rPr>
          <w:rFonts w:ascii="Times New Roman" w:eastAsia="Arial" w:hAnsi="Times New Roman" w:cs="Times New Roman"/>
          <w:spacing w:val="13"/>
          <w:position w:val="-1"/>
          <w:sz w:val="24"/>
          <w:szCs w:val="24"/>
          <w:lang w:val="sk-SK"/>
        </w:rPr>
        <w:t xml:space="preserve"> </w:t>
      </w:r>
      <w:r w:rsidRPr="0063602F">
        <w:rPr>
          <w:rFonts w:ascii="Times New Roman" w:eastAsia="Arial" w:hAnsi="Times New Roman" w:cs="Times New Roman"/>
          <w:position w:val="-1"/>
          <w:sz w:val="24"/>
          <w:szCs w:val="24"/>
          <w:lang w:val="sk-SK"/>
        </w:rPr>
        <w:t>č.</w:t>
      </w:r>
      <w:r w:rsidRPr="0063602F">
        <w:rPr>
          <w:rFonts w:ascii="Times New Roman" w:eastAsia="Arial" w:hAnsi="Times New Roman" w:cs="Times New Roman"/>
          <w:spacing w:val="3"/>
          <w:position w:val="-1"/>
          <w:sz w:val="24"/>
          <w:szCs w:val="24"/>
          <w:lang w:val="sk-SK"/>
        </w:rPr>
        <w:t xml:space="preserve"> 2</w:t>
      </w:r>
    </w:p>
    <w:tbl>
      <w:tblPr>
        <w:tblW w:w="893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1418"/>
        <w:gridCol w:w="4602"/>
      </w:tblGrid>
      <w:tr w:rsidR="00EA6CF3" w:rsidRPr="0063602F" w14:paraId="6AB20F1B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3160122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  <w:p w14:paraId="6E363244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U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4"/>
                <w:sz w:val="24"/>
                <w:szCs w:val="24"/>
                <w:lang w:val="sk-SK"/>
              </w:rPr>
              <w:t>k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az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2"/>
                <w:sz w:val="24"/>
                <w:szCs w:val="24"/>
                <w:lang w:val="sk-SK"/>
              </w:rPr>
              <w:t>o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4"/>
                <w:sz w:val="24"/>
                <w:szCs w:val="24"/>
                <w:lang w:val="sk-SK"/>
              </w:rPr>
              <w:t>v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a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23"/>
                <w:sz w:val="24"/>
                <w:szCs w:val="24"/>
                <w:lang w:val="sk-SK"/>
              </w:rPr>
              <w:t>t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e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35"/>
                <w:sz w:val="24"/>
                <w:szCs w:val="24"/>
                <w:lang w:val="sk-SK"/>
              </w:rPr>
              <w:t>ľ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0334E65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b/>
                <w:bCs/>
                <w:w w:val="109"/>
                <w:sz w:val="24"/>
                <w:szCs w:val="24"/>
                <w:lang w:val="sk-SK"/>
              </w:rPr>
              <w:t>Neistota</w:t>
            </w:r>
            <w:r w:rsidRPr="0063602F">
              <w:rPr>
                <w:rFonts w:ascii="Times New Roman" w:eastAsia="Arial" w:hAnsi="Times New Roman" w:cs="Times New Roman"/>
                <w:b/>
                <w:bCs/>
                <w:spacing w:val="2"/>
                <w:w w:val="10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9"/>
                <w:sz w:val="24"/>
                <w:szCs w:val="24"/>
                <w:lang w:val="sk-SK"/>
              </w:rPr>
              <w:t>m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e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9"/>
                <w:sz w:val="24"/>
                <w:szCs w:val="24"/>
                <w:lang w:val="sk-SK"/>
              </w:rPr>
              <w:t>r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a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2"/>
                <w:sz w:val="24"/>
                <w:szCs w:val="24"/>
                <w:lang w:val="sk-SK"/>
              </w:rPr>
              <w:t>n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28"/>
                <w:sz w:val="24"/>
                <w:szCs w:val="24"/>
                <w:lang w:val="sk-SK"/>
              </w:rPr>
              <w:t>i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a</w:t>
            </w:r>
          </w:p>
          <w:p w14:paraId="036D214B" w14:textId="4BC939AF" w:rsidR="00EA6CF3" w:rsidRPr="0063602F" w:rsidRDefault="00B61906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  <w:t xml:space="preserve">/ </w:t>
            </w:r>
            <w:r w:rsidR="00EA6CF3" w:rsidRPr="0063602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  <w:t>%</w:t>
            </w:r>
            <w:r w:rsidR="00EA6CF3" w:rsidRPr="0063602F">
              <w:rPr>
                <w:rFonts w:ascii="Times New Roman" w:eastAsia="Arial" w:hAnsi="Times New Roman" w:cs="Times New Roman"/>
                <w:b/>
                <w:bCs/>
                <w:spacing w:val="4"/>
                <w:sz w:val="24"/>
                <w:szCs w:val="24"/>
                <w:lang w:val="sk-SK"/>
              </w:rPr>
              <w:t xml:space="preserve"> </w:t>
            </w:r>
            <w:r w:rsidR="00EA6CF3" w:rsidRPr="0063602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  <w:t>z</w:t>
            </w:r>
            <w:r w:rsidR="00EA6CF3" w:rsidRPr="0063602F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sk-SK"/>
              </w:rPr>
              <w:t xml:space="preserve"> </w:t>
            </w:r>
            <w:r w:rsidR="00EA6CF3" w:rsidRPr="0063602F">
              <w:rPr>
                <w:rFonts w:ascii="Times New Roman" w:eastAsia="Arial" w:hAnsi="Times New Roman" w:cs="Times New Roman"/>
                <w:b/>
                <w:bCs/>
                <w:w w:val="114"/>
                <w:sz w:val="24"/>
                <w:szCs w:val="24"/>
                <w:lang w:val="sk-SK"/>
              </w:rPr>
              <w:t xml:space="preserve">limitnej </w:t>
            </w:r>
            <w:r w:rsidR="00EA6CF3" w:rsidRPr="0063602F">
              <w:rPr>
                <w:rFonts w:ascii="Times New Roman" w:eastAsia="Arial" w:hAnsi="Times New Roman" w:cs="Times New Roman"/>
                <w:b/>
                <w:bCs/>
                <w:w w:val="112"/>
                <w:sz w:val="24"/>
                <w:szCs w:val="24"/>
                <w:lang w:val="sk-SK"/>
              </w:rPr>
              <w:t>hodno</w:t>
            </w:r>
            <w:r w:rsidR="00EA6CF3" w:rsidRPr="0063602F">
              <w:rPr>
                <w:rFonts w:ascii="Times New Roman" w:eastAsia="Arial" w:hAnsi="Times New Roman" w:cs="Times New Roman"/>
                <w:b/>
                <w:bCs/>
                <w:w w:val="123"/>
                <w:sz w:val="24"/>
                <w:szCs w:val="24"/>
                <w:lang w:val="sk-SK"/>
              </w:rPr>
              <w:t>t</w:t>
            </w:r>
            <w:r w:rsidR="00EA6CF3" w:rsidRPr="0063602F">
              <w:rPr>
                <w:rFonts w:ascii="Times New Roman" w:eastAsia="Arial" w:hAnsi="Times New Roman" w:cs="Times New Roman"/>
                <w:b/>
                <w:bCs/>
                <w:w w:val="114"/>
                <w:sz w:val="24"/>
                <w:szCs w:val="24"/>
                <w:lang w:val="sk-SK"/>
              </w:rPr>
              <w:t>y</w:t>
            </w:r>
          </w:p>
          <w:p w14:paraId="0CA2F046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  <w:lastRenderedPageBreak/>
              <w:t xml:space="preserve">(okrem </w:t>
            </w:r>
            <w:r w:rsidRPr="0063602F">
              <w:rPr>
                <w:rFonts w:ascii="Times New Roman" w:eastAsia="Arial" w:hAnsi="Times New Roman" w:cs="Times New Roman"/>
                <w:b/>
                <w:bCs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2"/>
                <w:sz w:val="24"/>
                <w:szCs w:val="24"/>
                <w:lang w:val="sk-SK"/>
              </w:rPr>
              <w:t>p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H)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1E85F7B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</w:p>
          <w:p w14:paraId="2AA3D86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P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2"/>
                <w:sz w:val="24"/>
                <w:szCs w:val="24"/>
                <w:lang w:val="sk-SK"/>
              </w:rPr>
              <w:t>o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z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2"/>
                <w:sz w:val="24"/>
                <w:szCs w:val="24"/>
                <w:lang w:val="sk-SK"/>
              </w:rPr>
              <w:t>n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á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9"/>
                <w:sz w:val="24"/>
                <w:szCs w:val="24"/>
                <w:lang w:val="sk-SK"/>
              </w:rPr>
              <w:t>m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14"/>
                <w:sz w:val="24"/>
                <w:szCs w:val="24"/>
                <w:lang w:val="sk-SK"/>
              </w:rPr>
              <w:t>k</w:t>
            </w:r>
            <w:r w:rsidRPr="0063602F">
              <w:rPr>
                <w:rFonts w:ascii="Times New Roman" w:eastAsia="Arial" w:hAnsi="Times New Roman" w:cs="Times New Roman"/>
                <w:b/>
                <w:bCs/>
                <w:w w:val="102"/>
                <w:sz w:val="24"/>
                <w:szCs w:val="24"/>
                <w:lang w:val="sk-SK"/>
              </w:rPr>
              <w:t>a</w:t>
            </w:r>
          </w:p>
        </w:tc>
      </w:tr>
      <w:tr w:rsidR="00EA6CF3" w:rsidRPr="0063602F" w14:paraId="203EBBF8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BFA6C4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lastRenderedPageBreak/>
              <w:t>Hliník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18C81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25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EC1149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1DFA6E1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DE2E6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Amónne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ióny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CB6682D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CC738EC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3BE24E78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C11C3DA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Akrylamid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93724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394508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CBE4300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3E91BFF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Antimón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0E3EDA3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20648C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685AD85A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A1D1F4E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Arzén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A46D80A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ADAD644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352C26D1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02AD30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Benzo(a)pyrén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5EEA7B0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50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FA3ACE2" w14:textId="6EA817BF" w:rsidR="00EA6CF3" w:rsidRPr="0063602F" w:rsidRDefault="00B61906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Ak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nie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je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možné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hodnoty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neistoty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merania</w:t>
            </w:r>
            <w:r w:rsidRPr="0063602F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splniť,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je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potrebné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vybrať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najlepšie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dostupné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analytické</w:t>
            </w:r>
            <w:r w:rsidRPr="0063602F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metódy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(až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do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60%).</w:t>
            </w:r>
          </w:p>
        </w:tc>
      </w:tr>
      <w:tr w:rsidR="00EA6CF3" w:rsidRPr="0063602F" w14:paraId="5F8ED64A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9D9E2DF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Benzén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6E17D63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393FE4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7C49AED5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5BFAF53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Bisfenol A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5B5BFD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50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88DA04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3DD86B02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1C51DB0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Bór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210A99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25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447496C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35203885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28DFD1A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Bromičnany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C338BF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8D3B14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32E30CFE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252062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Kadmium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580FD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25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C6391F4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F172F75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B762D76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Chloridy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FBAE2C2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15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F99EC9E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46A1A515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7846EF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Chlorečnany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EA22DA3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EBD7E42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431BDB5D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247014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Chloritany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907E04C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E349A9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4FAE3E06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EBB5B53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Chróm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4AB3F25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8A2269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2DDC23D7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A8E529B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pacing w:val="-9"/>
                <w:w w:val="102"/>
                <w:sz w:val="24"/>
                <w:szCs w:val="24"/>
                <w:lang w:val="sk-SK"/>
              </w:rPr>
              <w:t>V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odivosť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03E9C2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20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E2BB56E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7A4A924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57B1A4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Meď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C46C5CE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25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21F58F6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0818715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2F9806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Kyanidy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8BFBD58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CFAF36" w14:textId="4B69691C" w:rsidR="00EA6CF3" w:rsidRPr="0063602F" w:rsidRDefault="00B61906" w:rsidP="00B6190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Uvedenou</w:t>
            </w:r>
            <w:r w:rsidRPr="0063602F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metódou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sa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stanovuje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celkové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množstvo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kyanidov</w:t>
            </w:r>
            <w:r w:rsidRPr="0063602F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všetkých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formách. </w:t>
            </w:r>
          </w:p>
        </w:tc>
      </w:tr>
      <w:tr w:rsidR="00EA6CF3" w:rsidRPr="0063602F" w14:paraId="5F79F721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427E9A6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1,2-dichlóretán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A3B67EA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40E30FB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2A3AD556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50AA732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Fluoridy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BD0CD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20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3A19E18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6BDC7793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E171D2F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Epichlórhydrín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7C75EDA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8EB5AD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5286EF2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3E4386B" w14:textId="230A76C1" w:rsidR="00EA6CF3" w:rsidRPr="0063602F" w:rsidRDefault="00EA6CF3" w:rsidP="00B6190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Halooctové kyseliny 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55517A4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50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C78E65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F846AC3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F640853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Reakcia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vody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BA02780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0,2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A18410D" w14:textId="5106B73F" w:rsidR="00EA6CF3" w:rsidRPr="0063602F" w:rsidRDefault="00B61906" w:rsidP="00B6190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Hodnota neistoty merania sa vyjadruje v jednotkách reakcie vody.</w:t>
            </w:r>
          </w:p>
        </w:tc>
      </w:tr>
      <w:tr w:rsidR="00EA6CF3" w:rsidRPr="0063602F" w14:paraId="05F4E32B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60088EB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Železo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D915D30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B0CEA8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224104C1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EBB9DD3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Olovo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EA259C8" w14:textId="0E193E48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55B14FD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0683BB1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360279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Mangán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ADBD700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ED3DA3E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7AB6BC42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9C6AD80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Ortuť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5FAC3D2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370B3C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0D39D0AC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F612A69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Mikrocystín-LR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DA4D07D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6DF3D2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323CB05B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E06FF3E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Nikel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D7AE688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25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EEAD6BC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EDC6ADC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D46668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Dusičnany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D8303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15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BEB2C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91DABD0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8FC3E1C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Dusitany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FE776E3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20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C8BD93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579652D4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2550456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Chemická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spotreba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kyslíka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manganistanom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2940C7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50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4AE238A" w14:textId="21D05D2E" w:rsidR="00A7330A" w:rsidRPr="0063602F" w:rsidRDefault="00A7330A" w:rsidP="00C959D7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STN</w:t>
            </w:r>
            <w:r w:rsidRPr="0063602F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ISO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8467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Kvalita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y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</w:t>
            </w:r>
            <w:r w:rsidRPr="0063602F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chemickej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spotreby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kyslíka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manganistanom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(ISO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8467:1993)</w:t>
            </w:r>
            <w:r w:rsidRPr="0063602F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(75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7367).</w:t>
            </w:r>
          </w:p>
        </w:tc>
      </w:tr>
      <w:tr w:rsidR="00EA6CF3" w:rsidRPr="0063602F" w14:paraId="2572D7C5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CF465DC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Pesticídy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6F47068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A890432" w14:textId="61FE05ED" w:rsidR="00EA6CF3" w:rsidRPr="0063602F" w:rsidRDefault="00B61906" w:rsidP="00C959D7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Výkonnostné</w:t>
            </w:r>
            <w:r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charakteristiky</w:t>
            </w:r>
            <w:r w:rsidRPr="0063602F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pre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jednotlivé</w:t>
            </w:r>
            <w:r w:rsidRPr="0063602F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pesticídy</w:t>
            </w:r>
            <w:r w:rsidRPr="0063602F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sa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uvádzajú</w:t>
            </w:r>
            <w:r w:rsidRPr="0063602F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orientačne.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Pri</w:t>
            </w:r>
            <w:r w:rsidRPr="0063602F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niektorých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druhoch</w:t>
            </w:r>
            <w:r w:rsidRPr="0063602F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pesticídov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možno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dosiahnuť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hodnoty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neistoty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merania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len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30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%,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pre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iné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pesticídy</w:t>
            </w:r>
            <w:r w:rsidRPr="0063602F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možno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povoliť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vyššie</w:t>
            </w:r>
            <w:r w:rsidRPr="0063602F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hodnoty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až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do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80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%.</w:t>
            </w:r>
          </w:p>
        </w:tc>
      </w:tr>
      <w:tr w:rsidR="00EA6CF3" w:rsidRPr="0063602F" w14:paraId="0C655773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1CC5FBB" w14:textId="23B142E8" w:rsidR="00EA6CF3" w:rsidRPr="0063602F" w:rsidRDefault="00EA6CF3" w:rsidP="000B37A9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Polyfluórované a perfluórované alkylované 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881677E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50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76C2F73" w14:textId="105839E2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53AFD750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D8963E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Polycyklické</w:t>
            </w:r>
            <w:r w:rsidRPr="0063602F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aromatické</w:t>
            </w:r>
            <w:r w:rsidRPr="0063602F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uhľovodíky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E089C9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50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6C456B" w14:textId="631EA0B3" w:rsidR="00EA6CF3" w:rsidRPr="0063602F" w:rsidRDefault="00B61906" w:rsidP="00B6190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Výkonnostná</w:t>
            </w:r>
            <w:r w:rsidRPr="0063602F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charakteristika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sa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vzťahuje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jednotlivé</w:t>
            </w:r>
            <w:r w:rsidRPr="0063602F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látky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špecifikované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pri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25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%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z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lastRenderedPageBreak/>
              <w:t>limitnej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hodnoty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prílohe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č.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1.</w:t>
            </w:r>
          </w:p>
        </w:tc>
      </w:tr>
      <w:tr w:rsidR="00EA6CF3" w:rsidRPr="0063602F" w14:paraId="4FA9A76F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E3EFCE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lastRenderedPageBreak/>
              <w:t>Selén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273803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40A714E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38126482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A892EF5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Sodík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DB3A7B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15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5F537A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47A499EE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A6AC5D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Sírany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92F3D2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15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44A0B6A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489ADAC9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0B210B0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pacing w:val="-18"/>
                <w:w w:val="102"/>
                <w:sz w:val="24"/>
                <w:szCs w:val="24"/>
                <w:lang w:val="sk-SK"/>
              </w:rPr>
              <w:t>T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etrachlóretén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A36DF85" w14:textId="739EBDDA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29B1E8" w14:textId="38C925EF" w:rsidR="00EA6CF3" w:rsidRPr="0063602F" w:rsidRDefault="00EF333B" w:rsidP="00B6190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Výkonnostná</w:t>
            </w:r>
            <w:r w:rsidRPr="0063602F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charakteristika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sa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vzťahuje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jednotlivé</w:t>
            </w:r>
            <w:r w:rsidRPr="0063602F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látky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špecifikované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pri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50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%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z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limitnej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hodnoty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prílohe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č.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1.</w:t>
            </w:r>
          </w:p>
        </w:tc>
      </w:tr>
      <w:tr w:rsidR="00EA6CF3" w:rsidRPr="0063602F" w14:paraId="71D3356F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7C83220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pacing w:val="-18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pacing w:val="-6"/>
                <w:w w:val="102"/>
                <w:sz w:val="24"/>
                <w:szCs w:val="24"/>
                <w:lang w:val="sk-SK"/>
              </w:rPr>
              <w:t>T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richlóretén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637DF0C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874BF14" w14:textId="676E8D7F" w:rsidR="00EA6CF3" w:rsidRPr="0063602F" w:rsidRDefault="00EF333B" w:rsidP="00B6190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Výkonnostná</w:t>
            </w:r>
            <w:r w:rsidRPr="0063602F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charakteristika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sa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vzťahuje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jednotlivé</w:t>
            </w:r>
            <w:r w:rsidRPr="0063602F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látky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špecifikované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pri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50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%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z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limitnej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hodnoty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prílohe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č.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1.</w:t>
            </w:r>
          </w:p>
        </w:tc>
      </w:tr>
      <w:tr w:rsidR="00EA6CF3" w:rsidRPr="0063602F" w14:paraId="4432C7CA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5D4FD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pacing w:val="-6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sk-SK"/>
              </w:rPr>
              <w:t>T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rihalometány</w:t>
            </w:r>
            <w:r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–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spolu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B8DCE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40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EFE7DF4" w14:textId="23222BE1" w:rsidR="00EA6CF3" w:rsidRPr="0063602F" w:rsidRDefault="00EF333B" w:rsidP="00EF333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Výkonnostná</w:t>
            </w:r>
            <w:r w:rsidRPr="0063602F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charakteristika</w:t>
            </w:r>
            <w:r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sa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vzťahuje</w:t>
            </w:r>
            <w:r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jednotlivé</w:t>
            </w:r>
            <w:r w:rsidRPr="0063602F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látky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špecifikované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pri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25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%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z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limitnej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hodnoty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prílohe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č.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1.</w:t>
            </w:r>
          </w:p>
        </w:tc>
      </w:tr>
      <w:tr w:rsidR="00EA6CF3" w:rsidRPr="0063602F" w14:paraId="6BC9156C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277B8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Celkový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organický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uhlík 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BAE081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439571" w14:textId="13489A0B" w:rsidR="00924E54" w:rsidRPr="0063602F" w:rsidRDefault="00EF333B" w:rsidP="00D370AE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Neistota</w:t>
            </w:r>
            <w:r w:rsidRPr="0063602F">
              <w:rPr>
                <w:rFonts w:ascii="Times New Roman" w:eastAsia="Arial" w:hAnsi="Times New Roman" w:cs="Times New Roman"/>
                <w:spacing w:val="4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merania</w:t>
            </w:r>
            <w:r w:rsidRPr="0063602F">
              <w:rPr>
                <w:rFonts w:ascii="Times New Roman" w:eastAsia="Arial" w:hAnsi="Times New Roman" w:cs="Times New Roman"/>
                <w:spacing w:val="4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by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sa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mala</w:t>
            </w:r>
            <w:r w:rsidRPr="0063602F">
              <w:rPr>
                <w:rFonts w:ascii="Times New Roman" w:eastAsia="Arial" w:hAnsi="Times New Roman" w:cs="Times New Roman"/>
                <w:spacing w:val="3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 xml:space="preserve">odhadnúť </w:t>
            </w:r>
            <w:r w:rsidRPr="0063602F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úrovni</w:t>
            </w:r>
            <w:r w:rsidRPr="0063602F">
              <w:rPr>
                <w:rFonts w:ascii="Times New Roman" w:eastAsia="Arial" w:hAnsi="Times New Roman" w:cs="Times New Roman"/>
                <w:spacing w:val="4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3</w:t>
            </w:r>
            <w:r w:rsidRPr="0063602F">
              <w:rPr>
                <w:rFonts w:ascii="Times New Roman" w:eastAsia="Arial" w:hAnsi="Times New Roman" w:cs="Times New Roman"/>
                <w:spacing w:val="3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mg/l</w:t>
            </w:r>
            <w:r w:rsidRPr="0063602F">
              <w:rPr>
                <w:rFonts w:ascii="Times New Roman" w:eastAsia="Arial" w:hAnsi="Times New Roman" w:cs="Times New Roman"/>
                <w:spacing w:val="3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 xml:space="preserve">celkového </w:t>
            </w:r>
            <w:r w:rsidRPr="0063602F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obsahu</w:t>
            </w:r>
            <w:r w:rsidRPr="0063602F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 xml:space="preserve">organického 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uhlíka.</w:t>
            </w:r>
            <w:r w:rsidRPr="0063602F">
              <w:rPr>
                <w:rFonts w:ascii="Times New Roman" w:eastAsia="Arial" w:hAnsi="Times New Roman" w:cs="Times New Roman"/>
                <w:spacing w:val="4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špecifikáciu neistoty 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>skúšobnej metódy sa používa</w:t>
            </w:r>
            <w:r w:rsidR="00D370AE"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>jú odporúčania podľa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STN</w:t>
            </w:r>
            <w:r w:rsidR="00D370AE" w:rsidRPr="0063602F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</w:t>
            </w:r>
            <w:r w:rsidR="00D370AE"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1484</w:t>
            </w:r>
            <w:r w:rsidR="00D370AE" w:rsidRPr="0063602F">
              <w:rPr>
                <w:rFonts w:ascii="Times New Roman" w:eastAsia="Arial" w:hAnsi="Times New Roman" w:cs="Times New Roman"/>
                <w:spacing w:val="14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Analýza</w:t>
            </w:r>
            <w:r w:rsidR="00D370AE" w:rsidRPr="0063602F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</w:t>
            </w:r>
            <w:r w:rsidR="00D370AE"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y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="00D370AE"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Pokyny</w:t>
            </w:r>
            <w:r w:rsidR="00D370AE" w:rsidRPr="0063602F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</w:t>
            </w:r>
            <w:r w:rsidR="00D370AE"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</w:t>
            </w:r>
            <w:r w:rsidR="00D370AE" w:rsidRPr="0063602F">
              <w:rPr>
                <w:rFonts w:ascii="Times New Roman" w:eastAsia="Arial" w:hAnsi="Times New Roman" w:cs="Times New Roman"/>
                <w:spacing w:val="22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celkového</w:t>
            </w:r>
            <w:r w:rsidR="00D370AE" w:rsidRPr="0063602F">
              <w:rPr>
                <w:rFonts w:ascii="Times New Roman" w:eastAsia="Arial" w:hAnsi="Times New Roman" w:cs="Times New Roman"/>
                <w:spacing w:val="21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organického</w:t>
            </w:r>
            <w:r w:rsidR="00D370AE"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uhlíka</w:t>
            </w:r>
            <w:r w:rsidR="00D370AE" w:rsidRPr="0063602F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</w:t>
            </w:r>
            <w:r w:rsidR="00D370AE" w:rsidRPr="0063602F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sk-SK"/>
              </w:rPr>
              <w:t>T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OC)</w:t>
            </w:r>
            <w:r w:rsidR="00D370AE" w:rsidRPr="0063602F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</w:t>
            </w:r>
            <w:r w:rsidR="00D370AE"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rozpusteného</w:t>
            </w:r>
            <w:r w:rsidR="00D370AE" w:rsidRPr="0063602F">
              <w:rPr>
                <w:rFonts w:ascii="Times New Roman" w:eastAsia="Arial" w:hAnsi="Times New Roman" w:cs="Times New Roman"/>
                <w:spacing w:val="26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organického</w:t>
            </w:r>
            <w:r w:rsidR="00D370AE" w:rsidRPr="0063602F">
              <w:rPr>
                <w:rFonts w:ascii="Times New Roman" w:eastAsia="Arial" w:hAnsi="Times New Roman" w:cs="Times New Roman"/>
                <w:spacing w:val="24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uhlíka</w:t>
            </w:r>
            <w:r w:rsidR="00D370AE" w:rsidRPr="0063602F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(DOC)</w:t>
            </w:r>
            <w:r w:rsidR="00D370AE" w:rsidRPr="0063602F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sk-SK"/>
              </w:rPr>
              <w:t xml:space="preserve"> </w:t>
            </w:r>
            <w:r w:rsidR="00D370AE"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(75 7510) 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na stanovenie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celkového</w:t>
            </w:r>
            <w:r w:rsidRPr="0063602F">
              <w:rPr>
                <w:rFonts w:ascii="Times New Roman" w:eastAsia="Arial" w:hAnsi="Times New Roman" w:cs="Times New Roman"/>
                <w:spacing w:val="1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obsahu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organického</w:t>
            </w:r>
            <w:r w:rsidRPr="0063602F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uhlíka</w:t>
            </w:r>
            <w:r w:rsidRPr="0063602F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a</w:t>
            </w:r>
            <w:r w:rsidRPr="0063602F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rozpusteného</w:t>
            </w:r>
            <w:r w:rsidRPr="0063602F">
              <w:rPr>
                <w:rFonts w:ascii="Times New Roman" w:eastAsia="Arial" w:hAnsi="Times New Roman" w:cs="Times New Roman"/>
                <w:spacing w:val="20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organického</w:t>
            </w:r>
            <w:r w:rsidRPr="0063602F">
              <w:rPr>
                <w:rFonts w:ascii="Times New Roman" w:eastAsia="Arial" w:hAnsi="Times New Roman" w:cs="Times New Roman"/>
                <w:spacing w:val="1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uhlíka</w:t>
            </w:r>
            <w:r w:rsidR="00D370AE" w:rsidRPr="0063602F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sk-SK"/>
              </w:rPr>
              <w:t>.</w:t>
            </w:r>
          </w:p>
        </w:tc>
      </w:tr>
      <w:tr w:rsidR="00EA6CF3" w:rsidRPr="0063602F" w14:paraId="7D45311D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1C47B65D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Zákal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062BD772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5AF4D2BB" w14:textId="770AA276" w:rsidR="00EA6CF3" w:rsidRPr="0063602F" w:rsidRDefault="00AE686D" w:rsidP="00246112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</w:t>
            </w:r>
            <w:r w:rsidR="00924E54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 xml:space="preserve">eistota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merania by sa mala v súlade s STN</w:t>
            </w:r>
            <w:r w:rsidRPr="0063602F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EN</w:t>
            </w:r>
            <w:r w:rsidRPr="0063602F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ISO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7027-1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Kvalita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vod</w:t>
            </w:r>
            <w:r w:rsidRPr="0063602F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sk-SK"/>
              </w:rPr>
              <w:t>y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Stanovenie</w:t>
            </w:r>
            <w:r w:rsidRPr="0063602F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zákalu.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Časť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1:</w:t>
            </w:r>
            <w:r w:rsidRPr="0063602F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Kvantitatívne</w:t>
            </w:r>
            <w:r w:rsidRPr="0063602F">
              <w:rPr>
                <w:rFonts w:ascii="Times New Roman" w:eastAsia="Arial" w:hAnsi="Times New Roman" w:cs="Times New Roman"/>
                <w:spacing w:val="1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metódy</w:t>
            </w:r>
            <w:r w:rsidRPr="0063602F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(ISO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7027-1:</w:t>
            </w:r>
            <w:r w:rsidRPr="0063602F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2016)</w:t>
            </w:r>
            <w:r w:rsidRPr="0063602F">
              <w:rPr>
                <w:rFonts w:ascii="Times New Roman" w:eastAsia="Arial" w:hAnsi="Times New Roman" w:cs="Times New Roman"/>
                <w:spacing w:val="9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(75</w:t>
            </w:r>
            <w:r w:rsidRPr="0063602F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 xml:space="preserve">7361) alebo inou rovnocenntou štandardnou metódou odhadovať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na</w:t>
            </w:r>
            <w:r w:rsidRPr="0063602F">
              <w:rPr>
                <w:rFonts w:ascii="Times New Roman" w:eastAsia="Arial" w:hAnsi="Times New Roman" w:cs="Times New Roman"/>
                <w:spacing w:val="32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úrovni</w:t>
            </w:r>
            <w:r w:rsidRPr="0063602F">
              <w:rPr>
                <w:rFonts w:ascii="Times New Roman" w:eastAsia="Arial" w:hAnsi="Times New Roman" w:cs="Times New Roman"/>
                <w:spacing w:val="37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1,0</w:t>
            </w:r>
            <w:r w:rsidRPr="0063602F">
              <w:rPr>
                <w:rFonts w:ascii="Times New Roman" w:eastAsia="Arial" w:hAnsi="Times New Roman" w:cs="Times New Roman"/>
                <w:spacing w:val="33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FNU</w:t>
            </w:r>
            <w:r w:rsidRPr="0063602F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(nefelometrické</w:t>
            </w:r>
            <w:r w:rsidRPr="0063602F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jednotky</w:t>
            </w:r>
            <w:r w:rsidRPr="0063602F">
              <w:rPr>
                <w:rFonts w:ascii="Times New Roman" w:eastAsia="Arial" w:hAnsi="Times New Roman" w:cs="Times New Roman"/>
                <w:spacing w:val="41"/>
                <w:sz w:val="24"/>
                <w:szCs w:val="24"/>
                <w:lang w:val="sk-SK"/>
              </w:rPr>
              <w:t xml:space="preserve"> 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zákalu)</w:t>
            </w:r>
            <w:r w:rsidR="00D370AE"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>.</w:t>
            </w:r>
            <w:r w:rsidRPr="0063602F"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EA6CF3" w:rsidRPr="0063602F" w14:paraId="6EEC8582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627A15ED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Urán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00A810A0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30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4A927057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4C11820D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02CAB19C" w14:textId="32ABC0F4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Vinylchlorid</w:t>
            </w:r>
          </w:p>
        </w:tc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350C5802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</w:pPr>
            <w:r w:rsidRPr="0063602F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sk-SK"/>
              </w:rPr>
              <w:t>50</w:t>
            </w:r>
          </w:p>
        </w:tc>
        <w:tc>
          <w:tcPr>
            <w:tcW w:w="4602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35991042" w14:textId="77777777" w:rsidR="00EA6CF3" w:rsidRPr="0063602F" w:rsidRDefault="00EA6CF3" w:rsidP="00E4642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k-SK"/>
              </w:rPr>
            </w:pPr>
          </w:p>
        </w:tc>
      </w:tr>
      <w:tr w:rsidR="00EA6CF3" w:rsidRPr="0063602F" w14:paraId="1A9ED97C" w14:textId="77777777" w:rsidTr="000B37A9">
        <w:trPr>
          <w:trHeight w:val="170"/>
          <w:jc w:val="center"/>
        </w:trPr>
        <w:tc>
          <w:tcPr>
            <w:tcW w:w="2910" w:type="dxa"/>
            <w:tcBorders>
              <w:top w:val="single" w:sz="4" w:space="0" w:color="auto"/>
              <w:bottom w:val="nil"/>
            </w:tcBorders>
          </w:tcPr>
          <w:p w14:paraId="32C618D9" w14:textId="77777777" w:rsidR="00EA6CF3" w:rsidRPr="0063602F" w:rsidRDefault="00EA6CF3" w:rsidP="00E464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</w:tcPr>
          <w:p w14:paraId="74B41864" w14:textId="77777777" w:rsidR="00EA6CF3" w:rsidRPr="0063602F" w:rsidRDefault="00EA6CF3" w:rsidP="00E464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602" w:type="dxa"/>
            <w:tcBorders>
              <w:top w:val="single" w:sz="4" w:space="0" w:color="auto"/>
              <w:bottom w:val="nil"/>
            </w:tcBorders>
          </w:tcPr>
          <w:p w14:paraId="3C18B32F" w14:textId="77777777" w:rsidR="00EA6CF3" w:rsidRPr="0063602F" w:rsidRDefault="00EA6CF3" w:rsidP="00E464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7F9C0BEE" w14:textId="62697D5C" w:rsidR="00380F27" w:rsidRPr="0063602F" w:rsidRDefault="00D370AE" w:rsidP="00380F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3602F">
        <w:rPr>
          <w:rFonts w:ascii="Times New Roman" w:eastAsia="Arial" w:hAnsi="Times New Roman" w:cs="Times New Roman"/>
          <w:sz w:val="24"/>
          <w:szCs w:val="24"/>
          <w:lang w:val="sk-SK"/>
        </w:rPr>
        <w:t>Vysvetlivky: N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eistota</w:t>
      </w:r>
      <w:r w:rsidR="00380F27" w:rsidRPr="0063602F">
        <w:rPr>
          <w:rFonts w:ascii="Times New Roman" w:eastAsia="Arial" w:hAnsi="Times New Roman" w:cs="Times New Roman"/>
          <w:spacing w:val="16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merania</w:t>
      </w:r>
      <w:r w:rsidR="00380F27" w:rsidRPr="0063602F">
        <w:rPr>
          <w:rFonts w:ascii="Times New Roman" w:eastAsia="Arial" w:hAnsi="Times New Roman" w:cs="Times New Roman"/>
          <w:spacing w:val="16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je</w:t>
      </w:r>
      <w:r w:rsidR="00380F27" w:rsidRPr="0063602F">
        <w:rPr>
          <w:rFonts w:ascii="Times New Roman" w:eastAsia="Arial" w:hAnsi="Times New Roman" w:cs="Times New Roman"/>
          <w:spacing w:val="6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nezáporný</w:t>
      </w:r>
      <w:r w:rsidR="00380F27" w:rsidRPr="0063602F">
        <w:rPr>
          <w:rFonts w:ascii="Times New Roman" w:eastAsia="Arial" w:hAnsi="Times New Roman" w:cs="Times New Roman"/>
          <w:spacing w:val="19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paramete</w:t>
      </w:r>
      <w:r w:rsidR="00380F27" w:rsidRPr="0063602F">
        <w:rPr>
          <w:rFonts w:ascii="Times New Roman" w:eastAsia="Arial" w:hAnsi="Times New Roman" w:cs="Times New Roman"/>
          <w:spacing w:val="-9"/>
          <w:sz w:val="24"/>
          <w:szCs w:val="24"/>
          <w:lang w:val="sk-SK"/>
        </w:rPr>
        <w:t>r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,</w:t>
      </w:r>
      <w:r w:rsidR="00380F27" w:rsidRPr="0063602F">
        <w:rPr>
          <w:rFonts w:ascii="Times New Roman" w:eastAsia="Arial" w:hAnsi="Times New Roman" w:cs="Times New Roman"/>
          <w:spacing w:val="19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ktorý</w:t>
      </w:r>
      <w:r w:rsidR="00380F27" w:rsidRPr="0063602F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charakterizuje</w:t>
      </w:r>
      <w:r w:rsidR="00380F27" w:rsidRPr="0063602F">
        <w:rPr>
          <w:rFonts w:ascii="Times New Roman" w:eastAsia="Arial" w:hAnsi="Times New Roman" w:cs="Times New Roman"/>
          <w:spacing w:val="24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rozptyl</w:t>
      </w:r>
      <w:r w:rsidR="00380F27" w:rsidRPr="0063602F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kvantitatívnych</w:t>
      </w:r>
      <w:r w:rsidR="00380F27" w:rsidRPr="0063602F">
        <w:rPr>
          <w:rFonts w:ascii="Times New Roman" w:eastAsia="Arial" w:hAnsi="Times New Roman" w:cs="Times New Roman"/>
          <w:spacing w:val="25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hodnôt</w:t>
      </w:r>
      <w:r w:rsidR="00380F27" w:rsidRPr="0063602F">
        <w:rPr>
          <w:rFonts w:ascii="Times New Roman" w:eastAsia="Arial" w:hAnsi="Times New Roman" w:cs="Times New Roman"/>
          <w:spacing w:val="14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prisudzovaných</w:t>
      </w:r>
      <w:r w:rsidR="00380F27" w:rsidRPr="0063602F">
        <w:rPr>
          <w:rFonts w:ascii="Times New Roman" w:eastAsia="Arial" w:hAnsi="Times New Roman" w:cs="Times New Roman"/>
          <w:spacing w:val="26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meranej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veličine</w:t>
      </w:r>
      <w:r w:rsidR="00380F27" w:rsidRPr="0063602F">
        <w:rPr>
          <w:rFonts w:ascii="Times New Roman" w:eastAsia="Arial" w:hAnsi="Times New Roman" w:cs="Times New Roman"/>
          <w:spacing w:val="27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založený</w:t>
      </w:r>
      <w:r w:rsidR="00380F27" w:rsidRPr="0063602F">
        <w:rPr>
          <w:rFonts w:ascii="Times New Roman" w:eastAsia="Arial" w:hAnsi="Times New Roman" w:cs="Times New Roman"/>
          <w:spacing w:val="29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na</w:t>
      </w:r>
      <w:r w:rsidR="00380F27" w:rsidRPr="0063602F">
        <w:rPr>
          <w:rFonts w:ascii="Times New Roman" w:eastAsia="Arial" w:hAnsi="Times New Roman" w:cs="Times New Roman"/>
          <w:spacing w:val="20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použitých</w:t>
      </w:r>
      <w:r w:rsidR="00380F27" w:rsidRPr="0063602F">
        <w:rPr>
          <w:rFonts w:ascii="Times New Roman" w:eastAsia="Arial" w:hAnsi="Times New Roman" w:cs="Times New Roman"/>
          <w:spacing w:val="29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informáciách.</w:t>
      </w:r>
      <w:r w:rsidR="00380F27" w:rsidRPr="0063602F">
        <w:rPr>
          <w:rFonts w:ascii="Times New Roman" w:eastAsia="Arial" w:hAnsi="Times New Roman" w:cs="Times New Roman"/>
          <w:spacing w:val="35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Kritérium</w:t>
      </w:r>
      <w:r w:rsidR="00380F27" w:rsidRPr="0063602F">
        <w:rPr>
          <w:rFonts w:ascii="Times New Roman" w:eastAsia="Arial" w:hAnsi="Times New Roman" w:cs="Times New Roman"/>
          <w:spacing w:val="29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výkonnosti</w:t>
      </w:r>
      <w:r w:rsidR="00380F27" w:rsidRPr="0063602F">
        <w:rPr>
          <w:rFonts w:ascii="Times New Roman" w:eastAsia="Arial" w:hAnsi="Times New Roman" w:cs="Times New Roman"/>
          <w:spacing w:val="31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pri</w:t>
      </w:r>
      <w:r w:rsidR="00380F27" w:rsidRPr="0063602F">
        <w:rPr>
          <w:rFonts w:ascii="Times New Roman" w:eastAsia="Arial" w:hAnsi="Times New Roman" w:cs="Times New Roman"/>
          <w:spacing w:val="20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meraní</w:t>
      </w:r>
      <w:r w:rsidR="00380F27" w:rsidRPr="0063602F">
        <w:rPr>
          <w:rFonts w:ascii="Times New Roman" w:eastAsia="Arial" w:hAnsi="Times New Roman" w:cs="Times New Roman"/>
          <w:spacing w:val="26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neistoty</w:t>
      </w:r>
      <w:r w:rsidR="00380F27" w:rsidRPr="0063602F">
        <w:rPr>
          <w:rFonts w:ascii="Times New Roman" w:eastAsia="Arial" w:hAnsi="Times New Roman" w:cs="Times New Roman"/>
          <w:spacing w:val="27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(k</w:t>
      </w:r>
      <w:r w:rsidR="00380F27" w:rsidRPr="0063602F">
        <w:rPr>
          <w:rFonts w:ascii="Times New Roman" w:eastAsia="Arial" w:hAnsi="Times New Roman" w:cs="Times New Roman"/>
          <w:spacing w:val="19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=</w:t>
      </w:r>
      <w:r w:rsidR="00380F27" w:rsidRPr="0063602F">
        <w:rPr>
          <w:rFonts w:ascii="Times New Roman" w:eastAsia="Arial" w:hAnsi="Times New Roman" w:cs="Times New Roman"/>
          <w:spacing w:val="18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2)</w:t>
      </w:r>
      <w:r w:rsidR="00380F27" w:rsidRPr="0063602F">
        <w:rPr>
          <w:rFonts w:ascii="Times New Roman" w:eastAsia="Arial" w:hAnsi="Times New Roman" w:cs="Times New Roman"/>
          <w:spacing w:val="19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je</w:t>
      </w:r>
      <w:r w:rsidR="00380F27" w:rsidRPr="0063602F">
        <w:rPr>
          <w:rFonts w:ascii="Times New Roman" w:eastAsia="Arial" w:hAnsi="Times New Roman" w:cs="Times New Roman"/>
          <w:spacing w:val="18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percentuálny</w:t>
      </w:r>
      <w:r w:rsidR="00380F27" w:rsidRPr="0063602F">
        <w:rPr>
          <w:rFonts w:ascii="Times New Roman" w:eastAsia="Arial" w:hAnsi="Times New Roman" w:cs="Times New Roman"/>
          <w:spacing w:val="34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podiel</w:t>
      </w:r>
      <w:r w:rsidR="00380F27" w:rsidRPr="0063602F">
        <w:rPr>
          <w:rFonts w:ascii="Times New Roman" w:eastAsia="Arial" w:hAnsi="Times New Roman" w:cs="Times New Roman"/>
          <w:spacing w:val="25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limitnej</w:t>
      </w:r>
      <w:r w:rsidR="00380F27" w:rsidRPr="0063602F">
        <w:rPr>
          <w:rFonts w:ascii="Times New Roman" w:eastAsia="Arial" w:hAnsi="Times New Roman" w:cs="Times New Roman"/>
          <w:spacing w:val="26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hodnot</w:t>
      </w:r>
      <w:r w:rsidR="00380F27" w:rsidRPr="0063602F">
        <w:rPr>
          <w:rFonts w:ascii="Times New Roman" w:eastAsia="Arial" w:hAnsi="Times New Roman" w:cs="Times New Roman"/>
          <w:spacing w:val="-12"/>
          <w:w w:val="102"/>
          <w:sz w:val="24"/>
          <w:szCs w:val="24"/>
          <w:lang w:val="sk-SK"/>
        </w:rPr>
        <w:t>y</w:t>
      </w:r>
      <w:r w:rsidR="00380F27" w:rsidRPr="0063602F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 xml:space="preserve">,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ktorý</w:t>
      </w:r>
      <w:r w:rsidR="00380F27" w:rsidRPr="0063602F">
        <w:rPr>
          <w:rFonts w:ascii="Times New Roman" w:eastAsia="Arial" w:hAnsi="Times New Roman" w:cs="Times New Roman"/>
          <w:spacing w:val="8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je</w:t>
      </w:r>
      <w:r w:rsidR="00380F27" w:rsidRPr="0063602F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uvedený</w:t>
      </w:r>
      <w:r w:rsidR="00380F27" w:rsidRPr="0063602F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v</w:t>
      </w:r>
      <w:r w:rsidR="00380F27" w:rsidRPr="0063602F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tabuľke,</w:t>
      </w:r>
      <w:r w:rsidR="00380F27" w:rsidRPr="0063602F">
        <w:rPr>
          <w:rFonts w:ascii="Times New Roman" w:eastAsia="Arial" w:hAnsi="Times New Roman" w:cs="Times New Roman"/>
          <w:spacing w:val="12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alebo</w:t>
      </w:r>
      <w:r w:rsidR="00380F27" w:rsidRPr="0063602F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lepší.</w:t>
      </w:r>
      <w:r w:rsidR="00380F27" w:rsidRPr="0063602F">
        <w:rPr>
          <w:rFonts w:ascii="Times New Roman" w:eastAsia="Arial" w:hAnsi="Times New Roman" w:cs="Times New Roman"/>
          <w:spacing w:val="9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Neistota</w:t>
      </w:r>
      <w:r w:rsidR="00380F27" w:rsidRPr="0063602F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merania</w:t>
      </w:r>
      <w:r w:rsidR="00380F27" w:rsidRPr="0063602F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sa</w:t>
      </w:r>
      <w:r w:rsidR="00380F27" w:rsidRPr="0063602F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odhaduje</w:t>
      </w:r>
      <w:r w:rsidR="00380F27" w:rsidRPr="0063602F">
        <w:rPr>
          <w:rFonts w:ascii="Times New Roman" w:eastAsia="Arial" w:hAnsi="Times New Roman" w:cs="Times New Roman"/>
          <w:spacing w:val="14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na</w:t>
      </w:r>
      <w:r w:rsidR="00380F27" w:rsidRPr="0063602F">
        <w:rPr>
          <w:rFonts w:ascii="Times New Roman" w:eastAsia="Arial" w:hAnsi="Times New Roman" w:cs="Times New Roman"/>
          <w:spacing w:val="5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úrovni</w:t>
      </w:r>
      <w:r w:rsidR="00380F27" w:rsidRPr="0063602F">
        <w:rPr>
          <w:rFonts w:ascii="Times New Roman" w:eastAsia="Arial" w:hAnsi="Times New Roman" w:cs="Times New Roman"/>
          <w:spacing w:val="10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limitnej</w:t>
      </w:r>
      <w:r w:rsidR="00380F27" w:rsidRPr="0063602F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hodnot</w:t>
      </w:r>
      <w:r w:rsidR="00380F27" w:rsidRPr="0063602F">
        <w:rPr>
          <w:rFonts w:ascii="Times New Roman" w:eastAsia="Arial" w:hAnsi="Times New Roman" w:cs="Times New Roman"/>
          <w:spacing w:val="-12"/>
          <w:sz w:val="24"/>
          <w:szCs w:val="24"/>
          <w:lang w:val="sk-SK"/>
        </w:rPr>
        <w:t>y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,</w:t>
      </w:r>
      <w:r w:rsidR="00380F27" w:rsidRPr="0063602F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ak</w:t>
      </w:r>
      <w:r w:rsidR="00380F27" w:rsidRPr="0063602F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nie</w:t>
      </w:r>
      <w:r w:rsidR="00380F27" w:rsidRPr="0063602F">
        <w:rPr>
          <w:rFonts w:ascii="Times New Roman" w:eastAsia="Arial" w:hAnsi="Times New Roman" w:cs="Times New Roman"/>
          <w:spacing w:val="5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je</w:t>
      </w:r>
      <w:r w:rsidR="00380F27" w:rsidRPr="0063602F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sz w:val="24"/>
          <w:szCs w:val="24"/>
          <w:lang w:val="sk-SK"/>
        </w:rPr>
        <w:t>uvedené</w:t>
      </w:r>
      <w:r w:rsidR="00380F27" w:rsidRPr="0063602F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="00380F27" w:rsidRPr="0063602F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inak.</w:t>
      </w:r>
    </w:p>
    <w:p w14:paraId="0E5DE79C" w14:textId="77777777" w:rsidR="008A5298" w:rsidRPr="0063602F" w:rsidRDefault="008A5298" w:rsidP="00E4642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63EE922A" w14:textId="77777777" w:rsidR="00581AAE" w:rsidRDefault="00581AAE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626093C6" w14:textId="77777777" w:rsidR="000B37A9" w:rsidRDefault="000B37A9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2E11F670" w14:textId="77777777" w:rsidR="000B37A9" w:rsidRDefault="000B37A9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0227E28F" w14:textId="77777777" w:rsidR="000B37A9" w:rsidRDefault="000B37A9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4F2B4072" w14:textId="77777777" w:rsidR="000B37A9" w:rsidRDefault="000B37A9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49542D9B" w14:textId="77777777" w:rsidR="000B37A9" w:rsidRPr="008A5298" w:rsidRDefault="000B37A9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526A334B" w14:textId="77777777" w:rsidR="00581AAE" w:rsidRPr="008A5298" w:rsidRDefault="00581AAE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4F3E9C83" w14:textId="77777777" w:rsidR="00581AAE" w:rsidRPr="008A5298" w:rsidRDefault="00581AAE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30072662" w14:textId="77777777" w:rsidR="00581AAE" w:rsidRPr="008A5298" w:rsidRDefault="00581AAE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1D583A72" w14:textId="77777777" w:rsidR="00581AAE" w:rsidRPr="008A5298" w:rsidRDefault="00581AAE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1D275FC4" w14:textId="1528C149" w:rsidR="00223BAF" w:rsidRPr="0004186D" w:rsidRDefault="00223BAF" w:rsidP="00223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A91B0BB" w14:textId="77777777" w:rsidR="00223BAF" w:rsidRPr="0004186D" w:rsidRDefault="00223BAF" w:rsidP="00223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186D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4186D">
        <w:rPr>
          <w:rFonts w:ascii="Times New Roman" w:hAnsi="Times New Roman" w:cs="Times New Roman"/>
          <w:sz w:val="24"/>
          <w:szCs w:val="24"/>
        </w:rPr>
        <w:t> vyhláške č. .../2022 Z. z</w:t>
      </w:r>
    </w:p>
    <w:p w14:paraId="40C42892" w14:textId="77777777" w:rsidR="00BB0473" w:rsidRPr="0004186D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405538EA" w14:textId="77777777" w:rsidR="00BB0473" w:rsidRPr="0004186D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4D3C6897" w14:textId="02EBADCB" w:rsidR="00907976" w:rsidRPr="0004186D" w:rsidRDefault="00223BAF" w:rsidP="00907976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POStup pri odbere vzoriek pitnej vody v domových rozvodných systémoch na zistenie prítomnosti baktérií rodu </w:t>
      </w:r>
      <w:r w:rsidRPr="00223BAF">
        <w:rPr>
          <w:rFonts w:ascii="Times New Roman" w:hAnsi="Times New Roman" w:cs="Times New Roman"/>
          <w:bCs/>
          <w:i/>
          <w:caps/>
          <w:sz w:val="28"/>
          <w:szCs w:val="28"/>
        </w:rPr>
        <w:t>LEgionella</w:t>
      </w:r>
    </w:p>
    <w:p w14:paraId="2185343C" w14:textId="77777777" w:rsidR="00907976" w:rsidRPr="0004186D" w:rsidRDefault="00907976" w:rsidP="00907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1B14D" w14:textId="77777777" w:rsidR="00907976" w:rsidRPr="0004186D" w:rsidRDefault="00907976" w:rsidP="00907976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36B7FBC" w14:textId="2F3DC23D" w:rsidR="00907976" w:rsidRDefault="00907976" w:rsidP="00907976">
      <w:pPr>
        <w:jc w:val="both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  <w:lang w:val="sk-SK"/>
        </w:rPr>
        <w:t>Z hľadiska je monitorovanie legionel dôležité, ktoré môžu predstavovať potenciálne riziko legionelózy, ako sú napr. distribučné systémy teplej a studenej vody v budovách, súvisiace zariadenia, ako sú bazény a vírivky</w:t>
      </w:r>
      <w:r>
        <w:rPr>
          <w:rFonts w:ascii="Times New Roman" w:hAnsi="Times New Roman" w:cs="Times New Roman"/>
          <w:sz w:val="24"/>
          <w:szCs w:val="24"/>
        </w:rPr>
        <w:t>, stomatologické súpravy, klimatizačné jednotky a pod.</w:t>
      </w:r>
    </w:p>
    <w:p w14:paraId="6E1021F1" w14:textId="77777777" w:rsidR="00907976" w:rsidRPr="00053C89" w:rsidRDefault="00907976" w:rsidP="00907976">
      <w:pPr>
        <w:jc w:val="both"/>
        <w:rPr>
          <w:rFonts w:ascii="Times New Roman" w:hAnsi="Times New Roman" w:cs="Times New Roman"/>
          <w:sz w:val="24"/>
          <w:szCs w:val="24"/>
        </w:rPr>
      </w:pPr>
      <w:r w:rsidRPr="00053C89">
        <w:rPr>
          <w:rFonts w:ascii="Times New Roman" w:hAnsi="Times New Roman" w:cs="Times New Roman"/>
          <w:sz w:val="24"/>
          <w:szCs w:val="24"/>
        </w:rPr>
        <w:t>Vzorky vôd</w:t>
      </w:r>
      <w:r>
        <w:rPr>
          <w:rFonts w:ascii="Times New Roman" w:hAnsi="Times New Roman" w:cs="Times New Roman"/>
          <w:sz w:val="24"/>
          <w:szCs w:val="24"/>
        </w:rPr>
        <w:t xml:space="preserve"> a ďalších matríc príbuzným vzorkám vody (napr. odberové tampóny</w:t>
      </w:r>
      <w:r w:rsidRPr="00053C89">
        <w:rPr>
          <w:rFonts w:ascii="Times New Roman" w:hAnsi="Times New Roman" w:cs="Times New Roman"/>
          <w:sz w:val="24"/>
          <w:szCs w:val="24"/>
        </w:rPr>
        <w:t xml:space="preserve"> z vodného prostredia</w:t>
      </w:r>
      <w:r>
        <w:rPr>
          <w:rFonts w:ascii="Times New Roman" w:hAnsi="Times New Roman" w:cs="Times New Roman"/>
          <w:sz w:val="24"/>
          <w:szCs w:val="24"/>
        </w:rPr>
        <w:t>, biofilmy, sedimenty)</w:t>
      </w:r>
      <w:r w:rsidRPr="00053C89">
        <w:rPr>
          <w:rFonts w:ascii="Times New Roman" w:hAnsi="Times New Roman" w:cs="Times New Roman"/>
          <w:sz w:val="24"/>
          <w:szCs w:val="24"/>
        </w:rPr>
        <w:t xml:space="preserve"> z rozvodných systémov sa odoberajú v miestach rizika šírenia baktérií rodu </w:t>
      </w:r>
      <w:r w:rsidRPr="00053C89">
        <w:rPr>
          <w:rFonts w:ascii="Times New Roman" w:hAnsi="Times New Roman" w:cs="Times New Roman"/>
          <w:i/>
          <w:sz w:val="24"/>
          <w:szCs w:val="24"/>
        </w:rPr>
        <w:t>Legionella</w:t>
      </w:r>
      <w:proofErr w:type="gramStart"/>
      <w:r w:rsidRPr="00053C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3C89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Pr="00053C89">
        <w:rPr>
          <w:rFonts w:ascii="Times New Roman" w:hAnsi="Times New Roman" w:cs="Times New Roman"/>
          <w:sz w:val="24"/>
          <w:szCs w:val="24"/>
        </w:rPr>
        <w:t xml:space="preserve"> miestach reprezentatívnych pre systémové vystavenie tejto baktérii alebo v oboch týchto miestach.</w:t>
      </w:r>
    </w:p>
    <w:p w14:paraId="7BF301CC" w14:textId="77777777" w:rsidR="00907976" w:rsidRDefault="00907976" w:rsidP="0090797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A1F4A">
        <w:rPr>
          <w:rFonts w:ascii="Times New Roman" w:hAnsi="Times New Roman" w:cs="Times New Roman"/>
          <w:sz w:val="24"/>
          <w:szCs w:val="24"/>
        </w:rPr>
        <w:t>dbery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všeobecne vykonávajú</w:t>
      </w:r>
      <w:r w:rsidRPr="003A1F4A">
        <w:rPr>
          <w:rFonts w:ascii="Times New Roman" w:hAnsi="Times New Roman" w:cs="Times New Roman"/>
          <w:sz w:val="24"/>
          <w:szCs w:val="24"/>
        </w:rPr>
        <w:t xml:space="preserve"> v súlade s STN EN ISO 19458 Kvalita vody. Odber vzoriek </w:t>
      </w:r>
      <w:proofErr w:type="gramStart"/>
      <w:r w:rsidRPr="003A1F4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A1F4A">
        <w:rPr>
          <w:rFonts w:ascii="Times New Roman" w:hAnsi="Times New Roman" w:cs="Times New Roman"/>
          <w:sz w:val="24"/>
          <w:szCs w:val="24"/>
        </w:rPr>
        <w:t xml:space="preserve"> mikrobiologickú analýzu</w:t>
      </w:r>
      <w:r>
        <w:rPr>
          <w:rFonts w:ascii="Times New Roman" w:hAnsi="Times New Roman" w:cs="Times New Roman"/>
          <w:sz w:val="24"/>
          <w:szCs w:val="24"/>
        </w:rPr>
        <w:t xml:space="preserve"> a v súlade s STN EN 11731 Kvalita vody. Stanovenie </w:t>
      </w:r>
      <w:r w:rsidRPr="0062286F">
        <w:rPr>
          <w:rFonts w:ascii="Times New Roman" w:hAnsi="Times New Roman" w:cs="Times New Roman"/>
          <w:i/>
          <w:iCs/>
          <w:sz w:val="24"/>
          <w:szCs w:val="24"/>
        </w:rPr>
        <w:t>Legionella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). V</w:t>
      </w:r>
      <w:r w:rsidRPr="003A1F4A">
        <w:rPr>
          <w:rFonts w:ascii="Times New Roman" w:hAnsi="Times New Roman" w:cs="Times New Roman"/>
          <w:sz w:val="24"/>
          <w:szCs w:val="24"/>
        </w:rPr>
        <w:t xml:space="preserve">ýber miesta a spôsob odberu vzorky závisí </w:t>
      </w:r>
      <w:proofErr w:type="gramStart"/>
      <w:r w:rsidRPr="003A1F4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A1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účelu odberu vzorky </w:t>
      </w:r>
      <w:r w:rsidRPr="003A1F4A">
        <w:rPr>
          <w:rFonts w:ascii="Times New Roman" w:hAnsi="Times New Roman" w:cs="Times New Roman"/>
          <w:sz w:val="24"/>
          <w:szCs w:val="24"/>
        </w:rPr>
        <w:t>a technického zabezpečenia odberového miesta (je vhodné vopred preštudovať plány rozvodného systému)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8FB00" w14:textId="77777777" w:rsidR="00907976" w:rsidRDefault="00907976" w:rsidP="0090797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E20DA2" w14:textId="77777777" w:rsidR="00907976" w:rsidRPr="00BF0C8F" w:rsidRDefault="00907976" w:rsidP="0090797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C8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Postup pri odbere vzoriek vôd </w:t>
      </w:r>
    </w:p>
    <w:p w14:paraId="5A31E980" w14:textId="77777777" w:rsidR="00907976" w:rsidRPr="00BF0C8F" w:rsidRDefault="00907976" w:rsidP="0090797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A1F4A">
        <w:rPr>
          <w:rFonts w:ascii="Times New Roman" w:hAnsi="Times New Roman" w:cs="Times New Roman"/>
          <w:sz w:val="24"/>
          <w:szCs w:val="24"/>
        </w:rPr>
        <w:t xml:space="preserve">iesta odberu vzoriek </w:t>
      </w:r>
      <w:proofErr w:type="gramStart"/>
      <w:r w:rsidRPr="003A1F4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A1F4A">
        <w:rPr>
          <w:rFonts w:ascii="Times New Roman" w:hAnsi="Times New Roman" w:cs="Times New Roman"/>
          <w:sz w:val="24"/>
          <w:szCs w:val="24"/>
        </w:rPr>
        <w:t xml:space="preserve"> vyberajú po celej vodovodnej sieti a počet by mal byť úmerný počtu spojov alebo odbočiek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1F4A">
        <w:rPr>
          <w:rFonts w:ascii="Times New Roman" w:hAnsi="Times New Roman" w:cs="Times New Roman"/>
          <w:sz w:val="24"/>
          <w:szCs w:val="24"/>
        </w:rPr>
        <w:t>sieti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3A1F4A">
        <w:rPr>
          <w:rFonts w:ascii="Times New Roman" w:hAnsi="Times New Roman" w:cs="Times New Roman"/>
          <w:sz w:val="24"/>
          <w:szCs w:val="24"/>
        </w:rPr>
        <w:t xml:space="preserve">dberové miesta </w:t>
      </w:r>
      <w:proofErr w:type="gramStart"/>
      <w:r w:rsidRPr="003A1F4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A1F4A">
        <w:rPr>
          <w:rFonts w:ascii="Times New Roman" w:hAnsi="Times New Roman" w:cs="Times New Roman"/>
          <w:sz w:val="24"/>
          <w:szCs w:val="24"/>
        </w:rPr>
        <w:t xml:space="preserve"> zvolia tak, aby reprezentovali celý rozvodný systém (za minimum odberových miest sa považuje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F4A">
        <w:rPr>
          <w:rFonts w:ascii="Times New Roman" w:hAnsi="Times New Roman" w:cs="Times New Roman"/>
          <w:sz w:val="24"/>
          <w:szCs w:val="24"/>
        </w:rPr>
        <w:t>% zo všetkých stúpačiek)</w:t>
      </w:r>
      <w:r>
        <w:rPr>
          <w:rFonts w:ascii="Times New Roman" w:hAnsi="Times New Roman" w:cs="Times New Roman"/>
          <w:sz w:val="24"/>
          <w:szCs w:val="24"/>
        </w:rPr>
        <w:t xml:space="preserve">. Odber vzoriek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vykonáva z koncových častí distribučného systému (vodovodné kohútiky, sprchové hlavice, a iné) a vzorkovacích ventilov, ktoré sú súčasťou vodovodného rozvodného systému. </w:t>
      </w:r>
      <w:r w:rsidRPr="00223BAF">
        <w:rPr>
          <w:rFonts w:ascii="Times New Roman" w:hAnsi="Times New Roman" w:cs="Times New Roman"/>
          <w:sz w:val="24"/>
          <w:szCs w:val="24"/>
          <w:lang w:val="sk-SK"/>
        </w:rPr>
        <w:t>Počas odberov je potrebné sledovať skutočnosti, ktoré by mohli ovplyvňovať, prípadne podporovať prítomnosť legionel v rozvodnom systéme (prítomnosť kalu, teplota vody, stagnácia vody v systéme, prítomnosť povrchov podporujúcich tvorbu biofilmov).</w:t>
      </w:r>
    </w:p>
    <w:p w14:paraId="47D7B1D6" w14:textId="77777777" w:rsidR="00907976" w:rsidRPr="00BF0C8F" w:rsidRDefault="00907976" w:rsidP="009079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C8F">
        <w:rPr>
          <w:rFonts w:ascii="Times New Roman" w:hAnsi="Times New Roman" w:cs="Times New Roman"/>
          <w:b/>
          <w:sz w:val="24"/>
          <w:szCs w:val="24"/>
          <w:u w:val="single"/>
        </w:rPr>
        <w:t>Postup pri odbere vzoriek vôd zo zdravotníckych zariadení, prioritných priestorov a pri epidemiologických šetreniach</w:t>
      </w:r>
    </w:p>
    <w:p w14:paraId="38CE2C85" w14:textId="77777777" w:rsidR="00907976" w:rsidRPr="00334147" w:rsidRDefault="00907976" w:rsidP="00907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Miesta odberu vzoriek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vyberajú tak, aby reprezentovali celý rozvodný systém. Z pravidla ide o odber vzorky studenej vody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vstupe do budovy (prípadne najbližšie miesto k vstupu). Vzorky teplej vody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odoberajú na najbližšom mieste k centrálnemu ohrevu, ďalej sa odoberajú vzorky teplej vody tesne pred jej opätovným vstupom do ohrevu (recirkulačná voda). </w:t>
      </w:r>
      <w:r>
        <w:rPr>
          <w:rFonts w:ascii="Times New Roman" w:hAnsi="Times New Roman" w:cs="Times New Roman"/>
          <w:bCs/>
          <w:sz w:val="24"/>
          <w:szCs w:val="24"/>
        </w:rPr>
        <w:t xml:space="preserve">Podľa požiadavky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individuálne vykoná odber aj v priestoroch so zvýšeným rizikom vzniku nákazy (</w:t>
      </w:r>
      <w:r w:rsidRPr="00334147">
        <w:rPr>
          <w:rFonts w:ascii="Times New Roman" w:hAnsi="Times New Roman" w:cs="Times New Roman"/>
          <w:bCs/>
          <w:sz w:val="24"/>
          <w:szCs w:val="24"/>
        </w:rPr>
        <w:t>zvýšený pohyb imunokompromitovaných pacientov a najviac ohrozených skupín), ako napríklad operačné sály, vyšetrovne, rôzne oddelenia (JIS, ARO, hematológia, onkológia a iné), dialyzačné stredisko, pacientske izby a iné</w:t>
      </w:r>
      <w:r w:rsidRPr="00334147">
        <w:rPr>
          <w:rFonts w:ascii="Times New Roman" w:hAnsi="Times New Roman" w:cs="Times New Roman"/>
          <w:sz w:val="24"/>
          <w:szCs w:val="24"/>
        </w:rPr>
        <w:t xml:space="preserve">. Odber vzoriek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vykonáva z koncových častí distribučného systému a vzorkovacích ventilov v pôvodnom stave a bez </w:t>
      </w:r>
      <w:r w:rsidRPr="00334147">
        <w:rPr>
          <w:rFonts w:ascii="Times New Roman" w:hAnsi="Times New Roman" w:cs="Times New Roman"/>
          <w:sz w:val="24"/>
          <w:szCs w:val="24"/>
        </w:rPr>
        <w:lastRenderedPageBreak/>
        <w:t xml:space="preserve">akýchkoľvek úprav (neodstraňujú sa prídavné zariadenia – hadice, perlátory, hlavice, atď.). Medzi prioritné priestory radíme domovy sociálnych služieb, denné stacionáre, špecializované zariadenia,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> iné.</w:t>
      </w:r>
      <w:r w:rsidRPr="00334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147">
        <w:rPr>
          <w:rFonts w:ascii="Times New Roman" w:hAnsi="Times New Roman" w:cs="Times New Roman"/>
          <w:sz w:val="24"/>
          <w:szCs w:val="24"/>
        </w:rPr>
        <w:t xml:space="preserve">Pri odbere v teréne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odporúča stanoviť teplota vody.</w:t>
      </w:r>
    </w:p>
    <w:p w14:paraId="588EB29F" w14:textId="77777777" w:rsidR="00907976" w:rsidRPr="00334147" w:rsidRDefault="00907976" w:rsidP="00907976">
      <w:pPr>
        <w:jc w:val="both"/>
        <w:rPr>
          <w:rFonts w:ascii="Times New Roman" w:hAnsi="Times New Roman" w:cs="Times New Roman"/>
          <w:sz w:val="24"/>
          <w:szCs w:val="24"/>
        </w:rPr>
      </w:pPr>
      <w:r w:rsidRPr="00334147">
        <w:rPr>
          <w:rFonts w:ascii="Times New Roman" w:hAnsi="Times New Roman" w:cs="Times New Roman"/>
          <w:sz w:val="24"/>
          <w:szCs w:val="24"/>
        </w:rPr>
        <w:t>Vzorky vôd sa odoberajú do čistých sterilných sklenených vzorkovníc o objeme 0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- 1 litra. Vzorkovnica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plní do 4/5 objemu.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Uzávery vzorkovníc musia byť chránené pred znečistením/kontamináciou hliníkovou fóliou (alobalom).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6276" w14:textId="77777777" w:rsidR="00907976" w:rsidRPr="00334147" w:rsidRDefault="00907976" w:rsidP="009079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147">
        <w:rPr>
          <w:rFonts w:ascii="Times New Roman" w:hAnsi="Times New Roman" w:cs="Times New Roman"/>
          <w:b/>
          <w:sz w:val="24"/>
          <w:szCs w:val="24"/>
          <w:u w:val="single"/>
        </w:rPr>
        <w:t>Postup odberu tampónmi (stery)</w:t>
      </w:r>
    </w:p>
    <w:p w14:paraId="1A394DDE" w14:textId="77777777" w:rsidR="00907976" w:rsidRPr="00334147" w:rsidRDefault="00907976" w:rsidP="00907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147">
        <w:rPr>
          <w:rFonts w:ascii="Times New Roman" w:hAnsi="Times New Roman" w:cs="Times New Roman"/>
          <w:sz w:val="24"/>
          <w:szCs w:val="24"/>
        </w:rPr>
        <w:t xml:space="preserve">Vzorky sterov indikujúcich prítomnosť biofilmov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odoberajú z vodovodných kohútikov, vnútra sprchových hlavíc, vodných trysiek, príp.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iných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problematických častí. Stery z odberných miest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vykonávajú podľa potreby (v prípade epidemiologického šetrenia) po dohode s laboratóriom vykonávajúcim mikrobiologickú analýzu. Vzorky sterov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odoberajú sterilným odberovým tampónom, ktorým sa zotrie určitá plocha (približne 10 cm x 10 cm = 100 cm</w:t>
      </w:r>
      <w:r w:rsidRPr="003341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4147">
        <w:rPr>
          <w:rFonts w:ascii="Times New Roman" w:hAnsi="Times New Roman" w:cs="Times New Roman"/>
          <w:sz w:val="24"/>
          <w:szCs w:val="24"/>
        </w:rPr>
        <w:t xml:space="preserve">). Odberový tampón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vloží do skúmavky s vhodným zrieďovacím roztokom (3). Bavlnená časť tampónu 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úplne ponorí do skúmavky s riediacim roztokom. </w:t>
      </w:r>
    </w:p>
    <w:p w14:paraId="236D0103" w14:textId="77777777" w:rsidR="00907976" w:rsidRPr="00334147" w:rsidRDefault="00907976" w:rsidP="00907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47">
        <w:rPr>
          <w:rFonts w:ascii="Times New Roman" w:hAnsi="Times New Roman" w:cs="Times New Roman"/>
          <w:sz w:val="24"/>
          <w:szCs w:val="24"/>
        </w:rPr>
        <w:t>Sedimenty a iné pevné materiály: 0</w:t>
      </w:r>
      <w:proofErr w:type="gramStart"/>
      <w:r w:rsidRPr="00334147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334147">
        <w:rPr>
          <w:rFonts w:ascii="Times New Roman" w:hAnsi="Times New Roman" w:cs="Times New Roman"/>
          <w:sz w:val="24"/>
          <w:szCs w:val="24"/>
        </w:rPr>
        <w:t xml:space="preserve"> g do 10,0 g vzorky sa asepticky prenesie do skúmavky so zrieďovacím roztokom, ktorého objem v mililitroch je 9-násobkom hmotnosti materiálu v gramoch (4).</w:t>
      </w:r>
    </w:p>
    <w:p w14:paraId="27CC8EE2" w14:textId="77777777" w:rsidR="00907976" w:rsidRDefault="00907976" w:rsidP="00907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22FD1" w14:textId="77777777" w:rsidR="00907976" w:rsidRPr="007036B0" w:rsidRDefault="00907976" w:rsidP="00907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6B0">
        <w:rPr>
          <w:rFonts w:ascii="Times New Roman" w:hAnsi="Times New Roman" w:cs="Times New Roman"/>
          <w:b/>
          <w:sz w:val="24"/>
          <w:szCs w:val="24"/>
          <w:u w:val="single"/>
        </w:rPr>
        <w:t>Odber vzoriek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doprava a skladovanie</w:t>
      </w:r>
    </w:p>
    <w:p w14:paraId="1C415C37" w14:textId="77777777" w:rsidR="00907976" w:rsidRPr="007036B0" w:rsidRDefault="00907976" w:rsidP="00907976">
      <w:pPr>
        <w:spacing w:after="0"/>
        <w:jc w:val="both"/>
        <w:rPr>
          <w:sz w:val="24"/>
          <w:szCs w:val="24"/>
        </w:rPr>
      </w:pPr>
      <w:r w:rsidRPr="007036B0">
        <w:rPr>
          <w:rFonts w:ascii="Times New Roman" w:hAnsi="Times New Roman" w:cs="Times New Roman"/>
          <w:bCs/>
          <w:sz w:val="24"/>
          <w:szCs w:val="24"/>
        </w:rPr>
        <w:t xml:space="preserve">Odber vzoriek, doprava a skladovanie </w:t>
      </w:r>
      <w:proofErr w:type="gramStart"/>
      <w:r w:rsidRPr="007036B0"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 w:rsidRPr="007036B0">
        <w:rPr>
          <w:rFonts w:ascii="Times New Roman" w:hAnsi="Times New Roman" w:cs="Times New Roman"/>
          <w:bCs/>
          <w:sz w:val="24"/>
          <w:szCs w:val="24"/>
        </w:rPr>
        <w:t xml:space="preserve"> vykonáva v súlade s </w:t>
      </w:r>
      <w:r w:rsidRPr="007036B0">
        <w:rPr>
          <w:rFonts w:ascii="Times New Roman" w:hAnsi="Times New Roman" w:cs="Times New Roman"/>
          <w:sz w:val="24"/>
          <w:szCs w:val="24"/>
        </w:rPr>
        <w:t xml:space="preserve">STN EN ISO 19458 Kvalita vody. </w:t>
      </w:r>
      <w:r>
        <w:rPr>
          <w:rFonts w:ascii="Times New Roman" w:hAnsi="Times New Roman" w:cs="Times New Roman"/>
          <w:sz w:val="24"/>
          <w:szCs w:val="24"/>
        </w:rPr>
        <w:t xml:space="preserve">Vzorky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nesmú vystaviť nepriaznivým teplotným podmienkam (napr. zmrznutiu alebo prehriatiu).</w:t>
      </w:r>
    </w:p>
    <w:p w14:paraId="127B640E" w14:textId="77777777" w:rsidR="00907976" w:rsidRPr="007036B0" w:rsidRDefault="00907976" w:rsidP="009079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E88B50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023558C1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539A8BAD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6AED4217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2B0D5FD2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3B21D1AF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1B75EA9D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15B639D1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0AD4C3EC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1F6CE2AB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2F407ADC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57B6215D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012AC5A7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60ED5B7A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0CDB3FED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5230158D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19B7B3BE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37773A9E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74109AE2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2676EFE8" w14:textId="77777777" w:rsidR="00223BAF" w:rsidRDefault="00223BAF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27643B3D" w14:textId="77777777" w:rsidR="0063602F" w:rsidRDefault="0063602F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4B415073" w14:textId="77777777" w:rsidR="0063602F" w:rsidRDefault="0063602F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291BD446" w14:textId="77777777" w:rsidR="00223BAF" w:rsidRPr="0004186D" w:rsidRDefault="00223BAF" w:rsidP="00223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lastRenderedPageBreak/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BAB555A" w14:textId="77777777" w:rsidR="00223BAF" w:rsidRPr="0004186D" w:rsidRDefault="00223BAF" w:rsidP="00223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r w:rsidRPr="000418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186D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4186D">
        <w:rPr>
          <w:rFonts w:ascii="Times New Roman" w:hAnsi="Times New Roman" w:cs="Times New Roman"/>
          <w:sz w:val="24"/>
          <w:szCs w:val="24"/>
        </w:rPr>
        <w:t> vyhláške č. .../2022 Z. z</w:t>
      </w:r>
    </w:p>
    <w:p w14:paraId="66F621F4" w14:textId="5A08FF58" w:rsidR="00223BAF" w:rsidRPr="0063602F" w:rsidRDefault="0063602F" w:rsidP="00223BAF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i/>
          <w:sz w:val="24"/>
          <w:szCs w:val="24"/>
          <w:lang w:val="sk-SK"/>
        </w:rPr>
      </w:pPr>
      <w:r w:rsidRPr="0063602F">
        <w:rPr>
          <w:rFonts w:ascii="Times New Roman" w:eastAsia="Arial" w:hAnsi="Times New Roman" w:cs="Times New Roman"/>
          <w:i/>
          <w:sz w:val="24"/>
          <w:szCs w:val="24"/>
          <w:lang w:val="sk-SK"/>
        </w:rPr>
        <w:t>(osobitná príloha)</w:t>
      </w:r>
    </w:p>
    <w:p w14:paraId="0B8179B1" w14:textId="77777777" w:rsidR="00223BAF" w:rsidRPr="0004186D" w:rsidRDefault="00223BAF" w:rsidP="00223BAF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01262BEF" w14:textId="77777777" w:rsidR="00223BAF" w:rsidRPr="0004186D" w:rsidRDefault="00223BAF" w:rsidP="00223BAF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30701EE1" w14:textId="77777777" w:rsidR="00223BAF" w:rsidRPr="0004186D" w:rsidRDefault="00223BAF" w:rsidP="00223BAF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4186D">
        <w:rPr>
          <w:rFonts w:ascii="Times New Roman" w:hAnsi="Times New Roman" w:cs="Times New Roman"/>
          <w:bCs/>
          <w:caps/>
          <w:sz w:val="28"/>
          <w:szCs w:val="28"/>
        </w:rPr>
        <w:t>Dokladovanie použitých mikrobiologických, biologických a analytických metód pri analyze pitnej vody</w:t>
      </w:r>
    </w:p>
    <w:p w14:paraId="3C12C7FD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378F005D" w14:textId="77777777" w:rsidR="00BB0473" w:rsidRDefault="00BB0473" w:rsidP="008A5298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38FEF26C" w14:textId="77777777" w:rsidR="0091781D" w:rsidRDefault="0091781D" w:rsidP="00E4642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7A6F134" w14:textId="77777777" w:rsidR="008A5298" w:rsidRDefault="008A5298" w:rsidP="00E4642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A8014CF" w14:textId="77777777" w:rsidR="008A5298" w:rsidRDefault="008A5298" w:rsidP="00E4642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EAB1687" w14:textId="77777777" w:rsidR="008A5298" w:rsidRDefault="008A5298" w:rsidP="00E4642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396339C" w14:textId="77777777" w:rsidR="00717C37" w:rsidRDefault="0091781D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8A5298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Pr="008A529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8A529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8A529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8A5298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</w:t>
      </w:r>
    </w:p>
    <w:p w14:paraId="366CB370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032CB179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64A12401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14EF2B49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65C4FBC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0E6BAC54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53BEBB80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572C050D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4ECA9E9C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4E33AD2C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2F875D68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77173240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4FEFA86D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81D3C15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5496CD57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8506909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7FDA3D5B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7270CA03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6C02BBF7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FF1DBB5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C8674AA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0D36634B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7A8BFD4C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56876466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232393AB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26E4CF34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2EDCDB1" w14:textId="77777777" w:rsidR="00717C37" w:rsidRDefault="00717C37" w:rsidP="00E46426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14:paraId="33137AE4" w14:textId="77777777" w:rsidR="00D30825" w:rsidRPr="008A5298" w:rsidRDefault="00D30825" w:rsidP="00E4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sk-SK"/>
        </w:rPr>
      </w:pPr>
    </w:p>
    <w:p w14:paraId="0D5E41D7" w14:textId="77777777" w:rsidR="00D30825" w:rsidRPr="008A5298" w:rsidRDefault="00D30825" w:rsidP="00E4642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val="sk-SK"/>
        </w:rPr>
      </w:pPr>
    </w:p>
    <w:p w14:paraId="3BDE62BD" w14:textId="77777777" w:rsidR="00223BAF" w:rsidRDefault="00223BAF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5D7EB3C4" w14:textId="77777777" w:rsidR="00223BAF" w:rsidRDefault="00223BAF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60C34E80" w14:textId="77777777" w:rsidR="00223BAF" w:rsidRDefault="00223BAF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3FA77EB5" w14:textId="77777777" w:rsidR="00223BAF" w:rsidRDefault="00223BAF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17B4C969" w14:textId="77777777" w:rsidR="00223BAF" w:rsidRDefault="00223BAF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0D9F8AF4" w14:textId="77777777" w:rsidR="00223BAF" w:rsidRDefault="00223BAF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64558DA2" w14:textId="77777777" w:rsidR="00E92572" w:rsidRP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E92572">
        <w:rPr>
          <w:rFonts w:ascii="Times New Roman" w:eastAsia="Arial" w:hAnsi="Times New Roman" w:cs="Times New Roman"/>
          <w:sz w:val="24"/>
          <w:szCs w:val="24"/>
          <w:lang w:val="sk-SK"/>
        </w:rPr>
        <w:lastRenderedPageBreak/>
        <w:t>Príloha č. 10</w:t>
      </w:r>
    </w:p>
    <w:p w14:paraId="570F048F" w14:textId="41276C33" w:rsidR="00D30825" w:rsidRP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E92572">
        <w:rPr>
          <w:rFonts w:ascii="Times New Roman" w:eastAsia="Arial" w:hAnsi="Times New Roman" w:cs="Times New Roman"/>
          <w:sz w:val="24"/>
          <w:szCs w:val="24"/>
          <w:lang w:val="sk-SK"/>
        </w:rPr>
        <w:t>k vyhláške č. .../2022 Z. z.</w:t>
      </w:r>
    </w:p>
    <w:p w14:paraId="006D5AD3" w14:textId="77777777" w:rsidR="00D30825" w:rsidRPr="008A5298" w:rsidRDefault="00D30825" w:rsidP="00E46426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tbl>
      <w:tblPr>
        <w:tblStyle w:val="Mriekatabuky"/>
        <w:tblW w:w="93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231"/>
        <w:gridCol w:w="1037"/>
        <w:gridCol w:w="993"/>
        <w:gridCol w:w="3703"/>
      </w:tblGrid>
      <w:tr w:rsidR="00E92572" w:rsidRPr="00E92572" w14:paraId="7DF97F76" w14:textId="77777777" w:rsidTr="00E92572">
        <w:trPr>
          <w:trHeight w:val="8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B1F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5578170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2572">
              <w:rPr>
                <w:rFonts w:ascii="Times New Roman" w:hAnsi="Times New Roman" w:cs="Times New Roman"/>
                <w:b/>
              </w:rPr>
              <w:t>Ukazovateľ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D82F9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66669C5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2572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5FD7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70D9A90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2572">
              <w:rPr>
                <w:rFonts w:ascii="Times New Roman" w:hAnsi="Times New Roman" w:cs="Times New Roman"/>
                <w:b/>
              </w:rPr>
              <w:t>Jednotka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EF6FE3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FA42EAE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2572">
              <w:rPr>
                <w:rFonts w:ascii="Times New Roman" w:hAnsi="Times New Roman" w:cs="Times New Roman"/>
                <w:b/>
              </w:rPr>
              <w:t>Limitná hodnota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B389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2572">
              <w:rPr>
                <w:rFonts w:ascii="Times New Roman" w:hAnsi="Times New Roman" w:cs="Times New Roman"/>
                <w:b/>
              </w:rPr>
              <w:t>Typ</w:t>
            </w:r>
          </w:p>
          <w:p w14:paraId="61B75EF1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2572">
              <w:rPr>
                <w:rFonts w:ascii="Times New Roman" w:hAnsi="Times New Roman" w:cs="Times New Roman"/>
                <w:b/>
              </w:rPr>
              <w:t>limitnej hodnoty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B07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2572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E92572" w:rsidRPr="00E92572" w14:paraId="64010D0D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C7D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92572">
              <w:rPr>
                <w:rFonts w:ascii="Times New Roman" w:hAnsi="Times New Roman" w:cs="Times New Roman"/>
                <w:i/>
              </w:rPr>
              <w:t>Legionella species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388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Leg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865E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KTJ/100 ml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9572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100</w:t>
            </w:r>
          </w:p>
          <w:p w14:paraId="71AA1353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39FC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4281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Limit ako medzná hodnota platí pre zdravotnícke, ubytovacie a sociálne zariadenia, pre teplú vodu dodávanú do spŕch umelých alebo prírodných kúpalísk, pre ostatné zariadenia platí ako doporučená hodnota.</w:t>
            </w:r>
          </w:p>
        </w:tc>
      </w:tr>
      <w:tr w:rsidR="00E92572" w:rsidRPr="00E92572" w14:paraId="428F8333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2C9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92572">
              <w:rPr>
                <w:rFonts w:ascii="Times New Roman" w:hAnsi="Times New Roman" w:cs="Times New Roman"/>
                <w:i/>
              </w:rPr>
              <w:t>Legionella species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48D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Leg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0C4B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KTJ/100 ml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867D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351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NMH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08A6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 xml:space="preserve">Limit ako najvyššia medzná hodnota platí pre oddelenia nemocníc kde sú umiestení imunokompromitovaní pacienti, predovšetkým oddelenia transplantačné, nedonesenecké, anestezioresuscitačné, dialyzačné, onkologické, hematoonkologické, oddelenia pneumológie </w:t>
            </w:r>
            <w:proofErr w:type="gramStart"/>
            <w:r w:rsidRPr="00E92572">
              <w:rPr>
                <w:rFonts w:ascii="Times New Roman" w:hAnsi="Times New Roman" w:cs="Times New Roman"/>
              </w:rPr>
              <w:t>a</w:t>
            </w:r>
            <w:proofErr w:type="gramEnd"/>
            <w:r w:rsidRPr="00E92572">
              <w:rPr>
                <w:rFonts w:ascii="Times New Roman" w:hAnsi="Times New Roman" w:cs="Times New Roman"/>
              </w:rPr>
              <w:t xml:space="preserve"> ftizeológie oddelenia/kliniky hrudnikovej chirurgie a jednotky intenzívnej starostlivosti.</w:t>
            </w:r>
          </w:p>
        </w:tc>
      </w:tr>
      <w:tr w:rsidR="00E92572" w:rsidRPr="00E92572" w14:paraId="0D443C68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C87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Kultivovateľné mikroorganizmy pri 36</w:t>
            </w:r>
            <w:r w:rsidRPr="00E92572">
              <w:rPr>
                <w:rFonts w:ascii="Times New Roman" w:hAnsi="Times New Roman" w:cs="Times New Roman"/>
                <w:vertAlign w:val="superscript"/>
              </w:rPr>
              <w:t>o</w:t>
            </w:r>
            <w:r w:rsidRPr="00E9257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814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KM36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EA94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KTJ/ml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1E95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2CC5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57F5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572" w:rsidRPr="00E92572" w14:paraId="4A97B621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290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92572">
              <w:rPr>
                <w:rFonts w:ascii="Times New Roman" w:hAnsi="Times New Roman" w:cs="Times New Roman"/>
                <w:i/>
              </w:rPr>
              <w:t>Escherichia coli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B4E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13A1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KTJ/100 ml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EE97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EE4C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NMH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27A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572" w:rsidRPr="00E92572" w14:paraId="02D92070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897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92572">
              <w:rPr>
                <w:rFonts w:ascii="Times New Roman" w:hAnsi="Times New Roman" w:cs="Times New Roman"/>
                <w:i/>
              </w:rPr>
              <w:t>Pseudomonas aeruginosa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936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PA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9D16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KTJ/100 ml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2132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C64A96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4B04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8DC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572" w:rsidRPr="00E92572" w14:paraId="1347EDA0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2B39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eastAsia="Arial" w:hAnsi="Times New Roman" w:cs="Times New Roman"/>
                <w:lang w:val="sk-SK"/>
              </w:rPr>
              <w:t>Živé organizmy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EF0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eastAsia="Arial" w:hAnsi="Times New Roman" w:cs="Times New Roman"/>
                <w:lang w:val="sk-SK"/>
              </w:rPr>
              <w:t>ŽO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E6E0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/>
              </w:rPr>
              <w:t>ŽO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0978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4896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/>
              </w:rPr>
              <w:t>jedince/ml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9668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/>
              </w:rPr>
              <w:t xml:space="preserve">Na stanovenie je možné použiť aj mikroskopickú aj kultivačnú. </w:t>
            </w:r>
          </w:p>
        </w:tc>
      </w:tr>
      <w:tr w:rsidR="00E92572" w:rsidRPr="00E92572" w14:paraId="2168C351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E6F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Farba</w:t>
            </w:r>
          </w:p>
          <w:p w14:paraId="785D81B6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7B5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4682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B534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856CC6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BC72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D6C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572" w:rsidRPr="00E92572" w14:paraId="78551433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AE0D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Celkový organický uhlík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855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TOC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606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B985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E4E807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1DAD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341D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572" w:rsidRPr="00E92572" w14:paraId="495184D7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D64B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Chemická spotreba kyslíka</w:t>
            </w:r>
          </w:p>
          <w:p w14:paraId="35CDFF7F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 xml:space="preserve">manganistanom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58B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CHSK</w:t>
            </w:r>
            <w:r w:rsidRPr="00E92572">
              <w:rPr>
                <w:rFonts w:ascii="Times New Roman" w:hAnsi="Times New Roman" w:cs="Times New Roman"/>
                <w:vertAlign w:val="subscript"/>
              </w:rPr>
              <w:t>Mn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722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51B0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3,0</w:t>
            </w:r>
          </w:p>
          <w:p w14:paraId="46C39AB7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26C9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D1B9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572" w:rsidRPr="00E92572" w14:paraId="5DBBDF08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5C1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Voľný chlór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B4C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Cl</w:t>
            </w:r>
            <w:r w:rsidRPr="00E92572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28CF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41D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1,0</w:t>
            </w:r>
          </w:p>
          <w:p w14:paraId="45910A20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534D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9D78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 xml:space="preserve">Neplatí pre nárazovú dezinfekciu, pri ktorej je možné použiť aj vyššie dávky dezinfekčného prípravku za podmienky, že budú prijaté opatrenie, že takto ošetrená/upravená voda nebude použitá k ľudskej spotrebe. </w:t>
            </w:r>
          </w:p>
        </w:tc>
      </w:tr>
      <w:tr w:rsidR="00E92572" w:rsidRPr="00E92572" w14:paraId="5AFB14E5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8F7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Fosforečnany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427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PO</w:t>
            </w:r>
            <w:r w:rsidRPr="00E92572">
              <w:rPr>
                <w:rFonts w:ascii="Times New Roman" w:hAnsi="Times New Roman" w:cs="Times New Roman"/>
                <w:vertAlign w:val="subscript"/>
              </w:rPr>
              <w:t>4</w:t>
            </w:r>
            <w:r w:rsidRPr="00E92572">
              <w:rPr>
                <w:rFonts w:ascii="Times New Roman" w:hAnsi="Times New Roman" w:cs="Times New Roman"/>
                <w:vertAlign w:val="superscript"/>
              </w:rPr>
              <w:t>3-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CD65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4B45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7D05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F252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572" w:rsidRPr="00E92572" w14:paraId="616F2EE4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E9D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Oxid chloričitý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CAE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AB90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90AD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FCC2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C5C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92572">
              <w:rPr>
                <w:rFonts w:ascii="Times New Roman" w:hAnsi="Times New Roman" w:cs="Times New Roman"/>
              </w:rPr>
              <w:t xml:space="preserve">Neplatí pre nárazovú dezinfekciu, pri ktorej je možné použiť aj vyššie dávky dezinfekčného prípravku za podmienky, že budú prijaté opatrenie, že takto ošetrená upravená voda </w:t>
            </w:r>
            <w:r w:rsidRPr="00E92572">
              <w:rPr>
                <w:rFonts w:ascii="Times New Roman" w:hAnsi="Times New Roman" w:cs="Times New Roman"/>
              </w:rPr>
              <w:lastRenderedPageBreak/>
              <w:t xml:space="preserve">nebude použitá k ľudskej spotrebe. </w:t>
            </w:r>
          </w:p>
        </w:tc>
      </w:tr>
      <w:tr w:rsidR="00E92572" w:rsidRPr="00E92572" w14:paraId="5C2F7B25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6E2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lastRenderedPageBreak/>
              <w:t>Pach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EB6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851" w14:textId="4BB2268D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Stupeň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9575" w14:textId="4622E520" w:rsidR="00E92572" w:rsidRPr="00E92572" w:rsidRDefault="00E92572" w:rsidP="00E92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a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6EAB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3C55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STN EN 1622</w:t>
            </w:r>
          </w:p>
        </w:tc>
      </w:tr>
      <w:tr w:rsidR="00E92572" w:rsidRPr="00E92572" w14:paraId="7340436E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45B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 xml:space="preserve">Reakcia vody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FB2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B4B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3135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6,0 – 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ACDA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DE91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572" w:rsidRPr="00E92572" w14:paraId="3CF68389" w14:textId="77777777" w:rsidTr="00E92572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BC3D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Zákal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B94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A82E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FNU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7B47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28E2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AFE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572" w:rsidRPr="00E92572" w14:paraId="6E364D2D" w14:textId="77777777" w:rsidTr="00C51901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0A0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Železo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C82" w14:textId="77777777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572">
              <w:rPr>
                <w:rFonts w:ascii="Times New Roman" w:hAnsi="Times New Roman" w:cs="Times New Roman"/>
              </w:rPr>
              <w:t>Fe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DA8" w14:textId="0EA78551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C57" w14:textId="43BCE633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44A" w14:textId="762543D0" w:rsidR="00E92572" w:rsidRPr="00E92572" w:rsidRDefault="00E92572" w:rsidP="00601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9E5" w14:textId="77777777" w:rsidR="00E92572" w:rsidRPr="00E92572" w:rsidRDefault="00E92572" w:rsidP="00601F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420FBD" w14:textId="77777777" w:rsidR="00E756E5" w:rsidRPr="008A5298" w:rsidRDefault="00E756E5" w:rsidP="00E4642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70C0"/>
          <w:sz w:val="24"/>
          <w:szCs w:val="24"/>
          <w:lang w:val="sk-SK"/>
        </w:rPr>
      </w:pPr>
    </w:p>
    <w:p w14:paraId="04F69EEB" w14:textId="77777777" w:rsidR="00E92572" w:rsidRPr="00E92572" w:rsidRDefault="00E92572" w:rsidP="00E925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E92572">
        <w:rPr>
          <w:rFonts w:ascii="Times New Roman" w:hAnsi="Times New Roman" w:cs="Times New Roman"/>
          <w:sz w:val="24"/>
          <w:szCs w:val="24"/>
          <w:lang w:val="sk-SK"/>
        </w:rPr>
        <w:t xml:space="preserve">Vysvetlivky: </w:t>
      </w:r>
    </w:p>
    <w:p w14:paraId="043B4A8F" w14:textId="77777777" w:rsidR="00E92572" w:rsidRPr="00E92572" w:rsidRDefault="00E92572" w:rsidP="00E925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E92572">
        <w:rPr>
          <w:rFonts w:ascii="Times New Roman" w:hAnsi="Times New Roman" w:cs="Times New Roman"/>
          <w:sz w:val="24"/>
          <w:szCs w:val="24"/>
          <w:lang w:val="sk-SK"/>
        </w:rPr>
        <w:t>NMH - najvyššia medzná hodnota kvality teplej vody je hodnota zdravotne významného ukazovateľa kvality teplej vody, ktorej prekročenie vylučuje použitie teplej vody.</w:t>
      </w:r>
    </w:p>
    <w:p w14:paraId="71A7F15D" w14:textId="77777777" w:rsidR="00E92572" w:rsidRPr="00E92572" w:rsidRDefault="00E92572" w:rsidP="00E925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14:paraId="5B2469E5" w14:textId="52E37D70" w:rsidR="00E92572" w:rsidRDefault="00E92572" w:rsidP="00E925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  <w:r w:rsidRPr="00E92572">
        <w:rPr>
          <w:rFonts w:ascii="Times New Roman" w:hAnsi="Times New Roman" w:cs="Times New Roman"/>
          <w:sz w:val="24"/>
          <w:szCs w:val="24"/>
          <w:lang w:val="sk-SK"/>
        </w:rPr>
        <w:t>MH - medzná hodnota ukazovateľa kvality teplej vody je hodnota ukazovateľa kvality, ktorej prekročením stráca teplá voda vyhovujúcu kvalitu v ukazovateli, ktorého hodnota bola prekročená.</w:t>
      </w:r>
    </w:p>
    <w:p w14:paraId="74C3E73F" w14:textId="77777777" w:rsidR="00E92572" w:rsidRDefault="00E92572" w:rsidP="00E925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14:paraId="1A8B44DD" w14:textId="77777777" w:rsidR="00E92572" w:rsidRDefault="00E92572" w:rsidP="00E925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14:paraId="6BDD9831" w14:textId="77777777" w:rsidR="00E92572" w:rsidRDefault="00E92572" w:rsidP="00E925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14:paraId="2F247BB3" w14:textId="77777777" w:rsidR="00E92572" w:rsidRDefault="00E92572" w:rsidP="00E925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14:paraId="25AA4B16" w14:textId="77777777" w:rsidR="00E92572" w:rsidRDefault="00E92572" w:rsidP="00E925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k-SK"/>
        </w:rPr>
      </w:pPr>
    </w:p>
    <w:p w14:paraId="20777AE4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2B23DB8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AF67ADC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4CD41A8B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000B316C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4873B76D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1A50BD79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6818926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52774780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44FEEB64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029938C5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4B237E16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BA8E564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0974FE2E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6847DDCF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81549C2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53BB5F1B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563C8186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6A41CF0A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79B098E8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06E6FA2A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6617D6BA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3B9583A0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71E753BC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52843F7E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3684A9B4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1A6F2B92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35E736F6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02345AAE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2D877A7D" w14:textId="77777777" w:rsid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</w:p>
    <w:p w14:paraId="116EECAC" w14:textId="77777777" w:rsidR="00E92572" w:rsidRP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</w:pPr>
      <w:r w:rsidRPr="00E92572">
        <w:rPr>
          <w:rFonts w:ascii="Times New Roman" w:eastAsia="Arial" w:hAnsi="Times New Roman" w:cs="Times New Roman"/>
          <w:sz w:val="24"/>
          <w:szCs w:val="24"/>
          <w:lang w:val="sk-SK"/>
        </w:rPr>
        <w:t>Príloha</w:t>
      </w:r>
      <w:r w:rsidRPr="00E92572">
        <w:rPr>
          <w:rFonts w:ascii="Times New Roman" w:eastAsia="Arial" w:hAnsi="Times New Roman" w:cs="Times New Roman"/>
          <w:spacing w:val="11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Pr="00E92572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11</w:t>
      </w:r>
    </w:p>
    <w:p w14:paraId="677A4984" w14:textId="77777777" w:rsidR="00E92572" w:rsidRPr="00E92572" w:rsidRDefault="00E92572" w:rsidP="00E92572">
      <w:pPr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val="sk-SK"/>
        </w:rPr>
      </w:pPr>
      <w:r w:rsidRPr="00E92572">
        <w:rPr>
          <w:rFonts w:ascii="Times New Roman" w:eastAsia="Arial" w:hAnsi="Times New Roman" w:cs="Times New Roman"/>
          <w:sz w:val="24"/>
          <w:szCs w:val="24"/>
          <w:lang w:val="sk-SK"/>
        </w:rPr>
        <w:t>k</w:t>
      </w:r>
      <w:r w:rsidRPr="00E92572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sz w:val="24"/>
          <w:szCs w:val="24"/>
          <w:lang w:val="sk-SK"/>
        </w:rPr>
        <w:t>vyhláške</w:t>
      </w:r>
      <w:r w:rsidRPr="00E92572">
        <w:rPr>
          <w:rFonts w:ascii="Times New Roman" w:eastAsia="Arial" w:hAnsi="Times New Roman" w:cs="Times New Roman"/>
          <w:spacing w:val="13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sz w:val="24"/>
          <w:szCs w:val="24"/>
          <w:lang w:val="sk-SK"/>
        </w:rPr>
        <w:t>č.</w:t>
      </w:r>
      <w:r w:rsidRPr="00E92572">
        <w:rPr>
          <w:rFonts w:ascii="Times New Roman" w:eastAsia="Arial" w:hAnsi="Times New Roman" w:cs="Times New Roman"/>
          <w:spacing w:val="3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sz w:val="24"/>
          <w:szCs w:val="24"/>
          <w:lang w:val="sk-SK"/>
        </w:rPr>
        <w:t>.../2022</w:t>
      </w:r>
      <w:r w:rsidRPr="00E92572">
        <w:rPr>
          <w:rFonts w:ascii="Times New Roman" w:eastAsia="Arial" w:hAnsi="Times New Roman" w:cs="Times New Roman"/>
          <w:spacing w:val="14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sz w:val="24"/>
          <w:szCs w:val="24"/>
          <w:lang w:val="sk-SK"/>
        </w:rPr>
        <w:t>Z.</w:t>
      </w:r>
      <w:r w:rsidRPr="00E92572">
        <w:rPr>
          <w:rFonts w:ascii="Times New Roman" w:eastAsia="Arial" w:hAnsi="Times New Roman" w:cs="Times New Roman"/>
          <w:spacing w:val="4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w w:val="102"/>
          <w:sz w:val="24"/>
          <w:szCs w:val="24"/>
          <w:lang w:val="sk-SK"/>
        </w:rPr>
        <w:t>z.</w:t>
      </w:r>
    </w:p>
    <w:p w14:paraId="59632E49" w14:textId="77777777" w:rsidR="00E92572" w:rsidRPr="00E92572" w:rsidRDefault="00E92572" w:rsidP="00E9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F37E7C" w14:textId="77777777" w:rsidR="00E92572" w:rsidRPr="00E92572" w:rsidRDefault="00E92572" w:rsidP="00E9257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sk-SK"/>
        </w:rPr>
      </w:pPr>
      <w:r w:rsidRPr="00E92572">
        <w:rPr>
          <w:rFonts w:ascii="Times New Roman" w:eastAsia="Arial" w:hAnsi="Times New Roman" w:cs="Times New Roman"/>
          <w:b/>
          <w:sz w:val="24"/>
          <w:szCs w:val="24"/>
          <w:lang w:val="sk-SK"/>
        </w:rPr>
        <w:t>ZOZNAM</w:t>
      </w:r>
      <w:r w:rsidRPr="00E92572">
        <w:rPr>
          <w:rFonts w:ascii="Times New Roman" w:eastAsia="Arial" w:hAnsi="Times New Roman" w:cs="Times New Roman"/>
          <w:b/>
          <w:spacing w:val="24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b/>
          <w:sz w:val="24"/>
          <w:szCs w:val="24"/>
          <w:lang w:val="sk-SK"/>
        </w:rPr>
        <w:t>PREBERANÝCH  PRÁVNE</w:t>
      </w:r>
      <w:r w:rsidRPr="00E92572">
        <w:rPr>
          <w:rFonts w:ascii="Times New Roman" w:eastAsia="Arial" w:hAnsi="Times New Roman" w:cs="Times New Roman"/>
          <w:b/>
          <w:spacing w:val="24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b/>
          <w:sz w:val="24"/>
          <w:szCs w:val="24"/>
          <w:lang w:val="sk-SK"/>
        </w:rPr>
        <w:t>ZÁVÄZNÝCH</w:t>
      </w:r>
      <w:r w:rsidRPr="00E92572">
        <w:rPr>
          <w:rFonts w:ascii="Times New Roman" w:eastAsia="Arial" w:hAnsi="Times New Roman" w:cs="Times New Roman"/>
          <w:b/>
          <w:spacing w:val="40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b/>
          <w:sz w:val="24"/>
          <w:szCs w:val="24"/>
          <w:lang w:val="sk-SK"/>
        </w:rPr>
        <w:t>AK</w:t>
      </w:r>
      <w:r w:rsidRPr="00E92572">
        <w:rPr>
          <w:rFonts w:ascii="Times New Roman" w:eastAsia="Arial" w:hAnsi="Times New Roman" w:cs="Times New Roman"/>
          <w:b/>
          <w:spacing w:val="-3"/>
          <w:sz w:val="24"/>
          <w:szCs w:val="24"/>
          <w:lang w:val="sk-SK"/>
        </w:rPr>
        <w:t>T</w:t>
      </w:r>
      <w:r w:rsidRPr="00E92572">
        <w:rPr>
          <w:rFonts w:ascii="Times New Roman" w:eastAsia="Arial" w:hAnsi="Times New Roman" w:cs="Times New Roman"/>
          <w:b/>
          <w:sz w:val="24"/>
          <w:szCs w:val="24"/>
          <w:lang w:val="sk-SK"/>
        </w:rPr>
        <w:t>OV</w:t>
      </w:r>
      <w:r w:rsidRPr="00E92572">
        <w:rPr>
          <w:rFonts w:ascii="Times New Roman" w:eastAsia="Arial" w:hAnsi="Times New Roman" w:cs="Times New Roman"/>
          <w:b/>
          <w:spacing w:val="31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b/>
          <w:sz w:val="24"/>
          <w:szCs w:val="24"/>
          <w:lang w:val="sk-SK"/>
        </w:rPr>
        <w:t>EURÓPSKEJ</w:t>
      </w:r>
      <w:r w:rsidRPr="00E92572">
        <w:rPr>
          <w:rFonts w:ascii="Times New Roman" w:eastAsia="Arial" w:hAnsi="Times New Roman" w:cs="Times New Roman"/>
          <w:b/>
          <w:spacing w:val="40"/>
          <w:sz w:val="24"/>
          <w:szCs w:val="24"/>
          <w:lang w:val="sk-SK"/>
        </w:rPr>
        <w:t xml:space="preserve"> </w:t>
      </w:r>
      <w:r w:rsidRPr="00E92572">
        <w:rPr>
          <w:rFonts w:ascii="Times New Roman" w:eastAsia="Arial" w:hAnsi="Times New Roman" w:cs="Times New Roman"/>
          <w:b/>
          <w:w w:val="102"/>
          <w:sz w:val="24"/>
          <w:szCs w:val="24"/>
          <w:lang w:val="sk-SK"/>
        </w:rPr>
        <w:t>ÚNIE</w:t>
      </w:r>
    </w:p>
    <w:p w14:paraId="34483E54" w14:textId="77777777" w:rsidR="00E92572" w:rsidRPr="00E92572" w:rsidRDefault="00E92572" w:rsidP="00E9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28BE9D7" w14:textId="77777777" w:rsidR="00E92572" w:rsidRPr="00E92572" w:rsidRDefault="00E92572" w:rsidP="00E9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92572">
        <w:rPr>
          <w:rFonts w:ascii="Times New Roman" w:hAnsi="Times New Roman" w:cs="Times New Roman"/>
          <w:sz w:val="24"/>
          <w:szCs w:val="24"/>
          <w:lang w:val="sk-SK"/>
        </w:rPr>
        <w:t>Smernica Európskeho parlamentu a Rady (EÚ) 2020/2184 zo 16. decembra 2020 o kvalite vody určenej na ľudskú spotrebu (Ú. v. EÚ L 435, 23.12.2020).</w:t>
      </w:r>
    </w:p>
    <w:p w14:paraId="5C96C854" w14:textId="77777777" w:rsidR="00E92572" w:rsidRPr="00E92572" w:rsidRDefault="00E92572" w:rsidP="00E92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E92572" w:rsidRPr="00E92572" w:rsidSect="00E92572">
      <w:pgSz w:w="11900" w:h="16840"/>
      <w:pgMar w:top="1418" w:right="1418" w:bottom="1418" w:left="1418" w:header="981" w:footer="0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AAFB4B" w15:done="0"/>
  <w15:commentEx w15:paraId="19503FE1" w15:done="0"/>
  <w15:commentEx w15:paraId="3B10E3E4" w15:done="0"/>
  <w15:commentEx w15:paraId="14EBFC0E" w15:done="0"/>
  <w15:commentEx w15:paraId="7A45EF0C" w15:done="0"/>
  <w15:commentEx w15:paraId="37770A4D" w15:done="0"/>
  <w15:commentEx w15:paraId="6CD2FEB1" w15:done="0"/>
  <w15:commentEx w15:paraId="7581BA84" w15:done="0"/>
  <w15:commentEx w15:paraId="0CDD61A7" w15:done="0"/>
  <w15:commentEx w15:paraId="23F7F559" w15:done="0"/>
  <w15:commentEx w15:paraId="2B7B2023" w15:done="0"/>
  <w15:commentEx w15:paraId="623AB676" w15:done="0"/>
  <w15:commentEx w15:paraId="7A8C1B37" w15:done="0"/>
  <w15:commentEx w15:paraId="6BFCFC8C" w15:done="0"/>
  <w15:commentEx w15:paraId="63717288" w15:done="0"/>
  <w15:commentEx w15:paraId="1243A5FF" w15:done="0"/>
  <w15:commentEx w15:paraId="192ABE2D" w15:done="0"/>
  <w15:commentEx w15:paraId="4843F244" w15:done="0"/>
  <w15:commentEx w15:paraId="22364115" w15:done="0"/>
  <w15:commentEx w15:paraId="71B1F13E" w15:done="0"/>
  <w15:commentEx w15:paraId="5280CFDC" w15:done="0"/>
  <w15:commentEx w15:paraId="172C9123" w15:done="0"/>
  <w15:commentEx w15:paraId="23C8B0BA" w15:done="0"/>
  <w15:commentEx w15:paraId="65308E35" w15:done="0"/>
  <w15:commentEx w15:paraId="12CC81C4" w15:done="0"/>
  <w15:commentEx w15:paraId="4A9AEF01" w15:done="0"/>
  <w15:commentEx w15:paraId="34CFD90C" w15:done="0"/>
  <w15:commentEx w15:paraId="24C6797A" w15:done="0"/>
  <w15:commentEx w15:paraId="4F6ED1C4" w15:done="0"/>
  <w15:commentEx w15:paraId="6D2F08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02A5" w16cex:dateUtc="2022-07-19T08:15:00Z"/>
  <w16cex:commentExtensible w16cex:durableId="26810504" w16cex:dateUtc="2022-07-19T08:25:00Z"/>
  <w16cex:commentExtensible w16cex:durableId="26810B61" w16cex:dateUtc="2022-07-19T08:52:00Z"/>
  <w16cex:commentExtensible w16cex:durableId="26810B90" w16cex:dateUtc="2022-07-19T08:53:00Z"/>
  <w16cex:commentExtensible w16cex:durableId="2681177F" w16cex:dateUtc="2022-07-19T09:43:00Z"/>
  <w16cex:commentExtensible w16cex:durableId="2681212F" w16cex:dateUtc="2022-07-19T10:25:00Z"/>
  <w16cex:commentExtensible w16cex:durableId="26811C22" w16cex:dateUtc="2022-07-19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AAFB4B" w16cid:durableId="26810119"/>
  <w16cid:commentId w16cid:paraId="23776C00" w16cid:durableId="2681011A"/>
  <w16cid:commentId w16cid:paraId="178A4E5E" w16cid:durableId="268102A5"/>
  <w16cid:commentId w16cid:paraId="3B10E3E4" w16cid:durableId="26810504"/>
  <w16cid:commentId w16cid:paraId="37770A4D" w16cid:durableId="2681011B"/>
  <w16cid:commentId w16cid:paraId="6CD2FEB1" w16cid:durableId="2681011C"/>
  <w16cid:commentId w16cid:paraId="7581BA84" w16cid:durableId="2681011D"/>
  <w16cid:commentId w16cid:paraId="0CDD61A7" w16cid:durableId="2681011E"/>
  <w16cid:commentId w16cid:paraId="23F7F559" w16cid:durableId="2681011F"/>
  <w16cid:commentId w16cid:paraId="2B7B2023" w16cid:durableId="26810B61"/>
  <w16cid:commentId w16cid:paraId="623AB676" w16cid:durableId="26810B90"/>
  <w16cid:commentId w16cid:paraId="7A8C1B37" w16cid:durableId="26810120"/>
  <w16cid:commentId w16cid:paraId="6BFCFC8C" w16cid:durableId="26810121"/>
  <w16cid:commentId w16cid:paraId="63717288" w16cid:durableId="26810122"/>
  <w16cid:commentId w16cid:paraId="1243A5FF" w16cid:durableId="26810123"/>
  <w16cid:commentId w16cid:paraId="192ABE2D" w16cid:durableId="2681177F"/>
  <w16cid:commentId w16cid:paraId="4843F244" w16cid:durableId="26810124"/>
  <w16cid:commentId w16cid:paraId="22364115" w16cid:durableId="2681212F"/>
  <w16cid:commentId w16cid:paraId="71B1F13E" w16cid:durableId="26810125"/>
  <w16cid:commentId w16cid:paraId="5280CFDC" w16cid:durableId="26810126"/>
  <w16cid:commentId w16cid:paraId="172C9123" w16cid:durableId="26810127"/>
  <w16cid:commentId w16cid:paraId="23C8B0BA" w16cid:durableId="26810128"/>
  <w16cid:commentId w16cid:paraId="65308E35" w16cid:durableId="26810129"/>
  <w16cid:commentId w16cid:paraId="12CC81C4" w16cid:durableId="2681012A"/>
  <w16cid:commentId w16cid:paraId="4A9AEF01" w16cid:durableId="2681012B"/>
  <w16cid:commentId w16cid:paraId="34CFD90C" w16cid:durableId="2681012C"/>
  <w16cid:commentId w16cid:paraId="24C6797A" w16cid:durableId="2681012D"/>
  <w16cid:commentId w16cid:paraId="4F6ED1C4" w16cid:durableId="26811C22"/>
  <w16cid:commentId w16cid:paraId="6D2F082C" w16cid:durableId="268101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E6716" w14:textId="77777777" w:rsidR="00521E67" w:rsidRDefault="00521E67">
      <w:pPr>
        <w:spacing w:after="0" w:line="240" w:lineRule="auto"/>
      </w:pPr>
      <w:r>
        <w:separator/>
      </w:r>
    </w:p>
  </w:endnote>
  <w:endnote w:type="continuationSeparator" w:id="0">
    <w:p w14:paraId="2D1D656D" w14:textId="77777777" w:rsidR="00521E67" w:rsidRDefault="0052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5F91" w14:textId="77777777" w:rsidR="00D96E0F" w:rsidRDefault="00D96E0F">
    <w:pPr>
      <w:spacing w:after="0"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FFC713" wp14:editId="21850A7B">
              <wp:simplePos x="0" y="0"/>
              <wp:positionH relativeFrom="page">
                <wp:posOffset>6455410</wp:posOffset>
              </wp:positionH>
              <wp:positionV relativeFrom="page">
                <wp:posOffset>10210165</wp:posOffset>
              </wp:positionV>
              <wp:extent cx="756920" cy="13335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542B3" w14:textId="6891C81D" w:rsidR="00D96E0F" w:rsidRDefault="00D96E0F">
                          <w:pPr>
                            <w:spacing w:after="0" w:line="194" w:lineRule="exact"/>
                            <w:ind w:left="20" w:right="-46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0D2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45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3pt;margin-top:803.95pt;width:59.6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1prA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" filled="f" stroked="f">
              <v:textbox inset="0,0,0,0">
                <w:txbxContent>
                  <w:p w14:paraId="1F8542B3" w14:textId="6891C81D" w:rsidR="00D96E0F" w:rsidRDefault="00D96E0F">
                    <w:pPr>
                      <w:spacing w:after="0" w:line="194" w:lineRule="exact"/>
                      <w:ind w:left="20" w:right="-46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40D2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45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 xml:space="preserve"> 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5C94D" w14:textId="77777777" w:rsidR="00521E67" w:rsidRDefault="00521E67">
      <w:pPr>
        <w:spacing w:after="0" w:line="240" w:lineRule="auto"/>
      </w:pPr>
      <w:r>
        <w:separator/>
      </w:r>
    </w:p>
  </w:footnote>
  <w:footnote w:type="continuationSeparator" w:id="0">
    <w:p w14:paraId="6D184171" w14:textId="77777777" w:rsidR="00521E67" w:rsidRDefault="00521E67">
      <w:pPr>
        <w:spacing w:after="0" w:line="240" w:lineRule="auto"/>
      </w:pPr>
      <w:r>
        <w:continuationSeparator/>
      </w:r>
    </w:p>
  </w:footnote>
  <w:footnote w:id="1">
    <w:p w14:paraId="01798720" w14:textId="58C922F3" w:rsidR="00D96E0F" w:rsidRPr="00F17E1D" w:rsidRDefault="00D96E0F" w:rsidP="00F17E1D">
      <w:pPr>
        <w:pStyle w:val="Textpoznmkypodiarou"/>
        <w:jc w:val="both"/>
        <w:rPr>
          <w:rFonts w:ascii="Times New Roman" w:hAnsi="Times New Roman" w:cs="Times New Roman"/>
        </w:rPr>
      </w:pPr>
      <w:r w:rsidRPr="00F17E1D">
        <w:rPr>
          <w:rStyle w:val="Odkaznapoznmkupodiarou"/>
          <w:rFonts w:ascii="Times New Roman" w:hAnsi="Times New Roman" w:cs="Times New Roman"/>
          <w:lang w:val="sk-SK"/>
        </w:rPr>
        <w:footnoteRef/>
      </w:r>
      <w:r w:rsidRPr="00F17E1D">
        <w:rPr>
          <w:rFonts w:ascii="Times New Roman" w:hAnsi="Times New Roman" w:cs="Times New Roman"/>
          <w:lang w:val="sk-SK"/>
        </w:rPr>
        <w:t>)  Čl. 3 bod 2 nariadenia (ES) č. 178/2002 Európskeho parlamentu a Rady z 28. januára 2002, ktorým sa</w:t>
      </w:r>
      <w:r w:rsidR="007A4516">
        <w:rPr>
          <w:rFonts w:ascii="Times New Roman" w:hAnsi="Times New Roman" w:cs="Times New Roman"/>
          <w:lang w:val="sk-SK"/>
        </w:rPr>
        <w:t xml:space="preserve">  </w:t>
      </w:r>
      <w:r w:rsidRPr="00F17E1D">
        <w:rPr>
          <w:rFonts w:ascii="Times New Roman" w:hAnsi="Times New Roman" w:cs="Times New Roman"/>
          <w:lang w:val="sk-SK"/>
        </w:rPr>
        <w:t xml:space="preserve"> ustanovujú všeobecné zásady a požiadavky potravinového práva, zriaďuje Európsky úrad pre bezpečnosť potravín a stanovujú postupy v záležitostiach bezpečnosti potravín (Ú. v. EÚ L 031, 1.12.2002</w:t>
      </w:r>
      <w:r w:rsidRPr="00F17E1D">
        <w:rPr>
          <w:rFonts w:ascii="Times New Roman" w:hAnsi="Times New Roman" w:cs="Times New Roman"/>
        </w:rPr>
        <w:t>).</w:t>
      </w:r>
    </w:p>
    <w:p w14:paraId="0B069786" w14:textId="77777777" w:rsidR="00D96E0F" w:rsidRPr="00F17E1D" w:rsidRDefault="00D96E0F" w:rsidP="00F17E1D">
      <w:pPr>
        <w:pStyle w:val="Textpoznmkypodiarou"/>
        <w:jc w:val="both"/>
        <w:rPr>
          <w:rFonts w:ascii="Times New Roman" w:hAnsi="Times New Roman" w:cs="Times New Roman"/>
          <w:lang w:val="sk-SK"/>
        </w:rPr>
      </w:pPr>
    </w:p>
  </w:footnote>
  <w:footnote w:id="2">
    <w:p w14:paraId="02B17DBF" w14:textId="35B87756" w:rsidR="00D96E0F" w:rsidRPr="00F17E1D" w:rsidRDefault="00D96E0F" w:rsidP="00F17E1D">
      <w:pPr>
        <w:pStyle w:val="Textpoznmkypodiarou"/>
        <w:jc w:val="both"/>
        <w:rPr>
          <w:rFonts w:ascii="Times New Roman" w:hAnsi="Times New Roman" w:cs="Times New Roman"/>
          <w:lang w:val="sk-SK"/>
        </w:rPr>
      </w:pPr>
      <w:r w:rsidRPr="00F17E1D">
        <w:rPr>
          <w:rStyle w:val="Odkaznapoznmkupodiarou"/>
          <w:rFonts w:ascii="Times New Roman" w:hAnsi="Times New Roman" w:cs="Times New Roman"/>
        </w:rPr>
        <w:footnoteRef/>
      </w:r>
      <w:r w:rsidRPr="00F17E1D">
        <w:rPr>
          <w:rFonts w:ascii="Times New Roman" w:hAnsi="Times New Roman" w:cs="Times New Roman"/>
        </w:rPr>
        <w:t xml:space="preserve"> </w:t>
      </w:r>
      <w:r w:rsidRPr="00F17E1D">
        <w:rPr>
          <w:rFonts w:ascii="Times New Roman" w:hAnsi="Times New Roman" w:cs="Times New Roman"/>
          <w:lang w:val="sk-SK"/>
        </w:rPr>
        <w:t>)</w:t>
      </w:r>
      <w:r w:rsidRPr="00F17E1D">
        <w:rPr>
          <w:rFonts w:ascii="Times New Roman" w:hAnsi="Times New Roman" w:cs="Times New Roman"/>
        </w:rPr>
        <w:t xml:space="preserve"> § 7 odsek 2 písmeno c) bod 7 v</w:t>
      </w:r>
      <w:r w:rsidRPr="00F17E1D">
        <w:rPr>
          <w:rFonts w:ascii="Times New Roman" w:hAnsi="Times New Roman" w:cs="Times New Roman"/>
          <w:lang w:val="sk-SK"/>
        </w:rPr>
        <w:t>yhlášky Ministerstva životného prostredia Slovenskej republiky</w:t>
      </w:r>
    </w:p>
    <w:p w14:paraId="149F58AC" w14:textId="54753433" w:rsidR="00D96E0F" w:rsidRPr="00F17E1D" w:rsidRDefault="00D96E0F" w:rsidP="00F17E1D">
      <w:pPr>
        <w:pStyle w:val="Textpoznmkypodiarou"/>
        <w:jc w:val="both"/>
        <w:rPr>
          <w:rFonts w:ascii="Times New Roman" w:hAnsi="Times New Roman" w:cs="Times New Roman"/>
          <w:lang w:val="sk-SK"/>
        </w:rPr>
      </w:pPr>
      <w:r w:rsidRPr="00F17E1D">
        <w:rPr>
          <w:rFonts w:ascii="Times New Roman" w:hAnsi="Times New Roman" w:cs="Times New Roman"/>
          <w:lang w:val="sk-SK"/>
        </w:rPr>
        <w:t>z .....................2022, o podrobnostiach manažmentu rizík v súvislosti s plochami povodia pre miesta odberu vody určenej na ľudskú spotrebu</w:t>
      </w:r>
      <w:r>
        <w:rPr>
          <w:rFonts w:ascii="Times New Roman" w:hAnsi="Times New Roman" w:cs="Times New Roman"/>
          <w:lang w:val="sk-SK"/>
        </w:rPr>
        <w:t>.</w:t>
      </w:r>
    </w:p>
  </w:footnote>
  <w:footnote w:id="3">
    <w:p w14:paraId="48E7B7B1" w14:textId="49ACB27D" w:rsidR="00D96E0F" w:rsidRPr="000E3608" w:rsidRDefault="00D96E0F">
      <w:pPr>
        <w:pStyle w:val="Textpoznmkypodiarou"/>
        <w:rPr>
          <w:rFonts w:ascii="Times New Roman" w:hAnsi="Times New Roman" w:cs="Times New Roman"/>
          <w:lang w:val="sk-SK"/>
        </w:rPr>
      </w:pPr>
      <w:r w:rsidRPr="000E3608">
        <w:rPr>
          <w:rStyle w:val="Odkaznapoznmkupodiarou"/>
          <w:rFonts w:ascii="Times New Roman" w:hAnsi="Times New Roman" w:cs="Times New Roman"/>
          <w:lang w:val="sk-SK"/>
        </w:rPr>
        <w:footnoteRef/>
      </w:r>
      <w:r w:rsidRPr="000E3608">
        <w:rPr>
          <w:rFonts w:ascii="Times New Roman" w:hAnsi="Times New Roman" w:cs="Times New Roman"/>
          <w:lang w:val="sk-SK"/>
        </w:rPr>
        <w:t>) § 7a odsek 8 návrhu zákona č. 364/2004 Z. z.</w:t>
      </w:r>
    </w:p>
  </w:footnote>
  <w:footnote w:id="4">
    <w:p w14:paraId="49A53DD9" w14:textId="192AFC8C" w:rsidR="00D96E0F" w:rsidRPr="000E3608" w:rsidRDefault="00D96E0F">
      <w:pPr>
        <w:pStyle w:val="Textpoznmkypodiarou"/>
        <w:rPr>
          <w:rFonts w:ascii="Times New Roman" w:hAnsi="Times New Roman" w:cs="Times New Roman"/>
          <w:lang w:val="sk-SK"/>
        </w:rPr>
      </w:pPr>
      <w:r w:rsidRPr="000E3608">
        <w:rPr>
          <w:rStyle w:val="Odkaznapoznmkupodiarou"/>
          <w:rFonts w:ascii="Times New Roman" w:hAnsi="Times New Roman" w:cs="Times New Roman"/>
          <w:lang w:val="sk-SK"/>
        </w:rPr>
        <w:footnoteRef/>
      </w:r>
      <w:r w:rsidRPr="000E3608">
        <w:rPr>
          <w:rFonts w:ascii="Times New Roman" w:hAnsi="Times New Roman" w:cs="Times New Roman"/>
          <w:lang w:val="sk-SK"/>
        </w:rPr>
        <w:t>) novela vyhlášky MŽP SR č. 636/2004 Z. z.</w:t>
      </w:r>
    </w:p>
  </w:footnote>
  <w:footnote w:id="5">
    <w:p w14:paraId="3FF27C61" w14:textId="77777777" w:rsidR="00D96E0F" w:rsidRPr="000E3608" w:rsidRDefault="00D96E0F" w:rsidP="000E3608">
      <w:pPr>
        <w:pStyle w:val="Textpoznmkypodiarou"/>
        <w:rPr>
          <w:rFonts w:ascii="Times New Roman" w:hAnsi="Times New Roman" w:cs="Times New Roman"/>
          <w:lang w:val="sk-SK"/>
        </w:rPr>
      </w:pPr>
      <w:r w:rsidRPr="000E3608">
        <w:rPr>
          <w:rStyle w:val="Odkaznapoznmkupodiarou"/>
          <w:rFonts w:ascii="Times New Roman" w:hAnsi="Times New Roman" w:cs="Times New Roman"/>
          <w:lang w:val="sk-SK"/>
        </w:rPr>
        <w:footnoteRef/>
      </w:r>
      <w:r w:rsidRPr="000E3608">
        <w:rPr>
          <w:rFonts w:ascii="Times New Roman" w:hAnsi="Times New Roman" w:cs="Times New Roman"/>
          <w:lang w:val="sk-SK"/>
        </w:rPr>
        <w:t>)   § 2 písm aw) návrhu zákona č. 364/2004 Z. z.</w:t>
      </w:r>
    </w:p>
    <w:p w14:paraId="779035A7" w14:textId="04A819CD" w:rsidR="00D96E0F" w:rsidRPr="00002DB9" w:rsidRDefault="00D96E0F" w:rsidP="000E3608">
      <w:pPr>
        <w:pStyle w:val="Textpoznmkypodiarou"/>
        <w:rPr>
          <w:lang w:val="sk-SK"/>
        </w:rPr>
      </w:pPr>
    </w:p>
  </w:footnote>
  <w:footnote w:id="6">
    <w:p w14:paraId="45ECA327" w14:textId="66153BC1" w:rsidR="00BC60BE" w:rsidRPr="00BC60BE" w:rsidRDefault="00BC60BE">
      <w:pPr>
        <w:pStyle w:val="Textpoznmkypodiarou"/>
        <w:rPr>
          <w:lang w:val="sk-SK"/>
        </w:rPr>
      </w:pPr>
      <w:r w:rsidRPr="00BC60BE">
        <w:rPr>
          <w:rStyle w:val="Odkaznapoznmkupodiarou"/>
        </w:rPr>
        <w:footnoteRef/>
      </w:r>
      <w:r w:rsidRPr="00BC60BE">
        <w:t>)</w:t>
      </w:r>
      <w:r w:rsidRPr="00BC60BE">
        <w:rPr>
          <w:rFonts w:ascii="Times New Roman" w:hAnsi="Times New Roman"/>
        </w:rPr>
        <w:t xml:space="preserve"> Napríklad </w:t>
      </w:r>
      <w:proofErr w:type="gramStart"/>
      <w:r w:rsidRPr="00BC60BE">
        <w:rPr>
          <w:rFonts w:ascii="Times New Roman" w:hAnsi="Times New Roman"/>
        </w:rPr>
        <w:t>norma</w:t>
      </w:r>
      <w:proofErr w:type="gramEnd"/>
      <w:r w:rsidRPr="00BC60BE">
        <w:rPr>
          <w:rFonts w:ascii="Times New Roman" w:hAnsi="Times New Roman" w:cs="Times New Roman"/>
          <w:bCs/>
          <w:lang w:eastAsia="sk-SK"/>
        </w:rPr>
        <w:t xml:space="preserve"> ISO 5667-5. V prípade mikrobiologických parametrov </w:t>
      </w:r>
      <w:proofErr w:type="gramStart"/>
      <w:r w:rsidRPr="00BC60BE">
        <w:rPr>
          <w:rFonts w:ascii="Times New Roman" w:hAnsi="Times New Roman" w:cs="Times New Roman"/>
          <w:bCs/>
          <w:lang w:eastAsia="sk-SK"/>
        </w:rPr>
        <w:t>sa</w:t>
      </w:r>
      <w:proofErr w:type="gramEnd"/>
      <w:r w:rsidRPr="00BC60BE">
        <w:rPr>
          <w:rFonts w:ascii="Times New Roman" w:hAnsi="Times New Roman" w:cs="Times New Roman"/>
          <w:bCs/>
          <w:lang w:eastAsia="sk-SK"/>
        </w:rPr>
        <w:t xml:space="preserve"> vzorky odoberajú z distribučnej siete a podliehajú manipulácii v súlade s normou EN ISO 19458, účel odberu vzoriek 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3F804" w14:textId="77777777" w:rsidR="00D96E0F" w:rsidRDefault="00D96E0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DE7"/>
    <w:multiLevelType w:val="hybridMultilevel"/>
    <w:tmpl w:val="9C5E47AC"/>
    <w:lvl w:ilvl="0" w:tplc="AD32C4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55BA7"/>
    <w:multiLevelType w:val="hybridMultilevel"/>
    <w:tmpl w:val="BDE0D2CA"/>
    <w:lvl w:ilvl="0" w:tplc="041B0017">
      <w:start w:val="1"/>
      <w:numFmt w:val="lowerLetter"/>
      <w:lvlText w:val="%1)"/>
      <w:lvlJc w:val="left"/>
      <w:pPr>
        <w:ind w:left="795" w:hanging="360"/>
      </w:p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403151C"/>
    <w:multiLevelType w:val="hybridMultilevel"/>
    <w:tmpl w:val="27DA4068"/>
    <w:lvl w:ilvl="0" w:tplc="19403080">
      <w:start w:val="1"/>
      <w:numFmt w:val="decimal"/>
      <w:lvlText w:val="(%1)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2F68"/>
    <w:multiLevelType w:val="hybridMultilevel"/>
    <w:tmpl w:val="E11C9B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02EB"/>
    <w:multiLevelType w:val="hybridMultilevel"/>
    <w:tmpl w:val="244CCE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C29"/>
    <w:multiLevelType w:val="hybridMultilevel"/>
    <w:tmpl w:val="F8A223C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C3DBC"/>
    <w:multiLevelType w:val="hybridMultilevel"/>
    <w:tmpl w:val="6B809C7C"/>
    <w:lvl w:ilvl="0" w:tplc="F078CE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6F064C"/>
    <w:multiLevelType w:val="hybridMultilevel"/>
    <w:tmpl w:val="70FA8214"/>
    <w:lvl w:ilvl="0" w:tplc="E8768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A594E"/>
    <w:multiLevelType w:val="hybridMultilevel"/>
    <w:tmpl w:val="99700B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019CC"/>
    <w:multiLevelType w:val="hybridMultilevel"/>
    <w:tmpl w:val="99700B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834B8"/>
    <w:multiLevelType w:val="hybridMultilevel"/>
    <w:tmpl w:val="09020E14"/>
    <w:lvl w:ilvl="0" w:tplc="F89AC8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73E5C"/>
    <w:multiLevelType w:val="hybridMultilevel"/>
    <w:tmpl w:val="C74402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272926E">
      <w:start w:val="26"/>
      <w:numFmt w:val="bullet"/>
      <w:lvlText w:val="–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06E25"/>
    <w:multiLevelType w:val="hybridMultilevel"/>
    <w:tmpl w:val="2DFA3C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75952"/>
    <w:multiLevelType w:val="hybridMultilevel"/>
    <w:tmpl w:val="AE0A5AB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4E3B0B"/>
    <w:multiLevelType w:val="hybridMultilevel"/>
    <w:tmpl w:val="E4F89F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B7A2B"/>
    <w:multiLevelType w:val="hybridMultilevel"/>
    <w:tmpl w:val="01AA3A4A"/>
    <w:lvl w:ilvl="0" w:tplc="8CC01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C7253"/>
    <w:multiLevelType w:val="hybridMultilevel"/>
    <w:tmpl w:val="743207C2"/>
    <w:lvl w:ilvl="0" w:tplc="D79052D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127EB"/>
    <w:multiLevelType w:val="hybridMultilevel"/>
    <w:tmpl w:val="2C24CB3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035CFB"/>
    <w:multiLevelType w:val="hybridMultilevel"/>
    <w:tmpl w:val="9A647B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6063F"/>
    <w:multiLevelType w:val="hybridMultilevel"/>
    <w:tmpl w:val="BAB09350"/>
    <w:lvl w:ilvl="0" w:tplc="DABC1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F3328"/>
    <w:multiLevelType w:val="hybridMultilevel"/>
    <w:tmpl w:val="F1642ED2"/>
    <w:lvl w:ilvl="0" w:tplc="B9326CC4">
      <w:start w:val="1"/>
      <w:numFmt w:val="decimal"/>
      <w:lvlText w:val="(%1)"/>
      <w:lvlJc w:val="left"/>
      <w:pPr>
        <w:ind w:left="928" w:hanging="360"/>
      </w:pPr>
      <w:rPr>
        <w:rFonts w:cs="Times New Roman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715D48D7"/>
    <w:multiLevelType w:val="hybridMultilevel"/>
    <w:tmpl w:val="CF30EE08"/>
    <w:lvl w:ilvl="0" w:tplc="2F4264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321A7"/>
    <w:multiLevelType w:val="hybridMultilevel"/>
    <w:tmpl w:val="3410B9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6182C"/>
    <w:multiLevelType w:val="hybridMultilevel"/>
    <w:tmpl w:val="EA14B648"/>
    <w:lvl w:ilvl="0" w:tplc="8736C8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D35D1"/>
    <w:multiLevelType w:val="hybridMultilevel"/>
    <w:tmpl w:val="CF30EE08"/>
    <w:lvl w:ilvl="0" w:tplc="2F4264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8"/>
  </w:num>
  <w:num w:numId="11">
    <w:abstractNumId w:val="17"/>
  </w:num>
  <w:num w:numId="12">
    <w:abstractNumId w:val="23"/>
  </w:num>
  <w:num w:numId="13">
    <w:abstractNumId w:val="2"/>
  </w:num>
  <w:num w:numId="14">
    <w:abstractNumId w:val="4"/>
  </w:num>
  <w:num w:numId="15">
    <w:abstractNumId w:val="12"/>
  </w:num>
  <w:num w:numId="16">
    <w:abstractNumId w:val="19"/>
  </w:num>
  <w:num w:numId="17">
    <w:abstractNumId w:val="14"/>
  </w:num>
  <w:num w:numId="18">
    <w:abstractNumId w:val="9"/>
  </w:num>
  <w:num w:numId="19">
    <w:abstractNumId w:val="8"/>
  </w:num>
  <w:num w:numId="20">
    <w:abstractNumId w:val="16"/>
  </w:num>
  <w:num w:numId="21">
    <w:abstractNumId w:val="15"/>
  </w:num>
  <w:num w:numId="22">
    <w:abstractNumId w:val="24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c7673740aae57855"/>
  </w15:person>
  <w15:person w15:author="prezentacie">
    <w15:presenceInfo w15:providerId="None" w15:userId="prezentacie"/>
  </w15:person>
  <w15:person w15:author="Kunstek Michal">
    <w15:presenceInfo w15:providerId="AD" w15:userId="S-1-5-21-126164878-150263976-2690864169-4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proofState w:grammar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98"/>
    <w:rsid w:val="000017D3"/>
    <w:rsid w:val="00001C38"/>
    <w:rsid w:val="00001D41"/>
    <w:rsid w:val="00002DB9"/>
    <w:rsid w:val="00007E91"/>
    <w:rsid w:val="000100EC"/>
    <w:rsid w:val="000100F3"/>
    <w:rsid w:val="0001026E"/>
    <w:rsid w:val="00015B6B"/>
    <w:rsid w:val="000169E5"/>
    <w:rsid w:val="0002204C"/>
    <w:rsid w:val="0004186D"/>
    <w:rsid w:val="000420E2"/>
    <w:rsid w:val="0004681C"/>
    <w:rsid w:val="00052995"/>
    <w:rsid w:val="00063E7A"/>
    <w:rsid w:val="00065734"/>
    <w:rsid w:val="00071111"/>
    <w:rsid w:val="00074642"/>
    <w:rsid w:val="00084D1C"/>
    <w:rsid w:val="00092D1A"/>
    <w:rsid w:val="000A2409"/>
    <w:rsid w:val="000B37A9"/>
    <w:rsid w:val="000B3DA8"/>
    <w:rsid w:val="000D4B43"/>
    <w:rsid w:val="000E1A7D"/>
    <w:rsid w:val="000E2E5D"/>
    <w:rsid w:val="000E3608"/>
    <w:rsid w:val="000E4952"/>
    <w:rsid w:val="000F53AE"/>
    <w:rsid w:val="001034CC"/>
    <w:rsid w:val="00104A46"/>
    <w:rsid w:val="00105213"/>
    <w:rsid w:val="001107D7"/>
    <w:rsid w:val="00111E5F"/>
    <w:rsid w:val="00117A29"/>
    <w:rsid w:val="0012163E"/>
    <w:rsid w:val="00125CC9"/>
    <w:rsid w:val="00126503"/>
    <w:rsid w:val="00145CB0"/>
    <w:rsid w:val="0015022A"/>
    <w:rsid w:val="00156E47"/>
    <w:rsid w:val="00160A81"/>
    <w:rsid w:val="0016296C"/>
    <w:rsid w:val="00162D2E"/>
    <w:rsid w:val="00167DF7"/>
    <w:rsid w:val="00171DD9"/>
    <w:rsid w:val="0017368D"/>
    <w:rsid w:val="0018106C"/>
    <w:rsid w:val="00184D6C"/>
    <w:rsid w:val="00190DAC"/>
    <w:rsid w:val="001951E7"/>
    <w:rsid w:val="0019791F"/>
    <w:rsid w:val="001A39F7"/>
    <w:rsid w:val="001A3D4C"/>
    <w:rsid w:val="001A6E0F"/>
    <w:rsid w:val="001A7A53"/>
    <w:rsid w:val="001B2BF0"/>
    <w:rsid w:val="001B5323"/>
    <w:rsid w:val="001C2DF6"/>
    <w:rsid w:val="001D6C8D"/>
    <w:rsid w:val="001E0CDF"/>
    <w:rsid w:val="001E4E7C"/>
    <w:rsid w:val="001F0363"/>
    <w:rsid w:val="0020295C"/>
    <w:rsid w:val="00203011"/>
    <w:rsid w:val="00205C2C"/>
    <w:rsid w:val="002140BE"/>
    <w:rsid w:val="00215812"/>
    <w:rsid w:val="00222488"/>
    <w:rsid w:val="00223BAF"/>
    <w:rsid w:val="00224456"/>
    <w:rsid w:val="002249C2"/>
    <w:rsid w:val="0022676D"/>
    <w:rsid w:val="00233212"/>
    <w:rsid w:val="0023550C"/>
    <w:rsid w:val="00237546"/>
    <w:rsid w:val="00246112"/>
    <w:rsid w:val="00250F45"/>
    <w:rsid w:val="00251B1F"/>
    <w:rsid w:val="002544B0"/>
    <w:rsid w:val="00255707"/>
    <w:rsid w:val="0025674C"/>
    <w:rsid w:val="002629BA"/>
    <w:rsid w:val="00265CFC"/>
    <w:rsid w:val="00265FE0"/>
    <w:rsid w:val="00266FB0"/>
    <w:rsid w:val="00266FE4"/>
    <w:rsid w:val="0027018E"/>
    <w:rsid w:val="00271DC5"/>
    <w:rsid w:val="002739CF"/>
    <w:rsid w:val="00275E2B"/>
    <w:rsid w:val="002767E6"/>
    <w:rsid w:val="00283F87"/>
    <w:rsid w:val="00287554"/>
    <w:rsid w:val="00287EBC"/>
    <w:rsid w:val="0029408C"/>
    <w:rsid w:val="00294CAB"/>
    <w:rsid w:val="002975D7"/>
    <w:rsid w:val="002A1D95"/>
    <w:rsid w:val="002B03AF"/>
    <w:rsid w:val="002B15B7"/>
    <w:rsid w:val="002B1FEA"/>
    <w:rsid w:val="002B6F2C"/>
    <w:rsid w:val="002B75EC"/>
    <w:rsid w:val="002C17C6"/>
    <w:rsid w:val="002C3BE5"/>
    <w:rsid w:val="002C46F0"/>
    <w:rsid w:val="002C7FF1"/>
    <w:rsid w:val="002D20C4"/>
    <w:rsid w:val="002D366D"/>
    <w:rsid w:val="002D3D76"/>
    <w:rsid w:val="002E7AF0"/>
    <w:rsid w:val="002F05E9"/>
    <w:rsid w:val="0030024B"/>
    <w:rsid w:val="003014A3"/>
    <w:rsid w:val="00307993"/>
    <w:rsid w:val="00317881"/>
    <w:rsid w:val="00317C5D"/>
    <w:rsid w:val="00320E83"/>
    <w:rsid w:val="00322505"/>
    <w:rsid w:val="00322626"/>
    <w:rsid w:val="00323426"/>
    <w:rsid w:val="00324FB7"/>
    <w:rsid w:val="00334003"/>
    <w:rsid w:val="00336294"/>
    <w:rsid w:val="00340BCD"/>
    <w:rsid w:val="003421AA"/>
    <w:rsid w:val="00347220"/>
    <w:rsid w:val="00351900"/>
    <w:rsid w:val="00357ED1"/>
    <w:rsid w:val="00370D71"/>
    <w:rsid w:val="003725F5"/>
    <w:rsid w:val="00372CD4"/>
    <w:rsid w:val="00380F27"/>
    <w:rsid w:val="003841C7"/>
    <w:rsid w:val="003848EA"/>
    <w:rsid w:val="00385D9D"/>
    <w:rsid w:val="00391F97"/>
    <w:rsid w:val="00392474"/>
    <w:rsid w:val="003A0024"/>
    <w:rsid w:val="003A08B0"/>
    <w:rsid w:val="003A34E7"/>
    <w:rsid w:val="003B50B2"/>
    <w:rsid w:val="003B65B2"/>
    <w:rsid w:val="003B794F"/>
    <w:rsid w:val="003C110E"/>
    <w:rsid w:val="003C5D27"/>
    <w:rsid w:val="003D4313"/>
    <w:rsid w:val="003E0BE3"/>
    <w:rsid w:val="003E7D6C"/>
    <w:rsid w:val="003F3757"/>
    <w:rsid w:val="003F41E9"/>
    <w:rsid w:val="003F4CC2"/>
    <w:rsid w:val="003F4F54"/>
    <w:rsid w:val="00405B80"/>
    <w:rsid w:val="00412398"/>
    <w:rsid w:val="0041653C"/>
    <w:rsid w:val="004212DC"/>
    <w:rsid w:val="00421378"/>
    <w:rsid w:val="0042733E"/>
    <w:rsid w:val="00427D3A"/>
    <w:rsid w:val="00433189"/>
    <w:rsid w:val="00437112"/>
    <w:rsid w:val="00440FEE"/>
    <w:rsid w:val="00445B86"/>
    <w:rsid w:val="004507DC"/>
    <w:rsid w:val="00456A10"/>
    <w:rsid w:val="00460FF5"/>
    <w:rsid w:val="004649D2"/>
    <w:rsid w:val="00465B31"/>
    <w:rsid w:val="004736D8"/>
    <w:rsid w:val="004742F9"/>
    <w:rsid w:val="004746AF"/>
    <w:rsid w:val="0048155C"/>
    <w:rsid w:val="0048526B"/>
    <w:rsid w:val="004859E1"/>
    <w:rsid w:val="00486DE1"/>
    <w:rsid w:val="004903F9"/>
    <w:rsid w:val="0049095D"/>
    <w:rsid w:val="0049153E"/>
    <w:rsid w:val="00493BB3"/>
    <w:rsid w:val="00495BBD"/>
    <w:rsid w:val="00497149"/>
    <w:rsid w:val="004A301B"/>
    <w:rsid w:val="004A48B9"/>
    <w:rsid w:val="004B18B2"/>
    <w:rsid w:val="004B43BA"/>
    <w:rsid w:val="004C06CC"/>
    <w:rsid w:val="004C1546"/>
    <w:rsid w:val="004E3038"/>
    <w:rsid w:val="004E4E72"/>
    <w:rsid w:val="004F05C5"/>
    <w:rsid w:val="004F70B5"/>
    <w:rsid w:val="00507A0B"/>
    <w:rsid w:val="0051069A"/>
    <w:rsid w:val="00515395"/>
    <w:rsid w:val="0052192A"/>
    <w:rsid w:val="00521E67"/>
    <w:rsid w:val="00522439"/>
    <w:rsid w:val="00531225"/>
    <w:rsid w:val="005368E2"/>
    <w:rsid w:val="005370D9"/>
    <w:rsid w:val="005539D3"/>
    <w:rsid w:val="00554BDF"/>
    <w:rsid w:val="00560217"/>
    <w:rsid w:val="0056132A"/>
    <w:rsid w:val="00571D82"/>
    <w:rsid w:val="00577168"/>
    <w:rsid w:val="00581AAE"/>
    <w:rsid w:val="00582133"/>
    <w:rsid w:val="00585B68"/>
    <w:rsid w:val="005921A3"/>
    <w:rsid w:val="00594CC0"/>
    <w:rsid w:val="00596BC6"/>
    <w:rsid w:val="005973FF"/>
    <w:rsid w:val="005B2DBB"/>
    <w:rsid w:val="005B3220"/>
    <w:rsid w:val="005C00E4"/>
    <w:rsid w:val="005C5BE4"/>
    <w:rsid w:val="005D0BAC"/>
    <w:rsid w:val="005D1D86"/>
    <w:rsid w:val="005D2EBB"/>
    <w:rsid w:val="005D4E93"/>
    <w:rsid w:val="005D50FA"/>
    <w:rsid w:val="005D577B"/>
    <w:rsid w:val="005D6247"/>
    <w:rsid w:val="005E047D"/>
    <w:rsid w:val="005F26B5"/>
    <w:rsid w:val="005F293B"/>
    <w:rsid w:val="005F387D"/>
    <w:rsid w:val="005F4DC3"/>
    <w:rsid w:val="005F6393"/>
    <w:rsid w:val="005F6B1B"/>
    <w:rsid w:val="0060713E"/>
    <w:rsid w:val="00612990"/>
    <w:rsid w:val="0061392E"/>
    <w:rsid w:val="00615D6B"/>
    <w:rsid w:val="00621C55"/>
    <w:rsid w:val="00622E6C"/>
    <w:rsid w:val="00635968"/>
    <w:rsid w:val="0063602F"/>
    <w:rsid w:val="00643695"/>
    <w:rsid w:val="0065210F"/>
    <w:rsid w:val="0065740D"/>
    <w:rsid w:val="00660B00"/>
    <w:rsid w:val="0066130A"/>
    <w:rsid w:val="0066466D"/>
    <w:rsid w:val="00667D80"/>
    <w:rsid w:val="0067229B"/>
    <w:rsid w:val="00674193"/>
    <w:rsid w:val="006744C3"/>
    <w:rsid w:val="00676014"/>
    <w:rsid w:val="006805A8"/>
    <w:rsid w:val="00681039"/>
    <w:rsid w:val="006832C0"/>
    <w:rsid w:val="00684A17"/>
    <w:rsid w:val="00687B08"/>
    <w:rsid w:val="00690B7F"/>
    <w:rsid w:val="0069355A"/>
    <w:rsid w:val="006959A9"/>
    <w:rsid w:val="006A09F8"/>
    <w:rsid w:val="006A0F24"/>
    <w:rsid w:val="006A750F"/>
    <w:rsid w:val="006B5DAB"/>
    <w:rsid w:val="006B6D60"/>
    <w:rsid w:val="006C624C"/>
    <w:rsid w:val="006D2DD7"/>
    <w:rsid w:val="006D3911"/>
    <w:rsid w:val="006D5A36"/>
    <w:rsid w:val="006F32BF"/>
    <w:rsid w:val="006F3F13"/>
    <w:rsid w:val="006F3F73"/>
    <w:rsid w:val="006F41EC"/>
    <w:rsid w:val="00700643"/>
    <w:rsid w:val="00705550"/>
    <w:rsid w:val="0071544C"/>
    <w:rsid w:val="00717C37"/>
    <w:rsid w:val="007240D2"/>
    <w:rsid w:val="00726605"/>
    <w:rsid w:val="00736D6C"/>
    <w:rsid w:val="00745DFF"/>
    <w:rsid w:val="00750238"/>
    <w:rsid w:val="00750F12"/>
    <w:rsid w:val="0075251F"/>
    <w:rsid w:val="00757117"/>
    <w:rsid w:val="00763E84"/>
    <w:rsid w:val="00767CAE"/>
    <w:rsid w:val="007723C5"/>
    <w:rsid w:val="00780267"/>
    <w:rsid w:val="007825A5"/>
    <w:rsid w:val="00784565"/>
    <w:rsid w:val="007850A3"/>
    <w:rsid w:val="0078557C"/>
    <w:rsid w:val="00786176"/>
    <w:rsid w:val="0079360B"/>
    <w:rsid w:val="007A3D3F"/>
    <w:rsid w:val="007A4516"/>
    <w:rsid w:val="007B5E38"/>
    <w:rsid w:val="007C7085"/>
    <w:rsid w:val="007D66B8"/>
    <w:rsid w:val="007E3696"/>
    <w:rsid w:val="007E3F67"/>
    <w:rsid w:val="007E75BA"/>
    <w:rsid w:val="008048A5"/>
    <w:rsid w:val="00805C33"/>
    <w:rsid w:val="008065C8"/>
    <w:rsid w:val="00812DAF"/>
    <w:rsid w:val="0081376F"/>
    <w:rsid w:val="00814EEA"/>
    <w:rsid w:val="008156D5"/>
    <w:rsid w:val="00816E70"/>
    <w:rsid w:val="00823A24"/>
    <w:rsid w:val="008258BF"/>
    <w:rsid w:val="00827215"/>
    <w:rsid w:val="00827319"/>
    <w:rsid w:val="00835F88"/>
    <w:rsid w:val="00841A66"/>
    <w:rsid w:val="008558A1"/>
    <w:rsid w:val="00860F40"/>
    <w:rsid w:val="00864627"/>
    <w:rsid w:val="00864ABC"/>
    <w:rsid w:val="00884A72"/>
    <w:rsid w:val="00890431"/>
    <w:rsid w:val="00890D8C"/>
    <w:rsid w:val="00893B6B"/>
    <w:rsid w:val="00894757"/>
    <w:rsid w:val="008947AE"/>
    <w:rsid w:val="00894F9B"/>
    <w:rsid w:val="008A17D6"/>
    <w:rsid w:val="008A1FCF"/>
    <w:rsid w:val="008A5298"/>
    <w:rsid w:val="008A5BC8"/>
    <w:rsid w:val="008B3A07"/>
    <w:rsid w:val="008C4BEC"/>
    <w:rsid w:val="008E1541"/>
    <w:rsid w:val="008E2C15"/>
    <w:rsid w:val="008E36B4"/>
    <w:rsid w:val="008E4471"/>
    <w:rsid w:val="008E5D33"/>
    <w:rsid w:val="008F3645"/>
    <w:rsid w:val="0090594B"/>
    <w:rsid w:val="00907976"/>
    <w:rsid w:val="0091298B"/>
    <w:rsid w:val="00912B14"/>
    <w:rsid w:val="0091781D"/>
    <w:rsid w:val="00921D56"/>
    <w:rsid w:val="00924E54"/>
    <w:rsid w:val="00936BCC"/>
    <w:rsid w:val="0094634C"/>
    <w:rsid w:val="0095644D"/>
    <w:rsid w:val="00956F2E"/>
    <w:rsid w:val="00964442"/>
    <w:rsid w:val="009655F4"/>
    <w:rsid w:val="009707DA"/>
    <w:rsid w:val="00975A19"/>
    <w:rsid w:val="009810D6"/>
    <w:rsid w:val="0098688F"/>
    <w:rsid w:val="00997E37"/>
    <w:rsid w:val="009A4C42"/>
    <w:rsid w:val="009A5863"/>
    <w:rsid w:val="009A6DFB"/>
    <w:rsid w:val="009A7114"/>
    <w:rsid w:val="009B0F9C"/>
    <w:rsid w:val="009B22C4"/>
    <w:rsid w:val="009B27F0"/>
    <w:rsid w:val="009B6B9B"/>
    <w:rsid w:val="009C3CF8"/>
    <w:rsid w:val="009C6BC9"/>
    <w:rsid w:val="009C7B1E"/>
    <w:rsid w:val="009E0FD0"/>
    <w:rsid w:val="009E497E"/>
    <w:rsid w:val="009F00F0"/>
    <w:rsid w:val="009F1A6F"/>
    <w:rsid w:val="009F2C92"/>
    <w:rsid w:val="00A01977"/>
    <w:rsid w:val="00A0323C"/>
    <w:rsid w:val="00A15273"/>
    <w:rsid w:val="00A16B0A"/>
    <w:rsid w:val="00A21331"/>
    <w:rsid w:val="00A22650"/>
    <w:rsid w:val="00A23FA7"/>
    <w:rsid w:val="00A27B6B"/>
    <w:rsid w:val="00A30D86"/>
    <w:rsid w:val="00A338CE"/>
    <w:rsid w:val="00A3578F"/>
    <w:rsid w:val="00A4007C"/>
    <w:rsid w:val="00A422D5"/>
    <w:rsid w:val="00A462C5"/>
    <w:rsid w:val="00A47FB8"/>
    <w:rsid w:val="00A50C7F"/>
    <w:rsid w:val="00A517CC"/>
    <w:rsid w:val="00A57565"/>
    <w:rsid w:val="00A57D67"/>
    <w:rsid w:val="00A60B50"/>
    <w:rsid w:val="00A6698B"/>
    <w:rsid w:val="00A6794D"/>
    <w:rsid w:val="00A70362"/>
    <w:rsid w:val="00A7330A"/>
    <w:rsid w:val="00A75071"/>
    <w:rsid w:val="00A7597E"/>
    <w:rsid w:val="00A81B2C"/>
    <w:rsid w:val="00A93B81"/>
    <w:rsid w:val="00A9587A"/>
    <w:rsid w:val="00A95AE5"/>
    <w:rsid w:val="00AA3F73"/>
    <w:rsid w:val="00AA6BC8"/>
    <w:rsid w:val="00AB32B1"/>
    <w:rsid w:val="00AB4AB7"/>
    <w:rsid w:val="00AC49EC"/>
    <w:rsid w:val="00AC5F22"/>
    <w:rsid w:val="00AD3DE8"/>
    <w:rsid w:val="00AD627B"/>
    <w:rsid w:val="00AE15FA"/>
    <w:rsid w:val="00AE5C75"/>
    <w:rsid w:val="00AE686D"/>
    <w:rsid w:val="00AF121F"/>
    <w:rsid w:val="00AF1C61"/>
    <w:rsid w:val="00AF4DA7"/>
    <w:rsid w:val="00AF6161"/>
    <w:rsid w:val="00B00A25"/>
    <w:rsid w:val="00B01AB7"/>
    <w:rsid w:val="00B075A3"/>
    <w:rsid w:val="00B24139"/>
    <w:rsid w:val="00B25F31"/>
    <w:rsid w:val="00B26D3D"/>
    <w:rsid w:val="00B30334"/>
    <w:rsid w:val="00B32A82"/>
    <w:rsid w:val="00B3515A"/>
    <w:rsid w:val="00B42E2C"/>
    <w:rsid w:val="00B44EE0"/>
    <w:rsid w:val="00B45928"/>
    <w:rsid w:val="00B47D7B"/>
    <w:rsid w:val="00B47F03"/>
    <w:rsid w:val="00B51C51"/>
    <w:rsid w:val="00B51DA5"/>
    <w:rsid w:val="00B5244C"/>
    <w:rsid w:val="00B53492"/>
    <w:rsid w:val="00B53C21"/>
    <w:rsid w:val="00B56255"/>
    <w:rsid w:val="00B61906"/>
    <w:rsid w:val="00B707E1"/>
    <w:rsid w:val="00B739E5"/>
    <w:rsid w:val="00B84B21"/>
    <w:rsid w:val="00B9167E"/>
    <w:rsid w:val="00B95E9D"/>
    <w:rsid w:val="00BB0473"/>
    <w:rsid w:val="00BB0C2F"/>
    <w:rsid w:val="00BB255D"/>
    <w:rsid w:val="00BB3448"/>
    <w:rsid w:val="00BC1853"/>
    <w:rsid w:val="00BC5427"/>
    <w:rsid w:val="00BC5F8C"/>
    <w:rsid w:val="00BC60BE"/>
    <w:rsid w:val="00BC7C7B"/>
    <w:rsid w:val="00BD2890"/>
    <w:rsid w:val="00BE1E19"/>
    <w:rsid w:val="00BE35F8"/>
    <w:rsid w:val="00BE4048"/>
    <w:rsid w:val="00C01FC5"/>
    <w:rsid w:val="00C06250"/>
    <w:rsid w:val="00C14192"/>
    <w:rsid w:val="00C16F63"/>
    <w:rsid w:val="00C218E3"/>
    <w:rsid w:val="00C219AB"/>
    <w:rsid w:val="00C23C0B"/>
    <w:rsid w:val="00C27337"/>
    <w:rsid w:val="00C304C0"/>
    <w:rsid w:val="00C30BD7"/>
    <w:rsid w:val="00C36E4C"/>
    <w:rsid w:val="00C379B5"/>
    <w:rsid w:val="00C40043"/>
    <w:rsid w:val="00C401AA"/>
    <w:rsid w:val="00C406E1"/>
    <w:rsid w:val="00C4113B"/>
    <w:rsid w:val="00C43BF1"/>
    <w:rsid w:val="00C45FC8"/>
    <w:rsid w:val="00C46F82"/>
    <w:rsid w:val="00C51973"/>
    <w:rsid w:val="00C52968"/>
    <w:rsid w:val="00C6057E"/>
    <w:rsid w:val="00C626B3"/>
    <w:rsid w:val="00C70670"/>
    <w:rsid w:val="00C710E8"/>
    <w:rsid w:val="00C71899"/>
    <w:rsid w:val="00C84D1B"/>
    <w:rsid w:val="00C925A1"/>
    <w:rsid w:val="00C9333D"/>
    <w:rsid w:val="00C938CB"/>
    <w:rsid w:val="00C944FB"/>
    <w:rsid w:val="00C959D7"/>
    <w:rsid w:val="00CC1D84"/>
    <w:rsid w:val="00CD499E"/>
    <w:rsid w:val="00CD6462"/>
    <w:rsid w:val="00CE084B"/>
    <w:rsid w:val="00CE4580"/>
    <w:rsid w:val="00CE4CD7"/>
    <w:rsid w:val="00CF1D43"/>
    <w:rsid w:val="00CF32E7"/>
    <w:rsid w:val="00CF6E36"/>
    <w:rsid w:val="00D031DA"/>
    <w:rsid w:val="00D072F2"/>
    <w:rsid w:val="00D10D01"/>
    <w:rsid w:val="00D11986"/>
    <w:rsid w:val="00D11C7A"/>
    <w:rsid w:val="00D11FA0"/>
    <w:rsid w:val="00D136BA"/>
    <w:rsid w:val="00D178FE"/>
    <w:rsid w:val="00D204F2"/>
    <w:rsid w:val="00D2680C"/>
    <w:rsid w:val="00D30825"/>
    <w:rsid w:val="00D34162"/>
    <w:rsid w:val="00D351F1"/>
    <w:rsid w:val="00D370AE"/>
    <w:rsid w:val="00D400E4"/>
    <w:rsid w:val="00D52346"/>
    <w:rsid w:val="00D53889"/>
    <w:rsid w:val="00D637A1"/>
    <w:rsid w:val="00D65103"/>
    <w:rsid w:val="00D65698"/>
    <w:rsid w:val="00D754E5"/>
    <w:rsid w:val="00D8058E"/>
    <w:rsid w:val="00D81D1A"/>
    <w:rsid w:val="00D82E49"/>
    <w:rsid w:val="00D84603"/>
    <w:rsid w:val="00D84B08"/>
    <w:rsid w:val="00D908C8"/>
    <w:rsid w:val="00D9380D"/>
    <w:rsid w:val="00D94314"/>
    <w:rsid w:val="00D94A09"/>
    <w:rsid w:val="00D96E0F"/>
    <w:rsid w:val="00D9707A"/>
    <w:rsid w:val="00DA5676"/>
    <w:rsid w:val="00DA661B"/>
    <w:rsid w:val="00DB361A"/>
    <w:rsid w:val="00DB557B"/>
    <w:rsid w:val="00DB77BE"/>
    <w:rsid w:val="00DD1E48"/>
    <w:rsid w:val="00DD2176"/>
    <w:rsid w:val="00DD4DC3"/>
    <w:rsid w:val="00DE553F"/>
    <w:rsid w:val="00DE5AC9"/>
    <w:rsid w:val="00DE600E"/>
    <w:rsid w:val="00DE6D77"/>
    <w:rsid w:val="00DE7AC4"/>
    <w:rsid w:val="00DE7B3A"/>
    <w:rsid w:val="00DF0959"/>
    <w:rsid w:val="00DF152B"/>
    <w:rsid w:val="00DF3C76"/>
    <w:rsid w:val="00DF76EE"/>
    <w:rsid w:val="00E01689"/>
    <w:rsid w:val="00E01E0D"/>
    <w:rsid w:val="00E11185"/>
    <w:rsid w:val="00E25B32"/>
    <w:rsid w:val="00E32FFC"/>
    <w:rsid w:val="00E36A72"/>
    <w:rsid w:val="00E37630"/>
    <w:rsid w:val="00E37E5E"/>
    <w:rsid w:val="00E46426"/>
    <w:rsid w:val="00E46D0B"/>
    <w:rsid w:val="00E51577"/>
    <w:rsid w:val="00E531A4"/>
    <w:rsid w:val="00E535B6"/>
    <w:rsid w:val="00E635EA"/>
    <w:rsid w:val="00E704F6"/>
    <w:rsid w:val="00E71CD3"/>
    <w:rsid w:val="00E731CC"/>
    <w:rsid w:val="00E74EA1"/>
    <w:rsid w:val="00E756E5"/>
    <w:rsid w:val="00E92572"/>
    <w:rsid w:val="00E92E3B"/>
    <w:rsid w:val="00E96870"/>
    <w:rsid w:val="00EA1563"/>
    <w:rsid w:val="00EA161A"/>
    <w:rsid w:val="00EA659E"/>
    <w:rsid w:val="00EA6CF3"/>
    <w:rsid w:val="00EB075B"/>
    <w:rsid w:val="00EB097C"/>
    <w:rsid w:val="00EB782E"/>
    <w:rsid w:val="00EC34A6"/>
    <w:rsid w:val="00EC474C"/>
    <w:rsid w:val="00EC6A72"/>
    <w:rsid w:val="00EC6C10"/>
    <w:rsid w:val="00ED4B6B"/>
    <w:rsid w:val="00ED6589"/>
    <w:rsid w:val="00ED6C2D"/>
    <w:rsid w:val="00ED7C3E"/>
    <w:rsid w:val="00EE4C48"/>
    <w:rsid w:val="00EE680C"/>
    <w:rsid w:val="00EF333B"/>
    <w:rsid w:val="00EF4674"/>
    <w:rsid w:val="00EF4E91"/>
    <w:rsid w:val="00EF7330"/>
    <w:rsid w:val="00EF7792"/>
    <w:rsid w:val="00F0446C"/>
    <w:rsid w:val="00F13419"/>
    <w:rsid w:val="00F16391"/>
    <w:rsid w:val="00F17E1D"/>
    <w:rsid w:val="00F21992"/>
    <w:rsid w:val="00F2257D"/>
    <w:rsid w:val="00F22A29"/>
    <w:rsid w:val="00F26F3C"/>
    <w:rsid w:val="00F277C5"/>
    <w:rsid w:val="00F31F82"/>
    <w:rsid w:val="00F32CD0"/>
    <w:rsid w:val="00F416AA"/>
    <w:rsid w:val="00F423C6"/>
    <w:rsid w:val="00F44C44"/>
    <w:rsid w:val="00F452C2"/>
    <w:rsid w:val="00F513A6"/>
    <w:rsid w:val="00F53262"/>
    <w:rsid w:val="00F53D92"/>
    <w:rsid w:val="00F56DF7"/>
    <w:rsid w:val="00F60A10"/>
    <w:rsid w:val="00F616A7"/>
    <w:rsid w:val="00F67F2E"/>
    <w:rsid w:val="00F732A3"/>
    <w:rsid w:val="00F75E28"/>
    <w:rsid w:val="00F77E5B"/>
    <w:rsid w:val="00F8337C"/>
    <w:rsid w:val="00F85E06"/>
    <w:rsid w:val="00F87704"/>
    <w:rsid w:val="00F90618"/>
    <w:rsid w:val="00F921BC"/>
    <w:rsid w:val="00F924EA"/>
    <w:rsid w:val="00F93B37"/>
    <w:rsid w:val="00FB2102"/>
    <w:rsid w:val="00FB373E"/>
    <w:rsid w:val="00FB4146"/>
    <w:rsid w:val="00FC37E9"/>
    <w:rsid w:val="00FC6EAE"/>
    <w:rsid w:val="00FC72E6"/>
    <w:rsid w:val="00FD21B4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48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B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26F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400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00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00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0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00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043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17368D"/>
    <w:pPr>
      <w:widowControl/>
      <w:spacing w:after="0" w:line="240" w:lineRule="auto"/>
      <w:ind w:left="720"/>
    </w:pPr>
    <w:rPr>
      <w:rFonts w:ascii="Calibri" w:eastAsia="Times New Roman" w:hAnsi="Calibri" w:cs="Times New Roman"/>
      <w:lang w:val="sk-SK"/>
    </w:rPr>
  </w:style>
  <w:style w:type="paragraph" w:customStyle="1" w:styleId="oj-normal">
    <w:name w:val="oj-normal"/>
    <w:basedOn w:val="Normlny"/>
    <w:rsid w:val="00E531A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71CD3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841A6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41A6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1A66"/>
    <w:rPr>
      <w:vertAlign w:val="superscript"/>
    </w:rPr>
  </w:style>
  <w:style w:type="table" w:styleId="Mriekatabuky">
    <w:name w:val="Table Grid"/>
    <w:basedOn w:val="Normlnatabuka"/>
    <w:uiPriority w:val="39"/>
    <w:rsid w:val="000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739E5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B739E5"/>
    <w:pPr>
      <w:autoSpaceDE w:val="0"/>
      <w:autoSpaceDN w:val="0"/>
      <w:spacing w:after="0" w:line="240" w:lineRule="auto"/>
    </w:pPr>
    <w:rPr>
      <w:rFonts w:ascii="Arial" w:eastAsia="Arial" w:hAnsi="Arial" w:cs="Arial"/>
      <w:lang w:val="sk-SK"/>
    </w:rPr>
  </w:style>
  <w:style w:type="character" w:customStyle="1" w:styleId="oj-italic">
    <w:name w:val="oj-italic"/>
    <w:basedOn w:val="Predvolenpsmoodseku"/>
    <w:rsid w:val="00145CB0"/>
  </w:style>
  <w:style w:type="character" w:customStyle="1" w:styleId="oj-super">
    <w:name w:val="oj-super"/>
    <w:basedOn w:val="Predvolenpsmoodseku"/>
    <w:rsid w:val="00D84B08"/>
  </w:style>
  <w:style w:type="paragraph" w:customStyle="1" w:styleId="oj-ti-grseq-1">
    <w:name w:val="oj-ti-grseq-1"/>
    <w:basedOn w:val="Normlny"/>
    <w:rsid w:val="00D84B0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oj-bold">
    <w:name w:val="oj-bold"/>
    <w:basedOn w:val="Predvolenpsmoodseku"/>
    <w:rsid w:val="00D84B08"/>
  </w:style>
  <w:style w:type="character" w:styleId="Hypertextovprepojenie">
    <w:name w:val="Hyperlink"/>
    <w:basedOn w:val="Predvolenpsmoodseku"/>
    <w:uiPriority w:val="99"/>
    <w:unhideWhenUsed/>
    <w:rsid w:val="00B9167E"/>
    <w:rPr>
      <w:color w:val="0000FF"/>
      <w:u w:val="single"/>
    </w:rPr>
  </w:style>
  <w:style w:type="paragraph" w:customStyle="1" w:styleId="Default">
    <w:name w:val="Default"/>
    <w:rsid w:val="0063602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63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B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26F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400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00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00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0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00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043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rsid w:val="0017368D"/>
    <w:pPr>
      <w:widowControl/>
      <w:spacing w:after="0" w:line="240" w:lineRule="auto"/>
      <w:ind w:left="720"/>
    </w:pPr>
    <w:rPr>
      <w:rFonts w:ascii="Calibri" w:eastAsia="Times New Roman" w:hAnsi="Calibri" w:cs="Times New Roman"/>
      <w:lang w:val="sk-SK"/>
    </w:rPr>
  </w:style>
  <w:style w:type="paragraph" w:customStyle="1" w:styleId="oj-normal">
    <w:name w:val="oj-normal"/>
    <w:basedOn w:val="Normlny"/>
    <w:rsid w:val="00E531A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E71CD3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841A6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41A6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1A66"/>
    <w:rPr>
      <w:vertAlign w:val="superscript"/>
    </w:rPr>
  </w:style>
  <w:style w:type="table" w:styleId="Mriekatabuky">
    <w:name w:val="Table Grid"/>
    <w:basedOn w:val="Normlnatabuka"/>
    <w:uiPriority w:val="39"/>
    <w:rsid w:val="0001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739E5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B739E5"/>
    <w:pPr>
      <w:autoSpaceDE w:val="0"/>
      <w:autoSpaceDN w:val="0"/>
      <w:spacing w:after="0" w:line="240" w:lineRule="auto"/>
    </w:pPr>
    <w:rPr>
      <w:rFonts w:ascii="Arial" w:eastAsia="Arial" w:hAnsi="Arial" w:cs="Arial"/>
      <w:lang w:val="sk-SK"/>
    </w:rPr>
  </w:style>
  <w:style w:type="character" w:customStyle="1" w:styleId="oj-italic">
    <w:name w:val="oj-italic"/>
    <w:basedOn w:val="Predvolenpsmoodseku"/>
    <w:rsid w:val="00145CB0"/>
  </w:style>
  <w:style w:type="character" w:customStyle="1" w:styleId="oj-super">
    <w:name w:val="oj-super"/>
    <w:basedOn w:val="Predvolenpsmoodseku"/>
    <w:rsid w:val="00D84B08"/>
  </w:style>
  <w:style w:type="paragraph" w:customStyle="1" w:styleId="oj-ti-grseq-1">
    <w:name w:val="oj-ti-grseq-1"/>
    <w:basedOn w:val="Normlny"/>
    <w:rsid w:val="00D84B0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oj-bold">
    <w:name w:val="oj-bold"/>
    <w:basedOn w:val="Predvolenpsmoodseku"/>
    <w:rsid w:val="00D84B08"/>
  </w:style>
  <w:style w:type="character" w:styleId="Hypertextovprepojenie">
    <w:name w:val="Hyperlink"/>
    <w:basedOn w:val="Predvolenpsmoodseku"/>
    <w:uiPriority w:val="99"/>
    <w:unhideWhenUsed/>
    <w:rsid w:val="00B9167E"/>
    <w:rPr>
      <w:color w:val="0000FF"/>
      <w:u w:val="single"/>
    </w:rPr>
  </w:style>
  <w:style w:type="paragraph" w:customStyle="1" w:styleId="Default">
    <w:name w:val="Default"/>
    <w:rsid w:val="0063602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63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304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A56C-E7FA-40F7-A35F-07D93D18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10313</Words>
  <Characters>58790</Characters>
  <Application>Microsoft Office Word</Application>
  <DocSecurity>0</DocSecurity>
  <Lines>489</Lines>
  <Paragraphs>137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Zbierka zákonov SR - 247/2017 Z. z. znenie 1. 4. 2018</vt:lpstr>
    </vt:vector>
  </TitlesOfParts>
  <Company/>
  <LinksUpToDate>false</LinksUpToDate>
  <CharactersWithSpaces>68966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Zbierka zákonov SR - 247/2017 Z. z. znenie 1. 4. 2018</dc:title>
  <dc:subject>Vyhláška o kvalite, kontrole, programe monitorovania a manažmente rizík pri zásobovaní pitnou vodou</dc:subject>
  <dc:creator>Zákony pre ľudí (zakonypreludi.sk)</dc:creator>
  <cp:lastModifiedBy>Zuzana Valovičová</cp:lastModifiedBy>
  <cp:revision>3</cp:revision>
  <cp:lastPrinted>2022-08-10T10:28:00Z</cp:lastPrinted>
  <dcterms:created xsi:type="dcterms:W3CDTF">2022-08-10T10:47:00Z</dcterms:created>
  <dcterms:modified xsi:type="dcterms:W3CDTF">2022-08-10T10:54:00Z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2021-08-04T00:00:00Z</vt:filetime>
  </property>
</Properties>
</file>