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2F109" w14:textId="77777777" w:rsidR="00EB618A" w:rsidRPr="00363347" w:rsidRDefault="00EB618A" w:rsidP="00EB618A">
      <w:pPr>
        <w:pStyle w:val="Nzov"/>
        <w:pBdr>
          <w:bottom w:val="none" w:sz="0" w:space="0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3347">
        <w:rPr>
          <w:rFonts w:ascii="Times New Roman" w:hAnsi="Times New Roman" w:cs="Times New Roman"/>
          <w:sz w:val="24"/>
          <w:szCs w:val="24"/>
        </w:rPr>
        <w:t>Dôvodová   správa</w:t>
      </w:r>
    </w:p>
    <w:p w14:paraId="3F35A463" w14:textId="77777777" w:rsidR="00EB618A" w:rsidRPr="00363347" w:rsidRDefault="00EB618A" w:rsidP="00EB618A">
      <w:pPr>
        <w:jc w:val="center"/>
        <w:rPr>
          <w:rFonts w:ascii="Times New Roman" w:hAnsi="Times New Roman"/>
          <w:b/>
          <w:bCs/>
        </w:rPr>
      </w:pPr>
    </w:p>
    <w:p w14:paraId="07F033B3" w14:textId="77777777" w:rsidR="00EB618A" w:rsidRPr="00363347" w:rsidRDefault="00EB618A" w:rsidP="00EB618A">
      <w:pPr>
        <w:rPr>
          <w:rFonts w:ascii="Times New Roman" w:hAnsi="Times New Roman"/>
          <w:b/>
          <w:bCs/>
        </w:rPr>
      </w:pPr>
    </w:p>
    <w:p w14:paraId="24FC0351" w14:textId="77777777" w:rsidR="00EB618A" w:rsidRPr="00363347" w:rsidRDefault="00EB618A" w:rsidP="00EB618A">
      <w:pPr>
        <w:pStyle w:val="Nadpis1"/>
        <w:ind w:firstLine="709"/>
        <w:jc w:val="both"/>
        <w:rPr>
          <w:rFonts w:ascii="Times New Roman" w:hAnsi="Times New Roman" w:cs="Times New Roman"/>
        </w:rPr>
      </w:pPr>
      <w:r w:rsidRPr="00363347">
        <w:rPr>
          <w:rFonts w:ascii="Times New Roman" w:hAnsi="Times New Roman" w:cs="Times New Roman"/>
        </w:rPr>
        <w:t>Všeobecná časť</w:t>
      </w:r>
    </w:p>
    <w:p w14:paraId="7317F11F" w14:textId="77777777" w:rsidR="00EB618A" w:rsidRPr="00363347" w:rsidRDefault="00EB618A" w:rsidP="008121A2">
      <w:pPr>
        <w:rPr>
          <w:rFonts w:ascii="Times New Roman" w:hAnsi="Times New Roman"/>
        </w:rPr>
      </w:pPr>
    </w:p>
    <w:p w14:paraId="788A2307" w14:textId="77777777" w:rsidR="00EB618A" w:rsidRDefault="00EB618A" w:rsidP="008121A2">
      <w:pPr>
        <w:ind w:firstLine="708"/>
        <w:jc w:val="both"/>
        <w:rPr>
          <w:rFonts w:ascii="Times New Roman" w:hAnsi="Times New Roman"/>
        </w:rPr>
      </w:pPr>
      <w:r w:rsidRPr="00363347">
        <w:rPr>
          <w:rFonts w:ascii="Times New Roman" w:hAnsi="Times New Roman"/>
        </w:rPr>
        <w:t>Návrh nariadenia vlády Slovenskej republiky</w:t>
      </w:r>
      <w:r>
        <w:rPr>
          <w:rFonts w:ascii="Times New Roman" w:hAnsi="Times New Roman"/>
        </w:rPr>
        <w:t>, ktorým sa ustanovujú zvýšené platové tarify štá</w:t>
      </w:r>
      <w:r w:rsidR="00DF5DD6">
        <w:rPr>
          <w:rFonts w:ascii="Times New Roman" w:hAnsi="Times New Roman"/>
        </w:rPr>
        <w:t>tnych zamestnancov</w:t>
      </w:r>
      <w:r w:rsidR="00DF5DD6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(ďalej len „</w:t>
      </w:r>
      <w:r w:rsidR="003252F5">
        <w:rPr>
          <w:rFonts w:ascii="Times New Roman" w:hAnsi="Times New Roman"/>
        </w:rPr>
        <w:t>návrh nariadenia</w:t>
      </w:r>
      <w:r>
        <w:rPr>
          <w:rFonts w:ascii="Times New Roman" w:hAnsi="Times New Roman"/>
        </w:rPr>
        <w:t xml:space="preserve"> vlády“)</w:t>
      </w:r>
      <w:r w:rsidR="004C7B5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 predkladá v súlade </w:t>
      </w:r>
      <w:r w:rsidR="00BE71F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s § </w:t>
      </w:r>
      <w:r w:rsidR="00460B72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</w:t>
      </w:r>
      <w:r w:rsidR="00F85981">
        <w:rPr>
          <w:rFonts w:ascii="Times New Roman" w:hAnsi="Times New Roman"/>
        </w:rPr>
        <w:t xml:space="preserve">ods. 1 </w:t>
      </w:r>
      <w:r>
        <w:rPr>
          <w:rFonts w:ascii="Times New Roman" w:hAnsi="Times New Roman"/>
        </w:rPr>
        <w:t xml:space="preserve">zákona č. </w:t>
      </w:r>
      <w:r w:rsidR="00460B72">
        <w:rPr>
          <w:rFonts w:ascii="Times New Roman" w:hAnsi="Times New Roman"/>
        </w:rPr>
        <w:t>55</w:t>
      </w:r>
      <w:r>
        <w:rPr>
          <w:rFonts w:ascii="Times New Roman" w:hAnsi="Times New Roman"/>
        </w:rPr>
        <w:t>/20</w:t>
      </w:r>
      <w:r w:rsidR="00460B72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Z. z. o štátnej službe a o zmene a doplnení niektorých zákonov</w:t>
      </w:r>
      <w:r w:rsidR="00E35C77">
        <w:rPr>
          <w:rFonts w:ascii="Times New Roman" w:hAnsi="Times New Roman"/>
        </w:rPr>
        <w:t xml:space="preserve"> v znení neskorších predpisov</w:t>
      </w:r>
      <w:r>
        <w:rPr>
          <w:rFonts w:ascii="Times New Roman" w:hAnsi="Times New Roman"/>
        </w:rPr>
        <w:t xml:space="preserve"> (ďalej len </w:t>
      </w:r>
      <w:r w:rsidR="003252F5">
        <w:rPr>
          <w:rFonts w:ascii="Times New Roman" w:hAnsi="Times New Roman"/>
        </w:rPr>
        <w:t>„</w:t>
      </w:r>
      <w:r>
        <w:rPr>
          <w:rFonts w:ascii="Times New Roman" w:hAnsi="Times New Roman"/>
        </w:rPr>
        <w:t>zákon o štátnej službe</w:t>
      </w:r>
      <w:r w:rsidR="003252F5">
        <w:rPr>
          <w:rFonts w:ascii="Times New Roman" w:hAnsi="Times New Roman"/>
        </w:rPr>
        <w:t>“</w:t>
      </w:r>
      <w:r>
        <w:rPr>
          <w:rFonts w:ascii="Times New Roman" w:hAnsi="Times New Roman"/>
        </w:rPr>
        <w:t>), ktorý splnomocňuje vládu Slovenskej republiky na jeho vydanie.</w:t>
      </w:r>
    </w:p>
    <w:p w14:paraId="666EAB9E" w14:textId="77777777" w:rsidR="008A5014" w:rsidRDefault="008A5014" w:rsidP="008121A2">
      <w:pPr>
        <w:ind w:firstLine="708"/>
        <w:rPr>
          <w:rFonts w:ascii="Times New Roman" w:hAnsi="Times New Roman"/>
        </w:rPr>
      </w:pPr>
    </w:p>
    <w:p w14:paraId="3EBAB1C7" w14:textId="77777777" w:rsidR="00FC6F7A" w:rsidRPr="00FC6F7A" w:rsidRDefault="00861EBF" w:rsidP="00FC6F7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</w:t>
      </w:r>
      <w:r w:rsidR="008A5014" w:rsidRPr="008A5014">
        <w:rPr>
          <w:rFonts w:ascii="Times New Roman" w:hAnsi="Times New Roman"/>
        </w:rPr>
        <w:t xml:space="preserve"> ustanovenia § 2 ods. 3 písm. c) zákona č. 2/1991 Zb. o kolektívnom vyjednávaní v znení neskorších predpisov sa zmluvné strany v rámci kolektívneho vyjednávania dohodli na obsahu Kolektívnej zmluvy vyššieho stupňa v štátnej službe </w:t>
      </w:r>
      <w:r w:rsidR="00FC6F7A" w:rsidRPr="00FC6F7A">
        <w:rPr>
          <w:rFonts w:ascii="Times New Roman" w:hAnsi="Times New Roman"/>
        </w:rPr>
        <w:t xml:space="preserve">na obdobie 1.1.2023 – 31.8.2024 (ďalej len „kolektívna zmluva“). </w:t>
      </w:r>
      <w:r w:rsidR="002A0F40" w:rsidRPr="002A0F40">
        <w:rPr>
          <w:rFonts w:ascii="Times New Roman" w:hAnsi="Times New Roman"/>
        </w:rPr>
        <w:t>K</w:t>
      </w:r>
      <w:r w:rsidR="00E3687F">
        <w:rPr>
          <w:rFonts w:ascii="Times New Roman" w:hAnsi="Times New Roman"/>
        </w:rPr>
        <w:t xml:space="preserve">olektívna zmluva </w:t>
      </w:r>
      <w:r w:rsidR="002A0F40" w:rsidRPr="002A0F40">
        <w:rPr>
          <w:rFonts w:ascii="Times New Roman" w:hAnsi="Times New Roman"/>
        </w:rPr>
        <w:t xml:space="preserve">bola podpísaná dňa </w:t>
      </w:r>
      <w:r w:rsidR="00E3687F">
        <w:rPr>
          <w:rFonts w:ascii="Times New Roman" w:hAnsi="Times New Roman"/>
        </w:rPr>
        <w:t>13.7.2022, účinnosť nadobúda 1.1.2023 a jej platnosť končí 31.8.2024.</w:t>
      </w:r>
    </w:p>
    <w:p w14:paraId="1B42EFEB" w14:textId="77777777" w:rsidR="00FC6F7A" w:rsidRPr="00FC6F7A" w:rsidRDefault="00FC6F7A" w:rsidP="00FC6F7A">
      <w:pPr>
        <w:ind w:firstLine="708"/>
        <w:jc w:val="both"/>
        <w:rPr>
          <w:rFonts w:ascii="Times New Roman" w:hAnsi="Times New Roman"/>
        </w:rPr>
      </w:pPr>
    </w:p>
    <w:p w14:paraId="71FACEEE" w14:textId="77777777" w:rsidR="00FC6F7A" w:rsidRPr="00FC6F7A" w:rsidRDefault="00FC6F7A" w:rsidP="00FC6F7A">
      <w:pPr>
        <w:ind w:firstLine="708"/>
        <w:jc w:val="both"/>
        <w:rPr>
          <w:rFonts w:ascii="Times New Roman" w:hAnsi="Times New Roman"/>
        </w:rPr>
      </w:pPr>
      <w:r w:rsidRPr="00FC6F7A">
        <w:rPr>
          <w:rFonts w:ascii="Times New Roman" w:hAnsi="Times New Roman"/>
        </w:rPr>
        <w:t>Podľa čl. II bodu 3 kolektívnej zmluvy sa platové tarify štátnych zamestnancov zvýšia od 1. januára 2023 o 7 % a od 1. septembra 2023 sa zvýšia o ďalších 10 %.</w:t>
      </w:r>
    </w:p>
    <w:p w14:paraId="3DE16205" w14:textId="77777777" w:rsidR="00FC6F7A" w:rsidRPr="00FC6F7A" w:rsidRDefault="00FC6F7A" w:rsidP="00FC6F7A">
      <w:pPr>
        <w:ind w:firstLine="708"/>
        <w:jc w:val="both"/>
        <w:rPr>
          <w:rFonts w:ascii="Times New Roman" w:hAnsi="Times New Roman"/>
        </w:rPr>
      </w:pPr>
    </w:p>
    <w:p w14:paraId="0A7A207A" w14:textId="77777777" w:rsidR="00FC6F7A" w:rsidRPr="00FC6F7A" w:rsidRDefault="00FC6F7A" w:rsidP="00FC6F7A">
      <w:pPr>
        <w:ind w:firstLine="708"/>
        <w:jc w:val="both"/>
        <w:rPr>
          <w:rFonts w:ascii="Times New Roman" w:hAnsi="Times New Roman"/>
        </w:rPr>
      </w:pPr>
      <w:r w:rsidRPr="00FC6F7A">
        <w:rPr>
          <w:rFonts w:ascii="Times New Roman" w:hAnsi="Times New Roman"/>
        </w:rPr>
        <w:t>Platové tarify štátnych zamestnancov, ustanovené nariadením vlády Slovenskej republiky č. 221/2022 Z.</w:t>
      </w:r>
      <w:r w:rsidR="001D1017">
        <w:rPr>
          <w:rFonts w:ascii="Times New Roman" w:hAnsi="Times New Roman"/>
        </w:rPr>
        <w:t xml:space="preserve"> </w:t>
      </w:r>
      <w:r w:rsidRPr="00FC6F7A">
        <w:rPr>
          <w:rFonts w:ascii="Times New Roman" w:hAnsi="Times New Roman"/>
        </w:rPr>
        <w:t>z. ktorým sa ustanovujú zvýšené platové tarify štátnych zamestnancov, strácajú platnosť ustanovením zvýšených platových taríf v nariadení vlády vydanom v nadväznosti na kolektívnu zmluvu.</w:t>
      </w:r>
    </w:p>
    <w:p w14:paraId="0A3CA6D0" w14:textId="77777777" w:rsidR="00FC6F7A" w:rsidRPr="00FC6F7A" w:rsidRDefault="00FC6F7A" w:rsidP="00FC6F7A">
      <w:pPr>
        <w:ind w:firstLine="708"/>
        <w:jc w:val="both"/>
        <w:rPr>
          <w:rFonts w:ascii="Times New Roman" w:hAnsi="Times New Roman"/>
        </w:rPr>
      </w:pPr>
    </w:p>
    <w:p w14:paraId="53D83FC5" w14:textId="77777777" w:rsidR="004A6419" w:rsidRDefault="001D1017" w:rsidP="00812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C6F7A" w:rsidRPr="001D1017">
        <w:rPr>
          <w:rFonts w:ascii="Times New Roman" w:hAnsi="Times New Roman"/>
        </w:rPr>
        <w:t xml:space="preserve">výšenie platových taríf štátnych zamestnancov podľa kolektívnej zmluvy </w:t>
      </w:r>
      <w:r w:rsidR="00F76ACD">
        <w:rPr>
          <w:rFonts w:ascii="Times New Roman" w:hAnsi="Times New Roman"/>
        </w:rPr>
        <w:t>bude</w:t>
      </w:r>
      <w:r w:rsidR="00FC6F7A" w:rsidRPr="001D1017">
        <w:rPr>
          <w:rFonts w:ascii="Times New Roman" w:hAnsi="Times New Roman"/>
        </w:rPr>
        <w:t xml:space="preserve"> zahrnuté v návrhu rozpočtu verejnej správy na roky 2023 až 2025</w:t>
      </w:r>
      <w:r>
        <w:rPr>
          <w:rFonts w:ascii="Times New Roman" w:hAnsi="Times New Roman"/>
        </w:rPr>
        <w:t>.</w:t>
      </w:r>
    </w:p>
    <w:p w14:paraId="2A1349FA" w14:textId="77777777" w:rsidR="002A0F40" w:rsidRDefault="002A0F40" w:rsidP="008121A2">
      <w:pPr>
        <w:ind w:firstLine="708"/>
        <w:jc w:val="both"/>
        <w:rPr>
          <w:rFonts w:ascii="Times New Roman" w:hAnsi="Times New Roman"/>
        </w:rPr>
      </w:pPr>
    </w:p>
    <w:p w14:paraId="4109B464" w14:textId="77777777" w:rsidR="000603DF" w:rsidRDefault="00F31449" w:rsidP="008121A2">
      <w:pPr>
        <w:ind w:firstLine="708"/>
        <w:jc w:val="both"/>
        <w:rPr>
          <w:rFonts w:ascii="Times New Roman" w:hAnsi="Times New Roman"/>
        </w:rPr>
      </w:pPr>
      <w:r w:rsidRPr="00363347">
        <w:rPr>
          <w:rFonts w:ascii="Times New Roman" w:hAnsi="Times New Roman"/>
        </w:rPr>
        <w:t>Zvýšenie platových taríf</w:t>
      </w:r>
      <w:r>
        <w:rPr>
          <w:rFonts w:ascii="Times New Roman" w:hAnsi="Times New Roman"/>
        </w:rPr>
        <w:t xml:space="preserve"> štátnych zamestnancov</w:t>
      </w:r>
      <w:r w:rsidRPr="00363347">
        <w:rPr>
          <w:rFonts w:ascii="Times New Roman" w:hAnsi="Times New Roman"/>
        </w:rPr>
        <w:t xml:space="preserve"> bude mať </w:t>
      </w:r>
      <w:r w:rsidR="00BB75AD">
        <w:rPr>
          <w:rFonts w:ascii="Times New Roman" w:hAnsi="Times New Roman"/>
        </w:rPr>
        <w:t xml:space="preserve">negatívny </w:t>
      </w:r>
      <w:r>
        <w:rPr>
          <w:rFonts w:ascii="Times New Roman" w:hAnsi="Times New Roman"/>
        </w:rPr>
        <w:t>vplyv</w:t>
      </w:r>
      <w:r w:rsidRPr="00363347">
        <w:rPr>
          <w:rFonts w:ascii="Times New Roman" w:hAnsi="Times New Roman"/>
        </w:rPr>
        <w:t xml:space="preserve"> na  rozpočet</w:t>
      </w:r>
      <w:r w:rsidR="004C5A63">
        <w:rPr>
          <w:rFonts w:ascii="Times New Roman" w:hAnsi="Times New Roman"/>
        </w:rPr>
        <w:t xml:space="preserve"> verejnej správy.</w:t>
      </w:r>
    </w:p>
    <w:p w14:paraId="2C5A3F7D" w14:textId="77777777" w:rsidR="00EB618A" w:rsidRDefault="009F1493" w:rsidP="008121A2">
      <w:pPr>
        <w:ind w:firstLine="708"/>
        <w:jc w:val="both"/>
        <w:rPr>
          <w:rFonts w:ascii="Times New Roman" w:hAnsi="Times New Roman"/>
        </w:rPr>
      </w:pPr>
      <w:r w:rsidRPr="009F1493">
        <w:rPr>
          <w:rFonts w:ascii="Times New Roman" w:hAnsi="Times New Roman"/>
        </w:rPr>
        <w:t xml:space="preserve"> </w:t>
      </w:r>
    </w:p>
    <w:p w14:paraId="1D426C1D" w14:textId="0147D2D7" w:rsidR="00D15890" w:rsidRPr="00BB75AD" w:rsidRDefault="00E15189" w:rsidP="008121A2">
      <w:pPr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Vplyv</w:t>
      </w:r>
      <w:r w:rsidRPr="00BB75AD">
        <w:rPr>
          <w:rFonts w:ascii="Times New Roman" w:hAnsi="Times New Roman"/>
        </w:rPr>
        <w:t xml:space="preserve"> </w:t>
      </w:r>
      <w:r w:rsidR="00BB75AD" w:rsidRPr="00BB75AD">
        <w:rPr>
          <w:rFonts w:ascii="Times New Roman" w:hAnsi="Times New Roman"/>
        </w:rPr>
        <w:t>zvýšenia platových taríf na roz</w:t>
      </w:r>
      <w:r w:rsidR="006F54B0">
        <w:rPr>
          <w:rFonts w:ascii="Times New Roman" w:hAnsi="Times New Roman"/>
        </w:rPr>
        <w:t>počet verejnej správy v roku</w:t>
      </w:r>
      <w:r w:rsidR="00E35C77">
        <w:rPr>
          <w:rFonts w:ascii="Times New Roman" w:hAnsi="Times New Roman"/>
        </w:rPr>
        <w:t xml:space="preserve"> 202</w:t>
      </w:r>
      <w:r w:rsidR="00FC6F7A">
        <w:rPr>
          <w:rFonts w:ascii="Times New Roman" w:hAnsi="Times New Roman"/>
        </w:rPr>
        <w:t>3</w:t>
      </w:r>
      <w:r w:rsidR="006F54B0">
        <w:rPr>
          <w:rFonts w:ascii="Times New Roman" w:hAnsi="Times New Roman"/>
        </w:rPr>
        <w:t xml:space="preserve"> </w:t>
      </w:r>
      <w:r w:rsidR="00BB75AD" w:rsidRPr="00BB75AD">
        <w:rPr>
          <w:rFonts w:ascii="Times New Roman" w:hAnsi="Times New Roman"/>
        </w:rPr>
        <w:t xml:space="preserve">a v ďalších rokoch  je uvedený v doložke vybraných vplyvov. </w:t>
      </w:r>
    </w:p>
    <w:p w14:paraId="183A55E0" w14:textId="77777777" w:rsidR="00A65B6A" w:rsidRDefault="00FD04BB" w:rsidP="008121A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FD34D7" w14:textId="77777777" w:rsidR="00E150F6" w:rsidRPr="00E150F6" w:rsidRDefault="00460B72" w:rsidP="008121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nariadenia vlády </w:t>
      </w:r>
      <w:r w:rsidR="00B37CAA">
        <w:rPr>
          <w:rFonts w:ascii="Times New Roman" w:hAnsi="Times New Roman"/>
        </w:rPr>
        <w:t>predpokladá</w:t>
      </w:r>
      <w:r>
        <w:rPr>
          <w:rFonts w:ascii="Times New Roman" w:hAnsi="Times New Roman"/>
        </w:rPr>
        <w:t xml:space="preserve"> pozitívny sociálny vplyv na hospodárenie obyvateľstva, ne</w:t>
      </w:r>
      <w:r w:rsidR="00B37CAA">
        <w:rPr>
          <w:rFonts w:ascii="Times New Roman" w:hAnsi="Times New Roman"/>
        </w:rPr>
        <w:t>bude mať</w:t>
      </w:r>
      <w:r>
        <w:rPr>
          <w:rFonts w:ascii="Times New Roman" w:hAnsi="Times New Roman"/>
        </w:rPr>
        <w:t xml:space="preserve"> vplyv na podnikateľské prostredie, životné prostredie</w:t>
      </w:r>
      <w:r w:rsidR="00DF5DD6">
        <w:rPr>
          <w:rFonts w:ascii="Times New Roman" w:hAnsi="Times New Roman"/>
        </w:rPr>
        <w:t>,</w:t>
      </w:r>
      <w:r>
        <w:rPr>
          <w:rFonts w:ascii="Times New Roman" w:hAnsi="Times New Roman"/>
        </w:rPr>
        <w:t> </w:t>
      </w:r>
      <w:r w:rsidR="0004766E"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informatizáciu spoločnosti ani vplyv na sl</w:t>
      </w:r>
      <w:r w:rsidR="00E150F6">
        <w:rPr>
          <w:rFonts w:ascii="Times New Roman" w:hAnsi="Times New Roman"/>
        </w:rPr>
        <w:t>užby verejnej správy pre občana,</w:t>
      </w:r>
      <w:r w:rsidR="00B37CAA">
        <w:rPr>
          <w:rFonts w:ascii="Times New Roman" w:hAnsi="Times New Roman"/>
        </w:rPr>
        <w:t xml:space="preserve"> ako</w:t>
      </w:r>
      <w:r w:rsidR="00E150F6">
        <w:rPr>
          <w:rFonts w:ascii="Times New Roman" w:hAnsi="Times New Roman"/>
        </w:rPr>
        <w:t xml:space="preserve"> </w:t>
      </w:r>
      <w:r w:rsidR="00E150F6" w:rsidRPr="00E150F6">
        <w:rPr>
          <w:rFonts w:ascii="Times New Roman" w:hAnsi="Times New Roman"/>
        </w:rPr>
        <w:t xml:space="preserve">ani vplyvy na manželstvo, rodičovstvo a rodinu. </w:t>
      </w:r>
    </w:p>
    <w:p w14:paraId="5CE0D400" w14:textId="77777777" w:rsidR="00460B72" w:rsidRDefault="00460B72" w:rsidP="002A0F40">
      <w:pPr>
        <w:pStyle w:val="Normlnywebov"/>
        <w:spacing w:before="120"/>
        <w:ind w:firstLine="708"/>
        <w:jc w:val="both"/>
      </w:pPr>
      <w:r>
        <w:t>Pred</w:t>
      </w:r>
      <w:r w:rsidR="00861EBF">
        <w:t>ložený</w:t>
      </w:r>
      <w:r>
        <w:t xml:space="preserve"> návrh nariadenia vlády je v súlade s Ústavou Slovenskej republiky, s ústavnými zákonmi, nálezmi </w:t>
      </w:r>
      <w:r w:rsidR="00861EBF">
        <w:t>Ú</w:t>
      </w:r>
      <w:r>
        <w:t>stavného súdu</w:t>
      </w:r>
      <w:r w:rsidR="00861EBF">
        <w:t xml:space="preserve"> Slovenskej republiky</w:t>
      </w:r>
      <w:r>
        <w:t>, so zákonmi a ostatnými všeobecn</w:t>
      </w:r>
      <w:r w:rsidR="00392059">
        <w:t xml:space="preserve">e záväznými právnymi predpismi, </w:t>
      </w:r>
      <w:r>
        <w:t>s medzinárodnými zmluvami a inými medzinárodnými dokumentmi, ktorými je Slovenská republika viazaná</w:t>
      </w:r>
      <w:r w:rsidR="00DD2D34">
        <w:t>,</w:t>
      </w:r>
      <w:r>
        <w:t xml:space="preserve"> s právom Európskej únie</w:t>
      </w:r>
      <w:r w:rsidR="00DD2D34">
        <w:t>,</w:t>
      </w:r>
      <w:r w:rsidR="00DD2D34" w:rsidRPr="00DD2D34">
        <w:t xml:space="preserve"> </w:t>
      </w:r>
      <w:r w:rsidR="00DD2D34">
        <w:t>ako aj so splnomocňovacím ustanovením zákona o štátnej službe, na vykonanie ktorého sa toto nariadenie vydáva.</w:t>
      </w:r>
    </w:p>
    <w:sectPr w:rsidR="00460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18A"/>
    <w:rsid w:val="00006287"/>
    <w:rsid w:val="0004766E"/>
    <w:rsid w:val="000603DF"/>
    <w:rsid w:val="00074AF0"/>
    <w:rsid w:val="000775B0"/>
    <w:rsid w:val="000B4FCD"/>
    <w:rsid w:val="000B6012"/>
    <w:rsid w:val="000E6F07"/>
    <w:rsid w:val="00103D69"/>
    <w:rsid w:val="00107A83"/>
    <w:rsid w:val="001114D6"/>
    <w:rsid w:val="001354C1"/>
    <w:rsid w:val="0013758C"/>
    <w:rsid w:val="00157D99"/>
    <w:rsid w:val="0017480A"/>
    <w:rsid w:val="001B5C9C"/>
    <w:rsid w:val="001D1017"/>
    <w:rsid w:val="001E0BE1"/>
    <w:rsid w:val="002A0F40"/>
    <w:rsid w:val="0030545F"/>
    <w:rsid w:val="003252F5"/>
    <w:rsid w:val="00363347"/>
    <w:rsid w:val="00392059"/>
    <w:rsid w:val="003A4944"/>
    <w:rsid w:val="00460B72"/>
    <w:rsid w:val="004A6419"/>
    <w:rsid w:val="004C5A63"/>
    <w:rsid w:val="004C7B55"/>
    <w:rsid w:val="004D76D1"/>
    <w:rsid w:val="005B3235"/>
    <w:rsid w:val="00612E42"/>
    <w:rsid w:val="006C3FE8"/>
    <w:rsid w:val="006F54B0"/>
    <w:rsid w:val="007242FA"/>
    <w:rsid w:val="00770293"/>
    <w:rsid w:val="00786226"/>
    <w:rsid w:val="007876B7"/>
    <w:rsid w:val="007B1DD0"/>
    <w:rsid w:val="007B2934"/>
    <w:rsid w:val="00810F7E"/>
    <w:rsid w:val="008121A2"/>
    <w:rsid w:val="00861EBF"/>
    <w:rsid w:val="008A5014"/>
    <w:rsid w:val="008D79E7"/>
    <w:rsid w:val="008E4FA5"/>
    <w:rsid w:val="00947545"/>
    <w:rsid w:val="009C5555"/>
    <w:rsid w:val="009F1493"/>
    <w:rsid w:val="009F275D"/>
    <w:rsid w:val="00A50607"/>
    <w:rsid w:val="00A57897"/>
    <w:rsid w:val="00A65B6A"/>
    <w:rsid w:val="00AC7BFF"/>
    <w:rsid w:val="00B37CAA"/>
    <w:rsid w:val="00BA1DBA"/>
    <w:rsid w:val="00BA2BAC"/>
    <w:rsid w:val="00BB12AE"/>
    <w:rsid w:val="00BB75AD"/>
    <w:rsid w:val="00BE71F2"/>
    <w:rsid w:val="00C216C5"/>
    <w:rsid w:val="00C82870"/>
    <w:rsid w:val="00CD14EC"/>
    <w:rsid w:val="00D15890"/>
    <w:rsid w:val="00D33B90"/>
    <w:rsid w:val="00DD2D34"/>
    <w:rsid w:val="00DF0902"/>
    <w:rsid w:val="00DF5DD6"/>
    <w:rsid w:val="00E150F6"/>
    <w:rsid w:val="00E15189"/>
    <w:rsid w:val="00E34B1D"/>
    <w:rsid w:val="00E35C77"/>
    <w:rsid w:val="00E3687F"/>
    <w:rsid w:val="00E960BF"/>
    <w:rsid w:val="00EB618A"/>
    <w:rsid w:val="00ED108E"/>
    <w:rsid w:val="00F31449"/>
    <w:rsid w:val="00F76ACD"/>
    <w:rsid w:val="00F85981"/>
    <w:rsid w:val="00FC6F7A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DF169"/>
  <w14:defaultImageDpi w14:val="0"/>
  <w15:docId w15:val="{9139269E-7362-4866-831B-5CCD85A3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18A"/>
    <w:rPr>
      <w:rFonts w:ascii="Arial" w:hAnsi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618A"/>
    <w:pPr>
      <w:keepNext/>
      <w:widowControl w:val="0"/>
      <w:autoSpaceDE w:val="0"/>
      <w:autoSpaceDN w:val="0"/>
      <w:adjustRightInd w:val="0"/>
      <w:spacing w:before="120"/>
      <w:ind w:hanging="74"/>
      <w:jc w:val="center"/>
      <w:outlineLvl w:val="0"/>
    </w:pPr>
    <w:rPr>
      <w:rFonts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link w:val="NzovChar"/>
    <w:uiPriority w:val="99"/>
    <w:qFormat/>
    <w:rsid w:val="00EB618A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cs="Arial"/>
      <w:b/>
      <w:bCs/>
      <w:sz w:val="26"/>
      <w:szCs w:val="26"/>
      <w:lang w:eastAsia="cs-CZ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CD14EC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rsid w:val="004C7B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4C7B55"/>
    <w:rPr>
      <w:rFonts w:ascii="Segoe UI" w:hAnsi="Segoe UI" w:cs="Segoe UI"/>
      <w:sz w:val="18"/>
      <w:szCs w:val="18"/>
    </w:rPr>
  </w:style>
  <w:style w:type="character" w:styleId="Odkaznakomentr">
    <w:name w:val="annotation reference"/>
    <w:uiPriority w:val="99"/>
    <w:rsid w:val="002A0F4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0F4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2A0F40"/>
    <w:rPr>
      <w:rFonts w:ascii="Arial" w:hAnsi="Arial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A0F4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2A0F40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subject/>
  <dc:creator>jesinova</dc:creator>
  <cp:keywords/>
  <dc:description/>
  <cp:lastModifiedBy>Arendarik Peter</cp:lastModifiedBy>
  <cp:revision>2</cp:revision>
  <cp:lastPrinted>2022-04-05T08:28:00Z</cp:lastPrinted>
  <dcterms:created xsi:type="dcterms:W3CDTF">2022-08-19T07:28:00Z</dcterms:created>
  <dcterms:modified xsi:type="dcterms:W3CDTF">2022-08-19T07:28:00Z</dcterms:modified>
</cp:coreProperties>
</file>