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388F4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3039CAB0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342197CE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7C999D3" w14:textId="48546986" w:rsidR="00E963A3" w:rsidRPr="00212894" w:rsidRDefault="004A71FD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E963A3"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 Zhrnutie vplyvov na rozpočet verejnej správy v návrhu</w:t>
      </w:r>
    </w:p>
    <w:p w14:paraId="5C1EDAEA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6C123BE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1418"/>
        <w:gridCol w:w="1418"/>
        <w:gridCol w:w="1701"/>
        <w:gridCol w:w="1642"/>
      </w:tblGrid>
      <w:tr w:rsidR="00CC7407" w:rsidRPr="007D5748" w14:paraId="18C4267F" w14:textId="77777777" w:rsidTr="00511EC6">
        <w:trPr>
          <w:cantSplit/>
          <w:trHeight w:val="194"/>
          <w:jc w:val="center"/>
        </w:trPr>
        <w:tc>
          <w:tcPr>
            <w:tcW w:w="4513" w:type="dxa"/>
            <w:vMerge w:val="restart"/>
            <w:shd w:val="clear" w:color="auto" w:fill="BFBFBF" w:themeFill="background1" w:themeFillShade="BF"/>
            <w:vAlign w:val="center"/>
          </w:tcPr>
          <w:p w14:paraId="5A84F69B" w14:textId="77777777" w:rsidR="00CC7407" w:rsidRPr="007D5748" w:rsidRDefault="00CC740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179" w:type="dxa"/>
            <w:gridSpan w:val="4"/>
            <w:shd w:val="clear" w:color="auto" w:fill="BFBFBF" w:themeFill="background1" w:themeFillShade="BF"/>
          </w:tcPr>
          <w:p w14:paraId="0112926F" w14:textId="576E3E50" w:rsidR="00CC7407" w:rsidRPr="00C06169" w:rsidRDefault="00CC740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rozpočet verejnej správy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</w: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(v eurách)</w:t>
            </w:r>
          </w:p>
        </w:tc>
      </w:tr>
      <w:tr w:rsidR="00CC7407" w:rsidRPr="007D5748" w14:paraId="579ACCC1" w14:textId="77777777" w:rsidTr="00CC7407">
        <w:trPr>
          <w:cantSplit/>
          <w:trHeight w:val="70"/>
          <w:jc w:val="center"/>
        </w:trPr>
        <w:tc>
          <w:tcPr>
            <w:tcW w:w="4513" w:type="dxa"/>
            <w:vMerge/>
            <w:shd w:val="clear" w:color="auto" w:fill="BFBFBF" w:themeFill="background1" w:themeFillShade="BF"/>
            <w:vAlign w:val="center"/>
          </w:tcPr>
          <w:p w14:paraId="380590CE" w14:textId="77777777" w:rsidR="00CC7407" w:rsidRPr="007D5748" w:rsidRDefault="00CC7407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1E0EFA7" w14:textId="6A8803E0" w:rsidR="00CC7407" w:rsidRDefault="00CC7407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891114B" w14:textId="6E0E9E6F" w:rsidR="00CC7407" w:rsidRPr="00C06169" w:rsidRDefault="00CC7407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05137A7" w14:textId="2093372C" w:rsidR="00CC7407" w:rsidRPr="00C06169" w:rsidRDefault="00CC7407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center"/>
          </w:tcPr>
          <w:p w14:paraId="46D0A722" w14:textId="23A6A3EB" w:rsidR="00CC7407" w:rsidRPr="00C06169" w:rsidRDefault="00CC7407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CC7407" w:rsidRPr="007D5748" w14:paraId="76FB940B" w14:textId="77777777" w:rsidTr="004A71FD">
        <w:trPr>
          <w:trHeight w:val="70"/>
          <w:jc w:val="center"/>
        </w:trPr>
        <w:tc>
          <w:tcPr>
            <w:tcW w:w="4513" w:type="dxa"/>
            <w:shd w:val="clear" w:color="auto" w:fill="C0C0C0"/>
            <w:noWrap/>
            <w:vAlign w:val="center"/>
          </w:tcPr>
          <w:p w14:paraId="68ADFE93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2F3A760B" w14:textId="44C67729" w:rsidR="00CC7407" w:rsidRPr="007D5748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760C2DE8" w14:textId="6D569FB9" w:rsidR="00CC7407" w:rsidRPr="007D5748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4C4A1BAF" w14:textId="77777777" w:rsidR="00CC7407" w:rsidRPr="007D5748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shd w:val="clear" w:color="auto" w:fill="C0C0C0"/>
            <w:vAlign w:val="center"/>
          </w:tcPr>
          <w:p w14:paraId="5214F2E6" w14:textId="77777777" w:rsidR="00CC7407" w:rsidRPr="007D5748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28E6149D" w14:textId="77777777" w:rsidTr="004A71FD">
        <w:trPr>
          <w:trHeight w:val="132"/>
          <w:jc w:val="center"/>
        </w:trPr>
        <w:tc>
          <w:tcPr>
            <w:tcW w:w="4513" w:type="dxa"/>
            <w:noWrap/>
            <w:vAlign w:val="center"/>
          </w:tcPr>
          <w:p w14:paraId="2C6B6448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18" w:type="dxa"/>
            <w:vAlign w:val="center"/>
          </w:tcPr>
          <w:p w14:paraId="5A955759" w14:textId="0CD63671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EF2E26B" w14:textId="70CF44F5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6E4E88E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06BA6695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2E55EDA9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DB18B07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18" w:type="dxa"/>
            <w:vAlign w:val="center"/>
          </w:tcPr>
          <w:p w14:paraId="23F8FD34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3F2F43AA" w14:textId="2E44E459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  <w:vAlign w:val="center"/>
          </w:tcPr>
          <w:p w14:paraId="1343AC79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42" w:type="dxa"/>
            <w:noWrap/>
            <w:vAlign w:val="center"/>
          </w:tcPr>
          <w:p w14:paraId="263C5E06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CC7407" w:rsidRPr="007D5748" w14:paraId="64A3B43F" w14:textId="77777777" w:rsidTr="004A71FD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318B2CE9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vAlign w:val="center"/>
          </w:tcPr>
          <w:p w14:paraId="55ACD797" w14:textId="10F338AA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346A92E" w14:textId="221689B0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08D52EF1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7576963C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58444B08" w14:textId="77777777" w:rsidTr="004A71FD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7746CFC4" w14:textId="77777777" w:rsidR="00CC7407" w:rsidRPr="007D5748" w:rsidRDefault="00CC7407" w:rsidP="00CC740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vAlign w:val="center"/>
          </w:tcPr>
          <w:p w14:paraId="02602D4F" w14:textId="5DD17A4B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29D8E35" w14:textId="62D78D9A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16578C6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4CD6FE99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28608C55" w14:textId="77777777" w:rsidTr="004A71FD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4EFF642C" w14:textId="77777777" w:rsidR="00CC7407" w:rsidRPr="007D5748" w:rsidRDefault="00CC7407" w:rsidP="00CC740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18" w:type="dxa"/>
            <w:vAlign w:val="center"/>
          </w:tcPr>
          <w:p w14:paraId="06DA622F" w14:textId="484D735A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6B2C5E6" w14:textId="3EB6D371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035EE133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69F2106E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6F391BE2" w14:textId="77777777" w:rsidTr="004A71FD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1AF45041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vAlign w:val="center"/>
          </w:tcPr>
          <w:p w14:paraId="1A2A8133" w14:textId="5E4F10F2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9B78A02" w14:textId="02F55E2C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013631A4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171B1BED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52253CF7" w14:textId="77777777" w:rsidTr="004A71FD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7CEFB14F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vAlign w:val="center"/>
          </w:tcPr>
          <w:p w14:paraId="21B8B491" w14:textId="1A49F82C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2722434" w14:textId="6BAB3261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FE3A626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1B69CFAE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7EF21A8F" w14:textId="77777777" w:rsidTr="004A71FD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79A0B8DA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vAlign w:val="center"/>
          </w:tcPr>
          <w:p w14:paraId="38C8D1B3" w14:textId="22C264D0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5E07D55" w14:textId="45F3E5EF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034DC5A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76F6448E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4C903FAB" w14:textId="77777777" w:rsidTr="004A71FD">
        <w:trPr>
          <w:trHeight w:val="125"/>
          <w:jc w:val="center"/>
        </w:trPr>
        <w:tc>
          <w:tcPr>
            <w:tcW w:w="4513" w:type="dxa"/>
            <w:shd w:val="clear" w:color="auto" w:fill="C0C0C0"/>
            <w:noWrap/>
            <w:vAlign w:val="center"/>
          </w:tcPr>
          <w:p w14:paraId="28F1E59F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18" w:type="dxa"/>
            <w:shd w:val="clear" w:color="auto" w:fill="C0C0C0"/>
          </w:tcPr>
          <w:p w14:paraId="20F683E5" w14:textId="16A2353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</w:tcPr>
          <w:p w14:paraId="6302E066" w14:textId="0B218BA2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656 922 202</w:t>
            </w:r>
          </w:p>
        </w:tc>
        <w:tc>
          <w:tcPr>
            <w:tcW w:w="1701" w:type="dxa"/>
            <w:shd w:val="clear" w:color="auto" w:fill="C0C0C0"/>
            <w:noWrap/>
            <w:vAlign w:val="center"/>
          </w:tcPr>
          <w:p w14:paraId="00678884" w14:textId="07E3024D" w:rsidR="00CC7407" w:rsidRPr="003B28DB" w:rsidRDefault="00CC7407" w:rsidP="004A71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1 077 007 149</w:t>
            </w:r>
          </w:p>
        </w:tc>
        <w:tc>
          <w:tcPr>
            <w:tcW w:w="1642" w:type="dxa"/>
            <w:shd w:val="clear" w:color="auto" w:fill="C0C0C0"/>
            <w:noWrap/>
            <w:vAlign w:val="center"/>
          </w:tcPr>
          <w:p w14:paraId="1EECF32B" w14:textId="541E0389" w:rsidR="00CC7407" w:rsidRPr="003B28DB" w:rsidRDefault="00CC7407" w:rsidP="004A71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1 077 007 149</w:t>
            </w:r>
          </w:p>
        </w:tc>
      </w:tr>
      <w:tr w:rsidR="00CC7407" w:rsidRPr="007D5748" w14:paraId="2197538F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4DBE5ABC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18" w:type="dxa"/>
            <w:vAlign w:val="center"/>
          </w:tcPr>
          <w:p w14:paraId="1561266A" w14:textId="69610C06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1AABC8D9" w14:textId="2C2EAAF4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701" w:type="dxa"/>
            <w:noWrap/>
            <w:vAlign w:val="center"/>
          </w:tcPr>
          <w:p w14:paraId="4B44EB8C" w14:textId="1F77DCE2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642" w:type="dxa"/>
            <w:noWrap/>
            <w:vAlign w:val="center"/>
          </w:tcPr>
          <w:p w14:paraId="2E0D34F9" w14:textId="12353D28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CC7407" w:rsidRPr="007D5748" w14:paraId="4C5D9290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456D698B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vAlign w:val="center"/>
          </w:tcPr>
          <w:p w14:paraId="0F74C74F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1176D61C" w14:textId="4B0B66D5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701" w:type="dxa"/>
            <w:noWrap/>
            <w:vAlign w:val="center"/>
          </w:tcPr>
          <w:p w14:paraId="1700B722" w14:textId="74763A29" w:rsidR="00CC7407" w:rsidRPr="003B28DB" w:rsidRDefault="00CC7407" w:rsidP="004A71FD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642" w:type="dxa"/>
            <w:noWrap/>
            <w:vAlign w:val="center"/>
          </w:tcPr>
          <w:p w14:paraId="117E475B" w14:textId="67B3B6BC" w:rsidR="00CC7407" w:rsidRPr="003B28DB" w:rsidRDefault="00CC7407" w:rsidP="004A71FD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CC7407" w:rsidRPr="00AE2339" w14:paraId="42535F49" w14:textId="77777777" w:rsidTr="004A71FD">
        <w:trPr>
          <w:trHeight w:val="402"/>
          <w:jc w:val="center"/>
        </w:trPr>
        <w:tc>
          <w:tcPr>
            <w:tcW w:w="4513" w:type="dxa"/>
            <w:noWrap/>
            <w:vAlign w:val="center"/>
          </w:tcPr>
          <w:p w14:paraId="0BF36186" w14:textId="77777777" w:rsidR="00CC7407" w:rsidRPr="007D5748" w:rsidRDefault="00CC7407" w:rsidP="00CC740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</w:tcPr>
          <w:p w14:paraId="698AF73A" w14:textId="1F4D008F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</w:tcPr>
          <w:p w14:paraId="12F102E9" w14:textId="0E0ED195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400 520 897</w:t>
            </w:r>
          </w:p>
        </w:tc>
        <w:tc>
          <w:tcPr>
            <w:tcW w:w="1701" w:type="dxa"/>
            <w:noWrap/>
          </w:tcPr>
          <w:p w14:paraId="43096515" w14:textId="3E153DB4" w:rsidR="00CC7407" w:rsidRPr="003B28DB" w:rsidRDefault="00CC7407" w:rsidP="004A71FD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652 277 228</w:t>
            </w:r>
          </w:p>
        </w:tc>
        <w:tc>
          <w:tcPr>
            <w:tcW w:w="1642" w:type="dxa"/>
            <w:noWrap/>
          </w:tcPr>
          <w:p w14:paraId="5A77B88F" w14:textId="52476D16" w:rsidR="00CC7407" w:rsidRPr="003B28DB" w:rsidRDefault="00CC7407" w:rsidP="004A71FD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652 277 228</w:t>
            </w:r>
          </w:p>
        </w:tc>
      </w:tr>
      <w:tr w:rsidR="00CC7407" w:rsidRPr="007D5748" w14:paraId="55AEA5C9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37B43D9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18" w:type="dxa"/>
            <w:vAlign w:val="center"/>
          </w:tcPr>
          <w:p w14:paraId="64CA83BF" w14:textId="681B20AC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AE68484" w14:textId="133B4B75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7876ADFE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7BFDD4CB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19203708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281AECC8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18" w:type="dxa"/>
            <w:vAlign w:val="center"/>
          </w:tcPr>
          <w:p w14:paraId="040DD029" w14:textId="73C1658F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BFA898D" w14:textId="482D11B9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457BB858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365BE4CE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4D415A2B" w14:textId="77777777" w:rsidTr="004A71FD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03EBE4D5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vAlign w:val="center"/>
          </w:tcPr>
          <w:p w14:paraId="4D8020CA" w14:textId="5D62218C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BB67854" w14:textId="20F7623A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213 191 479</w:t>
            </w:r>
          </w:p>
        </w:tc>
        <w:tc>
          <w:tcPr>
            <w:tcW w:w="1701" w:type="dxa"/>
            <w:noWrap/>
            <w:vAlign w:val="center"/>
          </w:tcPr>
          <w:p w14:paraId="7232E3C9" w14:textId="4A4B1725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352 518 232</w:t>
            </w:r>
          </w:p>
        </w:tc>
        <w:tc>
          <w:tcPr>
            <w:tcW w:w="1642" w:type="dxa"/>
            <w:noWrap/>
            <w:vAlign w:val="center"/>
          </w:tcPr>
          <w:p w14:paraId="25599BD8" w14:textId="1CD657C0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352 518 232</w:t>
            </w:r>
          </w:p>
        </w:tc>
      </w:tr>
      <w:tr w:rsidR="00CC7407" w:rsidRPr="007D5748" w14:paraId="6D1688C4" w14:textId="77777777" w:rsidTr="004A71FD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5F2D05DA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vAlign w:val="center"/>
          </w:tcPr>
          <w:p w14:paraId="3067CCD4" w14:textId="18ADE8C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D465B0E" w14:textId="4776B76E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43 209 826</w:t>
            </w:r>
          </w:p>
        </w:tc>
        <w:tc>
          <w:tcPr>
            <w:tcW w:w="1701" w:type="dxa"/>
            <w:noWrap/>
            <w:vAlign w:val="center"/>
          </w:tcPr>
          <w:p w14:paraId="6F200046" w14:textId="6E0C3961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72 211 689</w:t>
            </w:r>
          </w:p>
        </w:tc>
        <w:tc>
          <w:tcPr>
            <w:tcW w:w="1642" w:type="dxa"/>
            <w:noWrap/>
            <w:vAlign w:val="center"/>
          </w:tcPr>
          <w:p w14:paraId="39B7759E" w14:textId="7E8CCD85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72 211 689</w:t>
            </w:r>
          </w:p>
        </w:tc>
      </w:tr>
      <w:tr w:rsidR="00CC7407" w:rsidRPr="007D5748" w14:paraId="3302BA9B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489BA12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vAlign w:val="center"/>
          </w:tcPr>
          <w:p w14:paraId="71DDEA9F" w14:textId="62C7E9DD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2B4098D" w14:textId="1929C100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4FDF24DD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3E96066F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43FB8B4F" w14:textId="77777777" w:rsidTr="004A71FD">
        <w:trPr>
          <w:trHeight w:val="70"/>
          <w:jc w:val="center"/>
        </w:trPr>
        <w:tc>
          <w:tcPr>
            <w:tcW w:w="4513" w:type="dxa"/>
            <w:shd w:val="clear" w:color="auto" w:fill="BFBFBF" w:themeFill="background1" w:themeFillShade="BF"/>
            <w:noWrap/>
            <w:vAlign w:val="center"/>
          </w:tcPr>
          <w:p w14:paraId="0ABDA541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2EBAA94" w14:textId="2A63BFBE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28795308" w14:textId="697EDCDB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14:paraId="51731805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shd w:val="clear" w:color="auto" w:fill="BFBFBF" w:themeFill="background1" w:themeFillShade="BF"/>
            <w:noWrap/>
            <w:vAlign w:val="center"/>
          </w:tcPr>
          <w:p w14:paraId="476D67E9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15E538C8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241C201B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vAlign w:val="center"/>
          </w:tcPr>
          <w:p w14:paraId="09189DF9" w14:textId="4FBFAA8C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6086D72" w14:textId="65FBD49E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6C5B8CBF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0F336F87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75573314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5C000B0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vAlign w:val="center"/>
          </w:tcPr>
          <w:p w14:paraId="5D2C516F" w14:textId="452230EC" w:rsidR="00CC7407" w:rsidRPr="004A71FD" w:rsidRDefault="004A71FD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1E723FA" w14:textId="10711481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1B5BDE9A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2E7776F1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3129C3CD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2D4F84E5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vAlign w:val="center"/>
          </w:tcPr>
          <w:p w14:paraId="2495D8C0" w14:textId="06FEA47D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EAA1E21" w14:textId="083CEE7D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F52C921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65FADB77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7A36710A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2A496C89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vAlign w:val="center"/>
          </w:tcPr>
          <w:p w14:paraId="254ED7D2" w14:textId="71F90AE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DD58E2C" w14:textId="23A8FF1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64BC15FC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1EA442E2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2B2A648F" w14:textId="77777777" w:rsidTr="004A71FD">
        <w:trPr>
          <w:trHeight w:val="70"/>
          <w:jc w:val="center"/>
        </w:trPr>
        <w:tc>
          <w:tcPr>
            <w:tcW w:w="4513" w:type="dxa"/>
            <w:shd w:val="clear" w:color="auto" w:fill="BFBFBF" w:themeFill="background1" w:themeFillShade="BF"/>
            <w:noWrap/>
            <w:vAlign w:val="center"/>
          </w:tcPr>
          <w:p w14:paraId="159B97B4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1E3373E" w14:textId="7A24224C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0D178CAA" w14:textId="5CBA4B2F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486 663 011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14:paraId="5B7C190B" w14:textId="7E2D9154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796 747 747</w:t>
            </w:r>
          </w:p>
        </w:tc>
        <w:tc>
          <w:tcPr>
            <w:tcW w:w="1642" w:type="dxa"/>
            <w:shd w:val="clear" w:color="auto" w:fill="BFBFBF" w:themeFill="background1" w:themeFillShade="BF"/>
            <w:noWrap/>
            <w:vAlign w:val="center"/>
          </w:tcPr>
          <w:p w14:paraId="42D9992E" w14:textId="2569118F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796 747 747</w:t>
            </w:r>
          </w:p>
        </w:tc>
      </w:tr>
      <w:tr w:rsidR="00CC7407" w:rsidRPr="007D5748" w14:paraId="3BEADF28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4607F8B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vAlign w:val="center"/>
          </w:tcPr>
          <w:p w14:paraId="733C3964" w14:textId="5744AA7B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509B6CF" w14:textId="34CB3851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296 332 593</w:t>
            </w:r>
          </w:p>
        </w:tc>
        <w:tc>
          <w:tcPr>
            <w:tcW w:w="1701" w:type="dxa"/>
            <w:noWrap/>
            <w:vAlign w:val="center"/>
          </w:tcPr>
          <w:p w14:paraId="70B70FB1" w14:textId="723319DA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482 598 397</w:t>
            </w:r>
          </w:p>
        </w:tc>
        <w:tc>
          <w:tcPr>
            <w:tcW w:w="1642" w:type="dxa"/>
            <w:noWrap/>
            <w:vAlign w:val="center"/>
          </w:tcPr>
          <w:p w14:paraId="39E1FA1A" w14:textId="49E5BA9E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482 598 397</w:t>
            </w:r>
          </w:p>
        </w:tc>
      </w:tr>
      <w:tr w:rsidR="00CC7407" w:rsidRPr="007D5748" w14:paraId="6A7D61EE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3C7FCEA2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vAlign w:val="center"/>
          </w:tcPr>
          <w:p w14:paraId="0E90D417" w14:textId="004D07AE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E26F32C" w14:textId="6872937B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157 686 005</w:t>
            </w:r>
          </w:p>
        </w:tc>
        <w:tc>
          <w:tcPr>
            <w:tcW w:w="1701" w:type="dxa"/>
            <w:noWrap/>
            <w:vAlign w:val="center"/>
          </w:tcPr>
          <w:p w14:paraId="074B9C0E" w14:textId="4A04811A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260 738 337</w:t>
            </w:r>
          </w:p>
        </w:tc>
        <w:tc>
          <w:tcPr>
            <w:tcW w:w="1642" w:type="dxa"/>
            <w:noWrap/>
            <w:vAlign w:val="center"/>
          </w:tcPr>
          <w:p w14:paraId="7AAE79FB" w14:textId="1C3C2EF8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260 738 337</w:t>
            </w:r>
          </w:p>
        </w:tc>
      </w:tr>
      <w:tr w:rsidR="00CC7407" w:rsidRPr="007D5748" w14:paraId="6F8AC53E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6722EA22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vAlign w:val="center"/>
          </w:tcPr>
          <w:p w14:paraId="603825BA" w14:textId="262C4D45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17D122A" w14:textId="65253A3D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32 644 413</w:t>
            </w:r>
          </w:p>
        </w:tc>
        <w:tc>
          <w:tcPr>
            <w:tcW w:w="1701" w:type="dxa"/>
            <w:noWrap/>
            <w:vAlign w:val="center"/>
          </w:tcPr>
          <w:p w14:paraId="762E99BD" w14:textId="4ADB1AF6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53 411 013</w:t>
            </w:r>
          </w:p>
        </w:tc>
        <w:tc>
          <w:tcPr>
            <w:tcW w:w="1642" w:type="dxa"/>
            <w:noWrap/>
            <w:vAlign w:val="center"/>
          </w:tcPr>
          <w:p w14:paraId="74CCE89C" w14:textId="4C67DDD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sz w:val="24"/>
                <w:szCs w:val="24"/>
              </w:rPr>
              <w:t>53 411 013</w:t>
            </w:r>
          </w:p>
        </w:tc>
      </w:tr>
      <w:tr w:rsidR="00CC7407" w:rsidRPr="007D5748" w14:paraId="2E2F6F9E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39BDD6C8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vAlign w:val="center"/>
          </w:tcPr>
          <w:p w14:paraId="216D112B" w14:textId="0C9D063F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2E588DA" w14:textId="650C3C2A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7ABFF6FF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noWrap/>
            <w:vAlign w:val="center"/>
          </w:tcPr>
          <w:p w14:paraId="317392BE" w14:textId="7777777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AE2339" w14:paraId="643CBC1D" w14:textId="77777777" w:rsidTr="004A71FD">
        <w:trPr>
          <w:trHeight w:val="70"/>
          <w:jc w:val="center"/>
        </w:trPr>
        <w:tc>
          <w:tcPr>
            <w:tcW w:w="4513" w:type="dxa"/>
            <w:shd w:val="clear" w:color="auto" w:fill="C0C0C0"/>
            <w:noWrap/>
            <w:vAlign w:val="center"/>
          </w:tcPr>
          <w:p w14:paraId="6CD9C003" w14:textId="77777777" w:rsidR="00CC7407" w:rsidRPr="000F49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F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3EBD57B5" w14:textId="7F0546E5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78A81518" w14:textId="70386666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C0C0C0"/>
            <w:noWrap/>
            <w:vAlign w:val="center"/>
          </w:tcPr>
          <w:p w14:paraId="633E2A09" w14:textId="277453BC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shd w:val="clear" w:color="auto" w:fill="C0C0C0"/>
            <w:noWrap/>
            <w:vAlign w:val="center"/>
          </w:tcPr>
          <w:p w14:paraId="62DF7FE5" w14:textId="53617CF7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76632DCA" w14:textId="77777777" w:rsidTr="004A71FD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09098259" w14:textId="52A0A218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33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tom: za každý subjekt verejnej správy / program zvlášť</w:t>
            </w:r>
          </w:p>
        </w:tc>
        <w:tc>
          <w:tcPr>
            <w:tcW w:w="1418" w:type="dxa"/>
            <w:vAlign w:val="center"/>
          </w:tcPr>
          <w:p w14:paraId="5BD124E8" w14:textId="77777777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4CDA53B1" w14:textId="00DA8FF4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  <w:vAlign w:val="center"/>
          </w:tcPr>
          <w:p w14:paraId="6EC99274" w14:textId="46599EBD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2" w:type="dxa"/>
            <w:noWrap/>
            <w:vAlign w:val="center"/>
          </w:tcPr>
          <w:p w14:paraId="46044E39" w14:textId="31B6A160" w:rsidR="00CC7407" w:rsidRPr="003B28DB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14A4D156" w14:textId="77777777" w:rsidTr="004A71FD">
        <w:trPr>
          <w:trHeight w:val="70"/>
          <w:jc w:val="center"/>
        </w:trPr>
        <w:tc>
          <w:tcPr>
            <w:tcW w:w="4513" w:type="dxa"/>
            <w:shd w:val="clear" w:color="auto" w:fill="BFBFBF" w:themeFill="background1" w:themeFillShade="BF"/>
            <w:noWrap/>
            <w:vAlign w:val="center"/>
          </w:tcPr>
          <w:p w14:paraId="55E091B2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B558176" w14:textId="087DBF3F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71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2342487C" w14:textId="0181CB00" w:rsidR="00CC7407" w:rsidRPr="007D5748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14:paraId="40E38953" w14:textId="77777777" w:rsidR="00CC7407" w:rsidRPr="007D5748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2" w:type="dxa"/>
            <w:shd w:val="clear" w:color="auto" w:fill="BFBFBF" w:themeFill="background1" w:themeFillShade="BF"/>
            <w:noWrap/>
            <w:vAlign w:val="center"/>
          </w:tcPr>
          <w:p w14:paraId="74180B8B" w14:textId="77777777" w:rsidR="00CC7407" w:rsidRPr="007D5748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C7407" w:rsidRPr="007D5748" w14:paraId="556F3777" w14:textId="77777777" w:rsidTr="004A71FD">
        <w:trPr>
          <w:trHeight w:val="70"/>
          <w:jc w:val="center"/>
        </w:trPr>
        <w:tc>
          <w:tcPr>
            <w:tcW w:w="4513" w:type="dxa"/>
            <w:shd w:val="clear" w:color="auto" w:fill="A6A6A6" w:themeFill="background1" w:themeFillShade="A6"/>
            <w:noWrap/>
            <w:vAlign w:val="center"/>
          </w:tcPr>
          <w:p w14:paraId="11FF8D3D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3784656" w14:textId="5B1E97B2" w:rsidR="00CC7407" w:rsidRPr="004A71FD" w:rsidRDefault="00CC7407" w:rsidP="004A7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1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</w:tcPr>
          <w:p w14:paraId="13DA0B18" w14:textId="4A546A21" w:rsidR="00CC7407" w:rsidRPr="00A44CC3" w:rsidRDefault="00CC7407" w:rsidP="004A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656 922 202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</w:tcPr>
          <w:p w14:paraId="2EE85875" w14:textId="541A16AB" w:rsidR="00CC7407" w:rsidRPr="00A44CC3" w:rsidRDefault="00CC7407" w:rsidP="004A71FD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1 077 007 149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</w:tcPr>
          <w:p w14:paraId="229657F3" w14:textId="09D24722" w:rsidR="00CC7407" w:rsidRPr="00A44CC3" w:rsidRDefault="00CC7407" w:rsidP="004A71FD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1 077 007 149</w:t>
            </w:r>
          </w:p>
        </w:tc>
      </w:tr>
      <w:bookmarkEnd w:id="0"/>
    </w:tbl>
    <w:p w14:paraId="26AFB8E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E556C9B" w14:textId="77777777" w:rsidR="007D5748" w:rsidRPr="007D5748" w:rsidRDefault="00E963A3" w:rsidP="00C615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6E34455B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1156F300" w14:textId="709685F3" w:rsidR="00083783" w:rsidRDefault="00FD330E" w:rsidP="000837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D33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nariadenia vlády Slovenskej republiky, ktorým sa ustanovujú zvýšené stupnice platových taríf zamestnancov pri výkone práce vo verejnom záujme sa predkladá v súlade</w:t>
      </w:r>
      <w:r w:rsidRPr="00FD33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 xml:space="preserve">s § 28 ods. 1 zákona č. 553/2003 Z. z. o odmeňovaní niektorých zamestnancov pri výkone práce vo verejnom záujme a o zmene a doplnení niektorých zákonov v znení neskorších predpisov, ktorý splnomocňuje vládu Slovenskej republiky na jeho vydanie. </w:t>
      </w:r>
      <w:r w:rsidR="00C00249" w:rsidRPr="00117FAF">
        <w:rPr>
          <w:rFonts w:ascii="Times" w:hAnsi="Times" w:cs="Times"/>
          <w:color w:val="000000" w:themeColor="text1"/>
          <w:sz w:val="24"/>
          <w:szCs w:val="24"/>
        </w:rPr>
        <w:t xml:space="preserve">Zvýšenie základnej stupnice platových taríf zamestnancov pri výkone práce vo verejnom záujme </w:t>
      </w:r>
      <w:r w:rsidR="000F770F" w:rsidRPr="00117FAF">
        <w:rPr>
          <w:rFonts w:ascii="Times" w:hAnsi="Times" w:cs="Times"/>
          <w:color w:val="000000" w:themeColor="text1"/>
          <w:sz w:val="24"/>
          <w:szCs w:val="24"/>
        </w:rPr>
        <w:br/>
      </w:r>
      <w:r w:rsidR="00C00249" w:rsidRPr="00117FAF">
        <w:rPr>
          <w:rFonts w:ascii="Times" w:hAnsi="Times" w:cs="Times"/>
          <w:color w:val="000000" w:themeColor="text1"/>
          <w:sz w:val="24"/>
          <w:szCs w:val="24"/>
        </w:rPr>
        <w:t>od 1. januára 2023 o 7 % a od 1. septembra 2023 o ďalších 10 %</w:t>
      </w:r>
      <w:r w:rsidR="000F770F" w:rsidRPr="00117FAF">
        <w:rPr>
          <w:rFonts w:ascii="Times" w:hAnsi="Times" w:cs="Times"/>
          <w:color w:val="000000" w:themeColor="text1"/>
          <w:sz w:val="24"/>
          <w:szCs w:val="24"/>
        </w:rPr>
        <w:t>,</w:t>
      </w:r>
      <w:r w:rsidR="00C00249" w:rsidRPr="00117FAF">
        <w:rPr>
          <w:rFonts w:ascii="Times" w:hAnsi="Times" w:cs="Times"/>
          <w:color w:val="000000" w:themeColor="text1"/>
          <w:sz w:val="24"/>
          <w:szCs w:val="24"/>
        </w:rPr>
        <w:t xml:space="preserve"> ako aj zvýšenie osobitnej stupnice platových taríf učiteľov vysokých škôl a výskumných a vývojových zamestnancov </w:t>
      </w:r>
      <w:r w:rsidR="000F770F" w:rsidRPr="00117FAF">
        <w:rPr>
          <w:rFonts w:ascii="Times" w:hAnsi="Times" w:cs="Times"/>
          <w:color w:val="000000" w:themeColor="text1"/>
          <w:sz w:val="24"/>
          <w:szCs w:val="24"/>
        </w:rPr>
        <w:br/>
      </w:r>
      <w:r w:rsidR="00C00249" w:rsidRPr="00117FAF">
        <w:rPr>
          <w:rFonts w:ascii="Times" w:hAnsi="Times" w:cs="Times"/>
          <w:color w:val="000000" w:themeColor="text1"/>
          <w:sz w:val="24"/>
          <w:szCs w:val="24"/>
        </w:rPr>
        <w:t>a platových taríf pedagogických zamestnancov a odborných zamestnancov od 1. januára 2023 o 10 % a od 1. septembra 2023 o ď</w:t>
      </w:r>
      <w:r w:rsidR="00C00249" w:rsidRPr="00366EF6">
        <w:rPr>
          <w:rFonts w:ascii="Times" w:hAnsi="Times" w:cs="Times"/>
          <w:sz w:val="24"/>
          <w:szCs w:val="24"/>
        </w:rPr>
        <w:t xml:space="preserve">alších 12 % </w:t>
      </w:r>
      <w:r w:rsidR="005141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 v prípade schválenia materiálu vládou S</w:t>
      </w:r>
      <w:r w:rsidR="002D0F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lovenskej republiky</w:t>
      </w:r>
      <w:r w:rsidR="00514193" w:rsidRPr="004B4B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141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zohľadnené pri príprave</w:t>
      </w:r>
      <w:r w:rsidR="00514193" w:rsidRPr="004B4B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návrhu rozpočtu verejnej správy na roky 2023 až 2025</w:t>
      </w:r>
      <w:r w:rsidR="00514193" w:rsidRPr="000C73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0C735B" w:rsidRPr="000C735B">
        <w:rPr>
          <w:rFonts w:ascii="Times New Roman" w:hAnsi="Times New Roman" w:cs="Times New Roman"/>
          <w:sz w:val="24"/>
          <w:szCs w:val="24"/>
        </w:rPr>
        <w:t xml:space="preserve"> V nadväznosti na závery z rokovaní </w:t>
      </w:r>
      <w:r w:rsidR="00083783">
        <w:rPr>
          <w:rFonts w:ascii="Times New Roman" w:hAnsi="Times New Roman" w:cs="Times New Roman"/>
          <w:sz w:val="24"/>
          <w:szCs w:val="24"/>
        </w:rPr>
        <w:t xml:space="preserve">MF SR s jednotlivými kapitolami </w:t>
      </w:r>
      <w:r w:rsidR="000C735B" w:rsidRPr="000C735B">
        <w:rPr>
          <w:rFonts w:ascii="Times New Roman" w:hAnsi="Times New Roman" w:cs="Times New Roman"/>
          <w:sz w:val="24"/>
          <w:szCs w:val="24"/>
        </w:rPr>
        <w:t xml:space="preserve">ohľadne zostavenia návrhu rozpočtu verejnej správy na roky 2023 až 2025 môže dôjsť </w:t>
      </w:r>
      <w:r w:rsidR="00083783">
        <w:rPr>
          <w:rFonts w:ascii="Times New Roman" w:hAnsi="Times New Roman" w:cs="Times New Roman"/>
          <w:sz w:val="24"/>
          <w:szCs w:val="24"/>
        </w:rPr>
        <w:t>v jednotlivých prípadoch k</w:t>
      </w:r>
      <w:r w:rsidR="000C735B" w:rsidRPr="000C735B">
        <w:rPr>
          <w:rFonts w:ascii="Times New Roman" w:hAnsi="Times New Roman" w:cs="Times New Roman"/>
          <w:sz w:val="24"/>
          <w:szCs w:val="24"/>
        </w:rPr>
        <w:t xml:space="preserve"> zmene kvantifikácie vplyvu na rozpočet verejnej správy, ktorý vyplynul z kolektívnej zmluvy vyššieho stupňa uzatvorenej na o</w:t>
      </w:r>
      <w:r w:rsidR="00083783">
        <w:rPr>
          <w:rFonts w:ascii="Times New Roman" w:hAnsi="Times New Roman" w:cs="Times New Roman"/>
          <w:sz w:val="24"/>
          <w:szCs w:val="24"/>
        </w:rPr>
        <w:t>bdobie od 1.1.2023 do 31.8.2024, ktorý bude zohľadnený v návrhu rozpočtu verejnej správy na roky 2023 až 2025 príslušných kapitol.</w:t>
      </w:r>
    </w:p>
    <w:p w14:paraId="599DAEAA" w14:textId="77777777" w:rsidR="00083783" w:rsidRPr="00083783" w:rsidRDefault="00083783" w:rsidP="000837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6557570" w14:textId="77777777" w:rsidR="00083783" w:rsidRDefault="0008378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ED1F89A" w14:textId="7BB5539C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" w:name="_GoBack"/>
      <w:bookmarkEnd w:id="1"/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583B1EE2" w14:textId="5C82C118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36A2BE" w14:textId="77777777" w:rsidR="00980896" w:rsidRPr="007D5748" w:rsidRDefault="0098089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1CB684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B92CDCE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9EE2863" w14:textId="44CB2484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5141FD1B" w14:textId="77777777" w:rsidR="000F770F" w:rsidRDefault="000F770F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8117D7" w14:textId="5C7C2829" w:rsidR="00C00249" w:rsidRPr="00C00249" w:rsidRDefault="000F770F" w:rsidP="000F7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 w:rsidR="00C00249" w:rsidRPr="00C0024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ákladná stupnica platových taríf zamestnancov pri výkone práce vo verejnom záujme sa zvýši od 1. januára 2023 o 7 % a od 1. septembra 2023 o ďalších 10 %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147C60E2" w14:textId="221D636E" w:rsidR="00C00249" w:rsidRPr="00C00249" w:rsidRDefault="000F770F" w:rsidP="000F7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="00C00249" w:rsidRPr="00C0024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sobitná stupnica platových taríf učiteľov vysokých škôl a výskumných a vývojových zamestnancov a platové tarify pedagogických zamestnancov a odborných zamestnancov sa zvýšia od 1. januára 2023 o 10 % a od 1. septembra 2023 o ďalších 12 %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1440726F" w14:textId="3B89910F" w:rsidR="000D03B7" w:rsidRPr="00AE2339" w:rsidRDefault="000D03B7" w:rsidP="00AB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3433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3555C50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74A517" w14:textId="50D66E27" w:rsidR="007D5748" w:rsidRPr="008243F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F63559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D40A0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D40A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3EE2D63" w14:textId="77777777" w:rsidR="007D5748" w:rsidRPr="0098639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8639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    </w:t>
      </w:r>
      <w:r w:rsidRPr="00986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zmena v nároku</w:t>
      </w:r>
    </w:p>
    <w:p w14:paraId="534FF41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3D553C34" w14:textId="3FD5E68B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CC79E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09F362CC" w14:textId="4D4CC082" w:rsidR="007D5748" w:rsidRPr="007D5748" w:rsidRDefault="00F63559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5921DFA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8E2F0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00AF418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7219BB" w14:textId="4D65A29E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5A520987" w14:textId="788E4478" w:rsidR="007D5748" w:rsidRPr="007D5748" w:rsidRDefault="004A71FD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</w:t>
      </w:r>
      <w:r w:rsidR="007D5748"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995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312"/>
        <w:gridCol w:w="1418"/>
        <w:gridCol w:w="1417"/>
        <w:gridCol w:w="1276"/>
      </w:tblGrid>
      <w:tr w:rsidR="004A71FD" w:rsidRPr="007D5748" w14:paraId="21DBC4E8" w14:textId="77777777" w:rsidTr="004A71F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1844693F" w14:textId="77777777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Objem aktivít</w:t>
            </w:r>
          </w:p>
        </w:tc>
        <w:tc>
          <w:tcPr>
            <w:tcW w:w="5423" w:type="dxa"/>
            <w:gridSpan w:val="4"/>
            <w:shd w:val="clear" w:color="auto" w:fill="BFBFBF" w:themeFill="background1" w:themeFillShade="BF"/>
          </w:tcPr>
          <w:p w14:paraId="1E4A0FD5" w14:textId="09701B98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4A71FD" w:rsidRPr="007D5748" w14:paraId="7CD9BFED" w14:textId="77777777" w:rsidTr="004A71F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071DC696" w14:textId="77777777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12" w:type="dxa"/>
            <w:shd w:val="clear" w:color="auto" w:fill="BFBFBF" w:themeFill="background1" w:themeFillShade="BF"/>
          </w:tcPr>
          <w:p w14:paraId="4832E2B0" w14:textId="0265E50B" w:rsidR="004A71FD" w:rsidRDefault="004A71FD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C5814DA" w14:textId="10487EBD" w:rsidR="004A71FD" w:rsidRPr="007D5748" w:rsidRDefault="004A71FD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A24B70C" w14:textId="49BCC7D5" w:rsidR="004A71FD" w:rsidRPr="007D5748" w:rsidRDefault="004A71FD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D8F4EFA" w14:textId="5F9CC4C7" w:rsidR="004A71FD" w:rsidRPr="007D5748" w:rsidRDefault="004A71FD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4A71FD" w:rsidRPr="007D5748" w14:paraId="7187C07D" w14:textId="77777777" w:rsidTr="004A71FD">
        <w:trPr>
          <w:trHeight w:val="70"/>
        </w:trPr>
        <w:tc>
          <w:tcPr>
            <w:tcW w:w="4530" w:type="dxa"/>
          </w:tcPr>
          <w:p w14:paraId="48A4D923" w14:textId="77777777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312" w:type="dxa"/>
          </w:tcPr>
          <w:p w14:paraId="2C542C72" w14:textId="77777777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</w:tcPr>
          <w:p w14:paraId="772AFF3C" w14:textId="632F6575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</w:tcPr>
          <w:p w14:paraId="478E93BD" w14:textId="77777777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14:paraId="43C685B6" w14:textId="77777777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A71FD" w:rsidRPr="007D5748" w14:paraId="6268AD53" w14:textId="77777777" w:rsidTr="004A71FD">
        <w:trPr>
          <w:trHeight w:val="70"/>
        </w:trPr>
        <w:tc>
          <w:tcPr>
            <w:tcW w:w="4530" w:type="dxa"/>
          </w:tcPr>
          <w:p w14:paraId="7FF077CA" w14:textId="77777777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312" w:type="dxa"/>
          </w:tcPr>
          <w:p w14:paraId="2AEC4657" w14:textId="77777777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</w:tcPr>
          <w:p w14:paraId="47306E4D" w14:textId="3439DD51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</w:tcPr>
          <w:p w14:paraId="28046BCC" w14:textId="77777777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14:paraId="4CA83332" w14:textId="77777777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A71FD" w:rsidRPr="007D5748" w14:paraId="73916156" w14:textId="77777777" w:rsidTr="004A71FD">
        <w:trPr>
          <w:trHeight w:val="70"/>
        </w:trPr>
        <w:tc>
          <w:tcPr>
            <w:tcW w:w="4530" w:type="dxa"/>
          </w:tcPr>
          <w:p w14:paraId="64CE3A11" w14:textId="77777777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312" w:type="dxa"/>
          </w:tcPr>
          <w:p w14:paraId="283A5628" w14:textId="77777777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</w:tcPr>
          <w:p w14:paraId="5696941D" w14:textId="4553503F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</w:tcPr>
          <w:p w14:paraId="69BCF2A0" w14:textId="77777777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14:paraId="10B4D904" w14:textId="77777777" w:rsidR="004A71FD" w:rsidRPr="007D5748" w:rsidRDefault="004A71FD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B5002A0" w14:textId="0E97752A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767CBC" w14:textId="77777777" w:rsidR="008E627E" w:rsidRPr="007D5748" w:rsidRDefault="008E627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4A6FC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2BAEA70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4A252F" w14:textId="77777777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14821C1D" w14:textId="77777777" w:rsidR="00F63559" w:rsidRPr="007D5748" w:rsidRDefault="00F63559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E10B37" w14:textId="77777777" w:rsidR="00E81967" w:rsidRPr="0028111F" w:rsidRDefault="00E81967" w:rsidP="002811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E81967" w:rsidRPr="0028111F" w:rsidSect="000850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29303CE" w14:textId="278EAF96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1D05BC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4A71FD" w:rsidRPr="007D5748" w14:paraId="128AFD3B" w14:textId="77777777" w:rsidTr="007B3AD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1FF280" w14:textId="77777777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61CC3B" w14:textId="1E41FBC6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1C8E46" w14:textId="531E59A4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A71FD" w:rsidRPr="007D5748" w14:paraId="6F5D5E5E" w14:textId="77777777" w:rsidTr="004A71F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8630" w14:textId="77777777" w:rsidR="004A71FD" w:rsidRPr="007D5748" w:rsidRDefault="004A71FD" w:rsidP="00A1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8898CB" w14:textId="193324CE" w:rsidR="004A71FD" w:rsidRDefault="004A71FD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5E3C4" w14:textId="0535C9BA" w:rsidR="004A71FD" w:rsidRPr="00C736F0" w:rsidRDefault="004A71FD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F8149" w14:textId="2FA45576" w:rsidR="004A71FD" w:rsidRPr="00C736F0" w:rsidRDefault="004A71FD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2FB85D" w14:textId="23C9AFD5" w:rsidR="004A71FD" w:rsidRPr="00C736F0" w:rsidRDefault="004A71FD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C55E" w14:textId="77777777" w:rsidR="004A71FD" w:rsidRPr="007D5748" w:rsidRDefault="004A71FD" w:rsidP="00A1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4A71FD" w:rsidRPr="007D5748" w14:paraId="6E8CEA41" w14:textId="77777777" w:rsidTr="004A71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754" w14:textId="77777777" w:rsidR="004A71FD" w:rsidRPr="007D5748" w:rsidRDefault="004A71F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8ED34" w14:textId="77777777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8307" w14:textId="425A94BD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4AAF0" w14:textId="77777777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9BB9" w14:textId="77777777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323AF" w14:textId="77777777" w:rsidR="004A71FD" w:rsidRPr="007D5748" w:rsidRDefault="004A71F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A71FD" w:rsidRPr="007D5748" w14:paraId="725FD553" w14:textId="77777777" w:rsidTr="004A71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F38" w14:textId="77777777" w:rsidR="004A71FD" w:rsidRPr="007D5748" w:rsidRDefault="004A71F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DAE2F" w14:textId="77777777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7B5" w14:textId="7980B5DC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205B8" w14:textId="77777777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2AF3" w14:textId="77777777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EC59C" w14:textId="77777777" w:rsidR="004A71FD" w:rsidRPr="007D5748" w:rsidRDefault="004A71F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A71FD" w:rsidRPr="007D5748" w14:paraId="27CB75E1" w14:textId="77777777" w:rsidTr="004A71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151" w14:textId="77777777" w:rsidR="004A71FD" w:rsidRPr="007D5748" w:rsidRDefault="004A71F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202D6" w14:textId="77777777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D7B" w14:textId="42A02541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37797" w14:textId="77777777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FC8E0" w14:textId="77777777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6383" w14:textId="77777777" w:rsidR="004A71FD" w:rsidRPr="007D5748" w:rsidRDefault="004A71F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A71FD" w:rsidRPr="007D5748" w14:paraId="37C194E5" w14:textId="77777777" w:rsidTr="004A71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1AF" w14:textId="77777777" w:rsidR="004A71FD" w:rsidRPr="007D5748" w:rsidRDefault="004A71F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55CE27" w14:textId="77777777" w:rsidR="004A71FD" w:rsidRPr="003B28DB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C5A237" w14:textId="71F38582" w:rsidR="004A71FD" w:rsidRPr="003B28DB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ECD114" w14:textId="77777777" w:rsidR="004A71FD" w:rsidRPr="003B28DB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1DAF79" w14:textId="77777777" w:rsidR="004A71FD" w:rsidRPr="003B28DB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B1C19" w14:textId="77777777" w:rsidR="004A71FD" w:rsidRPr="007D5748" w:rsidRDefault="004A71F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A71FD" w:rsidRPr="007D5748" w14:paraId="64E700D6" w14:textId="77777777" w:rsidTr="004A71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64F" w14:textId="77777777" w:rsidR="004A71FD" w:rsidRPr="007D5748" w:rsidRDefault="004A71F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8A8877" w14:textId="77777777" w:rsidR="004A71FD" w:rsidRPr="003B28DB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1F4242" w14:textId="44D286CF" w:rsidR="004A71FD" w:rsidRPr="003B28DB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3DA23C" w14:textId="77777777" w:rsidR="004A71FD" w:rsidRPr="003B28DB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85C3D8" w14:textId="77777777" w:rsidR="004A71FD" w:rsidRPr="003B28DB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BA007" w14:textId="77777777" w:rsidR="004A71FD" w:rsidRPr="007D5748" w:rsidRDefault="004A71F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A71FD" w:rsidRPr="007D5748" w14:paraId="22EC958B" w14:textId="77777777" w:rsidTr="004A71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7F8D9" w14:textId="77777777" w:rsidR="004A71FD" w:rsidRPr="007D5748" w:rsidRDefault="004A71F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6C7066" w14:textId="5A17A0EB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B24DE8" w14:textId="6CA23231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63BC83" w14:textId="77777777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43B18D" w14:textId="77777777" w:rsidR="004A71FD" w:rsidRPr="007D5748" w:rsidRDefault="004A71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D09902A" w14:textId="77777777" w:rsidR="004A71FD" w:rsidRPr="007D5748" w:rsidRDefault="004A71F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931B9C1" w14:textId="1AD2C6F8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3B00D29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3F5B4E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04293DE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D37E3A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424CA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27BFB2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95F2F9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3B233B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67798C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52BD55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DA4516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3D3E4B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2FA037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63D4E7" w14:textId="77777777"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001DC76" w14:textId="77777777" w:rsidR="00F95541" w:rsidRPr="007D5748" w:rsidRDefault="00F95541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54A415B" w14:textId="77777777"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C285E8D" w14:textId="77777777" w:rsidR="00002CF1" w:rsidRPr="007D5748" w:rsidRDefault="00002CF1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CBA322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1AFB4FC" w14:textId="77777777" w:rsidR="00002CF1" w:rsidRDefault="00002CF1" w:rsidP="00002CF1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7958AE" w14:textId="3F8D66D6" w:rsidR="007D5748" w:rsidRPr="00306551" w:rsidRDefault="00002CF1" w:rsidP="00306551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Tabuľka č. 4</w:t>
      </w:r>
      <w:r w:rsidR="002528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528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verejnej správy</w:t>
      </w:r>
    </w:p>
    <w:tbl>
      <w:tblPr>
        <w:tblpPr w:leftFromText="141" w:rightFromText="141" w:vertAnchor="text" w:horzAnchor="page" w:tblpX="629" w:tblpY="2"/>
        <w:tblW w:w="14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0"/>
        <w:gridCol w:w="1339"/>
        <w:gridCol w:w="1451"/>
        <w:gridCol w:w="1540"/>
        <w:gridCol w:w="1559"/>
        <w:gridCol w:w="2023"/>
      </w:tblGrid>
      <w:tr w:rsidR="00306551" w:rsidRPr="007D5748" w14:paraId="071DE284" w14:textId="77777777" w:rsidTr="008549FC">
        <w:trPr>
          <w:cantSplit/>
          <w:trHeight w:val="255"/>
        </w:trPr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BE13B" w14:textId="77777777" w:rsidR="00306551" w:rsidRPr="007D5748" w:rsidRDefault="003065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4A2D8" w14:textId="6C334B4D" w:rsidR="00306551" w:rsidRPr="00C736F0" w:rsidRDefault="00306551" w:rsidP="0000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</w:t>
            </w:r>
            <w:r w:rsidRPr="00C7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rozpočet verejnej správy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31E4A9" w14:textId="2770FFDE" w:rsidR="00306551" w:rsidRPr="007D5748" w:rsidRDefault="003065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C7407" w:rsidRPr="007D5748" w14:paraId="22F342C0" w14:textId="77777777" w:rsidTr="008549FC">
        <w:trPr>
          <w:cantSplit/>
          <w:trHeight w:val="255"/>
        </w:trPr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7A17F" w14:textId="77777777" w:rsidR="00CC7407" w:rsidRPr="007D5748" w:rsidRDefault="00CC7407" w:rsidP="001D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211EC9" w14:textId="2ABDCAE3" w:rsidR="00CC7407" w:rsidRDefault="00CC7407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B39D1" w14:textId="5C94F252" w:rsidR="00CC7407" w:rsidRPr="00C736F0" w:rsidRDefault="00CC7407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5AEA2" w14:textId="39E674D0" w:rsidR="00CC7407" w:rsidRPr="00C736F0" w:rsidRDefault="00CC7407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98765" w14:textId="7E7A36D9" w:rsidR="00CC7407" w:rsidRPr="00C736F0" w:rsidRDefault="00CC7407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07A7" w14:textId="77777777" w:rsidR="00CC7407" w:rsidRPr="007D5748" w:rsidRDefault="00CC7407" w:rsidP="001D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C7407" w:rsidRPr="007D5748" w14:paraId="67C5A6E6" w14:textId="77777777" w:rsidTr="008549FC">
        <w:trPr>
          <w:trHeight w:val="293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7240" w14:textId="77777777" w:rsidR="00CC7407" w:rsidRPr="00002CF1" w:rsidRDefault="00CC7407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3D63F" w14:textId="01038111" w:rsidR="00CC7407" w:rsidRPr="003B28DB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B6C" w14:textId="66A6ED8B" w:rsidR="00CC7407" w:rsidRPr="00A338D9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656 922 202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6D5" w14:textId="20C6F4D6" w:rsidR="00CC7407" w:rsidRPr="00A338D9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1 077 007 149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6B918" w14:textId="4CB93AF1" w:rsidR="00CC7407" w:rsidRPr="00A338D9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1 077 007 149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3D3EB" w14:textId="77777777" w:rsidR="00CC7407" w:rsidRPr="007D5748" w:rsidRDefault="00CC7407" w:rsidP="00EA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66DBEA99" w14:textId="77777777" w:rsidTr="008549FC">
        <w:trPr>
          <w:trHeight w:val="25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BF2A" w14:textId="77777777" w:rsidR="00CC7407" w:rsidRPr="00002CF1" w:rsidRDefault="00CC7407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CDDA4" w14:textId="7E7B22B8" w:rsidR="00CC7407" w:rsidRPr="00E441A1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087" w14:textId="216F062E" w:rsidR="00CC7407" w:rsidRPr="00E441A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486 663 011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9A5D1" w14:textId="4203EE8A" w:rsidR="00CC7407" w:rsidRPr="00E441A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796 747 747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B168C" w14:textId="3BEBA583" w:rsidR="00CC7407" w:rsidRPr="00E441A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796 747 747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281D7" w14:textId="77777777" w:rsidR="00CC7407" w:rsidRPr="007D5748" w:rsidRDefault="00CC740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68C2E81F" w14:textId="77777777" w:rsidTr="008549FC">
        <w:trPr>
          <w:trHeight w:val="25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D317" w14:textId="77777777" w:rsidR="00CC7407" w:rsidRPr="00002CF1" w:rsidRDefault="00CC7407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51057" w14:textId="54EFD9DD" w:rsidR="00CC7407" w:rsidRPr="00E441A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538" w14:textId="0EDFA8A2" w:rsidR="00CC7407" w:rsidRPr="00E441A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1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170 259 191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CA91" w14:textId="5D2A35CF" w:rsidR="00CC7407" w:rsidRPr="00E441A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1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441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441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4F505" w14:textId="2EACE489" w:rsidR="00CC7407" w:rsidRPr="00E441A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1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441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441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548B3" w14:textId="77777777" w:rsidR="00CC7407" w:rsidRPr="007D5748" w:rsidRDefault="00CC7407" w:rsidP="0016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6958BEDA" w14:textId="77777777" w:rsidTr="008549FC">
        <w:trPr>
          <w:trHeight w:val="25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D916" w14:textId="77777777" w:rsidR="00CC7407" w:rsidRPr="00002CF1" w:rsidRDefault="00CC7407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6BE61" w14:textId="77777777" w:rsidR="00CC7407" w:rsidRPr="007D5748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314" w14:textId="1B60AA02" w:rsidR="00CC7407" w:rsidRPr="007D5748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F580C" w14:textId="77777777" w:rsidR="00CC7407" w:rsidRPr="00635E5B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19FC6" w14:textId="77777777" w:rsidR="00CC7407" w:rsidRPr="00635E5B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9199F" w14:textId="77777777" w:rsidR="00CC7407" w:rsidRPr="007D5748" w:rsidRDefault="00CC740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3035E3E3" w14:textId="77777777" w:rsidTr="008549FC">
        <w:trPr>
          <w:trHeight w:val="307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616" w14:textId="77777777" w:rsidR="00CC7407" w:rsidRPr="00002CF1" w:rsidRDefault="00CC7407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85348" w14:textId="77777777" w:rsidR="00CC7407" w:rsidRPr="00A338D9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5B41" w14:textId="0EA27D29" w:rsidR="00CC7407" w:rsidRPr="00A338D9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7AE78" w14:textId="16B108C1" w:rsidR="00CC7407" w:rsidRPr="00A338D9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13FA" w14:textId="1F8A4620" w:rsidR="00CC7407" w:rsidRPr="00A338D9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FA18F" w14:textId="6FAC3FDB" w:rsidR="00CC7407" w:rsidRPr="007D5748" w:rsidRDefault="00CC7407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56C94B44" w14:textId="77777777" w:rsidTr="008549FC">
        <w:trPr>
          <w:trHeight w:val="356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3563" w14:textId="77777777" w:rsidR="00CC7407" w:rsidRPr="00002CF1" w:rsidRDefault="00CC7407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Transfery jednotlivcom a neziskovým právnickým osobám (642)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0DF56" w14:textId="77777777" w:rsidR="00CC7407" w:rsidRPr="00A338D9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A19" w14:textId="768FAC46" w:rsidR="00CC7407" w:rsidRPr="00A338D9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BE7B1" w14:textId="0441C616" w:rsidR="00CC7407" w:rsidRPr="00A338D9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5FD2" w14:textId="664BC7ED" w:rsidR="00CC7407" w:rsidRPr="00A338D9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349F7" w14:textId="77777777" w:rsidR="00CC7407" w:rsidRPr="007D5748" w:rsidRDefault="00CC7407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18D53E4D" w14:textId="77777777" w:rsidTr="008549FC">
        <w:trPr>
          <w:trHeight w:val="25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54EF" w14:textId="77777777" w:rsidR="00CC7407" w:rsidRPr="00002CF1" w:rsidRDefault="00CC7407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02CF1">
              <w:rPr>
                <w:sz w:val="20"/>
                <w:szCs w:val="20"/>
              </w:rPr>
              <w:t xml:space="preserve"> 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7F772" w14:textId="77777777" w:rsidR="00CC7407" w:rsidRPr="00A338D9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783" w14:textId="68149AEA" w:rsidR="00CC7407" w:rsidRPr="00A338D9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EC963" w14:textId="77777777" w:rsidR="00CC7407" w:rsidRPr="00A338D9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E223" w14:textId="77777777" w:rsidR="00CC7407" w:rsidRPr="00A338D9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8D877" w14:textId="77777777" w:rsidR="00CC7407" w:rsidRPr="007D5748" w:rsidRDefault="00CC7407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7A76560B" w14:textId="77777777" w:rsidTr="008549FC">
        <w:trPr>
          <w:trHeight w:val="25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C71F" w14:textId="77777777" w:rsidR="00CC7407" w:rsidRPr="00002CF1" w:rsidRDefault="00CC7407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CBCC" w14:textId="77777777" w:rsidR="00CC7407" w:rsidRPr="007D5748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BE1D" w14:textId="702CC00E" w:rsidR="00CC7407" w:rsidRPr="007D5748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C2DCF" w14:textId="77777777" w:rsidR="00CC7407" w:rsidRPr="00635E5B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63EC8" w14:textId="77777777" w:rsidR="00CC7407" w:rsidRPr="00635E5B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D28E2" w14:textId="77777777" w:rsidR="00CC7407" w:rsidRPr="007D5748" w:rsidRDefault="00CC7407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327ED2B5" w14:textId="77777777" w:rsidTr="008549FC">
        <w:trPr>
          <w:trHeight w:val="25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C39" w14:textId="77777777" w:rsidR="00CC7407" w:rsidRPr="00002CF1" w:rsidRDefault="00CC7407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13599" w14:textId="77777777" w:rsidR="00CC7407" w:rsidRPr="007D5748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73A9" w14:textId="082754E9" w:rsidR="00CC7407" w:rsidRPr="007D5748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E2C6" w14:textId="77777777" w:rsidR="00CC7407" w:rsidRPr="00635E5B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B19A" w14:textId="77777777" w:rsidR="00CC7407" w:rsidRPr="00635E5B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EE187" w14:textId="77777777" w:rsidR="00CC7407" w:rsidRPr="007D5748" w:rsidRDefault="00CC7407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7DC89118" w14:textId="77777777" w:rsidTr="008549FC">
        <w:trPr>
          <w:trHeight w:val="25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3B5A" w14:textId="77777777" w:rsidR="00CC7407" w:rsidRPr="00002CF1" w:rsidRDefault="00CC7407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C5CA" w14:textId="77777777" w:rsidR="00CC7407" w:rsidRPr="007D5748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E1D" w14:textId="2BA22F4F" w:rsidR="00CC7407" w:rsidRPr="007D5748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D573F" w14:textId="77777777" w:rsidR="00CC7407" w:rsidRPr="00635E5B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D745" w14:textId="77777777" w:rsidR="00CC7407" w:rsidRPr="00635E5B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B6905" w14:textId="77777777" w:rsidR="00CC7407" w:rsidRPr="007D5748" w:rsidRDefault="00CC7407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2C681E29" w14:textId="77777777" w:rsidTr="008549FC">
        <w:trPr>
          <w:trHeight w:val="25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5356" w14:textId="77777777" w:rsidR="00CC7407" w:rsidRPr="00002CF1" w:rsidRDefault="00CC7407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A65EF1" w14:textId="77777777" w:rsidR="00CC7407" w:rsidRPr="00594868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50C968" w14:textId="2D9992ED" w:rsidR="00CC7407" w:rsidRPr="00594868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9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4B7957" w14:textId="77777777" w:rsidR="00CC7407" w:rsidRPr="00594868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9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7AE170" w14:textId="77777777" w:rsidR="00CC7407" w:rsidRPr="00594868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9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44B44" w14:textId="77777777" w:rsidR="00CC7407" w:rsidRPr="007D5748" w:rsidRDefault="00CC7407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713C0054" w14:textId="77777777" w:rsidTr="008549FC">
        <w:trPr>
          <w:trHeight w:val="298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9D60D" w14:textId="77777777" w:rsidR="00CC7407" w:rsidRPr="007D5748" w:rsidRDefault="00CC7407" w:rsidP="00E4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46B595" w14:textId="1085E3C1" w:rsidR="00CC7407" w:rsidRPr="003B28DB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756B51" w14:textId="44954361" w:rsidR="00CC7407" w:rsidRPr="00AE0230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656 922 202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A2DDE9" w14:textId="1A0F1493" w:rsidR="00CC7407" w:rsidRPr="00AE0230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1 077 007 149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282B87" w14:textId="216A7644" w:rsidR="00CC7407" w:rsidRPr="00AE0230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1 077 007 149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70B8D63" w14:textId="356AAEDD" w:rsidR="00CC7407" w:rsidRPr="007D5748" w:rsidRDefault="00CC7407" w:rsidP="00E4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F05898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8838428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871AA34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B9B6529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3848853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E6E94FE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356C0FE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236BFB1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964C709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A348706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C2CDA75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FC575D9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546DA46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A30A477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7225ECA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C9B6B5D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1728B8D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26085FB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C0094EC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D5DF80E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9020528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D8CA1BA" w14:textId="77777777" w:rsidR="008E7B3A" w:rsidRDefault="008E7B3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76C3463" w14:textId="77777777" w:rsidR="008549FC" w:rsidRDefault="008549FC" w:rsidP="008549F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/>
      </w:r>
    </w:p>
    <w:p w14:paraId="25E58FE7" w14:textId="0A26A3F2" w:rsidR="007D5748" w:rsidRPr="007D5748" w:rsidRDefault="007D5748" w:rsidP="008549F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6BE1256F" w14:textId="77777777" w:rsidR="00002CF1" w:rsidRDefault="00002CF1" w:rsidP="00002CF1">
      <w:pPr>
        <w:tabs>
          <w:tab w:val="num" w:pos="1080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0A980FF" w14:textId="2EAF0126" w:rsidR="00002CF1" w:rsidRPr="00306551" w:rsidRDefault="00002CF1" w:rsidP="00306551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4a – štátny rozpočet </w:t>
      </w:r>
    </w:p>
    <w:tbl>
      <w:tblPr>
        <w:tblpPr w:leftFromText="141" w:rightFromText="141" w:vertAnchor="text" w:horzAnchor="page" w:tblpX="629" w:tblpY="2"/>
        <w:tblW w:w="14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3"/>
        <w:gridCol w:w="1351"/>
        <w:gridCol w:w="1456"/>
        <w:gridCol w:w="1416"/>
        <w:gridCol w:w="1613"/>
        <w:gridCol w:w="2023"/>
      </w:tblGrid>
      <w:tr w:rsidR="00306551" w:rsidRPr="007D5748" w14:paraId="5A7BC573" w14:textId="77777777" w:rsidTr="008549FC">
        <w:trPr>
          <w:cantSplit/>
          <w:trHeight w:val="255"/>
        </w:trPr>
        <w:tc>
          <w:tcPr>
            <w:tcW w:w="6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66DDD" w14:textId="77777777" w:rsidR="00306551" w:rsidRPr="007D5748" w:rsidRDefault="00306551" w:rsidP="00B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F9C581" w14:textId="313DAA38" w:rsidR="00306551" w:rsidRPr="00C736F0" w:rsidRDefault="00306551" w:rsidP="0000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štátny </w:t>
            </w:r>
            <w:r w:rsidRPr="00C7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rozpočet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5900AC" w14:textId="3CFA9382" w:rsidR="00306551" w:rsidRPr="007D5748" w:rsidRDefault="00306551" w:rsidP="00B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C7407" w:rsidRPr="007D5748" w14:paraId="7F11189F" w14:textId="77777777" w:rsidTr="008549FC">
        <w:trPr>
          <w:cantSplit/>
          <w:trHeight w:val="255"/>
        </w:trPr>
        <w:tc>
          <w:tcPr>
            <w:tcW w:w="6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2B1DB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BD87BC" w14:textId="0539074A" w:rsidR="00CC7407" w:rsidRDefault="00CC7407" w:rsidP="00CC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7DF9AC" w14:textId="1C9037E8" w:rsidR="00CC7407" w:rsidRPr="00C736F0" w:rsidRDefault="00CC7407" w:rsidP="00CC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E01086" w14:textId="656078B8" w:rsidR="00CC7407" w:rsidRPr="00C736F0" w:rsidRDefault="00CC7407" w:rsidP="00CC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E6EB1A" w14:textId="5778A297" w:rsidR="00CC7407" w:rsidRPr="00C736F0" w:rsidRDefault="00CC7407" w:rsidP="00CC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0FD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C7407" w:rsidRPr="007D5748" w14:paraId="112725FF" w14:textId="77777777" w:rsidTr="008549FC">
        <w:trPr>
          <w:trHeight w:val="293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8D3D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EB295" w14:textId="77D949F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234" w14:textId="790D29EF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400 520 897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7D4F3" w14:textId="2AD1027B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652 277 228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142DF" w14:textId="03E26A71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652 277 228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55E15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582402B6" w14:textId="77777777" w:rsidTr="008549FC">
        <w:trPr>
          <w:trHeight w:val="255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5D5D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97C44" w14:textId="65F78FC0" w:rsidR="00CC7407" w:rsidRPr="00CB6172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555" w14:textId="13E5C23E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sz w:val="24"/>
                <w:szCs w:val="24"/>
              </w:rPr>
              <w:t>296 332 593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E85D" w14:textId="3A35A71A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sz w:val="24"/>
                <w:szCs w:val="24"/>
              </w:rPr>
              <w:t>482 598 397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31140" w14:textId="5299AABB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sz w:val="24"/>
                <w:szCs w:val="24"/>
              </w:rPr>
              <w:t>482 598 397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0720C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3A007FF3" w14:textId="77777777" w:rsidTr="008549FC">
        <w:trPr>
          <w:trHeight w:val="255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DD7A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958B8" w14:textId="65529EE0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799" w14:textId="3401424D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104 188 304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A002D" w14:textId="4E62590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169 678 831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57EC9" w14:textId="0DC361AB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169 678 831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641A1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6D94C35C" w14:textId="77777777" w:rsidTr="008549FC">
        <w:trPr>
          <w:trHeight w:val="255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6B8A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DA49F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3F0" w14:textId="11AD4F08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10FB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C2B27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FDF42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1EDD2C2E" w14:textId="77777777" w:rsidTr="008549FC">
        <w:trPr>
          <w:trHeight w:val="255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9F32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Bežné transfery (640)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F606C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4E41" w14:textId="466142E0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DEEA6" w14:textId="77777777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4ABE" w14:textId="77777777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6822F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73747BFD" w14:textId="77777777" w:rsidTr="008549FC">
        <w:trPr>
          <w:trHeight w:val="255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91CA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Transfery jednotlivcom a neziskovým právnickým osobám (642)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3270E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B40" w14:textId="2C32C8EE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71A0F" w14:textId="77777777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F9A0D" w14:textId="77777777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4086F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0D5EEB47" w14:textId="77777777" w:rsidTr="008549FC">
        <w:trPr>
          <w:trHeight w:val="255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87E1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02CF1">
              <w:rPr>
                <w:sz w:val="20"/>
                <w:szCs w:val="20"/>
              </w:rPr>
              <w:t xml:space="preserve"> 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939FB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9D06" w14:textId="180E20B3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6EAAA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53C6B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2BBE4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2190480C" w14:textId="77777777" w:rsidTr="008549FC">
        <w:trPr>
          <w:trHeight w:val="255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C748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90E2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961" w14:textId="0A0252EA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37F3B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4D0FA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6B2A6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353C6126" w14:textId="77777777" w:rsidTr="008549FC">
        <w:trPr>
          <w:trHeight w:val="255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C19C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234BC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1ED" w14:textId="5349F894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19C49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57887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E6602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3C7DF60F" w14:textId="77777777" w:rsidTr="008549FC">
        <w:trPr>
          <w:trHeight w:val="255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C38C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A71BF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C68" w14:textId="363DEA83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9C6DD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EC11C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C8603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36BA4CEE" w14:textId="77777777" w:rsidTr="008549FC">
        <w:trPr>
          <w:trHeight w:val="255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768A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A4B74C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B164D9" w14:textId="28CA4ACF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9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76B512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9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0D3E05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9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31F73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264E1E20" w14:textId="77777777" w:rsidTr="008549FC">
        <w:trPr>
          <w:trHeight w:val="298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260B3F" w14:textId="5736EEA5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štátny rozpočet celkom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90A11B" w14:textId="2DA5E752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8A3FFC" w14:textId="1118CD82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400 520 897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C5870D" w14:textId="493A5BCF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652 277 228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DAFC20" w14:textId="74164CD6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652 277 228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D79D786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529FE80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7154F2A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78ACFDA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354D6FB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8C82D89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28785CA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4243F85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DA5A072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608F8B2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139C936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0E902E5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620E2B4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6A61996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D30759F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71D1E58" w14:textId="77777777" w:rsidR="00F95541" w:rsidRDefault="00F9554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C8E5A3B" w14:textId="0ACBEDBE" w:rsidR="00002CF1" w:rsidRPr="00002CF1" w:rsidRDefault="007D653E" w:rsidP="0030655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/>
      </w:r>
      <w:r w:rsidR="00002CF1"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</w:t>
      </w:r>
      <w:r w:rsidR="00002CF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latnej ekonomickej klasifikácie</w:t>
      </w:r>
    </w:p>
    <w:p w14:paraId="44F45BC7" w14:textId="77777777" w:rsidR="00002CF1" w:rsidRDefault="00002CF1" w:rsidP="000F28C3">
      <w:pPr>
        <w:tabs>
          <w:tab w:val="num" w:pos="1080"/>
        </w:tabs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94FF60E" w14:textId="7B9F2FF4" w:rsidR="00306551" w:rsidRPr="00306551" w:rsidRDefault="00F95541" w:rsidP="00306551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 w:rsidR="000F28C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Tabuľka č. 4b</w:t>
      </w:r>
      <w:r w:rsidR="0025280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- obce</w:t>
      </w:r>
    </w:p>
    <w:tbl>
      <w:tblPr>
        <w:tblpPr w:leftFromText="141" w:rightFromText="141" w:vertAnchor="text" w:horzAnchor="page" w:tblpX="629" w:tblpY="2"/>
        <w:tblW w:w="14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9"/>
        <w:gridCol w:w="1350"/>
        <w:gridCol w:w="1415"/>
        <w:gridCol w:w="1439"/>
        <w:gridCol w:w="1439"/>
        <w:gridCol w:w="2220"/>
      </w:tblGrid>
      <w:tr w:rsidR="00306551" w:rsidRPr="007D5748" w14:paraId="0DD528F9" w14:textId="77777777" w:rsidTr="00B56B2E">
        <w:trPr>
          <w:cantSplit/>
          <w:trHeight w:val="255"/>
        </w:trPr>
        <w:tc>
          <w:tcPr>
            <w:tcW w:w="6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884F2" w14:textId="77777777" w:rsidR="00306551" w:rsidRPr="007D5748" w:rsidRDefault="00306551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52783B" w14:textId="7DBC2252" w:rsidR="00306551" w:rsidRPr="00C736F0" w:rsidRDefault="00306551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rozpočet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obcí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36728B" w14:textId="7BE0BA28" w:rsidR="00306551" w:rsidRPr="007D5748" w:rsidRDefault="00306551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C7407" w:rsidRPr="007D5748" w14:paraId="4E1E4BCB" w14:textId="77777777" w:rsidTr="00306551">
        <w:trPr>
          <w:cantSplit/>
          <w:trHeight w:val="255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19034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058E61" w14:textId="4309743F" w:rsidR="00CC7407" w:rsidRDefault="00CC7407" w:rsidP="00CC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55FA1F" w14:textId="2DAA943C" w:rsidR="00CC7407" w:rsidRPr="00C736F0" w:rsidRDefault="00CC7407" w:rsidP="00CC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9724C" w14:textId="026B8FCC" w:rsidR="00CC7407" w:rsidRPr="00C736F0" w:rsidRDefault="00CC7407" w:rsidP="00CC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28AFA" w14:textId="6689FF61" w:rsidR="00CC7407" w:rsidRPr="00C736F0" w:rsidRDefault="00CC7407" w:rsidP="00CC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BEB6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C7407" w:rsidRPr="007D5748" w14:paraId="66CDB269" w14:textId="77777777" w:rsidTr="008549FC">
        <w:trPr>
          <w:trHeight w:val="293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985D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0E035" w14:textId="5CBD7731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1E06" w14:textId="6433C4C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213 191 479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97EF" w14:textId="29392691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352 518 232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577CD" w14:textId="7EF771C1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352 518 232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C7B95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132178B8" w14:textId="77777777" w:rsidTr="008549FC">
        <w:trPr>
          <w:trHeight w:val="255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4839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20B76" w14:textId="6B9278A0" w:rsidR="00CC7407" w:rsidRPr="008549FC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9FF" w14:textId="6F7629E4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sz w:val="24"/>
                <w:szCs w:val="24"/>
              </w:rPr>
              <w:t>157 686 005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B55B4" w14:textId="30C8D108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sz w:val="24"/>
                <w:szCs w:val="24"/>
              </w:rPr>
              <w:t>260 738 337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3D1D3" w14:textId="0463C1CB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sz w:val="24"/>
                <w:szCs w:val="24"/>
              </w:rPr>
              <w:t>260 738 337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70116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354E5322" w14:textId="77777777" w:rsidTr="008549FC">
        <w:trPr>
          <w:trHeight w:val="255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E883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F8F91" w14:textId="6D2A8C8E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FE0" w14:textId="51EE7C9E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55 505 474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E662" w14:textId="341C875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91 779 895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23EC6" w14:textId="7EACF88E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91 779 895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D8A46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7C04089F" w14:textId="77777777" w:rsidTr="008549FC">
        <w:trPr>
          <w:trHeight w:val="255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1692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BEC20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A300" w14:textId="4CA3832B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8072D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80A76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E1DA5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2015D07B" w14:textId="77777777" w:rsidTr="008549FC">
        <w:trPr>
          <w:trHeight w:val="317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B91E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FD56B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964" w14:textId="70CE69DA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8A4D6" w14:textId="77777777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9C" w14:textId="77777777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74599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2DA77FC9" w14:textId="77777777" w:rsidTr="008549FC">
        <w:trPr>
          <w:trHeight w:val="70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C69C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Transfery jednotlivcom a neziskovým právnickým osobám (642)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7F161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5D43" w14:textId="0F6B423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9A04B" w14:textId="77777777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725A1" w14:textId="77777777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DAAA0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1056C26F" w14:textId="77777777" w:rsidTr="008549FC">
        <w:trPr>
          <w:trHeight w:val="255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1CB0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02CF1">
              <w:rPr>
                <w:sz w:val="20"/>
                <w:szCs w:val="20"/>
              </w:rPr>
              <w:t xml:space="preserve"> 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77A1A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72C" w14:textId="1753CEF6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46569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31922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E2FA6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0AF03D6C" w14:textId="77777777" w:rsidTr="008549FC">
        <w:trPr>
          <w:trHeight w:val="255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C89B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A125D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98F" w14:textId="3C53FCE8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25879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91EF4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EB4F1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595D575E" w14:textId="77777777" w:rsidTr="008549FC">
        <w:trPr>
          <w:trHeight w:val="255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10BB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862F2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E20" w14:textId="6C3F81ED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D373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A3BD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4F73A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0CC29C70" w14:textId="77777777" w:rsidTr="008549FC">
        <w:trPr>
          <w:trHeight w:val="255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8F2E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1C4CC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656" w14:textId="4EA8D5E0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DA08B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4E5B7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DFA28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5C3634B9" w14:textId="77777777" w:rsidTr="008549FC">
        <w:trPr>
          <w:trHeight w:val="255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283E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Výdavky z transakcií s finančnými aktívami a finančnými pasívami (800)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F08BE1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2C84CC" w14:textId="30879875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EF81BE" w14:textId="6CC01ED0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5124C5" w14:textId="216B0FF8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712BA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24F720FC" w14:textId="77777777" w:rsidTr="008549FC">
        <w:trPr>
          <w:trHeight w:val="298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917E2B" w14:textId="369D6ECE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Dopad na výdavky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obcí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celkom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42DF12" w14:textId="145F1C4C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A1ECBF" w14:textId="13332C9B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213 191 479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042CE8" w14:textId="287B96C2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352 518 232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BB219" w14:textId="211A2E82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352 518 232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991AF19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154A4D1" w14:textId="77777777" w:rsidR="000F28C3" w:rsidRDefault="000F28C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743C95B" w14:textId="77777777" w:rsidR="000F28C3" w:rsidRDefault="000F28C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7FC071E0" w14:textId="77777777" w:rsidR="00F95541" w:rsidRDefault="00F95541" w:rsidP="00252804">
      <w:pPr>
        <w:tabs>
          <w:tab w:val="num" w:pos="1080"/>
        </w:tabs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822BB0B" w14:textId="77777777" w:rsidR="00306551" w:rsidRDefault="00306551" w:rsidP="0030655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1C1835F" w14:textId="77777777" w:rsidR="00306551" w:rsidRDefault="00306551" w:rsidP="00092A3F">
      <w:pPr>
        <w:tabs>
          <w:tab w:val="num" w:pos="1080"/>
        </w:tabs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7FBC29B" w14:textId="776E6910" w:rsidR="00252804" w:rsidRPr="00092A3F" w:rsidRDefault="00112D26" w:rsidP="00092A3F">
      <w:pPr>
        <w:tabs>
          <w:tab w:val="num" w:pos="1080"/>
        </w:tabs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Tabuľka č. 4c - VÚ</w:t>
      </w:r>
      <w:r w:rsidR="0025280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C</w:t>
      </w:r>
    </w:p>
    <w:tbl>
      <w:tblPr>
        <w:tblpPr w:leftFromText="141" w:rightFromText="141" w:vertAnchor="text" w:horzAnchor="page" w:tblpX="629" w:tblpY="2"/>
        <w:tblW w:w="14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4"/>
        <w:gridCol w:w="1347"/>
        <w:gridCol w:w="1437"/>
        <w:gridCol w:w="1437"/>
        <w:gridCol w:w="1437"/>
        <w:gridCol w:w="2220"/>
      </w:tblGrid>
      <w:tr w:rsidR="00306551" w:rsidRPr="007D5748" w14:paraId="1F7C0CF6" w14:textId="77777777" w:rsidTr="00FB2E3A">
        <w:trPr>
          <w:cantSplit/>
          <w:trHeight w:val="255"/>
        </w:trPr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568AF" w14:textId="77777777" w:rsidR="00306551" w:rsidRPr="007D5748" w:rsidRDefault="00306551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DCDBBB" w14:textId="73B323BC" w:rsidR="00306551" w:rsidRPr="00C736F0" w:rsidRDefault="00306551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rozpočet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VÚC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66561" w14:textId="14AED2E2" w:rsidR="00306551" w:rsidRPr="007D5748" w:rsidRDefault="00306551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C7407" w:rsidRPr="007D5748" w14:paraId="29C08217" w14:textId="77777777" w:rsidTr="008549FC">
        <w:trPr>
          <w:cantSplit/>
          <w:trHeight w:val="255"/>
        </w:trPr>
        <w:tc>
          <w:tcPr>
            <w:tcW w:w="6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A0138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185F59" w14:textId="6FC5293B" w:rsidR="00CC7407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DC8F7" w14:textId="49BEA6F8" w:rsidR="00CC7407" w:rsidRPr="00C736F0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737CE1" w14:textId="50E7569B" w:rsidR="00CC7407" w:rsidRPr="00C736F0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8A92B7" w14:textId="6B641165" w:rsidR="00CC7407" w:rsidRPr="00C736F0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8FEE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C7407" w:rsidRPr="007D5748" w14:paraId="5FDBFEA6" w14:textId="77777777" w:rsidTr="008549FC">
        <w:trPr>
          <w:trHeight w:val="293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8405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75EF5" w14:textId="79CBB391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A196" w14:textId="6C0E9858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43 209 826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7D54D" w14:textId="1D6164C6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72 211 689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ED4B3" w14:textId="583CAA92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72 211 689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A5502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3A89299A" w14:textId="77777777" w:rsidTr="008549FC">
        <w:trPr>
          <w:trHeight w:val="255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6BE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CF2DF" w14:textId="16B4BAB0" w:rsidR="00CC7407" w:rsidRPr="008549FC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51BC" w14:textId="5B02A190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sz w:val="24"/>
                <w:szCs w:val="24"/>
              </w:rPr>
              <w:t>32 644 413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C614E" w14:textId="1A49C3A4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sz w:val="24"/>
                <w:szCs w:val="24"/>
              </w:rPr>
              <w:t>53 411 013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DB62B" w14:textId="17F61A63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sz w:val="24"/>
                <w:szCs w:val="24"/>
              </w:rPr>
              <w:t>53 411 013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54307" w14:textId="60E64E2D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6A3F8AA2" w14:textId="77777777" w:rsidTr="008549FC">
        <w:trPr>
          <w:trHeight w:val="255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CC6B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2943B" w14:textId="2E6AB2E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5B0" w14:textId="18FE1B86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10 565 413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48FB" w14:textId="16963616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95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F95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3C04A" w14:textId="6387BAAA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95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F95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05DE8" w14:textId="7E520BDB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7B1DF56F" w14:textId="77777777" w:rsidTr="008549FC">
        <w:trPr>
          <w:trHeight w:val="255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64B6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3A18B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5742" w14:textId="31AD903F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A6134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00D1E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01623" w14:textId="2C9DC5E6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2EE5E973" w14:textId="77777777" w:rsidTr="008549FC">
        <w:trPr>
          <w:trHeight w:val="255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906B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1FEF6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4B1" w14:textId="56D93779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22C0" w14:textId="77777777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401AF" w14:textId="77777777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5AB9F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76808B6E" w14:textId="77777777" w:rsidTr="008549FC">
        <w:trPr>
          <w:trHeight w:val="255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AFD4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Transfery jednotlivcom a neziskovým právnickým osobám (642)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30522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23B1" w14:textId="270F13B0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528AD" w14:textId="77777777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6337D" w14:textId="77777777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81EC1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1B940C34" w14:textId="77777777" w:rsidTr="008549FC">
        <w:trPr>
          <w:trHeight w:val="255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F971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02CF1">
              <w:rPr>
                <w:sz w:val="20"/>
                <w:szCs w:val="20"/>
              </w:rPr>
              <w:t xml:space="preserve"> 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69277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2EE7" w14:textId="3F9893B0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33F5E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2BEE8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D23D2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2AE8CDF6" w14:textId="77777777" w:rsidTr="008549FC">
        <w:trPr>
          <w:trHeight w:val="255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E35C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BB300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A4D" w14:textId="090DBCAB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098F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E87C5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A82CD" w14:textId="3BBDCD6A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0FB4E62C" w14:textId="77777777" w:rsidTr="008549FC">
        <w:trPr>
          <w:trHeight w:val="255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27E4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CF2C3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2148" w14:textId="2EDF00C3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69D9F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9CE22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B5F53" w14:textId="7B7E3292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1BAF1690" w14:textId="77777777" w:rsidTr="008549FC">
        <w:trPr>
          <w:trHeight w:val="255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D292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87812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170" w14:textId="2369E5FA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55A96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D840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1E3DA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66D76054" w14:textId="77777777" w:rsidTr="008549FC">
        <w:trPr>
          <w:trHeight w:val="255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4929" w14:textId="7777777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BE2D8F" w14:textId="7777777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60823B" w14:textId="4A13129F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71178E" w14:textId="48810706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A181D2" w14:textId="18F75A4F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C7F96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186581BA" w14:textId="77777777" w:rsidTr="008549FC">
        <w:trPr>
          <w:trHeight w:val="298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75140" w14:textId="0D387567" w:rsidR="00CC7407" w:rsidRPr="00002CF1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VÚC celkom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457971" w14:textId="4E5E0DE7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15032E" w14:textId="12E6B1F3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43 209 826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7CA2A" w14:textId="45072E5A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72 211 689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83678D" w14:textId="2EA52EB8" w:rsidR="00CC7407" w:rsidRPr="00F95541" w:rsidRDefault="00CC7407" w:rsidP="008549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F95541">
              <w:rPr>
                <w:rFonts w:ascii="Times New Roman" w:hAnsi="Times New Roman" w:cs="Times New Roman"/>
                <w:b/>
                <w:sz w:val="24"/>
                <w:szCs w:val="24"/>
              </w:rPr>
              <w:t>72 211 689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B1F088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92E7AD7" w14:textId="77777777" w:rsidR="00252804" w:rsidRDefault="00252804" w:rsidP="0025280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72B3B68" w14:textId="77777777" w:rsidR="00252804" w:rsidRDefault="00252804" w:rsidP="0025280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E908365" w14:textId="77777777" w:rsidR="000F28C3" w:rsidRDefault="000F28C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2F03B926" w14:textId="77777777" w:rsidR="000F28C3" w:rsidRDefault="000F28C3" w:rsidP="00002CF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CE2B8DA" w14:textId="77777777" w:rsidR="000F28C3" w:rsidRDefault="000F28C3" w:rsidP="0025280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54A48D2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DD89BD8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29DF9B77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025BF096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C29617E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7A8DDEB0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2FA4F475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6430358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3E434D1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4CAF457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090C9336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42783DC8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9E70038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4E0020A9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75F1D5B3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F9E174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7D123ABE" w14:textId="4A0AE5A2" w:rsidR="007D5748" w:rsidRPr="007D5748" w:rsidRDefault="007D5748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F6494A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0A83186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466D184" w14:textId="77777777" w:rsidR="00F95541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7807A1D" w14:textId="77777777" w:rsidR="00F95541" w:rsidRPr="007D5748" w:rsidRDefault="00F955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F80AD8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AE078C4" w14:textId="57D9B764" w:rsidR="007D5748" w:rsidRPr="00306551" w:rsidRDefault="007D5748" w:rsidP="00306551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Tabuľka č. 5 </w:t>
      </w:r>
    </w:p>
    <w:tbl>
      <w:tblPr>
        <w:tblW w:w="22180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0"/>
        <w:gridCol w:w="1645"/>
        <w:gridCol w:w="1645"/>
        <w:gridCol w:w="1732"/>
        <w:gridCol w:w="2345"/>
        <w:gridCol w:w="1531"/>
        <w:gridCol w:w="38"/>
        <w:gridCol w:w="2418"/>
        <w:gridCol w:w="2418"/>
        <w:gridCol w:w="2418"/>
      </w:tblGrid>
      <w:tr w:rsidR="00306551" w:rsidRPr="007D5748" w14:paraId="22B335C7" w14:textId="77777777" w:rsidTr="008549FC">
        <w:trPr>
          <w:gridAfter w:val="3"/>
          <w:wAfter w:w="7254" w:type="dxa"/>
          <w:cantSplit/>
          <w:trHeight w:val="255"/>
        </w:trPr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5CFEC" w14:textId="77777777" w:rsidR="00306551" w:rsidRPr="007D5748" w:rsidRDefault="003065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D46C6A" w14:textId="4D4C6B66" w:rsidR="00306551" w:rsidRPr="00C736F0" w:rsidRDefault="003065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4F9926" w14:textId="77777777" w:rsidR="00306551" w:rsidRPr="007D5748" w:rsidRDefault="003065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C7407" w:rsidRPr="007D5748" w14:paraId="68794241" w14:textId="77777777" w:rsidTr="008549FC">
        <w:trPr>
          <w:gridAfter w:val="3"/>
          <w:wAfter w:w="7254" w:type="dxa"/>
          <w:cantSplit/>
          <w:trHeight w:val="255"/>
        </w:trPr>
        <w:tc>
          <w:tcPr>
            <w:tcW w:w="5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2C725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01CF02" w14:textId="24949F93" w:rsidR="00CC7407" w:rsidRDefault="00CC7407" w:rsidP="00CC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EA497" w14:textId="13D9CFB3" w:rsidR="00CC7407" w:rsidRPr="00C736F0" w:rsidRDefault="00CC7407" w:rsidP="00CC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3D2001" w14:textId="762639F7" w:rsidR="00CC7407" w:rsidRPr="00C736F0" w:rsidRDefault="00CC7407" w:rsidP="00CC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19676" w14:textId="63CD3404" w:rsidR="00CC7407" w:rsidRPr="00C736F0" w:rsidRDefault="00CC7407" w:rsidP="00CC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BF3EB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C7407" w:rsidRPr="007D5748" w14:paraId="362C295E" w14:textId="77777777" w:rsidTr="008549FC">
        <w:trPr>
          <w:gridAfter w:val="3"/>
          <w:wAfter w:w="7254" w:type="dxa"/>
          <w:trHeight w:val="25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72F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326C9" w14:textId="7082DD56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B50" w14:textId="2E6F566C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0593F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C8DAB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69843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42AC6F75" w14:textId="77777777" w:rsidTr="008549FC">
        <w:trPr>
          <w:gridAfter w:val="3"/>
          <w:wAfter w:w="7254" w:type="dxa"/>
          <w:trHeight w:val="25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A15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11AEB" w14:textId="67722B52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6CA" w14:textId="11038D51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4B116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A5A55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9B4DD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7407" w:rsidRPr="007D5748" w14:paraId="623B09C3" w14:textId="77777777" w:rsidTr="008549FC">
        <w:trPr>
          <w:gridAfter w:val="3"/>
          <w:wAfter w:w="7254" w:type="dxa"/>
          <w:trHeight w:val="25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7EE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69164" w14:textId="21F4C50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9CA" w14:textId="52827DF2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CDC9E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851F9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E6951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4D59F700" w14:textId="77777777" w:rsidTr="008549FC">
        <w:trPr>
          <w:gridAfter w:val="3"/>
          <w:wAfter w:w="7254" w:type="dxa"/>
          <w:trHeight w:val="25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6AB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E93E3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605" w14:textId="29A4996C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94A0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18A8D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32E75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499A9DB7" w14:textId="77777777" w:rsidTr="008549FC">
        <w:trPr>
          <w:gridAfter w:val="3"/>
          <w:wAfter w:w="7254" w:type="dxa"/>
          <w:trHeight w:val="25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59332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D76FAA" w14:textId="796D1DC9" w:rsidR="00CC7407" w:rsidRPr="003B28DB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CC909F" w14:textId="209C222A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656 922 202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D50B17" w14:textId="34839448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1 077 007 149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173756" w14:textId="3EDC66D6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3B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1 077 007 149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00CE42E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22775B84" w14:textId="77777777" w:rsidTr="008549FC">
        <w:trPr>
          <w:gridAfter w:val="3"/>
          <w:wAfter w:w="7254" w:type="dxa"/>
          <w:trHeight w:val="25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9A0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A9707" w14:textId="520947F8" w:rsidR="00CC7407" w:rsidRPr="00CE43A6" w:rsidRDefault="00306551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584B" w14:textId="03E38E66" w:rsidR="00CC7407" w:rsidRPr="00CE43A6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CE43A6">
              <w:rPr>
                <w:rFonts w:ascii="Times New Roman" w:hAnsi="Times New Roman" w:cs="Times New Roman"/>
                <w:bCs/>
                <w:sz w:val="24"/>
                <w:szCs w:val="24"/>
              </w:rPr>
              <w:t>486 663 011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1EE91" w14:textId="29A5610B" w:rsidR="00CC7407" w:rsidRPr="00CE43A6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CE43A6">
              <w:rPr>
                <w:rFonts w:ascii="Times New Roman" w:hAnsi="Times New Roman" w:cs="Times New Roman"/>
                <w:bCs/>
                <w:sz w:val="24"/>
                <w:szCs w:val="24"/>
              </w:rPr>
              <w:t>796 747 747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A08CB" w14:textId="4056D433" w:rsidR="00CC7407" w:rsidRPr="00CE43A6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CE43A6">
              <w:rPr>
                <w:rFonts w:ascii="Times New Roman" w:hAnsi="Times New Roman" w:cs="Times New Roman"/>
                <w:bCs/>
                <w:sz w:val="24"/>
                <w:szCs w:val="24"/>
              </w:rPr>
              <w:t>796 747 747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2BF08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552FE7D6" w14:textId="77777777" w:rsidTr="008549FC">
        <w:trPr>
          <w:gridAfter w:val="3"/>
          <w:wAfter w:w="7254" w:type="dxa"/>
          <w:trHeight w:val="25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6FA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8D319" w14:textId="6A1C9796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E5C" w14:textId="1BE0B552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sz w:val="24"/>
                <w:szCs w:val="24"/>
              </w:rPr>
              <w:t>296 332 593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0B95" w14:textId="413180BA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sz w:val="24"/>
                <w:szCs w:val="24"/>
              </w:rPr>
              <w:t>482 598 397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93D01" w14:textId="3D797CD0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sz w:val="24"/>
                <w:szCs w:val="24"/>
              </w:rPr>
              <w:t>482 598 397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07833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55C28BDE" w14:textId="77777777" w:rsidTr="008549FC">
        <w:trPr>
          <w:gridAfter w:val="3"/>
          <w:wAfter w:w="7254" w:type="dxa"/>
          <w:trHeight w:val="25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622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D21DE" w14:textId="65F0412A" w:rsidR="00CC7407" w:rsidRPr="00E441A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A494" w14:textId="7FE7246B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E441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170 259 191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8D84" w14:textId="649D64BF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E441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441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441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F34B" w14:textId="66736632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E441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441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441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17783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01DE668B" w14:textId="77777777" w:rsidTr="008549FC">
        <w:trPr>
          <w:gridAfter w:val="3"/>
          <w:wAfter w:w="7254" w:type="dxa"/>
          <w:trHeight w:val="25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518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1C0AB" w14:textId="4D00C2C5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C0D59" w14:textId="32B92B60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104 188 304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8C894" w14:textId="3735C8C8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169 678 831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3A6EB" w14:textId="1BD5DF23" w:rsidR="00CC7407" w:rsidRPr="00F95541" w:rsidRDefault="00CC7407" w:rsidP="0085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F9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169 678 831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E598E" w14:textId="77777777" w:rsidR="00CC7407" w:rsidRPr="007D5748" w:rsidRDefault="00CC7407" w:rsidP="00CC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7407" w:rsidRPr="007D5748" w14:paraId="1D2579E1" w14:textId="77777777" w:rsidTr="008549FC">
        <w:trPr>
          <w:gridAfter w:val="3"/>
          <w:wAfter w:w="7254" w:type="dxa"/>
          <w:trHeight w:val="255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0A0B0" w14:textId="77777777" w:rsidR="00CC7407" w:rsidRPr="007D5748" w:rsidRDefault="00CC740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07DD808" w14:textId="77777777" w:rsidR="00CC7407" w:rsidRPr="007D5748" w:rsidRDefault="00CC740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150A3" w14:textId="18091BD7" w:rsidR="00CC7407" w:rsidRPr="007D5748" w:rsidRDefault="00CC740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F5FBF" w14:textId="77777777" w:rsidR="00CC7407" w:rsidRPr="007D5748" w:rsidRDefault="00CC740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8F6C1" w14:textId="77777777" w:rsidR="00CC7407" w:rsidRPr="007D5748" w:rsidRDefault="00CC740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B3679" w14:textId="77777777" w:rsidR="00CC7407" w:rsidRPr="007D5748" w:rsidRDefault="00CC740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549FC" w:rsidRPr="007D5748" w14:paraId="0265FDE7" w14:textId="0F2BA5C1" w:rsidTr="008549FC">
        <w:trPr>
          <w:trHeight w:val="135"/>
        </w:trPr>
        <w:tc>
          <w:tcPr>
            <w:tcW w:w="1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E90B5F" w14:textId="4206D873" w:rsidR="008549FC" w:rsidRPr="007D5748" w:rsidRDefault="008549FC" w:rsidP="0085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2418" w:type="dxa"/>
            <w:vAlign w:val="bottom"/>
          </w:tcPr>
          <w:p w14:paraId="1882A8F2" w14:textId="77777777" w:rsidR="008549FC" w:rsidRPr="007D5748" w:rsidRDefault="008549FC" w:rsidP="008549FC"/>
        </w:tc>
        <w:tc>
          <w:tcPr>
            <w:tcW w:w="2418" w:type="dxa"/>
            <w:vAlign w:val="bottom"/>
          </w:tcPr>
          <w:p w14:paraId="6797F87F" w14:textId="77777777" w:rsidR="008549FC" w:rsidRPr="007D5748" w:rsidRDefault="008549FC" w:rsidP="008549FC"/>
        </w:tc>
        <w:tc>
          <w:tcPr>
            <w:tcW w:w="2418" w:type="dxa"/>
            <w:vAlign w:val="bottom"/>
          </w:tcPr>
          <w:p w14:paraId="4C24FCE6" w14:textId="77777777" w:rsidR="008549FC" w:rsidRPr="007D5748" w:rsidRDefault="008549FC" w:rsidP="008549FC"/>
        </w:tc>
      </w:tr>
      <w:tr w:rsidR="008549FC" w:rsidRPr="007D5748" w14:paraId="594E1920" w14:textId="575C6832" w:rsidTr="008549FC">
        <w:trPr>
          <w:gridAfter w:val="4"/>
          <w:wAfter w:w="7292" w:type="dxa"/>
          <w:trHeight w:val="255"/>
        </w:trPr>
        <w:tc>
          <w:tcPr>
            <w:tcW w:w="14888" w:type="dxa"/>
            <w:gridSpan w:val="6"/>
            <w:tcBorders>
              <w:top w:val="nil"/>
              <w:left w:val="nil"/>
              <w:bottom w:val="nil"/>
            </w:tcBorders>
            <w:noWrap/>
          </w:tcPr>
          <w:p w14:paraId="14245CAE" w14:textId="77777777" w:rsidR="008549FC" w:rsidRPr="007D5748" w:rsidRDefault="008549FC" w:rsidP="008549FC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0F16355C" w14:textId="52043FE0" w:rsidR="008549FC" w:rsidRPr="007D5748" w:rsidRDefault="008549FC" w:rsidP="0085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</w:tr>
      <w:tr w:rsidR="008549FC" w:rsidRPr="007D5748" w14:paraId="4897DD4A" w14:textId="77777777" w:rsidTr="008549FC">
        <w:trPr>
          <w:gridAfter w:val="4"/>
          <w:wAfter w:w="7292" w:type="dxa"/>
          <w:trHeight w:val="255"/>
        </w:trPr>
        <w:tc>
          <w:tcPr>
            <w:tcW w:w="14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76698" w14:textId="403A787C" w:rsidR="008549FC" w:rsidRPr="007D5748" w:rsidRDefault="008549FC" w:rsidP="0085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</w:tr>
    </w:tbl>
    <w:p w14:paraId="0511345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0114932" w14:textId="77777777" w:rsidR="00CB3623" w:rsidRDefault="00CB3623" w:rsidP="003654C0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A945A" w14:textId="77777777" w:rsidR="00850A20" w:rsidRDefault="00850A20">
      <w:pPr>
        <w:spacing w:after="0" w:line="240" w:lineRule="auto"/>
      </w:pPr>
      <w:r>
        <w:separator/>
      </w:r>
    </w:p>
  </w:endnote>
  <w:endnote w:type="continuationSeparator" w:id="0">
    <w:p w14:paraId="4BC32081" w14:textId="77777777" w:rsidR="00850A20" w:rsidRDefault="0085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6ABCF" w14:textId="77777777" w:rsidR="006D710B" w:rsidRDefault="006D71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64FA09E0" w14:textId="77777777" w:rsidR="006D710B" w:rsidRDefault="006D710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5BF72" w14:textId="6161F573" w:rsidR="006D710B" w:rsidRDefault="006D710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83783">
      <w:rPr>
        <w:noProof/>
      </w:rPr>
      <w:t>8</w:t>
    </w:r>
    <w:r>
      <w:fldChar w:fldCharType="end"/>
    </w:r>
  </w:p>
  <w:p w14:paraId="00DE81D6" w14:textId="77777777" w:rsidR="006D710B" w:rsidRDefault="006D710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2091" w14:textId="77777777" w:rsidR="006D710B" w:rsidRDefault="006D710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2092ED2" w14:textId="77777777" w:rsidR="006D710B" w:rsidRDefault="006D71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0222" w14:textId="77777777" w:rsidR="00850A20" w:rsidRDefault="00850A20">
      <w:pPr>
        <w:spacing w:after="0" w:line="240" w:lineRule="auto"/>
      </w:pPr>
      <w:r>
        <w:separator/>
      </w:r>
    </w:p>
  </w:footnote>
  <w:footnote w:type="continuationSeparator" w:id="0">
    <w:p w14:paraId="376D01AB" w14:textId="77777777" w:rsidR="00850A20" w:rsidRDefault="0085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2662" w14:textId="77777777" w:rsidR="006D710B" w:rsidRDefault="006D710B" w:rsidP="0008500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061B6741" w14:textId="77777777" w:rsidR="006D710B" w:rsidRPr="00EB59C8" w:rsidRDefault="006D710B" w:rsidP="0008500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F46FC" w14:textId="77777777" w:rsidR="006D710B" w:rsidRDefault="006D710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8739" w14:textId="77777777" w:rsidR="006D710B" w:rsidRPr="000A15AE" w:rsidRDefault="006D710B" w:rsidP="0008500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4BA6"/>
    <w:multiLevelType w:val="hybridMultilevel"/>
    <w:tmpl w:val="22D47B3C"/>
    <w:lvl w:ilvl="0" w:tplc="9702B668">
      <w:start w:val="1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14A9F"/>
    <w:multiLevelType w:val="hybridMultilevel"/>
    <w:tmpl w:val="D76E1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2CF1"/>
    <w:rsid w:val="00007870"/>
    <w:rsid w:val="00024BAC"/>
    <w:rsid w:val="000251E9"/>
    <w:rsid w:val="00032B39"/>
    <w:rsid w:val="00033969"/>
    <w:rsid w:val="00035EB6"/>
    <w:rsid w:val="000418CF"/>
    <w:rsid w:val="00047DDE"/>
    <w:rsid w:val="00057135"/>
    <w:rsid w:val="0007367E"/>
    <w:rsid w:val="000826FD"/>
    <w:rsid w:val="00083783"/>
    <w:rsid w:val="0008500D"/>
    <w:rsid w:val="00085608"/>
    <w:rsid w:val="00085CCD"/>
    <w:rsid w:val="0009013E"/>
    <w:rsid w:val="00092A3F"/>
    <w:rsid w:val="000949F3"/>
    <w:rsid w:val="00097D86"/>
    <w:rsid w:val="000A1E4E"/>
    <w:rsid w:val="000B1C2E"/>
    <w:rsid w:val="000B2485"/>
    <w:rsid w:val="000B76FB"/>
    <w:rsid w:val="000C084C"/>
    <w:rsid w:val="000C26D1"/>
    <w:rsid w:val="000C4865"/>
    <w:rsid w:val="000C7156"/>
    <w:rsid w:val="000C735B"/>
    <w:rsid w:val="000D03B7"/>
    <w:rsid w:val="000D3684"/>
    <w:rsid w:val="000D4EE9"/>
    <w:rsid w:val="000D5CFB"/>
    <w:rsid w:val="000E33F8"/>
    <w:rsid w:val="000F28C3"/>
    <w:rsid w:val="000F2A40"/>
    <w:rsid w:val="000F49F1"/>
    <w:rsid w:val="000F770F"/>
    <w:rsid w:val="00104B95"/>
    <w:rsid w:val="00106D9E"/>
    <w:rsid w:val="001127A8"/>
    <w:rsid w:val="00112D26"/>
    <w:rsid w:val="00117CF5"/>
    <w:rsid w:val="00117E32"/>
    <w:rsid w:val="00117FAF"/>
    <w:rsid w:val="0012551D"/>
    <w:rsid w:val="00127997"/>
    <w:rsid w:val="001303C6"/>
    <w:rsid w:val="00132B9D"/>
    <w:rsid w:val="00134F87"/>
    <w:rsid w:val="0014013D"/>
    <w:rsid w:val="001475CB"/>
    <w:rsid w:val="00152A87"/>
    <w:rsid w:val="001636A2"/>
    <w:rsid w:val="00165687"/>
    <w:rsid w:val="00165A4E"/>
    <w:rsid w:val="00170D2B"/>
    <w:rsid w:val="00175F54"/>
    <w:rsid w:val="0018068D"/>
    <w:rsid w:val="00185A2B"/>
    <w:rsid w:val="0019027D"/>
    <w:rsid w:val="001944E7"/>
    <w:rsid w:val="001A06D6"/>
    <w:rsid w:val="001A11CF"/>
    <w:rsid w:val="001A6FEB"/>
    <w:rsid w:val="001B2733"/>
    <w:rsid w:val="001D1CD8"/>
    <w:rsid w:val="001D2D9F"/>
    <w:rsid w:val="001F04CB"/>
    <w:rsid w:val="001F4E40"/>
    <w:rsid w:val="00200898"/>
    <w:rsid w:val="00200B47"/>
    <w:rsid w:val="002020D2"/>
    <w:rsid w:val="002106CE"/>
    <w:rsid w:val="00212894"/>
    <w:rsid w:val="00214815"/>
    <w:rsid w:val="00214EB2"/>
    <w:rsid w:val="00220A52"/>
    <w:rsid w:val="002227B2"/>
    <w:rsid w:val="00224999"/>
    <w:rsid w:val="00224DC6"/>
    <w:rsid w:val="00231E2C"/>
    <w:rsid w:val="00235867"/>
    <w:rsid w:val="00250B31"/>
    <w:rsid w:val="00250C54"/>
    <w:rsid w:val="00252804"/>
    <w:rsid w:val="0026437C"/>
    <w:rsid w:val="00265C0A"/>
    <w:rsid w:val="00277840"/>
    <w:rsid w:val="0028111F"/>
    <w:rsid w:val="00284497"/>
    <w:rsid w:val="00287533"/>
    <w:rsid w:val="00291AAE"/>
    <w:rsid w:val="0029432D"/>
    <w:rsid w:val="002A2F8E"/>
    <w:rsid w:val="002A6244"/>
    <w:rsid w:val="002B10B2"/>
    <w:rsid w:val="002B78F7"/>
    <w:rsid w:val="002C0509"/>
    <w:rsid w:val="002C32B6"/>
    <w:rsid w:val="002D0F0B"/>
    <w:rsid w:val="002D488B"/>
    <w:rsid w:val="002E330D"/>
    <w:rsid w:val="002F7217"/>
    <w:rsid w:val="00306551"/>
    <w:rsid w:val="00315437"/>
    <w:rsid w:val="00317B90"/>
    <w:rsid w:val="003252E9"/>
    <w:rsid w:val="00326308"/>
    <w:rsid w:val="003329BD"/>
    <w:rsid w:val="0033383F"/>
    <w:rsid w:val="00334600"/>
    <w:rsid w:val="00340CCE"/>
    <w:rsid w:val="00340EBE"/>
    <w:rsid w:val="00341D0D"/>
    <w:rsid w:val="0034277A"/>
    <w:rsid w:val="00342D12"/>
    <w:rsid w:val="003609F0"/>
    <w:rsid w:val="003654C0"/>
    <w:rsid w:val="00366EF6"/>
    <w:rsid w:val="00373DD9"/>
    <w:rsid w:val="003919D3"/>
    <w:rsid w:val="00395718"/>
    <w:rsid w:val="0039599F"/>
    <w:rsid w:val="003A0C73"/>
    <w:rsid w:val="003B28DB"/>
    <w:rsid w:val="003B361F"/>
    <w:rsid w:val="003B76D3"/>
    <w:rsid w:val="003C75DF"/>
    <w:rsid w:val="003D4750"/>
    <w:rsid w:val="003D7528"/>
    <w:rsid w:val="003E169F"/>
    <w:rsid w:val="003E7C02"/>
    <w:rsid w:val="003E7E1D"/>
    <w:rsid w:val="003F05A8"/>
    <w:rsid w:val="003F5B2E"/>
    <w:rsid w:val="00402F31"/>
    <w:rsid w:val="00404EA5"/>
    <w:rsid w:val="00411250"/>
    <w:rsid w:val="0041248C"/>
    <w:rsid w:val="00416E0C"/>
    <w:rsid w:val="00417704"/>
    <w:rsid w:val="00425478"/>
    <w:rsid w:val="00426596"/>
    <w:rsid w:val="00432C89"/>
    <w:rsid w:val="00447D78"/>
    <w:rsid w:val="00450D9F"/>
    <w:rsid w:val="00456356"/>
    <w:rsid w:val="00471FC5"/>
    <w:rsid w:val="00487203"/>
    <w:rsid w:val="00496725"/>
    <w:rsid w:val="004A067A"/>
    <w:rsid w:val="004A5A24"/>
    <w:rsid w:val="004A71FD"/>
    <w:rsid w:val="004C007A"/>
    <w:rsid w:val="004D4EC1"/>
    <w:rsid w:val="004E19F8"/>
    <w:rsid w:val="005005EC"/>
    <w:rsid w:val="00505AC2"/>
    <w:rsid w:val="00511A14"/>
    <w:rsid w:val="00511D61"/>
    <w:rsid w:val="00514193"/>
    <w:rsid w:val="005166C3"/>
    <w:rsid w:val="00541519"/>
    <w:rsid w:val="00542461"/>
    <w:rsid w:val="00546179"/>
    <w:rsid w:val="005508F1"/>
    <w:rsid w:val="00551570"/>
    <w:rsid w:val="00552980"/>
    <w:rsid w:val="00563C1D"/>
    <w:rsid w:val="005659DA"/>
    <w:rsid w:val="00565F3A"/>
    <w:rsid w:val="00594868"/>
    <w:rsid w:val="00595A0E"/>
    <w:rsid w:val="005A2EF4"/>
    <w:rsid w:val="005B04D8"/>
    <w:rsid w:val="005B0BC0"/>
    <w:rsid w:val="005B1F70"/>
    <w:rsid w:val="005D24DA"/>
    <w:rsid w:val="005E2C94"/>
    <w:rsid w:val="005F3297"/>
    <w:rsid w:val="006027A7"/>
    <w:rsid w:val="00603661"/>
    <w:rsid w:val="00616BA9"/>
    <w:rsid w:val="00634A1E"/>
    <w:rsid w:val="00634D87"/>
    <w:rsid w:val="006356F7"/>
    <w:rsid w:val="00635E5B"/>
    <w:rsid w:val="0065017F"/>
    <w:rsid w:val="00655595"/>
    <w:rsid w:val="00662417"/>
    <w:rsid w:val="006648A7"/>
    <w:rsid w:val="006671D2"/>
    <w:rsid w:val="006672C0"/>
    <w:rsid w:val="00674F48"/>
    <w:rsid w:val="006757A8"/>
    <w:rsid w:val="0068604C"/>
    <w:rsid w:val="00687C4E"/>
    <w:rsid w:val="00697B88"/>
    <w:rsid w:val="006A1105"/>
    <w:rsid w:val="006A44A4"/>
    <w:rsid w:val="006A46EB"/>
    <w:rsid w:val="006B294F"/>
    <w:rsid w:val="006B4238"/>
    <w:rsid w:val="006D07CC"/>
    <w:rsid w:val="006D14EA"/>
    <w:rsid w:val="006D710B"/>
    <w:rsid w:val="006E0F8F"/>
    <w:rsid w:val="006E143D"/>
    <w:rsid w:val="006F15BF"/>
    <w:rsid w:val="006F6C13"/>
    <w:rsid w:val="0070031D"/>
    <w:rsid w:val="007021A9"/>
    <w:rsid w:val="00702F8F"/>
    <w:rsid w:val="007045A8"/>
    <w:rsid w:val="00712C91"/>
    <w:rsid w:val="00716E28"/>
    <w:rsid w:val="0072408B"/>
    <w:rsid w:val="007246BD"/>
    <w:rsid w:val="00724B75"/>
    <w:rsid w:val="00732243"/>
    <w:rsid w:val="00742F48"/>
    <w:rsid w:val="00746098"/>
    <w:rsid w:val="00746AE8"/>
    <w:rsid w:val="0074761D"/>
    <w:rsid w:val="00763116"/>
    <w:rsid w:val="0077485E"/>
    <w:rsid w:val="00775AE3"/>
    <w:rsid w:val="00776427"/>
    <w:rsid w:val="00780448"/>
    <w:rsid w:val="00785CAB"/>
    <w:rsid w:val="007A212F"/>
    <w:rsid w:val="007B0E1E"/>
    <w:rsid w:val="007B1AF0"/>
    <w:rsid w:val="007B2C46"/>
    <w:rsid w:val="007B3F0B"/>
    <w:rsid w:val="007B5880"/>
    <w:rsid w:val="007B6BEB"/>
    <w:rsid w:val="007D0325"/>
    <w:rsid w:val="007D243D"/>
    <w:rsid w:val="007D5748"/>
    <w:rsid w:val="007D653E"/>
    <w:rsid w:val="007D73B0"/>
    <w:rsid w:val="007E28A5"/>
    <w:rsid w:val="007F257F"/>
    <w:rsid w:val="007F797D"/>
    <w:rsid w:val="00803025"/>
    <w:rsid w:val="00813617"/>
    <w:rsid w:val="00814F14"/>
    <w:rsid w:val="008174AD"/>
    <w:rsid w:val="00817778"/>
    <w:rsid w:val="008243FC"/>
    <w:rsid w:val="00827C6B"/>
    <w:rsid w:val="00840FC6"/>
    <w:rsid w:val="0085025E"/>
    <w:rsid w:val="0085050E"/>
    <w:rsid w:val="00850A20"/>
    <w:rsid w:val="008525D7"/>
    <w:rsid w:val="008549FC"/>
    <w:rsid w:val="00860CA8"/>
    <w:rsid w:val="0086460A"/>
    <w:rsid w:val="00871EBB"/>
    <w:rsid w:val="00894932"/>
    <w:rsid w:val="008A35D9"/>
    <w:rsid w:val="008A3FDF"/>
    <w:rsid w:val="008B17F4"/>
    <w:rsid w:val="008B227B"/>
    <w:rsid w:val="008B2C27"/>
    <w:rsid w:val="008B2E24"/>
    <w:rsid w:val="008C2D37"/>
    <w:rsid w:val="008D339D"/>
    <w:rsid w:val="008E2736"/>
    <w:rsid w:val="008E627E"/>
    <w:rsid w:val="008E7B3A"/>
    <w:rsid w:val="008F60F6"/>
    <w:rsid w:val="008F6F76"/>
    <w:rsid w:val="009017E3"/>
    <w:rsid w:val="0090769D"/>
    <w:rsid w:val="00923E7D"/>
    <w:rsid w:val="00930C5F"/>
    <w:rsid w:val="00932AB1"/>
    <w:rsid w:val="00950558"/>
    <w:rsid w:val="00960C78"/>
    <w:rsid w:val="0096413E"/>
    <w:rsid w:val="00966CA1"/>
    <w:rsid w:val="009706B7"/>
    <w:rsid w:val="00970DBC"/>
    <w:rsid w:val="00974665"/>
    <w:rsid w:val="00977C45"/>
    <w:rsid w:val="00980896"/>
    <w:rsid w:val="00982038"/>
    <w:rsid w:val="00986393"/>
    <w:rsid w:val="00993BA2"/>
    <w:rsid w:val="009D029C"/>
    <w:rsid w:val="009F48CE"/>
    <w:rsid w:val="00A05674"/>
    <w:rsid w:val="00A077AD"/>
    <w:rsid w:val="00A10E79"/>
    <w:rsid w:val="00A123D4"/>
    <w:rsid w:val="00A13C91"/>
    <w:rsid w:val="00A179D4"/>
    <w:rsid w:val="00A331FE"/>
    <w:rsid w:val="00A338D9"/>
    <w:rsid w:val="00A40B77"/>
    <w:rsid w:val="00A43BB6"/>
    <w:rsid w:val="00A44CC3"/>
    <w:rsid w:val="00A56C67"/>
    <w:rsid w:val="00A62242"/>
    <w:rsid w:val="00A63E73"/>
    <w:rsid w:val="00A66033"/>
    <w:rsid w:val="00A83352"/>
    <w:rsid w:val="00A835D5"/>
    <w:rsid w:val="00A838AB"/>
    <w:rsid w:val="00A8661D"/>
    <w:rsid w:val="00A95BDD"/>
    <w:rsid w:val="00AB3BF4"/>
    <w:rsid w:val="00AB6374"/>
    <w:rsid w:val="00AC0819"/>
    <w:rsid w:val="00AD21A7"/>
    <w:rsid w:val="00AD59F1"/>
    <w:rsid w:val="00AD6545"/>
    <w:rsid w:val="00AD6D90"/>
    <w:rsid w:val="00AE0230"/>
    <w:rsid w:val="00AE2339"/>
    <w:rsid w:val="00AE5500"/>
    <w:rsid w:val="00B00C69"/>
    <w:rsid w:val="00B01C83"/>
    <w:rsid w:val="00B029FA"/>
    <w:rsid w:val="00B153CB"/>
    <w:rsid w:val="00B21C53"/>
    <w:rsid w:val="00B435FA"/>
    <w:rsid w:val="00B47594"/>
    <w:rsid w:val="00B5354C"/>
    <w:rsid w:val="00B5535C"/>
    <w:rsid w:val="00B5585C"/>
    <w:rsid w:val="00B60563"/>
    <w:rsid w:val="00B635D5"/>
    <w:rsid w:val="00B72922"/>
    <w:rsid w:val="00B87549"/>
    <w:rsid w:val="00B92A5A"/>
    <w:rsid w:val="00B96BAB"/>
    <w:rsid w:val="00BA1B7F"/>
    <w:rsid w:val="00BA1F6E"/>
    <w:rsid w:val="00BA355F"/>
    <w:rsid w:val="00BA465B"/>
    <w:rsid w:val="00BD2CD5"/>
    <w:rsid w:val="00BD7A7B"/>
    <w:rsid w:val="00BF0D36"/>
    <w:rsid w:val="00BF70AA"/>
    <w:rsid w:val="00BF7BC3"/>
    <w:rsid w:val="00C00249"/>
    <w:rsid w:val="00C06169"/>
    <w:rsid w:val="00C14073"/>
    <w:rsid w:val="00C14982"/>
    <w:rsid w:val="00C15212"/>
    <w:rsid w:val="00C268C5"/>
    <w:rsid w:val="00C40B4F"/>
    <w:rsid w:val="00C429CA"/>
    <w:rsid w:val="00C46C67"/>
    <w:rsid w:val="00C47D34"/>
    <w:rsid w:val="00C51FD4"/>
    <w:rsid w:val="00C5210A"/>
    <w:rsid w:val="00C615AA"/>
    <w:rsid w:val="00C736F0"/>
    <w:rsid w:val="00C7687C"/>
    <w:rsid w:val="00C84DA7"/>
    <w:rsid w:val="00C8759E"/>
    <w:rsid w:val="00C9132F"/>
    <w:rsid w:val="00C92449"/>
    <w:rsid w:val="00C956DE"/>
    <w:rsid w:val="00C957DE"/>
    <w:rsid w:val="00CA4274"/>
    <w:rsid w:val="00CB0AF8"/>
    <w:rsid w:val="00CB1CE4"/>
    <w:rsid w:val="00CB3623"/>
    <w:rsid w:val="00CB6172"/>
    <w:rsid w:val="00CC1CB0"/>
    <w:rsid w:val="00CC7407"/>
    <w:rsid w:val="00CC79E6"/>
    <w:rsid w:val="00CD038A"/>
    <w:rsid w:val="00CD0ED2"/>
    <w:rsid w:val="00CE2318"/>
    <w:rsid w:val="00CE299A"/>
    <w:rsid w:val="00CE43A6"/>
    <w:rsid w:val="00CE6449"/>
    <w:rsid w:val="00D03EBD"/>
    <w:rsid w:val="00D16747"/>
    <w:rsid w:val="00D32BC8"/>
    <w:rsid w:val="00D40A02"/>
    <w:rsid w:val="00D47219"/>
    <w:rsid w:val="00D51B84"/>
    <w:rsid w:val="00D56097"/>
    <w:rsid w:val="00D5667B"/>
    <w:rsid w:val="00D56D8A"/>
    <w:rsid w:val="00D65275"/>
    <w:rsid w:val="00D7284F"/>
    <w:rsid w:val="00D93C1D"/>
    <w:rsid w:val="00DA2D4F"/>
    <w:rsid w:val="00DB5A26"/>
    <w:rsid w:val="00DC6C6C"/>
    <w:rsid w:val="00DE50F7"/>
    <w:rsid w:val="00DE5BF1"/>
    <w:rsid w:val="00DF606D"/>
    <w:rsid w:val="00E05046"/>
    <w:rsid w:val="00E07CE9"/>
    <w:rsid w:val="00E12571"/>
    <w:rsid w:val="00E16DA1"/>
    <w:rsid w:val="00E210EF"/>
    <w:rsid w:val="00E37258"/>
    <w:rsid w:val="00E441A1"/>
    <w:rsid w:val="00E51046"/>
    <w:rsid w:val="00E601DB"/>
    <w:rsid w:val="00E62366"/>
    <w:rsid w:val="00E731A2"/>
    <w:rsid w:val="00E736E5"/>
    <w:rsid w:val="00E73B0C"/>
    <w:rsid w:val="00E74DDD"/>
    <w:rsid w:val="00E81967"/>
    <w:rsid w:val="00E83523"/>
    <w:rsid w:val="00E83703"/>
    <w:rsid w:val="00E865E6"/>
    <w:rsid w:val="00E90879"/>
    <w:rsid w:val="00E963A3"/>
    <w:rsid w:val="00E973FA"/>
    <w:rsid w:val="00E975E8"/>
    <w:rsid w:val="00EA1E90"/>
    <w:rsid w:val="00EA374D"/>
    <w:rsid w:val="00EA4427"/>
    <w:rsid w:val="00EA57D4"/>
    <w:rsid w:val="00EA63BC"/>
    <w:rsid w:val="00EB3AFD"/>
    <w:rsid w:val="00EB40DA"/>
    <w:rsid w:val="00EB7EF8"/>
    <w:rsid w:val="00EC51B4"/>
    <w:rsid w:val="00EC7584"/>
    <w:rsid w:val="00ED00F4"/>
    <w:rsid w:val="00EE2303"/>
    <w:rsid w:val="00EF5F73"/>
    <w:rsid w:val="00EF6C6D"/>
    <w:rsid w:val="00F01E01"/>
    <w:rsid w:val="00F173E2"/>
    <w:rsid w:val="00F22554"/>
    <w:rsid w:val="00F40136"/>
    <w:rsid w:val="00F40504"/>
    <w:rsid w:val="00F46A0A"/>
    <w:rsid w:val="00F63559"/>
    <w:rsid w:val="00F7223D"/>
    <w:rsid w:val="00F80524"/>
    <w:rsid w:val="00F833C2"/>
    <w:rsid w:val="00F85B16"/>
    <w:rsid w:val="00F8636F"/>
    <w:rsid w:val="00F95541"/>
    <w:rsid w:val="00F97F3A"/>
    <w:rsid w:val="00FA005E"/>
    <w:rsid w:val="00FA345E"/>
    <w:rsid w:val="00FA7DDA"/>
    <w:rsid w:val="00FB035A"/>
    <w:rsid w:val="00FB56F0"/>
    <w:rsid w:val="00FB61B8"/>
    <w:rsid w:val="00FC2A9E"/>
    <w:rsid w:val="00FD257A"/>
    <w:rsid w:val="00FD330E"/>
    <w:rsid w:val="00FE0EE8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95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8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F4E4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ezriadkovania">
    <w:name w:val="No Spacing"/>
    <w:uiPriority w:val="1"/>
    <w:qFormat/>
    <w:rsid w:val="00224DC6"/>
    <w:pPr>
      <w:spacing w:after="0" w:line="240" w:lineRule="auto"/>
    </w:pPr>
  </w:style>
  <w:style w:type="paragraph" w:customStyle="1" w:styleId="xxmsonormal">
    <w:name w:val="x_x_msonormal"/>
    <w:basedOn w:val="Normlny"/>
    <w:rsid w:val="009F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F405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F4050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riekatabuky">
    <w:name w:val="Table Grid"/>
    <w:basedOn w:val="Normlnatabuka"/>
    <w:uiPriority w:val="59"/>
    <w:rsid w:val="00EA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lny"/>
    <w:rsid w:val="007B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7B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9_Analyza-vplyvov-na-rozpocet-verejnej-spravy"/>
    <f:field ref="objsubject" par="" edit="true" text=""/>
    <f:field ref="objcreatedby" par="" text="Bonko, Andrej, Mgr."/>
    <f:field ref="objcreatedat" par="" text="29.7.2022 14:53:23"/>
    <f:field ref="objchangedby" par="" text="Administrator, System"/>
    <f:field ref="objmodifiedat" par="" text="29.7.2022 14:53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2EF7A3A-BE85-4185-B7CB-98C4E470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2022-08-22T07:41:00Z</dcterms:created>
  <dcterms:modified xsi:type="dcterms:W3CDTF">2022-08-22T07:48:00Z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Andrej Bonko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zvýšené stupnice platových taríf zamestnancov pri výkone práce vo verejnom záujme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28 ods. 1 zákona č. 553/2003 Z. z. o odmeňovaní niektorých zamestnancov pri výkone práce vo verejnom záujme a o zmene a doplnení niektorých zákonov v znení zákona č. 474/2008 Z. z._x000d_
</vt:lpwstr>
  </property>
  <property fmtid="{D5CDD505-2E9C-101B-9397-08002B2CF9AE}" pid="23" name="FSC#SKEDITIONSLOVLEX@103.510:plnynazovpredpis">
    <vt:lpwstr> Nariadenie vlády  Slovenskej republiky, ktorým sa ustanovujú zvýšené stupnice platových taríf zamestnancov pri výkone práce vo verejnom záujme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3278/2022/SŠSVS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LP/2022/454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nariadenia vlády Slovenskej republiky, ktorým sa ustanovujú zvýšené stupnice platových taríf zamestnancov pri výkone práce vo verejnom záujme sa predkladá v&amp;nbsp;súlade&lt;br /&gt;s § 28 ods. 1 zákona č. 553/2003 Z. z. o odmeňovaní niektorých zamestnan</vt:lpwstr>
  </property>
  <property fmtid="{D5CDD505-2E9C-101B-9397-08002B2CF9AE}" pid="150" name="FSC#SKEDITIONSLOVLEX@103.510:vytvorenedna">
    <vt:lpwstr>29. 7. 2022</vt:lpwstr>
  </property>
  <property fmtid="{D5CDD505-2E9C-101B-9397-08002B2CF9AE}" pid="151" name="FSC#COOSYSTEM@1.1:Container">
    <vt:lpwstr>COO.2145.1000.3.5097148</vt:lpwstr>
  </property>
  <property fmtid="{D5CDD505-2E9C-101B-9397-08002B2CF9AE}" pid="152" name="FSC#FSCFOLIO@1.1001:docpropproject">
    <vt:lpwstr/>
  </property>
</Properties>
</file>