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F" w:rsidRPr="004A25E0" w:rsidRDefault="00C3618F" w:rsidP="00EC4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C3618F" w:rsidRDefault="00EC4931" w:rsidP="00EC4931">
      <w:pPr>
        <w:jc w:val="both"/>
        <w:rPr>
          <w:rFonts w:ascii="Times New Roman" w:hAnsi="Times New Roman" w:cs="Times New Roman"/>
          <w:sz w:val="24"/>
          <w:szCs w:val="24"/>
        </w:rPr>
      </w:pPr>
      <w:r w:rsidRPr="00471C96">
        <w:rPr>
          <w:rFonts w:ascii="Times New Roman" w:hAnsi="Times New Roman"/>
          <w:sz w:val="24"/>
          <w:szCs w:val="24"/>
        </w:rPr>
        <w:t xml:space="preserve">Návrh nariadenia vlády Slovenskej republiky, ktorým 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471C96">
        <w:rPr>
          <w:rFonts w:ascii="Times New Roman" w:hAnsi="Times New Roman"/>
          <w:sz w:val="24"/>
          <w:szCs w:val="24"/>
        </w:rPr>
        <w:t xml:space="preserve">nariadenie vlády Slovenskej republiky č. 419/2014 Z. z. </w:t>
      </w:r>
      <w:r w:rsidRPr="00471C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limitoch výdavkov na obstaranie osobných automobilov štátnymi rozpočtovými organizáciami a štátnymi príspevkovými organizáciami </w:t>
      </w:r>
      <w:r w:rsidR="00C3618F" w:rsidRPr="004A25E0">
        <w:rPr>
          <w:rFonts w:ascii="Times New Roman" w:hAnsi="Times New Roman" w:cs="Times New Roman"/>
          <w:sz w:val="24"/>
          <w:szCs w:val="24"/>
        </w:rPr>
        <w:t xml:space="preserve">sa predkladá </w:t>
      </w:r>
      <w:r>
        <w:rPr>
          <w:rFonts w:ascii="Times New Roman" w:hAnsi="Times New Roman" w:cs="Times New Roman"/>
          <w:sz w:val="24"/>
          <w:szCs w:val="24"/>
        </w:rPr>
        <w:t>bez rozporov.</w:t>
      </w:r>
      <w:bookmarkStart w:id="0" w:name="_GoBack"/>
      <w:bookmarkEnd w:id="0"/>
    </w:p>
    <w:p w:rsidR="00EC4931" w:rsidRPr="004A25E0" w:rsidRDefault="00EC4931" w:rsidP="00C3618F">
      <w:pPr>
        <w:rPr>
          <w:rFonts w:ascii="Times New Roman" w:hAnsi="Times New Roman" w:cs="Times New Roman"/>
          <w:sz w:val="24"/>
          <w:szCs w:val="24"/>
        </w:rPr>
      </w:pPr>
    </w:p>
    <w:p w:rsidR="007C23C4" w:rsidRDefault="007C23C4"/>
    <w:sectPr w:rsidR="007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F"/>
    <w:rsid w:val="007C23C4"/>
    <w:rsid w:val="00C3618F"/>
    <w:rsid w:val="00E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52E0-28D9-4CD3-A1DA-46DD489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18F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2</cp:revision>
  <dcterms:created xsi:type="dcterms:W3CDTF">2022-09-05T07:57:00Z</dcterms:created>
  <dcterms:modified xsi:type="dcterms:W3CDTF">2022-09-05T07:59:00Z</dcterms:modified>
</cp:coreProperties>
</file>