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404A9" w14:textId="77777777" w:rsidR="00BA530E" w:rsidRDefault="00BA530E" w:rsidP="002363CC">
      <w:pPr>
        <w:jc w:val="center"/>
        <w:rPr>
          <w:b/>
          <w:caps/>
          <w:spacing w:val="30"/>
          <w:sz w:val="25"/>
          <w:szCs w:val="25"/>
        </w:rPr>
      </w:pPr>
    </w:p>
    <w:p w14:paraId="62D75839" w14:textId="465BAEF7" w:rsidR="002363CC" w:rsidRDefault="002363CC" w:rsidP="002363CC">
      <w:pPr>
        <w:jc w:val="center"/>
        <w:rPr>
          <w:b/>
          <w:caps/>
          <w:spacing w:val="30"/>
          <w:sz w:val="25"/>
          <w:szCs w:val="25"/>
        </w:rPr>
      </w:pPr>
      <w:r>
        <w:rPr>
          <w:b/>
          <w:caps/>
          <w:spacing w:val="30"/>
          <w:sz w:val="25"/>
          <w:szCs w:val="25"/>
        </w:rPr>
        <w:t>Doložka zlučiteľnosti</w:t>
      </w:r>
    </w:p>
    <w:p w14:paraId="7A607977" w14:textId="77777777" w:rsidR="002363CC" w:rsidRDefault="002363CC" w:rsidP="002363C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návrhu právneho predpisu s právom Európskej únie</w:t>
      </w:r>
    </w:p>
    <w:p w14:paraId="6220C69C" w14:textId="77777777" w:rsidR="002363CC" w:rsidRDefault="002363CC" w:rsidP="002363CC">
      <w:pPr>
        <w:jc w:val="center"/>
        <w:rPr>
          <w:b/>
          <w:sz w:val="25"/>
          <w:szCs w:val="25"/>
        </w:rPr>
      </w:pPr>
    </w:p>
    <w:p w14:paraId="1E703C98" w14:textId="77777777" w:rsidR="002363CC" w:rsidRDefault="002363CC" w:rsidP="002363CC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2363CC" w14:paraId="09E15481" w14:textId="77777777" w:rsidTr="00275CA9">
        <w:tc>
          <w:tcPr>
            <w:tcW w:w="404" w:type="dxa"/>
            <w:hideMark/>
          </w:tcPr>
          <w:p w14:paraId="52D1589A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hideMark/>
          </w:tcPr>
          <w:p w14:paraId="4440ED6D" w14:textId="6FD4355F" w:rsidR="002363CC" w:rsidRDefault="002363CC" w:rsidP="00275CA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Navrhovateľ právneho predpisu: </w:t>
            </w:r>
            <w:r w:rsidRPr="00693B46">
              <w:rPr>
                <w:sz w:val="25"/>
                <w:szCs w:val="25"/>
              </w:rPr>
              <w:t>Poslan</w:t>
            </w:r>
            <w:r w:rsidR="00BC2B49">
              <w:rPr>
                <w:sz w:val="25"/>
                <w:szCs w:val="25"/>
              </w:rPr>
              <w:t>kyňa</w:t>
            </w:r>
            <w:r w:rsidRPr="00693B46">
              <w:rPr>
                <w:sz w:val="25"/>
                <w:szCs w:val="25"/>
              </w:rPr>
              <w:t xml:space="preserve"> Národnej rady Slovenskej republiky</w:t>
            </w:r>
            <w:r w:rsidR="00FB0F06">
              <w:rPr>
                <w:sz w:val="25"/>
                <w:szCs w:val="25"/>
              </w:rPr>
              <w:t xml:space="preserve"> </w:t>
            </w:r>
            <w:r w:rsidR="00BC2B49">
              <w:rPr>
                <w:sz w:val="25"/>
                <w:szCs w:val="25"/>
              </w:rPr>
              <w:t>Jana ŽITŇANSK</w:t>
            </w:r>
            <w:r w:rsidR="00D42C39">
              <w:rPr>
                <w:sz w:val="25"/>
                <w:szCs w:val="25"/>
              </w:rPr>
              <w:t>Á</w:t>
            </w:r>
          </w:p>
        </w:tc>
      </w:tr>
      <w:tr w:rsidR="002363CC" w14:paraId="0F799670" w14:textId="77777777" w:rsidTr="00275CA9">
        <w:tc>
          <w:tcPr>
            <w:tcW w:w="404" w:type="dxa"/>
          </w:tcPr>
          <w:p w14:paraId="24738D8A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0009B536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79F6D476" w14:textId="77777777" w:rsidTr="00275CA9">
        <w:tc>
          <w:tcPr>
            <w:tcW w:w="404" w:type="dxa"/>
            <w:hideMark/>
          </w:tcPr>
          <w:p w14:paraId="468CF48C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hideMark/>
          </w:tcPr>
          <w:p w14:paraId="288E6649" w14:textId="009AE2D0" w:rsidR="002363CC" w:rsidRDefault="002363CC" w:rsidP="00C7554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Názov návrhu právneho predpisu:</w:t>
            </w:r>
            <w:r>
              <w:rPr>
                <w:sz w:val="25"/>
                <w:szCs w:val="25"/>
              </w:rPr>
              <w:t xml:space="preserve">  </w:t>
            </w:r>
            <w:r w:rsidR="00BC2B49" w:rsidRPr="00BC2B49">
              <w:rPr>
                <w:sz w:val="25"/>
                <w:szCs w:val="25"/>
              </w:rPr>
              <w:t xml:space="preserve">Návrh zákona, </w:t>
            </w:r>
            <w:r w:rsidR="00882E5F" w:rsidRPr="00882E5F">
              <w:rPr>
                <w:sz w:val="25"/>
                <w:szCs w:val="25"/>
              </w:rPr>
              <w:t>ktorým sa mení a dopĺňa zákon č. 5/2004 Z. z. o službách zamestnanosti a o zmene a doplnení niektorých zákonov v znení neskorších predpisov</w:t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>
              <w:rPr>
                <w:sz w:val="25"/>
                <w:szCs w:val="25"/>
              </w:rPr>
              <w:fldChar w:fldCharType="end"/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>
              <w:rPr>
                <w:sz w:val="25"/>
                <w:szCs w:val="25"/>
              </w:rPr>
              <w:fldChar w:fldCharType="end"/>
            </w:r>
          </w:p>
        </w:tc>
      </w:tr>
      <w:tr w:rsidR="002363CC" w14:paraId="0960CA99" w14:textId="77777777" w:rsidTr="00275CA9">
        <w:tc>
          <w:tcPr>
            <w:tcW w:w="404" w:type="dxa"/>
          </w:tcPr>
          <w:p w14:paraId="0D4199D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8B6D6F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4391B6C4" w14:textId="77777777" w:rsidTr="00275CA9">
        <w:tc>
          <w:tcPr>
            <w:tcW w:w="404" w:type="dxa"/>
            <w:hideMark/>
          </w:tcPr>
          <w:p w14:paraId="61490A66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3A0C7D4F" w14:textId="377B9A5E" w:rsidR="00D42C39" w:rsidRDefault="002363CC" w:rsidP="00D42C3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právneho predpisu:</w:t>
            </w:r>
          </w:p>
          <w:p w14:paraId="698F8FEF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069F0198" w14:textId="77777777" w:rsidTr="00275CA9">
        <w:tc>
          <w:tcPr>
            <w:tcW w:w="404" w:type="dxa"/>
          </w:tcPr>
          <w:p w14:paraId="481D491B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02646824" w14:textId="386F253B" w:rsidR="00BC2B49" w:rsidRDefault="006A7FB4" w:rsidP="00BC2B4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nie </w:t>
            </w:r>
            <w:r w:rsidR="002363CC" w:rsidRPr="00BC2B49">
              <w:rPr>
                <w:color w:val="000000"/>
                <w:sz w:val="25"/>
                <w:szCs w:val="25"/>
              </w:rPr>
              <w:t>je upravený v primárnom práve Európskej únie</w:t>
            </w:r>
          </w:p>
          <w:p w14:paraId="62E128BC" w14:textId="77777777" w:rsidR="006A7FB4" w:rsidRPr="006A7FB4" w:rsidRDefault="006A7FB4" w:rsidP="006A7FB4">
            <w:pPr>
              <w:pStyle w:val="Odsekzoznamu"/>
              <w:rPr>
                <w:color w:val="000000"/>
                <w:sz w:val="25"/>
                <w:szCs w:val="25"/>
              </w:rPr>
            </w:pPr>
          </w:p>
          <w:p w14:paraId="272D13D9" w14:textId="078AA222" w:rsidR="002363CC" w:rsidRPr="00BC2B49" w:rsidRDefault="006A7FB4" w:rsidP="00BC2B4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nie </w:t>
            </w:r>
            <w:r w:rsidR="002363CC" w:rsidRPr="00BC2B49">
              <w:rPr>
                <w:color w:val="000000"/>
                <w:sz w:val="25"/>
                <w:szCs w:val="25"/>
              </w:rPr>
              <w:t>je upravený v sekundárnom práve Európskej únie</w:t>
            </w:r>
          </w:p>
          <w:p w14:paraId="75F3B4D3" w14:textId="77777777" w:rsidR="00727239" w:rsidRPr="00BC2B49" w:rsidRDefault="00727239" w:rsidP="00BC2B49">
            <w:pPr>
              <w:jc w:val="both"/>
              <w:rPr>
                <w:color w:val="000000"/>
              </w:rPr>
            </w:pPr>
          </w:p>
          <w:p w14:paraId="2B211EF1" w14:textId="77777777" w:rsidR="00D42C39" w:rsidRDefault="002363CC" w:rsidP="0072723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 w:rsidRPr="00727239">
              <w:rPr>
                <w:color w:val="000000"/>
                <w:sz w:val="25"/>
                <w:szCs w:val="25"/>
              </w:rPr>
              <w:t>nie je upravený v judikatúre Súdneho dvora Európskej únie</w:t>
            </w:r>
          </w:p>
          <w:p w14:paraId="1E77CDB0" w14:textId="77777777" w:rsidR="00727239" w:rsidRPr="00727239" w:rsidRDefault="00727239" w:rsidP="00727239">
            <w:pPr>
              <w:rPr>
                <w:color w:val="000000"/>
                <w:sz w:val="27"/>
                <w:szCs w:val="27"/>
              </w:rPr>
            </w:pPr>
          </w:p>
          <w:p w14:paraId="147FF1F3" w14:textId="77777777" w:rsidR="00D42C39" w:rsidRPr="00D42C39" w:rsidRDefault="00D42C39" w:rsidP="00D42C39">
            <w:pPr>
              <w:rPr>
                <w:color w:val="000000"/>
                <w:sz w:val="25"/>
                <w:szCs w:val="25"/>
              </w:rPr>
            </w:pPr>
            <w:r>
              <w:t xml:space="preserve">4.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Záväzky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Slovenskej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republiky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vo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vzťahu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k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Európskej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únii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: </w:t>
            </w:r>
          </w:p>
          <w:p w14:paraId="0B71B8FE" w14:textId="77777777" w:rsidR="00D42C39" w:rsidRDefault="00D42C39" w:rsidP="00D42C39">
            <w:pPr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bezpredmetné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</w:p>
          <w:p w14:paraId="24D2A737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</w:p>
          <w:p w14:paraId="4065B2A3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5.Stupeň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zlučiteľnosti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návrhu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právneho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predpisu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s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právom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Európskej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únie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:</w:t>
            </w:r>
          </w:p>
          <w:p w14:paraId="1882DFE6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Stupeň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zlučiteľnosti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- </w:t>
            </w: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úplný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</w:p>
          <w:p w14:paraId="6C51510B" w14:textId="7682D706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  <w:bookmarkStart w:id="0" w:name="_GoBack"/>
            <w:bookmarkEnd w:id="0"/>
          </w:p>
        </w:tc>
      </w:tr>
      <w:tr w:rsidR="002363CC" w14:paraId="6E43D3F2" w14:textId="77777777" w:rsidTr="00275CA9">
        <w:tc>
          <w:tcPr>
            <w:tcW w:w="404" w:type="dxa"/>
          </w:tcPr>
          <w:p w14:paraId="1D0CDB98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151129D" w14:textId="77777777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2363CC" w14:paraId="3267F3EE" w14:textId="77777777" w:rsidTr="00275CA9">
        <w:tc>
          <w:tcPr>
            <w:tcW w:w="404" w:type="dxa"/>
          </w:tcPr>
          <w:p w14:paraId="3B26CC9F" w14:textId="77777777" w:rsidR="002363CC" w:rsidRDefault="002363CC" w:rsidP="00275CA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5A84C434" w14:textId="77777777" w:rsidR="002363CC" w:rsidRDefault="002363CC" w:rsidP="00275CA9">
            <w:pPr>
              <w:tabs>
                <w:tab w:val="left" w:pos="360"/>
              </w:tabs>
            </w:pPr>
          </w:p>
        </w:tc>
      </w:tr>
    </w:tbl>
    <w:p w14:paraId="06DD48DC" w14:textId="77777777" w:rsidR="002363CC" w:rsidRDefault="002363CC" w:rsidP="002363CC">
      <w:pPr>
        <w:spacing w:after="200" w:line="276" w:lineRule="auto"/>
        <w:rPr>
          <w:b/>
        </w:rPr>
      </w:pPr>
    </w:p>
    <w:p w14:paraId="7240DF4F" w14:textId="77777777" w:rsidR="002363CC" w:rsidRDefault="002363CC" w:rsidP="002363CC">
      <w:pPr>
        <w:jc w:val="both"/>
        <w:rPr>
          <w:b/>
        </w:rPr>
      </w:pPr>
    </w:p>
    <w:p w14:paraId="3DC3CD2A" w14:textId="77777777" w:rsidR="002363CC" w:rsidRDefault="002363CC" w:rsidP="002363CC">
      <w:pPr>
        <w:ind w:firstLine="720"/>
        <w:jc w:val="both"/>
      </w:pPr>
    </w:p>
    <w:p w14:paraId="1BA29AA7" w14:textId="77777777" w:rsidR="002363CC" w:rsidRPr="00962FCA" w:rsidRDefault="002363CC" w:rsidP="002363CC">
      <w:pPr>
        <w:autoSpaceDE w:val="0"/>
        <w:ind w:firstLine="708"/>
        <w:jc w:val="both"/>
        <w:rPr>
          <w:rFonts w:eastAsia="Times New Roman"/>
        </w:rPr>
      </w:pPr>
    </w:p>
    <w:p w14:paraId="4813BCB4" w14:textId="77777777" w:rsidR="002363CC" w:rsidRDefault="002363CC" w:rsidP="002363CC"/>
    <w:p w14:paraId="383B1C88" w14:textId="77777777" w:rsidR="002363CC" w:rsidRDefault="002363CC" w:rsidP="002363CC"/>
    <w:p w14:paraId="4EC270C3" w14:textId="77777777" w:rsidR="002363CC" w:rsidRDefault="002363CC" w:rsidP="002363CC"/>
    <w:p w14:paraId="146CBD23" w14:textId="77777777" w:rsidR="002363CC" w:rsidRDefault="002363CC" w:rsidP="002363CC"/>
    <w:p w14:paraId="2AA0A874" w14:textId="77777777" w:rsidR="002363CC" w:rsidRDefault="002363CC" w:rsidP="002363CC"/>
    <w:p w14:paraId="706B4194" w14:textId="77777777" w:rsidR="002363CC" w:rsidRDefault="002363CC" w:rsidP="002363CC"/>
    <w:p w14:paraId="5DBFC9FE" w14:textId="77777777" w:rsidR="002363CC" w:rsidRDefault="002363CC" w:rsidP="002363CC"/>
    <w:p w14:paraId="39CFD015" w14:textId="77777777" w:rsidR="00366E68" w:rsidRDefault="00366E68"/>
    <w:p w14:paraId="746E9948" w14:textId="77777777" w:rsidR="00366E68" w:rsidRDefault="00366E68"/>
    <w:p w14:paraId="51FB4F53" w14:textId="77777777" w:rsidR="00366E68" w:rsidRDefault="00366E68"/>
    <w:p w14:paraId="311EF9D8" w14:textId="77777777" w:rsidR="00366E68" w:rsidRDefault="00366E68"/>
    <w:p w14:paraId="0C63B361" w14:textId="77777777" w:rsidR="00366E68" w:rsidRDefault="00366E68"/>
    <w:p w14:paraId="67E556E5" w14:textId="77777777" w:rsidR="00366E68" w:rsidRDefault="00366E68"/>
    <w:p w14:paraId="6443740B" w14:textId="77777777" w:rsidR="00366E68" w:rsidRDefault="00366E68"/>
    <w:p w14:paraId="0AC7B692" w14:textId="77777777" w:rsidR="00366E68" w:rsidRDefault="00366E68"/>
    <w:p w14:paraId="2AB3BA16" w14:textId="77777777" w:rsidR="00366E68" w:rsidRDefault="00366E68"/>
    <w:p w14:paraId="4BF69690" w14:textId="77777777" w:rsidR="00366E68" w:rsidRDefault="00366E68"/>
    <w:p w14:paraId="4DFAF179" w14:textId="77777777" w:rsidR="00366E68" w:rsidRDefault="00366E68"/>
    <w:p w14:paraId="2F0E7CA9" w14:textId="77777777" w:rsidR="00194F85" w:rsidRDefault="00194F85" w:rsidP="00366E68">
      <w:pPr>
        <w:jc w:val="both"/>
        <w:rPr>
          <w:b/>
        </w:rPr>
      </w:pPr>
    </w:p>
    <w:sectPr w:rsidR="0019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2EE"/>
    <w:multiLevelType w:val="hybridMultilevel"/>
    <w:tmpl w:val="60E6ED52"/>
    <w:lvl w:ilvl="0" w:tplc="DEF28270">
      <w:start w:val="7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24E"/>
    <w:multiLevelType w:val="hybridMultilevel"/>
    <w:tmpl w:val="572A601A"/>
    <w:lvl w:ilvl="0" w:tplc="C966C3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07E8"/>
    <w:multiLevelType w:val="hybridMultilevel"/>
    <w:tmpl w:val="1436DB26"/>
    <w:lvl w:ilvl="0" w:tplc="A5A07544">
      <w:start w:val="8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A639F"/>
    <w:multiLevelType w:val="hybridMultilevel"/>
    <w:tmpl w:val="2B0A7790"/>
    <w:lvl w:ilvl="0" w:tplc="02780668">
      <w:start w:val="5"/>
      <w:numFmt w:val="bullet"/>
      <w:lvlText w:val="-"/>
      <w:lvlJc w:val="left"/>
      <w:pPr>
        <w:ind w:left="405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BE"/>
    <w:rsid w:val="00035961"/>
    <w:rsid w:val="000550D7"/>
    <w:rsid w:val="000C4B22"/>
    <w:rsid w:val="000F1622"/>
    <w:rsid w:val="00154480"/>
    <w:rsid w:val="00194F85"/>
    <w:rsid w:val="002363CC"/>
    <w:rsid w:val="002A21CA"/>
    <w:rsid w:val="00366E68"/>
    <w:rsid w:val="00442356"/>
    <w:rsid w:val="004C29B2"/>
    <w:rsid w:val="004D56A3"/>
    <w:rsid w:val="004F1D6F"/>
    <w:rsid w:val="0052215C"/>
    <w:rsid w:val="0052758C"/>
    <w:rsid w:val="005644DD"/>
    <w:rsid w:val="00570286"/>
    <w:rsid w:val="005814AB"/>
    <w:rsid w:val="005B393F"/>
    <w:rsid w:val="00642C04"/>
    <w:rsid w:val="00643E95"/>
    <w:rsid w:val="00693B46"/>
    <w:rsid w:val="006A1DBE"/>
    <w:rsid w:val="006A7FB4"/>
    <w:rsid w:val="00727239"/>
    <w:rsid w:val="00741060"/>
    <w:rsid w:val="00834C2F"/>
    <w:rsid w:val="00882E5F"/>
    <w:rsid w:val="00882EDF"/>
    <w:rsid w:val="008909A2"/>
    <w:rsid w:val="008B358E"/>
    <w:rsid w:val="008B3B9B"/>
    <w:rsid w:val="008F7E39"/>
    <w:rsid w:val="00984CFC"/>
    <w:rsid w:val="00985AB6"/>
    <w:rsid w:val="00A217D2"/>
    <w:rsid w:val="00B13544"/>
    <w:rsid w:val="00B157D0"/>
    <w:rsid w:val="00B4029B"/>
    <w:rsid w:val="00B85923"/>
    <w:rsid w:val="00BA530E"/>
    <w:rsid w:val="00BA7ADC"/>
    <w:rsid w:val="00BB695D"/>
    <w:rsid w:val="00BC2B49"/>
    <w:rsid w:val="00C10F55"/>
    <w:rsid w:val="00C3011C"/>
    <w:rsid w:val="00C45DE2"/>
    <w:rsid w:val="00C75541"/>
    <w:rsid w:val="00CB0F40"/>
    <w:rsid w:val="00CB39F0"/>
    <w:rsid w:val="00CF2810"/>
    <w:rsid w:val="00D12E03"/>
    <w:rsid w:val="00D14B84"/>
    <w:rsid w:val="00D42C39"/>
    <w:rsid w:val="00DA7182"/>
    <w:rsid w:val="00E349A9"/>
    <w:rsid w:val="00E35AE9"/>
    <w:rsid w:val="00E503F6"/>
    <w:rsid w:val="00E86F00"/>
    <w:rsid w:val="00EA21C2"/>
    <w:rsid w:val="00EB59B3"/>
    <w:rsid w:val="00FB0F0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F817"/>
  <w15:chartTrackingRefBased/>
  <w15:docId w15:val="{D7787EDC-4A29-4F54-9842-79386EF2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6E68"/>
    <w:pPr>
      <w:spacing w:before="100" w:beforeAutospacing="1" w:after="100" w:afterAutospacing="1"/>
    </w:pPr>
    <w:rPr>
      <w:rFonts w:eastAsia="Times New Roman"/>
    </w:rPr>
  </w:style>
  <w:style w:type="paragraph" w:styleId="Odsekzoznamu">
    <w:name w:val="List Paragraph"/>
    <w:basedOn w:val="Normlny"/>
    <w:uiPriority w:val="34"/>
    <w:qFormat/>
    <w:rsid w:val="00366E68"/>
    <w:pPr>
      <w:ind w:left="720"/>
      <w:contextualSpacing/>
    </w:pPr>
  </w:style>
  <w:style w:type="table" w:styleId="Mriekatabuky">
    <w:name w:val="Table Grid"/>
    <w:basedOn w:val="Normlnatabuka"/>
    <w:uiPriority w:val="99"/>
    <w:rsid w:val="00366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E03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BC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Svrček, Miloš</dc:creator>
  <cp:keywords/>
  <dc:description/>
  <cp:lastModifiedBy>Cebulakova Monika</cp:lastModifiedBy>
  <cp:revision>4</cp:revision>
  <cp:lastPrinted>2021-09-30T21:19:00Z</cp:lastPrinted>
  <dcterms:created xsi:type="dcterms:W3CDTF">2022-10-04T12:11:00Z</dcterms:created>
  <dcterms:modified xsi:type="dcterms:W3CDTF">2022-10-04T12:11:00Z</dcterms:modified>
</cp:coreProperties>
</file>