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AE5BF" w14:textId="77777777" w:rsidR="003D1346" w:rsidRPr="00112027" w:rsidRDefault="003D1346" w:rsidP="003D1346">
      <w:pPr>
        <w:jc w:val="center"/>
        <w:rPr>
          <w:rFonts w:eastAsiaTheme="minorHAnsi"/>
          <w:color w:val="000000" w:themeColor="text1"/>
          <w:lang w:eastAsia="en-US"/>
        </w:rPr>
      </w:pPr>
      <w:r w:rsidRPr="00112027">
        <w:rPr>
          <w:b/>
          <w:bCs/>
          <w:color w:val="000000" w:themeColor="text1"/>
        </w:rPr>
        <w:t>Dôvodová správa</w:t>
      </w:r>
    </w:p>
    <w:p w14:paraId="147CC08F" w14:textId="77777777" w:rsidR="003D1346" w:rsidRPr="00112027" w:rsidRDefault="003D1346" w:rsidP="003D1346">
      <w:pPr>
        <w:jc w:val="center"/>
        <w:outlineLvl w:val="0"/>
        <w:rPr>
          <w:color w:val="000000" w:themeColor="text1"/>
        </w:rPr>
      </w:pPr>
    </w:p>
    <w:p w14:paraId="10F3DE48" w14:textId="77777777" w:rsidR="003D1346" w:rsidRPr="00112027" w:rsidRDefault="003D1346" w:rsidP="003D1346">
      <w:pPr>
        <w:jc w:val="both"/>
        <w:rPr>
          <w:b/>
          <w:bCs/>
          <w:color w:val="000000" w:themeColor="text1"/>
        </w:rPr>
      </w:pPr>
    </w:p>
    <w:p w14:paraId="76A329B3" w14:textId="77777777" w:rsidR="003D1346" w:rsidRPr="00112027" w:rsidRDefault="003D1346" w:rsidP="003D1346">
      <w:pPr>
        <w:pStyle w:val="Nadpis5"/>
        <w:spacing w:before="0"/>
        <w:jc w:val="both"/>
        <w:rPr>
          <w:rFonts w:ascii="Times New Roman" w:hAnsi="Times New Roman" w:cs="Times New Roman"/>
          <w:b/>
          <w:color w:val="000000" w:themeColor="text1"/>
        </w:rPr>
      </w:pPr>
      <w:r w:rsidRPr="00112027">
        <w:rPr>
          <w:rFonts w:ascii="Times New Roman" w:hAnsi="Times New Roman" w:cs="Times New Roman"/>
          <w:b/>
          <w:color w:val="000000" w:themeColor="text1"/>
        </w:rPr>
        <w:t>B. Osobitná časť</w:t>
      </w:r>
    </w:p>
    <w:p w14:paraId="6C83A50C" w14:textId="77777777" w:rsidR="003D1346" w:rsidRPr="00112027" w:rsidRDefault="003D1346" w:rsidP="003D1346">
      <w:pPr>
        <w:jc w:val="both"/>
        <w:outlineLvl w:val="0"/>
        <w:rPr>
          <w:color w:val="000000" w:themeColor="text1"/>
        </w:rPr>
      </w:pPr>
    </w:p>
    <w:p w14:paraId="115FA24A" w14:textId="77777777" w:rsidR="003D1346" w:rsidRPr="00BA2CAF" w:rsidRDefault="003D1346" w:rsidP="003D1346">
      <w:pPr>
        <w:rPr>
          <w:color w:val="000000" w:themeColor="text1"/>
        </w:rPr>
      </w:pPr>
      <w:r w:rsidRPr="00BA2CAF">
        <w:rPr>
          <w:b/>
          <w:color w:val="000000" w:themeColor="text1"/>
          <w:u w:val="single"/>
        </w:rPr>
        <w:t>K čl. I</w:t>
      </w:r>
    </w:p>
    <w:p w14:paraId="1CE1BE23" w14:textId="77777777" w:rsidR="003D1346" w:rsidRPr="00BA2CAF" w:rsidRDefault="003D1346" w:rsidP="003D1346">
      <w:pPr>
        <w:jc w:val="both"/>
        <w:rPr>
          <w:b/>
          <w:color w:val="000000" w:themeColor="text1"/>
          <w:u w:val="single"/>
        </w:rPr>
      </w:pPr>
    </w:p>
    <w:p w14:paraId="1B48029C" w14:textId="64200E72" w:rsidR="006932A9" w:rsidRDefault="006932A9" w:rsidP="003D1346">
      <w:pPr>
        <w:jc w:val="both"/>
        <w:rPr>
          <w:b/>
          <w:color w:val="000000" w:themeColor="text1"/>
        </w:rPr>
      </w:pPr>
      <w:r w:rsidRPr="00BA2CAF">
        <w:rPr>
          <w:b/>
          <w:color w:val="000000" w:themeColor="text1"/>
        </w:rPr>
        <w:t xml:space="preserve">K bodu </w:t>
      </w:r>
      <w:r w:rsidR="00B95096" w:rsidRPr="00BA2CAF">
        <w:rPr>
          <w:b/>
          <w:color w:val="000000" w:themeColor="text1"/>
        </w:rPr>
        <w:t>1</w:t>
      </w:r>
    </w:p>
    <w:p w14:paraId="5A9F59E8" w14:textId="3A4FF2D7" w:rsidR="00DF04EC" w:rsidRPr="00040647" w:rsidRDefault="00DF04EC" w:rsidP="00DF04EC">
      <w:pPr>
        <w:jc w:val="both"/>
        <w:rPr>
          <w:iCs/>
        </w:rPr>
      </w:pPr>
      <w:r>
        <w:rPr>
          <w:iCs/>
        </w:rPr>
        <w:t xml:space="preserve">Navrhovaným </w:t>
      </w:r>
      <w:r w:rsidRPr="00040647">
        <w:rPr>
          <w:iCs/>
        </w:rPr>
        <w:t>ustanoven</w:t>
      </w:r>
      <w:r>
        <w:rPr>
          <w:iCs/>
        </w:rPr>
        <w:t>ím sa precizuje samotný inštitút</w:t>
      </w:r>
      <w:r w:rsidRPr="00040647">
        <w:rPr>
          <w:iCs/>
        </w:rPr>
        <w:t xml:space="preserve"> blokovani</w:t>
      </w:r>
      <w:r>
        <w:rPr>
          <w:iCs/>
        </w:rPr>
        <w:t>a.</w:t>
      </w:r>
      <w:r w:rsidRPr="00040647">
        <w:rPr>
          <w:iCs/>
        </w:rPr>
        <w:t xml:space="preserve"> </w:t>
      </w:r>
    </w:p>
    <w:p w14:paraId="3CD708DA" w14:textId="77777777" w:rsidR="00DF04EC" w:rsidRDefault="00DF04EC" w:rsidP="003D1346">
      <w:pPr>
        <w:jc w:val="both"/>
        <w:rPr>
          <w:b/>
          <w:color w:val="000000" w:themeColor="text1"/>
        </w:rPr>
      </w:pPr>
    </w:p>
    <w:p w14:paraId="2D2A5BD0" w14:textId="48586249" w:rsidR="00DF04EC" w:rsidRPr="00BA2CAF" w:rsidRDefault="00DF04EC" w:rsidP="003D1346">
      <w:pPr>
        <w:jc w:val="both"/>
        <w:rPr>
          <w:b/>
          <w:color w:val="000000" w:themeColor="text1"/>
        </w:rPr>
      </w:pPr>
      <w:r>
        <w:rPr>
          <w:b/>
          <w:color w:val="000000" w:themeColor="text1"/>
        </w:rPr>
        <w:t>K bodu 2</w:t>
      </w:r>
    </w:p>
    <w:p w14:paraId="3498CF7F" w14:textId="298E75A4" w:rsidR="00040647" w:rsidRPr="00040647" w:rsidRDefault="00DF04EC" w:rsidP="00040647">
      <w:pPr>
        <w:jc w:val="both"/>
        <w:rPr>
          <w:iCs/>
        </w:rPr>
      </w:pPr>
      <w:r>
        <w:rPr>
          <w:iCs/>
        </w:rPr>
        <w:t xml:space="preserve">Navrhovaným ustanovením sa </w:t>
      </w:r>
      <w:r w:rsidR="00040647" w:rsidRPr="00040647">
        <w:rPr>
          <w:iCs/>
        </w:rPr>
        <w:t xml:space="preserve">dopĺňa povinnosť </w:t>
      </w:r>
      <w:r>
        <w:rPr>
          <w:iCs/>
        </w:rPr>
        <w:t xml:space="preserve">Úradu </w:t>
      </w:r>
      <w:r w:rsidR="00040647" w:rsidRPr="00040647">
        <w:rPr>
          <w:iCs/>
        </w:rPr>
        <w:t>predkladať každoročne správu Národnej rade Slovenskej republiky o vydaných rozhodnutiach o</w:t>
      </w:r>
      <w:r w:rsidR="00A865CD">
        <w:rPr>
          <w:iCs/>
        </w:rPr>
        <w:t> </w:t>
      </w:r>
      <w:r w:rsidR="00040647" w:rsidRPr="00040647">
        <w:rPr>
          <w:iCs/>
        </w:rPr>
        <w:t>blokovaní</w:t>
      </w:r>
      <w:r w:rsidR="00A865CD">
        <w:rPr>
          <w:iCs/>
        </w:rPr>
        <w:t xml:space="preserve"> podľa § 27b</w:t>
      </w:r>
      <w:r w:rsidR="00040647" w:rsidRPr="00040647">
        <w:rPr>
          <w:iCs/>
        </w:rPr>
        <w:t xml:space="preserve">. Podobný mechanizmus je už v súčasnosti v príslušnom zákone vo vzťahu k zásahom do ochrany osobných údajov a telekomunikačného tajomstva. </w:t>
      </w:r>
    </w:p>
    <w:p w14:paraId="655D1726" w14:textId="77777777" w:rsidR="003D1346" w:rsidRPr="00040647" w:rsidRDefault="003D1346" w:rsidP="003D1346">
      <w:pPr>
        <w:jc w:val="both"/>
        <w:rPr>
          <w:color w:val="000000" w:themeColor="text1"/>
        </w:rPr>
      </w:pPr>
    </w:p>
    <w:p w14:paraId="3F4DE8BE" w14:textId="6EC396B4" w:rsidR="003D1346" w:rsidRPr="00040647" w:rsidRDefault="006932A9" w:rsidP="003D1346">
      <w:pPr>
        <w:jc w:val="both"/>
        <w:rPr>
          <w:b/>
          <w:color w:val="000000" w:themeColor="text1"/>
        </w:rPr>
      </w:pPr>
      <w:r w:rsidRPr="00040647">
        <w:rPr>
          <w:b/>
          <w:color w:val="000000" w:themeColor="text1"/>
        </w:rPr>
        <w:t xml:space="preserve">K bodu </w:t>
      </w:r>
      <w:r w:rsidR="00DF04EC">
        <w:rPr>
          <w:b/>
          <w:color w:val="000000" w:themeColor="text1"/>
        </w:rPr>
        <w:t>3</w:t>
      </w:r>
    </w:p>
    <w:p w14:paraId="2AE695FE" w14:textId="77777777" w:rsidR="00040647" w:rsidRPr="00040647" w:rsidRDefault="00040647" w:rsidP="00B922B5">
      <w:pPr>
        <w:pStyle w:val="Odsekzoznamu"/>
        <w:spacing w:after="0" w:line="240" w:lineRule="auto"/>
        <w:ind w:left="0"/>
        <w:jc w:val="both"/>
        <w:rPr>
          <w:rFonts w:ascii="Times New Roman" w:hAnsi="Times New Roman" w:cs="Times New Roman"/>
          <w:iCs/>
          <w:sz w:val="24"/>
          <w:szCs w:val="24"/>
        </w:rPr>
      </w:pPr>
      <w:r w:rsidRPr="00040647">
        <w:rPr>
          <w:rFonts w:ascii="Times New Roman" w:hAnsi="Times New Roman" w:cs="Times New Roman"/>
          <w:iCs/>
          <w:sz w:val="24"/>
          <w:szCs w:val="24"/>
        </w:rPr>
        <w:t xml:space="preserve">Ide o výslovné vyjadrenie už doteraz existujúceho oprávnenia, podľa ktorého Úrad môže vykonávať blokovanie ako jeden z nástrojov riešenia závažných kybernetických bezpečnostných incidentov u subjektov, ktoré reguluje, </w:t>
      </w:r>
      <w:proofErr w:type="spellStart"/>
      <w:r w:rsidRPr="00040647">
        <w:rPr>
          <w:rFonts w:ascii="Times New Roman" w:hAnsi="Times New Roman" w:cs="Times New Roman"/>
          <w:iCs/>
          <w:sz w:val="24"/>
          <w:szCs w:val="24"/>
        </w:rPr>
        <w:t>t.j</w:t>
      </w:r>
      <w:proofErr w:type="spellEnd"/>
      <w:r w:rsidRPr="00040647">
        <w:rPr>
          <w:rFonts w:ascii="Times New Roman" w:hAnsi="Times New Roman" w:cs="Times New Roman"/>
          <w:iCs/>
          <w:sz w:val="24"/>
          <w:szCs w:val="24"/>
        </w:rPr>
        <w:t>. u prevádzkovateľov základných služieb podľa zákona o kybernetickej bezpečnosti, a to v záujme a s cieľom riešenia závažného kybernetického incidentu vymedzeného zákonom o kybernetickej bezpečnosti a jeho vykonávacími predpismi. Ide tu o odlišný prípad blokovania než je blokovanie online obsahu podľa § 27b, ktoré sa realizuje voči iným subjektom, než sú prevádzkovatelia základných služieb, pričom sa využíva iba v prípadoch tzv. hybridných hrozieb.</w:t>
      </w:r>
      <w:r w:rsidR="00285E9A">
        <w:rPr>
          <w:rFonts w:ascii="Times New Roman" w:hAnsi="Times New Roman" w:cs="Times New Roman"/>
          <w:iCs/>
          <w:sz w:val="24"/>
          <w:szCs w:val="24"/>
        </w:rPr>
        <w:t xml:space="preserve"> Existujúci § 27c sa pritom aplikuje bez nadväznosti na § 27b, v rámci ktorého úrad vykoná blokovanie vždy, ak je o to požiadaný oprávneným subjektom podľa osobitných predpisov na základe vykonateľného rozhodnutia tohto subjektu, ktorým sa má vykonať blokovanie. Úrad pri aplikovaní § 27c vystupuje de </w:t>
      </w:r>
      <w:proofErr w:type="spellStart"/>
      <w:r w:rsidR="00285E9A">
        <w:rPr>
          <w:rFonts w:ascii="Times New Roman" w:hAnsi="Times New Roman" w:cs="Times New Roman"/>
          <w:iCs/>
          <w:sz w:val="24"/>
          <w:szCs w:val="24"/>
        </w:rPr>
        <w:t>facto</w:t>
      </w:r>
      <w:proofErr w:type="spellEnd"/>
      <w:r w:rsidR="00285E9A">
        <w:rPr>
          <w:rFonts w:ascii="Times New Roman" w:hAnsi="Times New Roman" w:cs="Times New Roman"/>
          <w:iCs/>
          <w:sz w:val="24"/>
          <w:szCs w:val="24"/>
        </w:rPr>
        <w:t xml:space="preserve"> ako „exekútor“ už vydaných vykonateľných rozhodnutí bez vecného zásahu do samotného rozhodnutia.</w:t>
      </w:r>
    </w:p>
    <w:p w14:paraId="6B150A5C" w14:textId="77777777" w:rsidR="00040647" w:rsidRPr="00040647" w:rsidRDefault="00040647" w:rsidP="00B922B5">
      <w:pPr>
        <w:pStyle w:val="Odsekzoznamu"/>
        <w:spacing w:after="0" w:line="240" w:lineRule="auto"/>
        <w:ind w:left="0"/>
        <w:jc w:val="both"/>
        <w:rPr>
          <w:rFonts w:ascii="Times New Roman" w:hAnsi="Times New Roman" w:cs="Times New Roman"/>
          <w:sz w:val="24"/>
          <w:szCs w:val="24"/>
        </w:rPr>
      </w:pPr>
    </w:p>
    <w:p w14:paraId="213B6A81" w14:textId="77777777" w:rsidR="00040647" w:rsidRPr="00040647" w:rsidRDefault="00040647" w:rsidP="00040647">
      <w:pPr>
        <w:jc w:val="both"/>
        <w:rPr>
          <w:b/>
          <w:color w:val="000000" w:themeColor="text1"/>
        </w:rPr>
      </w:pPr>
      <w:r w:rsidRPr="00040647">
        <w:rPr>
          <w:b/>
          <w:color w:val="000000" w:themeColor="text1"/>
        </w:rPr>
        <w:t>K bodu 3</w:t>
      </w:r>
    </w:p>
    <w:p w14:paraId="7F718CBC" w14:textId="77777777" w:rsidR="003D1346" w:rsidRPr="00040647" w:rsidRDefault="00040647" w:rsidP="003D1346">
      <w:pPr>
        <w:jc w:val="both"/>
        <w:rPr>
          <w:iCs/>
        </w:rPr>
      </w:pPr>
      <w:r w:rsidRPr="00040647">
        <w:rPr>
          <w:iCs/>
        </w:rPr>
        <w:t>Upresňuje sa predmet blokovania v prípade tzv. hybridných hrozieb (IP adresy, URL, domény) a možnosť takéhoto výnimočného blokovania online obsahu sa obmedzuje iba na prípady hybridnej hrozby, ktorá poškodzuje alebo môže poškodzovať bezpečnostné, zahraničnopolitické alebo hospodárske záujmy Slovenskej republiky. Blokovanie podľa tohto ustanovenia bude navyše v nadväznosti na úpravu v odseku 3 prípustné iba v prípadoch, keď Úradu bude doručený návrh na vykonanie blokovania od príslušného orgánu a Úrad si zabezpečí predchádzajúci súhlas súdu s takýmto blokovaním.</w:t>
      </w:r>
    </w:p>
    <w:p w14:paraId="4230F924" w14:textId="77777777" w:rsidR="00040647" w:rsidRPr="00040647" w:rsidRDefault="00040647" w:rsidP="003D1346">
      <w:pPr>
        <w:jc w:val="both"/>
        <w:rPr>
          <w:color w:val="000000" w:themeColor="text1"/>
          <w:highlight w:val="yellow"/>
        </w:rPr>
      </w:pPr>
    </w:p>
    <w:p w14:paraId="6BD2A2D5" w14:textId="77777777" w:rsidR="003D1346" w:rsidRPr="00040647" w:rsidRDefault="00B922B5" w:rsidP="003D1346">
      <w:pPr>
        <w:jc w:val="both"/>
        <w:rPr>
          <w:b/>
          <w:color w:val="000000" w:themeColor="text1"/>
        </w:rPr>
      </w:pPr>
      <w:r w:rsidRPr="00040647">
        <w:rPr>
          <w:b/>
          <w:color w:val="000000" w:themeColor="text1"/>
        </w:rPr>
        <w:t>K bodu</w:t>
      </w:r>
      <w:r w:rsidR="006932A9" w:rsidRPr="00040647">
        <w:rPr>
          <w:b/>
          <w:color w:val="000000" w:themeColor="text1"/>
        </w:rPr>
        <w:t xml:space="preserve"> </w:t>
      </w:r>
      <w:r w:rsidRPr="00040647">
        <w:rPr>
          <w:b/>
          <w:color w:val="000000" w:themeColor="text1"/>
        </w:rPr>
        <w:t> 4</w:t>
      </w:r>
    </w:p>
    <w:p w14:paraId="0ABDAD88" w14:textId="4DB95D58" w:rsidR="003D1346" w:rsidRPr="00040647" w:rsidRDefault="00040647" w:rsidP="003D1346">
      <w:pPr>
        <w:jc w:val="both"/>
        <w:rPr>
          <w:iCs/>
        </w:rPr>
      </w:pPr>
      <w:r w:rsidRPr="00040647">
        <w:rPr>
          <w:iCs/>
        </w:rPr>
        <w:t xml:space="preserve">Podnet na vydanie rozhodnutia o blokovaní musí Úradu doručiť subjekt verejnej moci alebo verejnej správy so zákonom zverenou právomocou a pôsobnosťou v oblasti bezpečnosti a obrany štátu, na základe čoho Úrad v prípade ak má za to, že blokovanie je nevyhnutné, požiada príslušný súd o predchádzajúci súhlas s blokovaním. </w:t>
      </w:r>
    </w:p>
    <w:p w14:paraId="29B70077" w14:textId="77777777" w:rsidR="00040647" w:rsidRPr="00040647" w:rsidRDefault="00040647" w:rsidP="003D1346">
      <w:pPr>
        <w:jc w:val="both"/>
        <w:rPr>
          <w:b/>
          <w:color w:val="000000" w:themeColor="text1"/>
          <w:u w:val="single"/>
        </w:rPr>
      </w:pPr>
    </w:p>
    <w:p w14:paraId="6C99A8B3" w14:textId="77777777" w:rsidR="00B95096" w:rsidRPr="00040647" w:rsidRDefault="00B922B5" w:rsidP="003D1346">
      <w:pPr>
        <w:jc w:val="both"/>
        <w:rPr>
          <w:b/>
          <w:color w:val="000000" w:themeColor="text1"/>
        </w:rPr>
      </w:pPr>
      <w:r w:rsidRPr="00040647">
        <w:rPr>
          <w:b/>
          <w:color w:val="000000" w:themeColor="text1"/>
        </w:rPr>
        <w:t>K bodu 5</w:t>
      </w:r>
    </w:p>
    <w:p w14:paraId="19C970C1" w14:textId="75D59D66" w:rsidR="00DF04EC" w:rsidRDefault="00DF04EC" w:rsidP="003D1346">
      <w:pPr>
        <w:jc w:val="both"/>
        <w:rPr>
          <w:iCs/>
        </w:rPr>
      </w:pPr>
      <w:r>
        <w:rPr>
          <w:color w:val="000000" w:themeColor="text1"/>
        </w:rPr>
        <w:t>Legislatívno-technická úprava v nadväznosti na</w:t>
      </w:r>
      <w:r>
        <w:rPr>
          <w:iCs/>
        </w:rPr>
        <w:t xml:space="preserve"> novelizačný bod 6.</w:t>
      </w:r>
    </w:p>
    <w:p w14:paraId="5ED07D06" w14:textId="77777777" w:rsidR="00DF04EC" w:rsidRDefault="00DF04EC" w:rsidP="003D1346">
      <w:pPr>
        <w:jc w:val="both"/>
        <w:rPr>
          <w:iCs/>
        </w:rPr>
      </w:pPr>
    </w:p>
    <w:p w14:paraId="442C8B82" w14:textId="77777777" w:rsidR="004A2E48" w:rsidRDefault="004A2E48" w:rsidP="003D1346">
      <w:pPr>
        <w:jc w:val="both"/>
        <w:rPr>
          <w:iCs/>
        </w:rPr>
      </w:pPr>
      <w:bookmarkStart w:id="0" w:name="_GoBack"/>
      <w:bookmarkEnd w:id="0"/>
    </w:p>
    <w:p w14:paraId="1905E228" w14:textId="0780447F" w:rsidR="00DF04EC" w:rsidRPr="00DF04EC" w:rsidRDefault="00DF04EC" w:rsidP="003D1346">
      <w:pPr>
        <w:jc w:val="both"/>
        <w:rPr>
          <w:b/>
          <w:iCs/>
        </w:rPr>
      </w:pPr>
      <w:r w:rsidRPr="00DF04EC">
        <w:rPr>
          <w:b/>
          <w:iCs/>
        </w:rPr>
        <w:lastRenderedPageBreak/>
        <w:t>K bodu 6</w:t>
      </w:r>
    </w:p>
    <w:p w14:paraId="589ACF00" w14:textId="77777777" w:rsidR="00DF04EC" w:rsidRDefault="00DF04EC" w:rsidP="003D1346">
      <w:pPr>
        <w:jc w:val="both"/>
        <w:rPr>
          <w:iCs/>
        </w:rPr>
      </w:pPr>
      <w:r>
        <w:rPr>
          <w:iCs/>
        </w:rPr>
        <w:t>Navrhovaným ustanovením sa precizuje definícia škodlivého obsahu.</w:t>
      </w:r>
    </w:p>
    <w:p w14:paraId="1F3BCCE2" w14:textId="77777777" w:rsidR="00DF04EC" w:rsidRDefault="00DF04EC" w:rsidP="003D1346">
      <w:pPr>
        <w:jc w:val="both"/>
        <w:rPr>
          <w:iCs/>
        </w:rPr>
      </w:pPr>
    </w:p>
    <w:p w14:paraId="58911AD8" w14:textId="77777777" w:rsidR="00DF04EC" w:rsidRPr="00DF04EC" w:rsidRDefault="00DF04EC" w:rsidP="003D1346">
      <w:pPr>
        <w:jc w:val="both"/>
        <w:rPr>
          <w:b/>
          <w:iCs/>
        </w:rPr>
      </w:pPr>
      <w:r w:rsidRPr="00DF04EC">
        <w:rPr>
          <w:b/>
          <w:iCs/>
        </w:rPr>
        <w:t>K bodu 7</w:t>
      </w:r>
    </w:p>
    <w:p w14:paraId="5DE9C234" w14:textId="35FD7C2A" w:rsidR="00B95096" w:rsidRPr="00040647" w:rsidRDefault="00040647" w:rsidP="003D1346">
      <w:pPr>
        <w:jc w:val="both"/>
        <w:rPr>
          <w:iCs/>
        </w:rPr>
      </w:pPr>
      <w:r w:rsidRPr="00040647">
        <w:rPr>
          <w:iCs/>
        </w:rPr>
        <w:t>Výkon blokovania musí byť legálny, t.</w:t>
      </w:r>
      <w:r>
        <w:rPr>
          <w:iCs/>
        </w:rPr>
        <w:t xml:space="preserve"> </w:t>
      </w:r>
      <w:r w:rsidRPr="00040647">
        <w:rPr>
          <w:iCs/>
        </w:rPr>
        <w:t>j. musí mať právny základ v tomto zákone, musí sledovať legitímny cieľ uvedený v odseku 1, pričom zároveň platí podmienka, že tento cieľ je možné efektívne dosiahnuť iba blokovaním online obsahu, a to čo najmenej obmedzujúcim spôsobom, ktorý nezasiahne do práv a právom chránených záujmov iných osôb viac ako je nevyhnutné.</w:t>
      </w:r>
      <w:r w:rsidR="00D462D0">
        <w:rPr>
          <w:iCs/>
        </w:rPr>
        <w:t xml:space="preserve"> Zavádza sa lehota maximálnej doby platnosti vydaného rozhodnutia.</w:t>
      </w:r>
    </w:p>
    <w:p w14:paraId="6BCC235F" w14:textId="77777777" w:rsidR="00040647" w:rsidRPr="00040647" w:rsidRDefault="00040647" w:rsidP="003D1346">
      <w:pPr>
        <w:jc w:val="both"/>
        <w:rPr>
          <w:color w:val="000000" w:themeColor="text1"/>
        </w:rPr>
      </w:pPr>
    </w:p>
    <w:p w14:paraId="1175F597" w14:textId="286CD488" w:rsidR="00D462D0" w:rsidRDefault="00FC39B0" w:rsidP="003D1346">
      <w:pPr>
        <w:jc w:val="both"/>
        <w:rPr>
          <w:b/>
          <w:color w:val="000000" w:themeColor="text1"/>
        </w:rPr>
      </w:pPr>
      <w:r w:rsidRPr="00040647">
        <w:rPr>
          <w:b/>
          <w:color w:val="000000" w:themeColor="text1"/>
        </w:rPr>
        <w:t xml:space="preserve">K bodu </w:t>
      </w:r>
      <w:r w:rsidR="00DF04EC">
        <w:rPr>
          <w:b/>
          <w:color w:val="000000" w:themeColor="text1"/>
        </w:rPr>
        <w:t>8</w:t>
      </w:r>
    </w:p>
    <w:p w14:paraId="755B61EB" w14:textId="77777777" w:rsidR="00D462D0" w:rsidRDefault="00D462D0" w:rsidP="003D1346">
      <w:pPr>
        <w:jc w:val="both"/>
        <w:rPr>
          <w:color w:val="000000" w:themeColor="text1"/>
        </w:rPr>
      </w:pPr>
      <w:r w:rsidRPr="00D462D0">
        <w:rPr>
          <w:color w:val="000000" w:themeColor="text1"/>
        </w:rPr>
        <w:t>V nadväznosti na predchádzajúci súhlas súdu sa z dôvodu právnej istoty a zamedzenia rozporuplnosti pri výklade ustanovenia vypúšťa následné súdne preskúmavanie rozhodnutí o blokovaní.</w:t>
      </w:r>
    </w:p>
    <w:p w14:paraId="4DC859D3" w14:textId="77777777" w:rsidR="00D462D0" w:rsidRDefault="00D462D0" w:rsidP="003D1346">
      <w:pPr>
        <w:jc w:val="both"/>
        <w:rPr>
          <w:color w:val="000000" w:themeColor="text1"/>
        </w:rPr>
      </w:pPr>
    </w:p>
    <w:p w14:paraId="1A2ACB65" w14:textId="38760426" w:rsidR="00D462D0" w:rsidRPr="00D462D0" w:rsidRDefault="00D462D0" w:rsidP="003D1346">
      <w:pPr>
        <w:jc w:val="both"/>
        <w:rPr>
          <w:b/>
          <w:color w:val="000000" w:themeColor="text1"/>
        </w:rPr>
      </w:pPr>
      <w:r w:rsidRPr="00D462D0">
        <w:rPr>
          <w:b/>
          <w:color w:val="000000" w:themeColor="text1"/>
        </w:rPr>
        <w:t xml:space="preserve">K bodu </w:t>
      </w:r>
      <w:r w:rsidR="00DF04EC">
        <w:rPr>
          <w:b/>
          <w:color w:val="000000" w:themeColor="text1"/>
        </w:rPr>
        <w:t>9</w:t>
      </w:r>
    </w:p>
    <w:p w14:paraId="76C9B010" w14:textId="0E249840" w:rsidR="00D462D0" w:rsidRDefault="00D462D0" w:rsidP="003D1346">
      <w:pPr>
        <w:jc w:val="both"/>
        <w:rPr>
          <w:color w:val="000000" w:themeColor="text1"/>
        </w:rPr>
      </w:pPr>
      <w:r>
        <w:rPr>
          <w:color w:val="000000" w:themeColor="text1"/>
        </w:rPr>
        <w:t>Legislatívno-technická úprava v nadväznosti na zavedený nový pojem v</w:t>
      </w:r>
      <w:r w:rsidR="00DF04EC">
        <w:rPr>
          <w:color w:val="000000" w:themeColor="text1"/>
        </w:rPr>
        <w:t> novelizačnom bode 6</w:t>
      </w:r>
      <w:r>
        <w:rPr>
          <w:color w:val="000000" w:themeColor="text1"/>
        </w:rPr>
        <w:t>.</w:t>
      </w:r>
    </w:p>
    <w:p w14:paraId="327455DE" w14:textId="77777777" w:rsidR="00D462D0" w:rsidRPr="00D462D0" w:rsidRDefault="00D462D0" w:rsidP="003D1346">
      <w:pPr>
        <w:jc w:val="both"/>
        <w:rPr>
          <w:color w:val="000000" w:themeColor="text1"/>
        </w:rPr>
      </w:pPr>
    </w:p>
    <w:p w14:paraId="340EE976" w14:textId="6D82606B" w:rsidR="00285E9A" w:rsidRPr="00040647" w:rsidRDefault="00285E9A" w:rsidP="003D1346">
      <w:pPr>
        <w:jc w:val="both"/>
        <w:rPr>
          <w:b/>
          <w:color w:val="000000" w:themeColor="text1"/>
        </w:rPr>
      </w:pPr>
      <w:r>
        <w:rPr>
          <w:b/>
          <w:color w:val="000000" w:themeColor="text1"/>
        </w:rPr>
        <w:t xml:space="preserve">K bodu </w:t>
      </w:r>
      <w:r w:rsidR="00DF04EC">
        <w:rPr>
          <w:b/>
          <w:color w:val="000000" w:themeColor="text1"/>
        </w:rPr>
        <w:t>10</w:t>
      </w:r>
    </w:p>
    <w:p w14:paraId="3B1F161B" w14:textId="77777777" w:rsidR="003D1346" w:rsidRDefault="00040647" w:rsidP="003D1346">
      <w:pPr>
        <w:jc w:val="both"/>
        <w:rPr>
          <w:iCs/>
        </w:rPr>
      </w:pPr>
      <w:r w:rsidRPr="00040647">
        <w:rPr>
          <w:iCs/>
        </w:rPr>
        <w:t>Doterajšie znenie ods. 9 sa nahrádza novým ustanovením o publikovaní rozhodnutí o blokovaní, ktoré zabezpečí informovanosť potenciálne dotknutých osôb o vykonanom blokovaní, v záujme možnosti uplatnenia práva na súdnu ochranu podaním správnej žaloby.</w:t>
      </w:r>
    </w:p>
    <w:p w14:paraId="329FD32A" w14:textId="77777777" w:rsidR="00040647" w:rsidRDefault="00040647" w:rsidP="003D1346">
      <w:pPr>
        <w:jc w:val="both"/>
        <w:rPr>
          <w:b/>
          <w:color w:val="000000" w:themeColor="text1"/>
        </w:rPr>
      </w:pPr>
    </w:p>
    <w:p w14:paraId="3874C56E" w14:textId="2C83A0B9" w:rsidR="00285E9A" w:rsidRDefault="00285E9A" w:rsidP="003D1346">
      <w:pPr>
        <w:jc w:val="both"/>
        <w:rPr>
          <w:b/>
          <w:color w:val="000000" w:themeColor="text1"/>
        </w:rPr>
      </w:pPr>
      <w:r>
        <w:rPr>
          <w:b/>
          <w:color w:val="000000" w:themeColor="text1"/>
        </w:rPr>
        <w:t xml:space="preserve">K bodu </w:t>
      </w:r>
      <w:r w:rsidR="00264E00">
        <w:rPr>
          <w:b/>
          <w:color w:val="000000" w:themeColor="text1"/>
        </w:rPr>
        <w:t>11</w:t>
      </w:r>
    </w:p>
    <w:p w14:paraId="72C6D843" w14:textId="5943D05F" w:rsidR="00285E9A" w:rsidRPr="00285E9A" w:rsidRDefault="00160605" w:rsidP="003D1346">
      <w:pPr>
        <w:jc w:val="both"/>
        <w:rPr>
          <w:color w:val="000000" w:themeColor="text1"/>
        </w:rPr>
      </w:pPr>
      <w:r>
        <w:rPr>
          <w:color w:val="000000" w:themeColor="text1"/>
        </w:rPr>
        <w:t xml:space="preserve">Zavádza </w:t>
      </w:r>
      <w:r w:rsidR="00285E9A" w:rsidRPr="00285E9A">
        <w:rPr>
          <w:color w:val="000000" w:themeColor="text1"/>
        </w:rPr>
        <w:t>sa zodpovednosť a znášanie nákladov v súvislosti s vydaním rozhodnutia o blokovaní.</w:t>
      </w:r>
    </w:p>
    <w:p w14:paraId="4DD001A0" w14:textId="77777777" w:rsidR="00040647" w:rsidRPr="00040647" w:rsidRDefault="00040647" w:rsidP="003D1346">
      <w:pPr>
        <w:jc w:val="both"/>
        <w:rPr>
          <w:b/>
          <w:color w:val="000000" w:themeColor="text1"/>
        </w:rPr>
      </w:pPr>
    </w:p>
    <w:p w14:paraId="3FDB38AF" w14:textId="77777777" w:rsidR="00040647" w:rsidRPr="00040647" w:rsidRDefault="00040647" w:rsidP="00040647">
      <w:pPr>
        <w:rPr>
          <w:color w:val="000000" w:themeColor="text1"/>
        </w:rPr>
      </w:pPr>
      <w:r w:rsidRPr="00040647">
        <w:rPr>
          <w:b/>
          <w:color w:val="000000" w:themeColor="text1"/>
          <w:u w:val="single"/>
        </w:rPr>
        <w:t>K čl. II</w:t>
      </w:r>
    </w:p>
    <w:p w14:paraId="581A5815" w14:textId="49F0175C" w:rsidR="00040647" w:rsidRPr="00040647" w:rsidRDefault="00040647" w:rsidP="003D1346">
      <w:pPr>
        <w:jc w:val="both"/>
        <w:rPr>
          <w:b/>
          <w:color w:val="000000" w:themeColor="text1"/>
        </w:rPr>
      </w:pPr>
      <w:r w:rsidRPr="00040647">
        <w:rPr>
          <w:color w:val="000000" w:themeColor="text1"/>
        </w:rPr>
        <w:t xml:space="preserve">Účinnosť návrhu zákona </w:t>
      </w:r>
      <w:r w:rsidR="00264E00">
        <w:rPr>
          <w:color w:val="000000" w:themeColor="text1"/>
        </w:rPr>
        <w:t xml:space="preserve">s prihliadnutím na dĺžku legislatívneho procesu a primeranú </w:t>
      </w:r>
      <w:proofErr w:type="spellStart"/>
      <w:r w:rsidR="00264E00">
        <w:rPr>
          <w:color w:val="000000" w:themeColor="text1"/>
        </w:rPr>
        <w:t>legisvakanciu</w:t>
      </w:r>
      <w:proofErr w:type="spellEnd"/>
      <w:r w:rsidR="00264E00">
        <w:rPr>
          <w:color w:val="000000" w:themeColor="text1"/>
        </w:rPr>
        <w:t xml:space="preserve"> </w:t>
      </w:r>
      <w:r w:rsidRPr="00040647">
        <w:rPr>
          <w:color w:val="000000" w:themeColor="text1"/>
        </w:rPr>
        <w:t xml:space="preserve">sa navrhuje 1. </w:t>
      </w:r>
      <w:r w:rsidR="00264E00">
        <w:rPr>
          <w:color w:val="000000" w:themeColor="text1"/>
        </w:rPr>
        <w:t>apríla</w:t>
      </w:r>
      <w:r w:rsidRPr="00040647">
        <w:rPr>
          <w:color w:val="000000" w:themeColor="text1"/>
        </w:rPr>
        <w:t xml:space="preserve"> 202</w:t>
      </w:r>
      <w:r w:rsidR="004C5A5E">
        <w:rPr>
          <w:color w:val="000000" w:themeColor="text1"/>
        </w:rPr>
        <w:t>3</w:t>
      </w:r>
      <w:r w:rsidRPr="00040647">
        <w:rPr>
          <w:b/>
          <w:color w:val="000000" w:themeColor="text1"/>
        </w:rPr>
        <w:t>.</w:t>
      </w:r>
    </w:p>
    <w:sectPr w:rsidR="00040647" w:rsidRPr="00040647" w:rsidSect="0010514F">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4E01" w14:textId="77777777" w:rsidR="006944E4" w:rsidRDefault="006944E4">
      <w:r>
        <w:separator/>
      </w:r>
    </w:p>
  </w:endnote>
  <w:endnote w:type="continuationSeparator" w:id="0">
    <w:p w14:paraId="31C70833" w14:textId="77777777" w:rsidR="006944E4" w:rsidRDefault="0069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8648"/>
      <w:docPartObj>
        <w:docPartGallery w:val="Page Numbers (Bottom of Page)"/>
        <w:docPartUnique/>
      </w:docPartObj>
    </w:sdtPr>
    <w:sdtEndPr/>
    <w:sdtContent>
      <w:p w14:paraId="065B6486" w14:textId="7766C32C" w:rsidR="0010514F" w:rsidRDefault="007B7316">
        <w:pPr>
          <w:pStyle w:val="Pta"/>
          <w:jc w:val="center"/>
        </w:pPr>
        <w:r>
          <w:fldChar w:fldCharType="begin"/>
        </w:r>
        <w:r w:rsidR="0010514F">
          <w:instrText>PAGE   \* MERGEFORMAT</w:instrText>
        </w:r>
        <w:r>
          <w:fldChar w:fldCharType="separate"/>
        </w:r>
        <w:r w:rsidR="004A2E48">
          <w:rPr>
            <w:noProof/>
          </w:rPr>
          <w:t>1</w:t>
        </w:r>
        <w:r>
          <w:fldChar w:fldCharType="end"/>
        </w:r>
      </w:p>
    </w:sdtContent>
  </w:sdt>
  <w:p w14:paraId="7B2C1782" w14:textId="77777777" w:rsidR="0010514F" w:rsidRDefault="001051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0F5C" w14:textId="77777777" w:rsidR="006944E4" w:rsidRDefault="006944E4">
      <w:r>
        <w:separator/>
      </w:r>
    </w:p>
  </w:footnote>
  <w:footnote w:type="continuationSeparator" w:id="0">
    <w:p w14:paraId="14BFD2C6" w14:textId="77777777" w:rsidR="006944E4" w:rsidRDefault="0069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BC4F78"/>
    <w:multiLevelType w:val="hybridMultilevel"/>
    <w:tmpl w:val="E17CF7F8"/>
    <w:lvl w:ilvl="0" w:tplc="4198BF3C">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8F80D99"/>
    <w:multiLevelType w:val="hybridMultilevel"/>
    <w:tmpl w:val="A2CA87F8"/>
    <w:lvl w:ilvl="0" w:tplc="4198BF3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6"/>
    <w:rsid w:val="00037950"/>
    <w:rsid w:val="00040647"/>
    <w:rsid w:val="000642BC"/>
    <w:rsid w:val="00086BC8"/>
    <w:rsid w:val="0010514F"/>
    <w:rsid w:val="00106044"/>
    <w:rsid w:val="00160605"/>
    <w:rsid w:val="0017793C"/>
    <w:rsid w:val="001C7A8D"/>
    <w:rsid w:val="001F478C"/>
    <w:rsid w:val="00230CA4"/>
    <w:rsid w:val="00250DFF"/>
    <w:rsid w:val="00264E00"/>
    <w:rsid w:val="00285E9A"/>
    <w:rsid w:val="002A103F"/>
    <w:rsid w:val="002F5072"/>
    <w:rsid w:val="00330A68"/>
    <w:rsid w:val="00347FC0"/>
    <w:rsid w:val="003C2994"/>
    <w:rsid w:val="003D1346"/>
    <w:rsid w:val="003D782F"/>
    <w:rsid w:val="00402EE3"/>
    <w:rsid w:val="00407F37"/>
    <w:rsid w:val="00421500"/>
    <w:rsid w:val="00475B47"/>
    <w:rsid w:val="004A2E48"/>
    <w:rsid w:val="004C5A5E"/>
    <w:rsid w:val="004E5A80"/>
    <w:rsid w:val="004F1DEC"/>
    <w:rsid w:val="004F2680"/>
    <w:rsid w:val="00506119"/>
    <w:rsid w:val="00570A22"/>
    <w:rsid w:val="00587D51"/>
    <w:rsid w:val="005D5E21"/>
    <w:rsid w:val="005F4CF5"/>
    <w:rsid w:val="006932A9"/>
    <w:rsid w:val="006944E4"/>
    <w:rsid w:val="00725C6B"/>
    <w:rsid w:val="007341D2"/>
    <w:rsid w:val="007348DB"/>
    <w:rsid w:val="007B4812"/>
    <w:rsid w:val="007B7316"/>
    <w:rsid w:val="008361E6"/>
    <w:rsid w:val="00870690"/>
    <w:rsid w:val="008A1687"/>
    <w:rsid w:val="008B7214"/>
    <w:rsid w:val="008D40C7"/>
    <w:rsid w:val="008F2A6A"/>
    <w:rsid w:val="009629AC"/>
    <w:rsid w:val="0098146E"/>
    <w:rsid w:val="009F5A5B"/>
    <w:rsid w:val="00A04128"/>
    <w:rsid w:val="00A77F91"/>
    <w:rsid w:val="00A865CD"/>
    <w:rsid w:val="00AA5F3E"/>
    <w:rsid w:val="00AC1763"/>
    <w:rsid w:val="00AC25C1"/>
    <w:rsid w:val="00B53E2F"/>
    <w:rsid w:val="00B76255"/>
    <w:rsid w:val="00B922B5"/>
    <w:rsid w:val="00B95096"/>
    <w:rsid w:val="00BA2CAF"/>
    <w:rsid w:val="00BE0449"/>
    <w:rsid w:val="00C309F1"/>
    <w:rsid w:val="00C902E6"/>
    <w:rsid w:val="00C92C96"/>
    <w:rsid w:val="00CD3858"/>
    <w:rsid w:val="00CE5954"/>
    <w:rsid w:val="00CF7277"/>
    <w:rsid w:val="00D33256"/>
    <w:rsid w:val="00D462D0"/>
    <w:rsid w:val="00D54863"/>
    <w:rsid w:val="00D92252"/>
    <w:rsid w:val="00DF04EC"/>
    <w:rsid w:val="00E0690D"/>
    <w:rsid w:val="00E712F9"/>
    <w:rsid w:val="00E905D9"/>
    <w:rsid w:val="00F03D23"/>
    <w:rsid w:val="00F04A1A"/>
    <w:rsid w:val="00F74E68"/>
    <w:rsid w:val="00FA52B8"/>
    <w:rsid w:val="00FC39B0"/>
    <w:rsid w:val="00FD30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A7A"/>
  <w15:docId w15:val="{2FC60B2F-5156-4CBD-BB98-089CC070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1346"/>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3D1346"/>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3D1346"/>
    <w:rPr>
      <w:rFonts w:asciiTheme="majorHAnsi" w:eastAsiaTheme="majorEastAsia" w:hAnsiTheme="majorHAnsi" w:cstheme="majorBidi"/>
      <w:color w:val="1F4D78" w:themeColor="accent1" w:themeShade="7F"/>
      <w:sz w:val="24"/>
      <w:szCs w:val="24"/>
      <w:lang w:eastAsia="sk-SK"/>
    </w:rPr>
  </w:style>
  <w:style w:type="paragraph" w:styleId="Odsekzoznamu">
    <w:name w:val="List Paragraph"/>
    <w:basedOn w:val="Normlny"/>
    <w:uiPriority w:val="34"/>
    <w:qFormat/>
    <w:rsid w:val="003D1346"/>
    <w:pPr>
      <w:spacing w:after="200" w:line="276"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3D1346"/>
    <w:pPr>
      <w:tabs>
        <w:tab w:val="center" w:pos="4536"/>
        <w:tab w:val="right" w:pos="9072"/>
      </w:tabs>
    </w:pPr>
  </w:style>
  <w:style w:type="character" w:customStyle="1" w:styleId="PtaChar">
    <w:name w:val="Päta Char"/>
    <w:basedOn w:val="Predvolenpsmoodseku"/>
    <w:link w:val="Pta"/>
    <w:uiPriority w:val="99"/>
    <w:rsid w:val="003D134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C7A8D"/>
    <w:rPr>
      <w:color w:val="0563C1" w:themeColor="hyperlink"/>
      <w:u w:val="single"/>
    </w:rPr>
  </w:style>
  <w:style w:type="paragraph" w:styleId="Textbubliny">
    <w:name w:val="Balloon Text"/>
    <w:basedOn w:val="Normlny"/>
    <w:link w:val="TextbublinyChar"/>
    <w:uiPriority w:val="99"/>
    <w:semiHidden/>
    <w:unhideWhenUsed/>
    <w:rsid w:val="00A865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65CD"/>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A865CD"/>
    <w:rPr>
      <w:sz w:val="16"/>
      <w:szCs w:val="16"/>
    </w:rPr>
  </w:style>
  <w:style w:type="paragraph" w:styleId="Textkomentra">
    <w:name w:val="annotation text"/>
    <w:basedOn w:val="Normlny"/>
    <w:link w:val="TextkomentraChar"/>
    <w:uiPriority w:val="99"/>
    <w:semiHidden/>
    <w:unhideWhenUsed/>
    <w:rsid w:val="00A865CD"/>
    <w:rPr>
      <w:sz w:val="20"/>
      <w:szCs w:val="20"/>
    </w:rPr>
  </w:style>
  <w:style w:type="character" w:customStyle="1" w:styleId="TextkomentraChar">
    <w:name w:val="Text komentára Char"/>
    <w:basedOn w:val="Predvolenpsmoodseku"/>
    <w:link w:val="Textkomentra"/>
    <w:uiPriority w:val="99"/>
    <w:semiHidden/>
    <w:rsid w:val="00A865C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865CD"/>
    <w:rPr>
      <w:b/>
      <w:bCs/>
    </w:rPr>
  </w:style>
  <w:style w:type="character" w:customStyle="1" w:styleId="PredmetkomentraChar">
    <w:name w:val="Predmet komentára Char"/>
    <w:basedOn w:val="TextkomentraChar"/>
    <w:link w:val="Predmetkomentra"/>
    <w:uiPriority w:val="99"/>
    <w:semiHidden/>
    <w:rsid w:val="00A865C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05---dovodova-sprava---osobitna-cast" edit="true"/>
    <f:field ref="objsubject" par="" text="" edit="true"/>
    <f:field ref="objcreatedby" par="" text="Pekarčík, Róbert, plk. Mgr."/>
    <f:field ref="objcreatedat" par="" date="2022-05-05T11:04:53" text="5.5.2022 11:04:53"/>
    <f:field ref="objchangedby" par="" text="Pekarčík, Róbert, plk. Mgr."/>
    <f:field ref="objmodifiedat" par="" date="2022-05-05T11:05:19" text="5.5.2022 11:05:19"/>
    <f:field ref="doc_FSCFOLIO_1_1001_FieldDocumentNumber" par="" text=""/>
    <f:field ref="doc_FSCFOLIO_1_1001_FieldSubject" par="" text="" edit="true"/>
    <f:field ref="FSCFOLIO_1_1001_FieldCurrentUser" par="" text="plk. Mgr. Róbert Pekarčík"/>
    <f:field ref="CCAPRECONFIG_15_1001_Objektname" par="" text="05---dovodova-sprava---osobitna-cast"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Dianišková</dc:creator>
  <cp:lastModifiedBy>Semanco Martin</cp:lastModifiedBy>
  <cp:revision>3</cp:revision>
  <cp:lastPrinted>2022-10-20T12:48:00Z</cp:lastPrinted>
  <dcterms:created xsi:type="dcterms:W3CDTF">2022-10-20T12:10:00Z</dcterms:created>
  <dcterms:modified xsi:type="dcterms:W3CDTF">2022-10-20T12:49:00Z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nebola o príprave „Návrhu zákona, ktorým sa mení a dopĺňa zákon č. 69/2018 Z. z. o kybernetickej bezpečnosti a o zmene a doplnení niektorých zákonov v znení neskorších predpisov“ informovaná prostredníctvom Predbežnej informácie.&lt;/p&gt;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JUDr. Roman Konečný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69/2018 Z. z. o kybernetickej bezpečnosti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Národný bezpečnostný úrad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69/2018 Z. z. o kybernetickej bezpečnosti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06121/2022/SRD/ORM-001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LP/2022/245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Zmluvy o fungovaní Európskej únie</vt:lpwstr>
  </property>
  <property fmtid="{D5CDD505-2E9C-101B-9397-08002B2CF9AE}" pid="47" name="FSC#SKEDITIONSLOVLEX@103.510:AttrStrListDocPropSekundarneLegPravoPO">
    <vt:lpwstr>Smernica Európskeho parlamentu a Rady (EÚ) 2016/1148 zo 6. júla 2016 o opatreniach na zabezpečenie vysokej spoločnej úrovne bezpečností sietí a informačných systémov v Únii (Ú. v. EÚ L 194, 19.7.2016),Nariadenie Európskeho parlamentu a Rady (EÚ) 2019/881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 súčasnosti nie je upravené v judikatúre Súdneho dvora Európskej únie</vt:lpwstr>
  </property>
  <property fmtid="{D5CDD505-2E9C-101B-9397-08002B2CF9AE}" pid="52" name="FSC#SKEDITIONSLOVLEX@103.510:AttrStrListDocPropLehotaPrebratieSmernice">
    <vt:lpwstr>V súvislosti s nariadením Európskeho parlamentu a Rady (EÚ) 2019/881 zo 17. apríla 2019 o agentúre ENISA (Agentúra Európskej únie pre kybernetickú bezpečnosť) a o certifikácii kybernetickej bezpečnosti informačných a komunikačných technológií a o zrušení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Voči Slovenskej republike nebolo začaté žiadne z uvedených konaní ani uvedený postup Európskej komisie</vt:lpwstr>
  </property>
  <property fmtid="{D5CDD505-2E9C-101B-9397-08002B2CF9AE}" pid="55" name="FSC#SKEDITIONSLOVLEX@103.510:AttrStrListDocPropInfoUzPreberanePP">
    <vt:lpwstr>Smernica Európskeho parlamentu a Rady (EÚ) 2016/1148 zo 6. júla 2016 o opatreniach na zabezpečenie vysokej spoločnej úrovne bezpečností sietí a informačných systémov v Únii, - smernica bola transponovaná do vnútroštátneho práva zákonom č. 69/2018 Z. z. o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&lt;p&gt;Realizácia&amp;nbsp; úloh vyplývajúcich z&amp;nbsp;návrhu novely zákona o kybernetickej bezpečnosti bude zabezpečená v rámci schválených limitov výdavkov dotknutých subjektov rozpočtu verejnej správy a zároveň si nevyžiada dodatočné zdroje zo štátneho rozpočtu</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_x000d_
riaditeľa Národného bezpečnostného úradu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Roman Konečný</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&lt;p&gt;Národný bezpečnostný úrad, ako ústredný organ štátnej správy pre kybernetickú bezpečnosť predkladá na rokovanie vlády Slovenskej republiky „Návrh zákona, ktorým sa mení a&amp;nbsp;dopĺňa zákon č. 69/2018 Z. z. o&amp;nbsp;kybernetickej bezpečnosti a&amp;nbsp;o&amp;nbsp</vt:lpwstr>
  </property>
  <property fmtid="{D5CDD505-2E9C-101B-9397-08002B2CF9AE}" pid="150" name="FSC#SKEDITIONSLOVLEX@103.510:vytvorenedna">
    <vt:lpwstr>3. 5. 2022</vt:lpwstr>
  </property>
  <property fmtid="{D5CDD505-2E9C-101B-9397-08002B2CF9AE}" pid="151" name="FSC#COOSYSTEM@1.1:Container">
    <vt:lpwstr>COO.2089.100.11.4864605</vt:lpwstr>
  </property>
  <property fmtid="{D5CDD505-2E9C-101B-9397-08002B2CF9AE}" pid="152" name="FSC#FSCFOLIO@1.1001:docpropproject">
    <vt:lpwstr/>
  </property>
  <property fmtid="{D5CDD505-2E9C-101B-9397-08002B2CF9AE}" pid="153" name="FSC#SKNBU@103.510:viz_intletterrecivers">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plk. Mgr. Róbert Pekarčík</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5. 5. 2022, 11:04</vt:lpwstr>
  </property>
  <property fmtid="{D5CDD505-2E9C-101B-9397-08002B2CF9AE}" pid="207" name="FSC#SKEDITIONREG@103.510:curruserrolegroup">
    <vt:lpwstr>odbor regulácie a metodiky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 5</vt:lpwstr>
  </property>
  <property fmtid="{D5CDD505-2E9C-101B-9397-08002B2CF9AE}" pid="213" name="FSC#SKEDITIONREG@103.510:sk_org_dic">
    <vt:lpwstr/>
  </property>
  <property fmtid="{D5CDD505-2E9C-101B-9397-08002B2CF9AE}" pid="214" name="FSC#SKEDITIONREG@103.510:sk_org_email">
    <vt:lpwstr/>
  </property>
  <property fmtid="{D5CDD505-2E9C-101B-9397-08002B2CF9AE}" pid="215" name="FSC#SKEDITIONREG@103.510:sk_org_fax">
    <vt:lpwstr/>
  </property>
  <property fmtid="{D5CDD505-2E9C-101B-9397-08002B2CF9AE}" pid="216" name="FSC#SKEDITIONREG@103.510:sk_org_fullname">
    <vt:lpwstr>Národný bezpečnostný úrad</vt:lpwstr>
  </property>
  <property fmtid="{D5CDD505-2E9C-101B-9397-08002B2CF9AE}" pid="217" name="FSC#SKEDITIONREG@103.510:sk_org_ico">
    <vt:lpwstr>36061701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
  </property>
  <property fmtid="{D5CDD505-2E9C-101B-9397-08002B2CF9AE}" pid="221" name="FSC#SKEDITIONREG@103.510:sk_org_street">
    <vt:lpwstr>Budatínska 3249/30</vt:lpwstr>
  </property>
  <property fmtid="{D5CDD505-2E9C-101B-9397-08002B2CF9AE}" pid="222" name="FSC#SKEDITIONREG@103.510:sk_org_zip">
    <vt:lpwstr>851 06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5. 5. 2022</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5.5.2022, 11:04</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MPK - novela zákona č. 69/2018 Z. z. - blokovanie</vt:lpwstr>
  </property>
  <property fmtid="{D5CDD505-2E9C-101B-9397-08002B2CF9AE}" pid="471" name="FSC#COOELAK@1.1001:FileReference">
    <vt:lpwstr>6121-2022</vt:lpwstr>
  </property>
  <property fmtid="{D5CDD505-2E9C-101B-9397-08002B2CF9AE}" pid="472" name="FSC#COOELAK@1.1001:FileRefYear">
    <vt:lpwstr>2022</vt:lpwstr>
  </property>
  <property fmtid="{D5CDD505-2E9C-101B-9397-08002B2CF9AE}" pid="473" name="FSC#COOELAK@1.1001:FileRefOrdinal">
    <vt:lpwstr>6121</vt:lpwstr>
  </property>
  <property fmtid="{D5CDD505-2E9C-101B-9397-08002B2CF9AE}" pid="474" name="FSC#COOELAK@1.1001:FileRefOU">
    <vt:lpwstr>SRD/ORM</vt:lpwstr>
  </property>
  <property fmtid="{D5CDD505-2E9C-101B-9397-08002B2CF9AE}" pid="475" name="FSC#COOELAK@1.1001:Organization">
    <vt:lpwstr/>
  </property>
  <property fmtid="{D5CDD505-2E9C-101B-9397-08002B2CF9AE}" pid="476" name="FSC#COOELAK@1.1001:Owner">
    <vt:lpwstr>Pekarčík, Róbert, plk.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SRD/ORM (odbor regulácie a metodiky)</vt:lpwstr>
  </property>
  <property fmtid="{D5CDD505-2E9C-101B-9397-08002B2CF9AE}" pid="484" name="FSC#COOELAK@1.1001:CreatedAt">
    <vt:lpwstr>05.05.2022</vt:lpwstr>
  </property>
  <property fmtid="{D5CDD505-2E9C-101B-9397-08002B2CF9AE}" pid="485" name="FSC#COOELAK@1.1001:OU">
    <vt:lpwstr>SRD/ORM (odbor regulácie a metodiky)</vt:lpwstr>
  </property>
  <property fmtid="{D5CDD505-2E9C-101B-9397-08002B2CF9AE}" pid="486" name="FSC#COOELAK@1.1001:Priority">
    <vt:lpwstr> ()</vt:lpwstr>
  </property>
  <property fmtid="{D5CDD505-2E9C-101B-9397-08002B2CF9AE}" pid="487" name="FSC#COOELAK@1.1001:ObjBarCode">
    <vt:lpwstr>*COO.2089.100.11.4864605*</vt:lpwstr>
  </property>
  <property fmtid="{D5CDD505-2E9C-101B-9397-08002B2CF9AE}" pid="488" name="FSC#COOELAK@1.1001:RefBarCode">
    <vt:lpwstr>*COO.2089.100.11.4864585*</vt:lpwstr>
  </property>
  <property fmtid="{D5CDD505-2E9C-101B-9397-08002B2CF9AE}" pid="489" name="FSC#COOELAK@1.1001:FileRefBarCode">
    <vt:lpwstr>*6121-2022*</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LP3</vt:lpwstr>
  </property>
  <property fmtid="{D5CDD505-2E9C-101B-9397-08002B2CF9AE}" pid="503" name="FSC#COOELAK@1.1001:CurrentUserRolePos">
    <vt:lpwstr>vedúci</vt:lpwstr>
  </property>
  <property fmtid="{D5CDD505-2E9C-101B-9397-08002B2CF9AE}" pid="504" name="FSC#COOELAK@1.1001:CurrentUserEmail">
    <vt:lpwstr>robert.pekarcik@nbu.gov.sk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plk. Mgr. Róbert Pekarčík</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05.05.2022</vt:lpwstr>
  </property>
  <property fmtid="{D5CDD505-2E9C-101B-9397-08002B2CF9AE}" pid="516" name="FSC#ATSTATECFG@1.1001:SubfileSubject">
    <vt:lpwstr>Podkladové materiály - MPK - novele zákona č. 69/2018 Z. z. - máj 2022</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Bratislava</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6121-2022-1</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