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</w:tblGrid>
      <w:tr w:rsidR="00536F3E" w:rsidRPr="00CF5E8D" w:rsidTr="00735E7F">
        <w:trPr>
          <w:trHeight w:val="1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536F3E" w:rsidRPr="00422EEA" w:rsidRDefault="00536F3E" w:rsidP="00735E7F">
            <w:pPr>
              <w:rPr>
                <w:sz w:val="24"/>
                <w:szCs w:val="24"/>
              </w:rPr>
            </w:pPr>
          </w:p>
          <w:p w:rsidR="00536F3E" w:rsidRPr="00422EEA" w:rsidRDefault="00536F3E" w:rsidP="00735E7F">
            <w:pPr>
              <w:pStyle w:val="Nadpis1"/>
              <w:rPr>
                <w:u w:val="none"/>
              </w:rPr>
            </w:pPr>
            <w:r>
              <w:rPr>
                <w:u w:val="none"/>
              </w:rPr>
              <w:t>ÚRAD VLÁDY</w:t>
            </w:r>
          </w:p>
          <w:p w:rsidR="00536F3E" w:rsidRPr="00422EEA" w:rsidRDefault="00536F3E" w:rsidP="00735E7F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:rsidR="00536F3E" w:rsidRPr="00CF5E8D" w:rsidRDefault="00536F3E" w:rsidP="00735E7F">
            <w:pPr>
              <w:rPr>
                <w:sz w:val="24"/>
                <w:szCs w:val="24"/>
              </w:rPr>
            </w:pPr>
            <w:r w:rsidRPr="00422EEA">
              <w:rPr>
                <w:sz w:val="24"/>
                <w:szCs w:val="24"/>
              </w:rPr>
              <w:t xml:space="preserve">Číslo: </w:t>
            </w:r>
            <w:r w:rsidR="003C6344" w:rsidRPr="003C6344">
              <w:rPr>
                <w:sz w:val="24"/>
                <w:szCs w:val="24"/>
              </w:rPr>
              <w:t>13068/2022/LO</w:t>
            </w:r>
            <w:bookmarkStart w:id="0" w:name="_GoBack"/>
            <w:bookmarkEnd w:id="0"/>
          </w:p>
        </w:tc>
      </w:tr>
      <w:tr w:rsidR="00536F3E" w:rsidRPr="00422EEA" w:rsidTr="00735E7F">
        <w:trPr>
          <w:trHeight w:val="12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536F3E" w:rsidRPr="00422EEA" w:rsidRDefault="00536F3E" w:rsidP="00735E7F">
            <w:pPr>
              <w:rPr>
                <w:sz w:val="24"/>
                <w:szCs w:val="24"/>
              </w:rPr>
            </w:pPr>
          </w:p>
          <w:p w:rsidR="00536F3E" w:rsidRDefault="00536F3E" w:rsidP="00187C5E">
            <w:pPr>
              <w:rPr>
                <w:sz w:val="24"/>
                <w:szCs w:val="24"/>
              </w:rPr>
            </w:pPr>
            <w:r w:rsidRPr="00422EEA">
              <w:rPr>
                <w:sz w:val="24"/>
                <w:szCs w:val="24"/>
              </w:rPr>
              <w:t xml:space="preserve">Materiál na </w:t>
            </w:r>
            <w:r w:rsidR="00187C5E">
              <w:rPr>
                <w:sz w:val="24"/>
                <w:szCs w:val="24"/>
              </w:rPr>
              <w:t>rokovanie</w:t>
            </w:r>
          </w:p>
          <w:p w:rsidR="00C638DE" w:rsidRDefault="00187C5E" w:rsidP="00187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Legislatívnej rady vlády </w:t>
            </w:r>
          </w:p>
          <w:p w:rsidR="00187C5E" w:rsidRPr="00422EEA" w:rsidRDefault="00187C5E" w:rsidP="00187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Slovenskej republiky</w:t>
            </w:r>
          </w:p>
          <w:p w:rsidR="00536F3E" w:rsidRPr="00422EEA" w:rsidRDefault="00536F3E" w:rsidP="00735E7F">
            <w:pPr>
              <w:rPr>
                <w:sz w:val="24"/>
                <w:szCs w:val="24"/>
              </w:rPr>
            </w:pPr>
          </w:p>
        </w:tc>
      </w:tr>
    </w:tbl>
    <w:p w:rsidR="002C34D7" w:rsidRPr="00845F0C" w:rsidRDefault="002C34D7" w:rsidP="002C34D7">
      <w:pPr>
        <w:pStyle w:val="Zkladntext2"/>
        <w:jc w:val="both"/>
        <w:rPr>
          <w:sz w:val="28"/>
          <w:szCs w:val="28"/>
        </w:rPr>
      </w:pPr>
    </w:p>
    <w:p w:rsidR="002F5438" w:rsidRPr="00845F0C" w:rsidRDefault="00845F0C" w:rsidP="002C34D7">
      <w:pPr>
        <w:pStyle w:val="Odsekzoznamu"/>
        <w:ind w:left="284"/>
        <w:jc w:val="center"/>
        <w:rPr>
          <w:rFonts w:ascii="Times" w:hAnsi="Times" w:cs="Times"/>
          <w:b/>
          <w:bCs/>
          <w:sz w:val="24"/>
          <w:szCs w:val="24"/>
        </w:rPr>
      </w:pPr>
      <w:r w:rsidRPr="00845F0C">
        <w:rPr>
          <w:rFonts w:ascii="Times" w:hAnsi="Times" w:cs="Times"/>
          <w:b/>
          <w:bCs/>
          <w:sz w:val="24"/>
          <w:szCs w:val="24"/>
        </w:rPr>
        <w:t>Návrh</w:t>
      </w:r>
      <w:r w:rsidRPr="00845F0C">
        <w:rPr>
          <w:rFonts w:ascii="Times" w:hAnsi="Times" w:cs="Times"/>
          <w:b/>
          <w:bCs/>
          <w:sz w:val="24"/>
          <w:szCs w:val="24"/>
        </w:rPr>
        <w:br/>
      </w:r>
      <w:r w:rsidRPr="00845F0C">
        <w:rPr>
          <w:rFonts w:ascii="Times" w:hAnsi="Times" w:cs="Times"/>
          <w:b/>
          <w:bCs/>
          <w:sz w:val="24"/>
          <w:szCs w:val="24"/>
        </w:rPr>
        <w:br/>
        <w:t>Poslanecký návrh - zákon</w:t>
      </w:r>
      <w:r w:rsidRPr="00845F0C">
        <w:rPr>
          <w:rFonts w:ascii="Times" w:hAnsi="Times" w:cs="Times"/>
          <w:b/>
          <w:bCs/>
          <w:sz w:val="24"/>
          <w:szCs w:val="24"/>
        </w:rPr>
        <w:br/>
      </w:r>
      <w:r w:rsidRPr="00845F0C">
        <w:rPr>
          <w:rFonts w:ascii="Times" w:hAnsi="Times" w:cs="Times"/>
          <w:b/>
          <w:bCs/>
          <w:sz w:val="24"/>
          <w:szCs w:val="24"/>
        </w:rPr>
        <w:br/>
        <w:t>z ... 202</w:t>
      </w:r>
      <w:r>
        <w:rPr>
          <w:rFonts w:ascii="Times" w:hAnsi="Times" w:cs="Times"/>
          <w:b/>
          <w:bCs/>
          <w:sz w:val="24"/>
          <w:szCs w:val="24"/>
        </w:rPr>
        <w:t>2</w:t>
      </w:r>
    </w:p>
    <w:p w:rsidR="00536F3E" w:rsidRPr="00845F0C" w:rsidRDefault="00536F3E" w:rsidP="002C34D7">
      <w:pPr>
        <w:pStyle w:val="Odsekzoznamu"/>
        <w:ind w:left="284"/>
        <w:jc w:val="center"/>
        <w:rPr>
          <w:rFonts w:ascii="Times" w:hAnsi="Times" w:cs="Times"/>
          <w:b/>
          <w:bCs/>
          <w:sz w:val="24"/>
          <w:szCs w:val="24"/>
        </w:rPr>
      </w:pPr>
    </w:p>
    <w:p w:rsidR="002C34D7" w:rsidRPr="00845F0C" w:rsidRDefault="00845F0C" w:rsidP="002C34D7">
      <w:pPr>
        <w:pStyle w:val="Odsekzoznamu"/>
        <w:ind w:left="28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45F0C">
        <w:rPr>
          <w:rFonts w:ascii="Times" w:hAnsi="Times" w:cs="Times"/>
          <w:b/>
          <w:bCs/>
          <w:sz w:val="24"/>
          <w:szCs w:val="24"/>
        </w:rPr>
        <w:t xml:space="preserve">Návrh poslancov Národnej rady Slovenskej republiky </w:t>
      </w:r>
      <w:r w:rsidR="00813764" w:rsidRPr="00813764">
        <w:rPr>
          <w:rFonts w:ascii="Times" w:hAnsi="Times" w:cs="Times"/>
          <w:b/>
          <w:bCs/>
          <w:sz w:val="24"/>
          <w:szCs w:val="24"/>
        </w:rPr>
        <w:t xml:space="preserve">Tomáša Lehotského, Vladimíry </w:t>
      </w:r>
      <w:proofErr w:type="spellStart"/>
      <w:r w:rsidR="00813764" w:rsidRPr="00813764">
        <w:rPr>
          <w:rFonts w:ascii="Times" w:hAnsi="Times" w:cs="Times"/>
          <w:b/>
          <w:bCs/>
          <w:sz w:val="24"/>
          <w:szCs w:val="24"/>
        </w:rPr>
        <w:t>Marcinkovej</w:t>
      </w:r>
      <w:proofErr w:type="spellEnd"/>
      <w:r w:rsidR="00813764" w:rsidRPr="00813764">
        <w:rPr>
          <w:rFonts w:ascii="Times" w:hAnsi="Times" w:cs="Times"/>
          <w:b/>
          <w:bCs/>
          <w:sz w:val="24"/>
          <w:szCs w:val="24"/>
        </w:rPr>
        <w:t xml:space="preserve">, Mariána Viskupiča, Vladimíra </w:t>
      </w:r>
      <w:proofErr w:type="spellStart"/>
      <w:r w:rsidR="00813764" w:rsidRPr="00813764">
        <w:rPr>
          <w:rFonts w:ascii="Times" w:hAnsi="Times" w:cs="Times"/>
          <w:b/>
          <w:bCs/>
          <w:sz w:val="24"/>
          <w:szCs w:val="24"/>
        </w:rPr>
        <w:t>Ledeckého</w:t>
      </w:r>
      <w:proofErr w:type="spellEnd"/>
      <w:r w:rsidR="00813764" w:rsidRPr="00813764">
        <w:rPr>
          <w:rFonts w:ascii="Times" w:hAnsi="Times" w:cs="Times"/>
          <w:b/>
          <w:bCs/>
          <w:sz w:val="24"/>
          <w:szCs w:val="24"/>
        </w:rPr>
        <w:t xml:space="preserve"> a Michala </w:t>
      </w:r>
      <w:proofErr w:type="spellStart"/>
      <w:r w:rsidR="00813764" w:rsidRPr="00813764">
        <w:rPr>
          <w:rFonts w:ascii="Times" w:hAnsi="Times" w:cs="Times"/>
          <w:b/>
          <w:bCs/>
          <w:sz w:val="24"/>
          <w:szCs w:val="24"/>
        </w:rPr>
        <w:t>Luciaka</w:t>
      </w:r>
      <w:proofErr w:type="spellEnd"/>
      <w:r w:rsidRPr="00845F0C">
        <w:rPr>
          <w:rFonts w:ascii="Times" w:hAnsi="Times" w:cs="Times"/>
          <w:b/>
          <w:bCs/>
          <w:sz w:val="24"/>
          <w:szCs w:val="24"/>
        </w:rPr>
        <w:t xml:space="preserve"> na vydanie zákona, ktorým sa mení a dopĺňa zákon č. 222/2022 Z. z. o štátnej podpore nájomného bývania a o zmene a doplnení niektorých zákonov (tlač 1154)</w:t>
      </w:r>
    </w:p>
    <w:p w:rsidR="002C34D7" w:rsidRDefault="002C34D7" w:rsidP="002C34D7">
      <w:pPr>
        <w:pStyle w:val="Zkladntext2"/>
        <w:ind w:left="60"/>
        <w:rPr>
          <w:b/>
        </w:rPr>
      </w:pPr>
      <w:r>
        <w:rPr>
          <w:rFonts w:ascii="Times" w:hAnsi="Times" w:cs="Times"/>
          <w:b/>
          <w:bCs/>
        </w:rPr>
        <w:t xml:space="preserve"> </w:t>
      </w:r>
    </w:p>
    <w:p w:rsidR="002C34D7" w:rsidRDefault="002C34D7" w:rsidP="002C34D7">
      <w:pPr>
        <w:pStyle w:val="Zkladntext2"/>
        <w:ind w:left="60"/>
        <w:rPr>
          <w:b/>
          <w:bCs/>
        </w:rPr>
      </w:pPr>
      <w:r>
        <w:rPr>
          <w:b/>
          <w:bCs/>
        </w:rPr>
        <w:t>___________________________________________________________</w:t>
      </w:r>
    </w:p>
    <w:p w:rsidR="002C34D7" w:rsidRDefault="002C34D7" w:rsidP="002C34D7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2C34D7" w:rsidTr="002C34D7">
        <w:trPr>
          <w:trHeight w:val="307"/>
        </w:trPr>
        <w:tc>
          <w:tcPr>
            <w:tcW w:w="5010" w:type="dxa"/>
            <w:hideMark/>
          </w:tcPr>
          <w:p w:rsidR="002C34D7" w:rsidRDefault="002C34D7">
            <w:pPr>
              <w:pStyle w:val="Zkladntext2"/>
              <w:jc w:val="left"/>
            </w:pPr>
            <w:r>
              <w:rPr>
                <w:u w:val="single"/>
              </w:rPr>
              <w:t>Podnet:</w:t>
            </w:r>
          </w:p>
        </w:tc>
        <w:tc>
          <w:tcPr>
            <w:tcW w:w="5149" w:type="dxa"/>
            <w:hideMark/>
          </w:tcPr>
          <w:p w:rsidR="002C34D7" w:rsidRDefault="002C34D7">
            <w:pPr>
              <w:pStyle w:val="Zkladntext2"/>
              <w:jc w:val="left"/>
            </w:pPr>
            <w:r>
              <w:rPr>
                <w:u w:val="single"/>
              </w:rPr>
              <w:t>Obsah materiálu:</w:t>
            </w:r>
          </w:p>
        </w:tc>
      </w:tr>
      <w:tr w:rsidR="002C34D7" w:rsidTr="002C34D7">
        <w:trPr>
          <w:trHeight w:val="4549"/>
        </w:trPr>
        <w:tc>
          <w:tcPr>
            <w:tcW w:w="5010" w:type="dxa"/>
            <w:hideMark/>
          </w:tcPr>
          <w:p w:rsidR="002C34D7" w:rsidRPr="00536F3E" w:rsidRDefault="00845F0C" w:rsidP="002270A1">
            <w:pPr>
              <w:pStyle w:val="Zkladntext2"/>
              <w:ind w:right="885"/>
              <w:jc w:val="left"/>
              <w:rPr>
                <w:highlight w:val="yellow"/>
              </w:rPr>
            </w:pPr>
            <w:r>
              <w:t>Poslanecký návrh zákona</w:t>
            </w:r>
          </w:p>
        </w:tc>
        <w:tc>
          <w:tcPr>
            <w:tcW w:w="5149" w:type="dxa"/>
          </w:tcPr>
          <w:p w:rsidR="002C34D7" w:rsidRDefault="002C34D7" w:rsidP="00536F3E">
            <w:pPr>
              <w:pStyle w:val="Zkladntext2"/>
              <w:ind w:right="850"/>
              <w:jc w:val="both"/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66"/>
            </w:tblGrid>
            <w:tr w:rsidR="002C3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5F0C" w:rsidRDefault="002C34D7" w:rsidP="00536F3E">
                  <w:pPr>
                    <w:ind w:right="8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</w:t>
                  </w:r>
                  <w:r w:rsidR="00776B58">
                    <w:rPr>
                      <w:sz w:val="24"/>
                      <w:szCs w:val="24"/>
                    </w:rPr>
                    <w:t xml:space="preserve">predkladacia správa </w:t>
                  </w:r>
                </w:p>
                <w:p w:rsidR="002C34D7" w:rsidRDefault="00845F0C" w:rsidP="00536F3E">
                  <w:pPr>
                    <w:ind w:right="8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="002C34D7">
                    <w:rPr>
                      <w:sz w:val="24"/>
                      <w:szCs w:val="24"/>
                    </w:rPr>
                    <w:t>návrh uznesenia vlády SR</w:t>
                  </w:r>
                </w:p>
              </w:tc>
            </w:tr>
            <w:tr w:rsidR="002C3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E22" w:rsidRDefault="00845F0C" w:rsidP="00536F3E">
                  <w:pPr>
                    <w:ind w:right="8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2C34D7">
                    <w:rPr>
                      <w:sz w:val="24"/>
                      <w:szCs w:val="24"/>
                    </w:rPr>
                    <w:t xml:space="preserve">. </w:t>
                  </w:r>
                  <w:r w:rsidR="00776B58">
                    <w:rPr>
                      <w:sz w:val="24"/>
                      <w:szCs w:val="24"/>
                    </w:rPr>
                    <w:t>vlastný materiál</w:t>
                  </w:r>
                </w:p>
              </w:tc>
            </w:tr>
            <w:tr w:rsidR="002C3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C34D7" w:rsidRDefault="00536F3E" w:rsidP="00BC5D4B">
                  <w:pPr>
                    <w:ind w:right="8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2C34D7">
                    <w:rPr>
                      <w:sz w:val="24"/>
                      <w:szCs w:val="24"/>
                    </w:rPr>
                    <w:t>. dôvodová</w:t>
                  </w:r>
                  <w:r w:rsidR="00BC5D4B">
                    <w:rPr>
                      <w:sz w:val="24"/>
                      <w:szCs w:val="24"/>
                    </w:rPr>
                    <w:t xml:space="preserve"> správa </w:t>
                  </w:r>
                </w:p>
              </w:tc>
            </w:tr>
            <w:tr w:rsidR="002C3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C34D7" w:rsidRDefault="00BC5D4B" w:rsidP="00536F3E">
                  <w:pPr>
                    <w:ind w:right="8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="002C34D7">
                    <w:rPr>
                      <w:sz w:val="24"/>
                      <w:szCs w:val="24"/>
                    </w:rPr>
                    <w:t>. doložka vplyvov</w:t>
                  </w:r>
                </w:p>
              </w:tc>
            </w:tr>
            <w:tr w:rsidR="002C3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C34D7" w:rsidRDefault="00BC5D4B" w:rsidP="00536F3E">
                  <w:pPr>
                    <w:ind w:right="8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2C34D7">
                    <w:rPr>
                      <w:sz w:val="24"/>
                      <w:szCs w:val="24"/>
                    </w:rPr>
                    <w:t>. doložka zlučiteľnosti</w:t>
                  </w:r>
                </w:p>
              </w:tc>
            </w:tr>
            <w:tr w:rsidR="002C34D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C34D7" w:rsidRDefault="00BC5D4B" w:rsidP="00536F3E">
                  <w:pPr>
                    <w:ind w:right="8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="002C34D7">
                    <w:rPr>
                      <w:sz w:val="24"/>
                      <w:szCs w:val="24"/>
                    </w:rPr>
                    <w:t>. správa o účasti verejnosti</w:t>
                  </w:r>
                </w:p>
                <w:p w:rsidR="003C6344" w:rsidRDefault="003C6344" w:rsidP="00536F3E">
                  <w:pPr>
                    <w:ind w:right="8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 Vznesené pripomienky v rámci MPK</w:t>
                  </w:r>
                </w:p>
                <w:p w:rsidR="002C34D7" w:rsidRDefault="002C34D7" w:rsidP="00536F3E">
                  <w:pPr>
                    <w:ind w:right="8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34D7" w:rsidRDefault="002C34D7" w:rsidP="00536F3E">
            <w:pPr>
              <w:pStyle w:val="Zkladntext2"/>
              <w:ind w:right="850"/>
              <w:jc w:val="both"/>
              <w:rPr>
                <w:lang w:eastAsia="en-US"/>
              </w:rPr>
            </w:pPr>
          </w:p>
        </w:tc>
      </w:tr>
    </w:tbl>
    <w:p w:rsidR="00536F3E" w:rsidRPr="00422EEA" w:rsidRDefault="00536F3E" w:rsidP="00536F3E">
      <w:pPr>
        <w:rPr>
          <w:b/>
          <w:bCs/>
          <w:sz w:val="24"/>
          <w:szCs w:val="24"/>
          <w:u w:val="single"/>
        </w:rPr>
      </w:pPr>
      <w:r w:rsidRPr="00422EEA">
        <w:rPr>
          <w:b/>
          <w:bCs/>
          <w:sz w:val="24"/>
          <w:szCs w:val="24"/>
          <w:u w:val="single"/>
        </w:rPr>
        <w:t>Predkladá:</w:t>
      </w:r>
    </w:p>
    <w:p w:rsidR="00536F3E" w:rsidRPr="00422EEA" w:rsidRDefault="00536F3E" w:rsidP="00536F3E">
      <w:pPr>
        <w:rPr>
          <w:b/>
          <w:bCs/>
          <w:sz w:val="24"/>
          <w:szCs w:val="24"/>
          <w:u w:val="single"/>
        </w:rPr>
      </w:pPr>
    </w:p>
    <w:p w:rsidR="00536F3E" w:rsidRPr="00756187" w:rsidRDefault="00536F3E" w:rsidP="00536F3E">
      <w:pPr>
        <w:rPr>
          <w:b/>
          <w:bCs/>
          <w:sz w:val="24"/>
          <w:szCs w:val="24"/>
        </w:rPr>
      </w:pPr>
      <w:r w:rsidRPr="00756187">
        <w:rPr>
          <w:b/>
          <w:bCs/>
          <w:sz w:val="24"/>
          <w:szCs w:val="24"/>
        </w:rPr>
        <w:fldChar w:fldCharType="begin"/>
      </w:r>
      <w:r w:rsidRPr="00756187">
        <w:rPr>
          <w:b/>
          <w:bCs/>
          <w:sz w:val="24"/>
          <w:szCs w:val="24"/>
        </w:rPr>
        <w:instrText xml:space="preserve"> DOCPROPERTY  FSC#SKEDITIONSLOVLEX@103.510:predkladateliaObalSD\* MERGEFORMAT </w:instrText>
      </w:r>
      <w:r w:rsidRPr="00756187">
        <w:rPr>
          <w:b/>
          <w:bCs/>
          <w:sz w:val="24"/>
          <w:szCs w:val="24"/>
        </w:rPr>
        <w:fldChar w:fldCharType="separate"/>
      </w:r>
      <w:r>
        <w:rPr>
          <w:b/>
          <w:bCs/>
          <w:sz w:val="24"/>
          <w:szCs w:val="24"/>
        </w:rPr>
        <w:t>Štefan Holý</w:t>
      </w:r>
    </w:p>
    <w:p w:rsidR="00D06F20" w:rsidRDefault="00536F3E" w:rsidP="00536F3E">
      <w:pPr>
        <w:pStyle w:val="Zkladntext2"/>
        <w:jc w:val="both"/>
        <w:rPr>
          <w:b/>
          <w:bCs/>
        </w:rPr>
      </w:pPr>
      <w:r>
        <w:rPr>
          <w:bCs/>
        </w:rPr>
        <w:t>podpredseda vlády</w:t>
      </w:r>
      <w:r w:rsidRPr="00756187">
        <w:rPr>
          <w:bCs/>
        </w:rPr>
        <w:t xml:space="preserve"> Slovenskej republiky</w:t>
      </w:r>
      <w:r w:rsidRPr="00756187">
        <w:rPr>
          <w:b/>
          <w:bCs/>
        </w:rPr>
        <w:fldChar w:fldCharType="end"/>
      </w:r>
    </w:p>
    <w:p w:rsidR="008F1DFB" w:rsidRDefault="008F1DFB" w:rsidP="00536F3E">
      <w:pPr>
        <w:pStyle w:val="Zkladntext2"/>
        <w:jc w:val="both"/>
        <w:rPr>
          <w:b/>
          <w:bCs/>
          <w:u w:val="single"/>
        </w:rPr>
      </w:pPr>
    </w:p>
    <w:p w:rsidR="000F0363" w:rsidRPr="00536F3E" w:rsidRDefault="00D06F20" w:rsidP="00536F3E">
      <w:pPr>
        <w:pStyle w:val="Zkladntext2"/>
        <w:rPr>
          <w:bCs/>
        </w:rPr>
      </w:pPr>
      <w:r w:rsidRPr="00D06F20">
        <w:rPr>
          <w:bCs/>
        </w:rPr>
        <w:t>Bratislava</w:t>
      </w:r>
      <w:r w:rsidR="002D68D5">
        <w:rPr>
          <w:bCs/>
        </w:rPr>
        <w:t>,</w:t>
      </w:r>
      <w:r w:rsidRPr="00D06F20">
        <w:rPr>
          <w:bCs/>
        </w:rPr>
        <w:t xml:space="preserve"> </w:t>
      </w:r>
      <w:r w:rsidR="00845F0C">
        <w:rPr>
          <w:bCs/>
        </w:rPr>
        <w:t xml:space="preserve">október </w:t>
      </w:r>
      <w:r w:rsidRPr="00D06F20">
        <w:rPr>
          <w:bCs/>
        </w:rPr>
        <w:t>2022</w:t>
      </w:r>
    </w:p>
    <w:sectPr w:rsidR="000F0363" w:rsidRPr="0053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80"/>
    <w:rsid w:val="00187C5E"/>
    <w:rsid w:val="002270A1"/>
    <w:rsid w:val="00242E22"/>
    <w:rsid w:val="002C34D7"/>
    <w:rsid w:val="002C757F"/>
    <w:rsid w:val="002D68D5"/>
    <w:rsid w:val="002F5438"/>
    <w:rsid w:val="003C6344"/>
    <w:rsid w:val="00536F3E"/>
    <w:rsid w:val="00751D5F"/>
    <w:rsid w:val="00776B58"/>
    <w:rsid w:val="00813764"/>
    <w:rsid w:val="00845F0C"/>
    <w:rsid w:val="00885A8F"/>
    <w:rsid w:val="008F1DFB"/>
    <w:rsid w:val="009B6DBE"/>
    <w:rsid w:val="00A914DE"/>
    <w:rsid w:val="00AB6A28"/>
    <w:rsid w:val="00BC5D4B"/>
    <w:rsid w:val="00C0442E"/>
    <w:rsid w:val="00C47580"/>
    <w:rsid w:val="00C638DE"/>
    <w:rsid w:val="00D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A08D"/>
  <w15:chartTrackingRefBased/>
  <w15:docId w15:val="{CAD65629-58C4-4821-B77E-A5B03294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34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6F3E"/>
    <w:pPr>
      <w:keepNext/>
      <w:autoSpaceDE/>
      <w:autoSpaceDN/>
      <w:outlineLvl w:val="0"/>
    </w:pPr>
    <w:rPr>
      <w:rFonts w:eastAsia="Times New Roman"/>
      <w:b/>
      <w:bCs/>
      <w:sz w:val="24"/>
      <w:szCs w:val="24"/>
      <w:u w:val="single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6F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unhideWhenUsed/>
    <w:rsid w:val="002C34D7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C34D7"/>
    <w:rPr>
      <w:rFonts w:ascii="Times New Roman" w:eastAsiaTheme="minorEastAsia" w:hAnsi="Times New Roman" w:cs="Times New Roman"/>
      <w:sz w:val="24"/>
      <w:szCs w:val="24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2C34D7"/>
    <w:rPr>
      <w:rFonts w:ascii="Calibri" w:hAnsi="Calibri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2C34D7"/>
    <w:pPr>
      <w:autoSpaceDE/>
      <w:autoSpaceDN/>
      <w:spacing w:after="160" w:line="256" w:lineRule="auto"/>
      <w:ind w:left="720"/>
      <w:contextualSpacing/>
    </w:pPr>
    <w:rPr>
      <w:rFonts w:ascii="Calibri" w:eastAsiaTheme="minorHAnsi" w:hAnsi="Calibri" w:cstheme="minorBidi"/>
      <w:sz w:val="22"/>
      <w:szCs w:val="22"/>
    </w:rPr>
  </w:style>
  <w:style w:type="table" w:styleId="Mriekatabuky">
    <w:name w:val="Table Grid"/>
    <w:basedOn w:val="Normlnatabuka"/>
    <w:uiPriority w:val="59"/>
    <w:rsid w:val="002C34D7"/>
    <w:pPr>
      <w:spacing w:after="0" w:line="240" w:lineRule="auto"/>
    </w:pPr>
    <w:rPr>
      <w:rFonts w:eastAsiaTheme="minorEastAsia" w:cs="Times New Roman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06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F20"/>
    <w:rPr>
      <w:rFonts w:ascii="Segoe UI" w:eastAsiaTheme="minorEastAsia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9"/>
    <w:rsid w:val="00536F3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6F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Beláňová Sylvia</dc:creator>
  <cp:keywords/>
  <dc:description/>
  <cp:lastModifiedBy>Malatinský Michal</cp:lastModifiedBy>
  <cp:revision>12</cp:revision>
  <cp:lastPrinted>2022-10-13T06:14:00Z</cp:lastPrinted>
  <dcterms:created xsi:type="dcterms:W3CDTF">2022-08-19T06:01:00Z</dcterms:created>
  <dcterms:modified xsi:type="dcterms:W3CDTF">2022-10-25T05:12:00Z</dcterms:modified>
</cp:coreProperties>
</file>