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75" w:rsidRPr="00CD1475" w:rsidRDefault="00CD1475" w:rsidP="00CD1475">
      <w:pPr>
        <w:spacing w:after="0" w:line="240" w:lineRule="auto"/>
        <w:jc w:val="center"/>
        <w:rPr>
          <w:rFonts w:ascii="Times New Roman" w:eastAsia="Times New Roman" w:hAnsi="Times New Roman" w:cs="Times New Roman"/>
          <w:b/>
          <w:caps/>
          <w:color w:val="000000"/>
          <w:spacing w:val="30"/>
          <w:sz w:val="24"/>
          <w:szCs w:val="24"/>
          <w:lang w:eastAsia="sk-SK"/>
        </w:rPr>
      </w:pPr>
      <w:r w:rsidRPr="00CD1475">
        <w:rPr>
          <w:rFonts w:ascii="Times New Roman" w:eastAsia="Times New Roman" w:hAnsi="Times New Roman" w:cs="Times New Roman"/>
          <w:b/>
          <w:caps/>
          <w:color w:val="000000"/>
          <w:spacing w:val="30"/>
          <w:sz w:val="24"/>
          <w:szCs w:val="24"/>
          <w:lang w:eastAsia="sk-SK"/>
        </w:rPr>
        <w:t>Predkladacia správa</w:t>
      </w:r>
    </w:p>
    <w:p w:rsidR="00CD1475" w:rsidRPr="00CD1475" w:rsidRDefault="00CD1475" w:rsidP="00CD1475">
      <w:pPr>
        <w:spacing w:after="0" w:line="240" w:lineRule="auto"/>
        <w:jc w:val="both"/>
        <w:rPr>
          <w:rFonts w:ascii="Times New Roman" w:eastAsia="Times New Roman" w:hAnsi="Times New Roman" w:cs="Times New Roman"/>
          <w:color w:val="000000"/>
          <w:sz w:val="24"/>
          <w:szCs w:val="24"/>
          <w:lang w:eastAsia="sk-SK"/>
        </w:rPr>
      </w:pPr>
      <w:r w:rsidRPr="00CD1475">
        <w:rPr>
          <w:rFonts w:ascii="Times New Roman" w:eastAsia="Times New Roman" w:hAnsi="Times New Roman" w:cs="Times New Roman"/>
          <w:color w:val="000000"/>
          <w:sz w:val="24"/>
          <w:szCs w:val="24"/>
          <w:lang w:eastAsia="sk-SK"/>
        </w:rPr>
        <w:t xml:space="preserve"> </w:t>
      </w:r>
    </w:p>
    <w:p w:rsidR="00CD1475" w:rsidRPr="00CD1475" w:rsidRDefault="00CD1475" w:rsidP="00CD1475">
      <w:pPr>
        <w:spacing w:after="0" w:line="240" w:lineRule="auto"/>
        <w:jc w:val="both"/>
        <w:rPr>
          <w:rFonts w:ascii="Times New Roman" w:eastAsia="Times New Roman" w:hAnsi="Times New Roman" w:cs="Times New Roman"/>
          <w:color w:val="000000"/>
          <w:sz w:val="24"/>
          <w:szCs w:val="24"/>
          <w:lang w:eastAsia="sk-SK"/>
        </w:rPr>
      </w:pPr>
    </w:p>
    <w:p w:rsidR="00CD1475" w:rsidRPr="00CD1475" w:rsidRDefault="00CD1475" w:rsidP="00CD1475">
      <w:pPr>
        <w:spacing w:after="0" w:line="240" w:lineRule="auto"/>
        <w:ind w:firstLine="720"/>
        <w:jc w:val="both"/>
        <w:rPr>
          <w:rFonts w:ascii="Times New Roman" w:eastAsia="Times New Roman" w:hAnsi="Times New Roman" w:cs="Times New Roman"/>
          <w:color w:val="000000"/>
          <w:sz w:val="24"/>
          <w:szCs w:val="24"/>
          <w:lang w:eastAsia="sk-SK"/>
        </w:rPr>
      </w:pPr>
      <w:r w:rsidRPr="00CD1475">
        <w:rPr>
          <w:rFonts w:ascii="Times New Roman" w:eastAsia="Times New Roman" w:hAnsi="Times New Roman" w:cs="Times New Roman"/>
          <w:color w:val="000000"/>
          <w:sz w:val="24"/>
          <w:szCs w:val="24"/>
          <w:lang w:eastAsia="sk-SK"/>
        </w:rPr>
        <w:t xml:space="preserve">Na základe ustanovenia § 70 ods. 2 zákona Národnej rady Slovenskej republiky č. 350/1996 Z. z. o rokovacom poriadku Národnej rady Slovenskej republiky v znení neskorších predpisov a podľa článku 31 Legislatívnych pravidiel vlády Slovenskej republiky Ministerstvo spravodlivosti Slovenskej republiky (ďalej len ,,ministerstvo spravodlivosti“) predkladá na </w:t>
      </w:r>
      <w:r w:rsidR="00321F69" w:rsidRPr="00321F69">
        <w:rPr>
          <w:rFonts w:ascii="Times New Roman" w:eastAsia="Times New Roman" w:hAnsi="Times New Roman" w:cs="Times New Roman"/>
          <w:color w:val="000000"/>
          <w:sz w:val="24"/>
          <w:szCs w:val="24"/>
          <w:lang w:eastAsia="sk-SK"/>
        </w:rPr>
        <w:t xml:space="preserve">rokovanie Legislatívnej rady vlády Slovenskej republiky </w:t>
      </w:r>
      <w:r w:rsidRPr="00CD1475">
        <w:rPr>
          <w:rFonts w:ascii="Times New Roman" w:eastAsia="Times New Roman" w:hAnsi="Times New Roman" w:cs="Times New Roman"/>
          <w:color w:val="000000"/>
          <w:sz w:val="24"/>
          <w:szCs w:val="24"/>
          <w:lang w:eastAsia="sk-SK"/>
        </w:rPr>
        <w:t xml:space="preserve">návrh poslancov Národnej rady Slovenskej republiky Milana </w:t>
      </w:r>
      <w:r>
        <w:rPr>
          <w:rFonts w:ascii="Times New Roman" w:eastAsia="Times New Roman" w:hAnsi="Times New Roman" w:cs="Times New Roman"/>
          <w:color w:val="000000"/>
          <w:sz w:val="24"/>
          <w:szCs w:val="24"/>
          <w:lang w:eastAsia="sk-SK"/>
        </w:rPr>
        <w:t>Vetráka</w:t>
      </w:r>
      <w:r w:rsidRPr="00CD1475">
        <w:rPr>
          <w:rFonts w:ascii="Times New Roman" w:eastAsia="Times New Roman" w:hAnsi="Times New Roman" w:cs="Times New Roman"/>
          <w:color w:val="000000"/>
          <w:sz w:val="24"/>
          <w:szCs w:val="24"/>
          <w:lang w:eastAsia="sk-SK"/>
        </w:rPr>
        <w:t xml:space="preserve">, Dominika </w:t>
      </w:r>
      <w:proofErr w:type="spellStart"/>
      <w:r>
        <w:rPr>
          <w:rFonts w:ascii="Times New Roman" w:eastAsia="Times New Roman" w:hAnsi="Times New Roman" w:cs="Times New Roman"/>
          <w:color w:val="000000"/>
          <w:sz w:val="24"/>
          <w:szCs w:val="24"/>
          <w:lang w:eastAsia="sk-SK"/>
        </w:rPr>
        <w:t>Drdula</w:t>
      </w:r>
      <w:proofErr w:type="spellEnd"/>
      <w:r w:rsidRPr="00CD1475">
        <w:rPr>
          <w:rFonts w:ascii="Times New Roman" w:eastAsia="Times New Roman" w:hAnsi="Times New Roman" w:cs="Times New Roman"/>
          <w:color w:val="000000"/>
          <w:sz w:val="24"/>
          <w:szCs w:val="24"/>
          <w:lang w:eastAsia="sk-SK"/>
        </w:rPr>
        <w:t xml:space="preserve">, Miloša </w:t>
      </w:r>
      <w:proofErr w:type="spellStart"/>
      <w:r>
        <w:rPr>
          <w:rFonts w:ascii="Times New Roman" w:eastAsia="Times New Roman" w:hAnsi="Times New Roman" w:cs="Times New Roman"/>
          <w:color w:val="000000"/>
          <w:sz w:val="24"/>
          <w:szCs w:val="24"/>
          <w:lang w:eastAsia="sk-SK"/>
        </w:rPr>
        <w:t>Svrčeka</w:t>
      </w:r>
      <w:proofErr w:type="spellEnd"/>
      <w:r w:rsidRPr="00CD1475">
        <w:rPr>
          <w:rFonts w:ascii="Times New Roman" w:eastAsia="Times New Roman" w:hAnsi="Times New Roman" w:cs="Times New Roman"/>
          <w:color w:val="000000"/>
          <w:sz w:val="24"/>
          <w:szCs w:val="24"/>
          <w:lang w:eastAsia="sk-SK"/>
        </w:rPr>
        <w:t xml:space="preserve">, Anny </w:t>
      </w:r>
      <w:proofErr w:type="spellStart"/>
      <w:r>
        <w:rPr>
          <w:rFonts w:ascii="Times New Roman" w:eastAsia="Times New Roman" w:hAnsi="Times New Roman" w:cs="Times New Roman"/>
          <w:color w:val="000000"/>
          <w:sz w:val="24"/>
          <w:szCs w:val="24"/>
          <w:lang w:eastAsia="sk-SK"/>
        </w:rPr>
        <w:t>Remiášovej</w:t>
      </w:r>
      <w:proofErr w:type="spellEnd"/>
      <w:r w:rsidRPr="00CD1475">
        <w:rPr>
          <w:rFonts w:ascii="Times New Roman" w:eastAsia="Times New Roman" w:hAnsi="Times New Roman" w:cs="Times New Roman"/>
          <w:color w:val="000000"/>
          <w:sz w:val="24"/>
          <w:szCs w:val="24"/>
          <w:lang w:eastAsia="sk-SK"/>
        </w:rPr>
        <w:t xml:space="preserve"> a Jána </w:t>
      </w:r>
      <w:proofErr w:type="spellStart"/>
      <w:r>
        <w:rPr>
          <w:rFonts w:ascii="Times New Roman" w:eastAsia="Times New Roman" w:hAnsi="Times New Roman" w:cs="Times New Roman"/>
          <w:color w:val="000000"/>
          <w:sz w:val="24"/>
          <w:szCs w:val="24"/>
          <w:lang w:eastAsia="sk-SK"/>
        </w:rPr>
        <w:t>Kerekrétiho</w:t>
      </w:r>
      <w:proofErr w:type="spellEnd"/>
      <w:r w:rsidRPr="00CD1475">
        <w:rPr>
          <w:rFonts w:ascii="Times New Roman" w:eastAsia="Times New Roman" w:hAnsi="Times New Roman" w:cs="Times New Roman"/>
          <w:color w:val="000000"/>
          <w:sz w:val="24"/>
          <w:szCs w:val="24"/>
          <w:lang w:eastAsia="sk-SK"/>
        </w:rPr>
        <w:t xml:space="preserve"> na vydanie zákona, ktorým sa mení a dopĺňa zákon č. 162/2015 Z. z. Správny súdny poriadok v znení</w:t>
      </w:r>
      <w:r w:rsidR="00A3095C">
        <w:rPr>
          <w:rFonts w:ascii="Times New Roman" w:eastAsia="Times New Roman" w:hAnsi="Times New Roman" w:cs="Times New Roman"/>
          <w:color w:val="000000"/>
          <w:sz w:val="24"/>
          <w:szCs w:val="24"/>
          <w:lang w:eastAsia="sk-SK"/>
        </w:rPr>
        <w:t xml:space="preserve"> neskorších predpisov (tlač 1189</w:t>
      </w:r>
      <w:r w:rsidRPr="00CD1475">
        <w:rPr>
          <w:rFonts w:ascii="Times New Roman" w:eastAsia="Times New Roman" w:hAnsi="Times New Roman" w:cs="Times New Roman"/>
          <w:color w:val="000000"/>
          <w:sz w:val="24"/>
          <w:szCs w:val="24"/>
          <w:lang w:eastAsia="sk-SK"/>
        </w:rPr>
        <w:t>) (ďalej len ,,poslanecký návrh“).</w:t>
      </w:r>
    </w:p>
    <w:p w:rsidR="00CD1475" w:rsidRPr="00CD1475" w:rsidRDefault="00CD1475" w:rsidP="00CD1475">
      <w:pPr>
        <w:spacing w:after="0" w:line="240" w:lineRule="auto"/>
        <w:ind w:firstLine="720"/>
        <w:jc w:val="both"/>
        <w:rPr>
          <w:rFonts w:ascii="Times New Roman" w:eastAsia="Times New Roman" w:hAnsi="Times New Roman" w:cs="Times New Roman"/>
          <w:color w:val="000000"/>
          <w:sz w:val="24"/>
          <w:szCs w:val="24"/>
          <w:lang w:eastAsia="sk-SK"/>
        </w:rPr>
      </w:pPr>
    </w:p>
    <w:p w:rsidR="00CD1475" w:rsidRPr="00CD1475" w:rsidRDefault="00CD1475" w:rsidP="00CD1475">
      <w:pPr>
        <w:spacing w:after="0" w:line="240" w:lineRule="auto"/>
        <w:ind w:firstLine="720"/>
        <w:jc w:val="both"/>
        <w:rPr>
          <w:rFonts w:ascii="Times New Roman" w:eastAsia="Times New Roman" w:hAnsi="Times New Roman" w:cs="Times New Roman"/>
          <w:color w:val="000000"/>
          <w:sz w:val="24"/>
          <w:szCs w:val="24"/>
          <w:lang w:eastAsia="sk-SK"/>
        </w:rPr>
      </w:pPr>
      <w:r w:rsidRPr="00CD1475">
        <w:rPr>
          <w:rFonts w:ascii="Times New Roman" w:eastAsia="Times New Roman" w:hAnsi="Times New Roman" w:cs="Times New Roman"/>
          <w:color w:val="000000"/>
          <w:sz w:val="24"/>
          <w:szCs w:val="24"/>
          <w:lang w:eastAsia="sk-SK"/>
        </w:rPr>
        <w:t>Ministerstvo spravodlivosti k poslaneckému návrhu uvádza nasledovné:</w:t>
      </w:r>
    </w:p>
    <w:p w:rsidR="00CD1475" w:rsidRPr="00CD1475" w:rsidRDefault="00CD1475" w:rsidP="00CD1475">
      <w:pPr>
        <w:spacing w:after="0" w:line="240" w:lineRule="auto"/>
        <w:jc w:val="both"/>
        <w:rPr>
          <w:rFonts w:ascii="Times New Roman" w:eastAsia="Times New Roman" w:hAnsi="Times New Roman" w:cs="Times New Roman"/>
          <w:color w:val="000000"/>
          <w:sz w:val="24"/>
          <w:szCs w:val="24"/>
          <w:lang w:eastAsia="sk-SK"/>
        </w:rPr>
      </w:pPr>
    </w:p>
    <w:p w:rsidR="00CD1475" w:rsidRPr="00CD1475" w:rsidRDefault="00CD1475" w:rsidP="00CD1475">
      <w:pPr>
        <w:spacing w:after="0" w:line="240" w:lineRule="auto"/>
        <w:jc w:val="both"/>
        <w:rPr>
          <w:rFonts w:ascii="Times New Roman" w:eastAsia="Times New Roman" w:hAnsi="Times New Roman" w:cs="Times New Roman"/>
          <w:b/>
          <w:color w:val="000000"/>
          <w:sz w:val="24"/>
          <w:szCs w:val="24"/>
          <w:lang w:eastAsia="sk-SK"/>
        </w:rPr>
      </w:pPr>
      <w:r w:rsidRPr="00CD1475">
        <w:rPr>
          <w:rFonts w:ascii="Times New Roman" w:eastAsia="Times New Roman" w:hAnsi="Times New Roman" w:cs="Times New Roman"/>
          <w:b/>
          <w:color w:val="000000"/>
          <w:sz w:val="24"/>
          <w:szCs w:val="24"/>
          <w:lang w:eastAsia="sk-SK"/>
        </w:rPr>
        <w:t>Všeobecne</w:t>
      </w:r>
    </w:p>
    <w:p w:rsidR="006F223F" w:rsidRDefault="00FB575B"/>
    <w:p w:rsidR="00CD1475" w:rsidRPr="005973AC" w:rsidRDefault="00CD1475" w:rsidP="005973AC">
      <w:pPr>
        <w:spacing w:after="0" w:line="240" w:lineRule="auto"/>
        <w:ind w:firstLine="720"/>
        <w:jc w:val="both"/>
        <w:rPr>
          <w:rFonts w:ascii="Times New Roman" w:eastAsia="Times New Roman" w:hAnsi="Times New Roman" w:cs="Times New Roman"/>
          <w:color w:val="000000"/>
          <w:sz w:val="24"/>
          <w:szCs w:val="24"/>
          <w:lang w:eastAsia="sk-SK"/>
        </w:rPr>
      </w:pPr>
      <w:r w:rsidRPr="005973AC">
        <w:rPr>
          <w:rFonts w:ascii="Times New Roman" w:eastAsia="Times New Roman" w:hAnsi="Times New Roman" w:cs="Times New Roman"/>
          <w:color w:val="000000"/>
          <w:sz w:val="24"/>
          <w:szCs w:val="24"/>
          <w:lang w:eastAsia="sk-SK"/>
        </w:rPr>
        <w:t xml:space="preserve">Poslanecký návrh má zabrániť prieťahom v konaní vo veciach rozhodovania o ústavnosti a zákonnosti volieb do orgánov územnej samosprávy. Táto agenda prešla od 1. augusta 2021 z právomoci Ústavného súdu Slovenskej republiky na Najvyšší </w:t>
      </w:r>
      <w:r w:rsidR="00FD4A48">
        <w:rPr>
          <w:rFonts w:ascii="Times New Roman" w:eastAsia="Times New Roman" w:hAnsi="Times New Roman" w:cs="Times New Roman"/>
          <w:color w:val="000000"/>
          <w:sz w:val="24"/>
          <w:szCs w:val="24"/>
          <w:lang w:eastAsia="sk-SK"/>
        </w:rPr>
        <w:t xml:space="preserve">správny </w:t>
      </w:r>
      <w:r w:rsidRPr="005973AC">
        <w:rPr>
          <w:rFonts w:ascii="Times New Roman" w:eastAsia="Times New Roman" w:hAnsi="Times New Roman" w:cs="Times New Roman"/>
          <w:color w:val="000000"/>
          <w:sz w:val="24"/>
          <w:szCs w:val="24"/>
          <w:lang w:eastAsia="sk-SK"/>
        </w:rPr>
        <w:t xml:space="preserve">súd Slovenskej republiky. </w:t>
      </w:r>
      <w:r w:rsidR="00CC06D6" w:rsidRPr="005973AC">
        <w:rPr>
          <w:rFonts w:ascii="Times New Roman" w:eastAsia="Times New Roman" w:hAnsi="Times New Roman" w:cs="Times New Roman"/>
          <w:color w:val="000000"/>
          <w:sz w:val="24"/>
          <w:szCs w:val="24"/>
          <w:lang w:eastAsia="sk-SK"/>
        </w:rPr>
        <w:t>Keďže na konanie pred správnym súdom sa vzťahuje Správny súdny poriadok, nie všet</w:t>
      </w:r>
      <w:r w:rsidR="00FD4A48">
        <w:rPr>
          <w:rFonts w:ascii="Times New Roman" w:eastAsia="Times New Roman" w:hAnsi="Times New Roman" w:cs="Times New Roman"/>
          <w:color w:val="000000"/>
          <w:sz w:val="24"/>
          <w:szCs w:val="24"/>
          <w:lang w:eastAsia="sk-SK"/>
        </w:rPr>
        <w:t>ky inštitúty, ktoré umožňovali ú</w:t>
      </w:r>
      <w:r w:rsidR="00CC06D6" w:rsidRPr="005973AC">
        <w:rPr>
          <w:rFonts w:ascii="Times New Roman" w:eastAsia="Times New Roman" w:hAnsi="Times New Roman" w:cs="Times New Roman"/>
          <w:color w:val="000000"/>
          <w:sz w:val="24"/>
          <w:szCs w:val="24"/>
          <w:lang w:eastAsia="sk-SK"/>
        </w:rPr>
        <w:t>stavnému súdu promptne konať v zmysle zákona č. 314/2018 Z. z. o Ústavnom súde Slovenskej republiky a o zmene a doplnení niektorých zákonov má k dispozícii aj Najvyšší správny súd</w:t>
      </w:r>
      <w:r w:rsidR="00FD4A48">
        <w:rPr>
          <w:rFonts w:ascii="Times New Roman" w:eastAsia="Times New Roman" w:hAnsi="Times New Roman" w:cs="Times New Roman"/>
          <w:color w:val="000000"/>
          <w:sz w:val="24"/>
          <w:szCs w:val="24"/>
          <w:lang w:eastAsia="sk-SK"/>
        </w:rPr>
        <w:t xml:space="preserve"> </w:t>
      </w:r>
      <w:r w:rsidR="00FD4A48" w:rsidRPr="00CD1475">
        <w:rPr>
          <w:rFonts w:ascii="Times New Roman" w:eastAsia="Times New Roman" w:hAnsi="Times New Roman" w:cs="Times New Roman"/>
          <w:color w:val="000000"/>
          <w:sz w:val="24"/>
          <w:szCs w:val="24"/>
          <w:lang w:eastAsia="sk-SK"/>
        </w:rPr>
        <w:t>Slovenskej republiky</w:t>
      </w:r>
      <w:r w:rsidR="00CC06D6" w:rsidRPr="005973AC">
        <w:rPr>
          <w:rFonts w:ascii="Times New Roman" w:eastAsia="Times New Roman" w:hAnsi="Times New Roman" w:cs="Times New Roman"/>
          <w:color w:val="000000"/>
          <w:sz w:val="24"/>
          <w:szCs w:val="24"/>
          <w:lang w:eastAsia="sk-SK"/>
        </w:rPr>
        <w:t>. Okrem toho, že má pomerne krátku lehotu na rozhodovanie v dĺžke 30 dní (v zložitých prípadoch 60 dní), v októbri 2022 sa majú konať spojené voľby do samosprávnych krajov ako aj voľby do orgánov samosprávy obcí, v dôsledku čoho možno očakávať nárast počtu žalôb.</w:t>
      </w:r>
    </w:p>
    <w:p w:rsidR="00CC06D6" w:rsidRDefault="00CC06D6"/>
    <w:p w:rsidR="005973AC" w:rsidRDefault="001009E3" w:rsidP="001009E3">
      <w:pPr>
        <w:spacing w:after="0" w:line="240" w:lineRule="auto"/>
        <w:ind w:firstLine="720"/>
        <w:jc w:val="both"/>
        <w:rPr>
          <w:rFonts w:ascii="Times New Roman" w:eastAsia="Times New Roman" w:hAnsi="Times New Roman" w:cs="Times New Roman"/>
          <w:color w:val="000000"/>
          <w:sz w:val="24"/>
          <w:szCs w:val="24"/>
          <w:lang w:eastAsia="sk-SK"/>
        </w:rPr>
      </w:pPr>
      <w:r w:rsidRPr="001009E3">
        <w:rPr>
          <w:rFonts w:ascii="Times New Roman" w:eastAsia="Times New Roman" w:hAnsi="Times New Roman" w:cs="Times New Roman"/>
          <w:color w:val="000000"/>
          <w:sz w:val="24"/>
          <w:szCs w:val="24"/>
          <w:lang w:eastAsia="sk-SK"/>
        </w:rPr>
        <w:t xml:space="preserve">Poslaneckým návrhom sa navrhuje </w:t>
      </w:r>
      <w:r w:rsidR="005973AC" w:rsidRPr="001009E3">
        <w:rPr>
          <w:rFonts w:ascii="Times New Roman" w:eastAsia="Times New Roman" w:hAnsi="Times New Roman" w:cs="Times New Roman"/>
          <w:color w:val="000000"/>
          <w:sz w:val="24"/>
          <w:szCs w:val="24"/>
          <w:lang w:eastAsia="sk-SK"/>
        </w:rPr>
        <w:t>prebrať do Správneho súdneho poriadku osobitné pravidlá o odmietnutí žaloby v prípade zjavne neopodstatneného návrhu, ústne pojednávanie nariadiť, len ak to bude potrebné, predĺžiť lehotu na rozhodnutie na 90 dní  a</w:t>
      </w:r>
      <w:r w:rsidRPr="001009E3">
        <w:rPr>
          <w:rFonts w:ascii="Times New Roman" w:eastAsia="Times New Roman" w:hAnsi="Times New Roman" w:cs="Times New Roman"/>
          <w:color w:val="000000"/>
          <w:sz w:val="24"/>
          <w:szCs w:val="24"/>
          <w:lang w:eastAsia="sk-SK"/>
        </w:rPr>
        <w:t xml:space="preserve"> upraviť postup dokazovania mimo pojednávania. Okrem toho sa spresňuje moment začiatku počítania lehoty na podanie žaloby, ktorá by sa mala odvíjať od zverejnenia celkových výsledkov volieb štátnou komisiou, ako aj ktoré subjekty majú postavenie žalovaného. Doručovanie žalovanému bude možné prostredníctvom splnomocnenca vo volebných veciach, ktoré si v zmysle </w:t>
      </w:r>
      <w:r w:rsidR="00D67655">
        <w:rPr>
          <w:rFonts w:ascii="Times New Roman" w:eastAsia="Times New Roman" w:hAnsi="Times New Roman" w:cs="Times New Roman"/>
          <w:color w:val="000000"/>
          <w:sz w:val="24"/>
          <w:szCs w:val="24"/>
          <w:lang w:eastAsia="sk-SK"/>
        </w:rPr>
        <w:t>zákona č. 180/2014 Z. z. o podmienkach výkonu volebného práva a o zmene a doplnení niektorých zákonov v znení neskorších predpisov (ďalej len „volebný zákon“)</w:t>
      </w:r>
      <w:r w:rsidRPr="001009E3">
        <w:rPr>
          <w:rFonts w:ascii="Times New Roman" w:eastAsia="Times New Roman" w:hAnsi="Times New Roman" w:cs="Times New Roman"/>
          <w:color w:val="000000"/>
          <w:sz w:val="24"/>
          <w:szCs w:val="24"/>
          <w:lang w:eastAsia="sk-SK"/>
        </w:rPr>
        <w:t xml:space="preserve"> musia ustanoviť, keďže v komunálnych voľbách vznikajú rôzne koalície bez právnej subjektivity a spoločnej adresy na doručovanie. </w:t>
      </w:r>
    </w:p>
    <w:p w:rsidR="00726471" w:rsidRDefault="00726471" w:rsidP="00726471">
      <w:pPr>
        <w:spacing w:after="0" w:line="240" w:lineRule="auto"/>
        <w:jc w:val="both"/>
        <w:rPr>
          <w:rFonts w:ascii="Times New Roman" w:eastAsia="Times New Roman" w:hAnsi="Times New Roman" w:cs="Times New Roman"/>
          <w:color w:val="000000"/>
          <w:sz w:val="24"/>
          <w:szCs w:val="24"/>
          <w:lang w:eastAsia="sk-SK"/>
        </w:rPr>
      </w:pPr>
    </w:p>
    <w:p w:rsidR="00321F69" w:rsidRPr="00321F69" w:rsidRDefault="00321F69" w:rsidP="00321F69">
      <w:pPr>
        <w:spacing w:after="0" w:line="240" w:lineRule="auto"/>
        <w:jc w:val="both"/>
        <w:rPr>
          <w:rFonts w:ascii="Times New Roman" w:eastAsia="Times New Roman" w:hAnsi="Times New Roman" w:cs="Times New Roman"/>
          <w:b/>
          <w:color w:val="000000"/>
          <w:sz w:val="24"/>
          <w:szCs w:val="24"/>
          <w:lang w:eastAsia="sk-SK"/>
        </w:rPr>
      </w:pPr>
      <w:r w:rsidRPr="00321F69">
        <w:rPr>
          <w:rFonts w:ascii="Times New Roman" w:eastAsia="Times New Roman" w:hAnsi="Times New Roman" w:cs="Times New Roman"/>
          <w:b/>
          <w:color w:val="000000"/>
          <w:sz w:val="24"/>
          <w:szCs w:val="24"/>
          <w:lang w:eastAsia="sk-SK"/>
        </w:rPr>
        <w:t>Medzirezortné pripomienkové konanie</w:t>
      </w:r>
    </w:p>
    <w:p w:rsidR="00321F69" w:rsidRPr="00321F69" w:rsidRDefault="00321F69" w:rsidP="00321F69">
      <w:pPr>
        <w:spacing w:after="0" w:line="240" w:lineRule="auto"/>
        <w:jc w:val="both"/>
        <w:rPr>
          <w:rFonts w:ascii="Times New Roman" w:eastAsia="Times New Roman" w:hAnsi="Times New Roman" w:cs="Times New Roman"/>
          <w:b/>
          <w:color w:val="000000"/>
          <w:sz w:val="24"/>
          <w:szCs w:val="24"/>
          <w:lang w:eastAsia="sk-SK"/>
        </w:rPr>
      </w:pP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r w:rsidRPr="00321F69">
        <w:rPr>
          <w:rFonts w:ascii="Times New Roman" w:eastAsia="Times New Roman" w:hAnsi="Times New Roman" w:cs="Times New Roman"/>
          <w:color w:val="000000"/>
          <w:sz w:val="24"/>
          <w:szCs w:val="24"/>
          <w:lang w:eastAsia="sk-SK"/>
        </w:rPr>
        <w:t xml:space="preserve">Poslanecký návrh bol predmetom medzirezortného pripomienkového konania. </w:t>
      </w: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Zásadné pripomienky k poslaneckému návrhu zákona nevzniesol žiadny subjekt, o</w:t>
      </w:r>
      <w:r w:rsidRPr="00321F69">
        <w:rPr>
          <w:rFonts w:ascii="Times New Roman" w:eastAsia="Times New Roman" w:hAnsi="Times New Roman" w:cs="Times New Roman"/>
          <w:color w:val="000000"/>
          <w:sz w:val="24"/>
          <w:szCs w:val="24"/>
          <w:lang w:eastAsia="sk-SK"/>
        </w:rPr>
        <w:t xml:space="preserve">byčajné pripomienky </w:t>
      </w:r>
      <w:r>
        <w:rPr>
          <w:rFonts w:ascii="Times New Roman" w:eastAsia="Times New Roman" w:hAnsi="Times New Roman" w:cs="Times New Roman"/>
          <w:color w:val="000000"/>
          <w:sz w:val="24"/>
          <w:szCs w:val="24"/>
          <w:lang w:eastAsia="sk-SK"/>
        </w:rPr>
        <w:t xml:space="preserve">si uplatnili Generálna prokuratúra Slovenskej republiky, Ministerstvo hospodárstva Slovenskej </w:t>
      </w:r>
      <w:r w:rsidR="00F33E0D">
        <w:rPr>
          <w:rFonts w:ascii="Times New Roman" w:eastAsia="Times New Roman" w:hAnsi="Times New Roman" w:cs="Times New Roman"/>
          <w:color w:val="000000"/>
          <w:sz w:val="24"/>
          <w:szCs w:val="24"/>
          <w:lang w:eastAsia="sk-SK"/>
        </w:rPr>
        <w:t xml:space="preserve">republiky, </w:t>
      </w:r>
      <w:r>
        <w:rPr>
          <w:rFonts w:ascii="Times New Roman" w:eastAsia="Times New Roman" w:hAnsi="Times New Roman" w:cs="Times New Roman"/>
          <w:color w:val="000000"/>
          <w:sz w:val="24"/>
          <w:szCs w:val="24"/>
          <w:lang w:eastAsia="sk-SK"/>
        </w:rPr>
        <w:t>Úrad jadrového dozoru Slovenskej republiky</w:t>
      </w:r>
      <w:r w:rsidR="00F33E0D" w:rsidRPr="00F33E0D">
        <w:rPr>
          <w:rFonts w:ascii="Times" w:hAnsi="Times" w:cs="Times"/>
          <w:sz w:val="25"/>
          <w:szCs w:val="25"/>
        </w:rPr>
        <w:t xml:space="preserve"> </w:t>
      </w:r>
      <w:r w:rsidR="00F33E0D">
        <w:rPr>
          <w:rFonts w:ascii="Times" w:hAnsi="Times" w:cs="Times"/>
          <w:sz w:val="25"/>
          <w:szCs w:val="25"/>
        </w:rPr>
        <w:t xml:space="preserve">a </w:t>
      </w:r>
      <w:r w:rsidR="00F33E0D" w:rsidRPr="00F33E0D">
        <w:rPr>
          <w:rFonts w:ascii="Times New Roman" w:eastAsia="Times New Roman" w:hAnsi="Times New Roman" w:cs="Times New Roman"/>
          <w:color w:val="000000"/>
          <w:sz w:val="24"/>
          <w:szCs w:val="24"/>
          <w:lang w:eastAsia="sk-SK"/>
        </w:rPr>
        <w:t>Ministerstvo životného prostredia Slovenskej republiky</w:t>
      </w:r>
      <w:r>
        <w:rPr>
          <w:rFonts w:ascii="Times New Roman" w:eastAsia="Times New Roman" w:hAnsi="Times New Roman" w:cs="Times New Roman"/>
          <w:color w:val="000000"/>
          <w:sz w:val="24"/>
          <w:szCs w:val="24"/>
          <w:lang w:eastAsia="sk-SK"/>
        </w:rPr>
        <w:t>.</w:t>
      </w: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Generálna prokuratúra </w:t>
      </w:r>
      <w:r w:rsidRPr="00321F69">
        <w:rPr>
          <w:rFonts w:ascii="Times New Roman" w:eastAsia="Times New Roman" w:hAnsi="Times New Roman" w:cs="Times New Roman"/>
          <w:color w:val="000000"/>
          <w:sz w:val="24"/>
          <w:szCs w:val="24"/>
          <w:lang w:eastAsia="sk-SK"/>
        </w:rPr>
        <w:t>Slovenskej republiky</w:t>
      </w:r>
      <w:r>
        <w:rPr>
          <w:rFonts w:ascii="Times New Roman" w:eastAsia="Times New Roman" w:hAnsi="Times New Roman" w:cs="Times New Roman"/>
          <w:color w:val="000000"/>
          <w:sz w:val="24"/>
          <w:szCs w:val="24"/>
          <w:lang w:eastAsia="sk-SK"/>
        </w:rPr>
        <w:t xml:space="preserve"> súhlasí</w:t>
      </w:r>
      <w:r w:rsidRPr="00321F69">
        <w:rPr>
          <w:rFonts w:ascii="Times New Roman" w:eastAsia="Times New Roman" w:hAnsi="Times New Roman" w:cs="Times New Roman"/>
          <w:color w:val="000000"/>
          <w:sz w:val="24"/>
          <w:szCs w:val="24"/>
          <w:lang w:eastAsia="sk-SK"/>
        </w:rPr>
        <w:t xml:space="preserve"> so stanoviskom Ministerstva spravodlivosti Slovenskej republiky uvedeným v predkladacej správe k návrhu zákona.</w:t>
      </w: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Ministerstvo hospodárstva Slovenskej republiky odporúča</w:t>
      </w:r>
      <w:r w:rsidRPr="00321F69">
        <w:rPr>
          <w:rFonts w:ascii="Times New Roman" w:eastAsia="Times New Roman" w:hAnsi="Times New Roman" w:cs="Times New Roman"/>
          <w:color w:val="000000"/>
          <w:sz w:val="24"/>
          <w:szCs w:val="24"/>
          <w:lang w:eastAsia="sk-SK"/>
        </w:rPr>
        <w:t xml:space="preserve"> vypracovať aktuálny formulár Doložky vybraných vplyvov účinný od 10. júna 2022, ktorý je potrebné vyplniť vo </w:t>
      </w:r>
      <w:r>
        <w:rPr>
          <w:rFonts w:ascii="Times New Roman" w:eastAsia="Times New Roman" w:hAnsi="Times New Roman" w:cs="Times New Roman"/>
          <w:color w:val="000000"/>
          <w:sz w:val="24"/>
          <w:szCs w:val="24"/>
          <w:lang w:eastAsia="sk-SK"/>
        </w:rPr>
        <w:t>všetkých častiach z dôvodu, že p</w:t>
      </w:r>
      <w:r w:rsidRPr="00321F69">
        <w:rPr>
          <w:rFonts w:ascii="Times New Roman" w:eastAsia="Times New Roman" w:hAnsi="Times New Roman" w:cs="Times New Roman"/>
          <w:color w:val="000000"/>
          <w:sz w:val="24"/>
          <w:szCs w:val="24"/>
          <w:lang w:eastAsia="sk-SK"/>
        </w:rPr>
        <w:t>riložená Doložka vybraných vplyvov nespĺňa formálne a obsahové náležitosti podľa Jednotnej metodiky na posudzovanie vybraných vplyvov.</w:t>
      </w:r>
    </w:p>
    <w:p w:rsidR="00321F69" w:rsidRDefault="00321F69" w:rsidP="00321F69">
      <w:pPr>
        <w:spacing w:after="0" w:line="240" w:lineRule="auto"/>
        <w:jc w:val="both"/>
        <w:rPr>
          <w:rFonts w:ascii="Times New Roman" w:eastAsia="Times New Roman" w:hAnsi="Times New Roman" w:cs="Times New Roman"/>
          <w:color w:val="000000"/>
          <w:sz w:val="24"/>
          <w:szCs w:val="24"/>
          <w:lang w:eastAsia="sk-SK"/>
        </w:rPr>
      </w:pPr>
    </w:p>
    <w:p w:rsidR="00321F69" w:rsidRPr="00F33E0D" w:rsidRDefault="00321F69" w:rsidP="00321F69">
      <w:pPr>
        <w:spacing w:after="0" w:line="240" w:lineRule="auto"/>
        <w:jc w:val="both"/>
        <w:rPr>
          <w:rFonts w:ascii="Times New Roman" w:eastAsia="Times New Roman" w:hAnsi="Times New Roman" w:cs="Times New Roman"/>
          <w:color w:val="000000"/>
          <w:sz w:val="24"/>
          <w:szCs w:val="24"/>
          <w:lang w:eastAsia="sk-SK"/>
        </w:rPr>
      </w:pPr>
      <w:r w:rsidRPr="00F33E0D">
        <w:rPr>
          <w:rFonts w:ascii="Times New Roman" w:eastAsia="Times New Roman" w:hAnsi="Times New Roman" w:cs="Times New Roman"/>
          <w:color w:val="000000"/>
          <w:sz w:val="24"/>
          <w:szCs w:val="24"/>
          <w:lang w:eastAsia="sk-SK"/>
        </w:rPr>
        <w:t>Úrad jadrového dozoru Slovenskej republiky uviedol:</w:t>
      </w:r>
    </w:p>
    <w:p w:rsidR="00321F69" w:rsidRPr="00F33E0D" w:rsidRDefault="00321F69" w:rsidP="00321F69">
      <w:pPr>
        <w:jc w:val="both"/>
        <w:rPr>
          <w:rFonts w:ascii="Times" w:hAnsi="Times" w:cs="Times"/>
          <w:b/>
          <w:bCs/>
          <w:sz w:val="24"/>
          <w:szCs w:val="24"/>
        </w:rPr>
      </w:pPr>
    </w:p>
    <w:p w:rsidR="00321F69" w:rsidRPr="00F33E0D" w:rsidRDefault="00321F69" w:rsidP="00321F69">
      <w:pPr>
        <w:jc w:val="both"/>
        <w:rPr>
          <w:rFonts w:ascii="Times" w:hAnsi="Times" w:cs="Times"/>
          <w:i/>
          <w:sz w:val="24"/>
          <w:szCs w:val="24"/>
        </w:rPr>
      </w:pPr>
      <w:r w:rsidRPr="00F33E0D">
        <w:rPr>
          <w:rFonts w:ascii="Times" w:hAnsi="Times" w:cs="Times"/>
          <w:b/>
          <w:bCs/>
          <w:sz w:val="24"/>
          <w:szCs w:val="24"/>
        </w:rPr>
        <w:t>„</w:t>
      </w:r>
      <w:r w:rsidRPr="00F33E0D">
        <w:rPr>
          <w:rFonts w:ascii="Times" w:hAnsi="Times" w:cs="Times"/>
          <w:i/>
          <w:sz w:val="24"/>
          <w:szCs w:val="24"/>
        </w:rPr>
        <w:t xml:space="preserve">V Čl. I bode 5. vlastného materiálu (návrh, ktorým sa mení a dopĺňa zákon č. 162/2015 Z. z. Správny súdny poriadok v znení neskorších predpisov) navrhujeme doterajšie znenie § 312h ods. 2 nahradiť nasledovným znením: „Ak správny súd žalobu neodmietol alebo nezastavil konanie, doručí žalobu žalovaným a vyzve ich na vyjadrenie k nej; súčasne si vyžiada všetky volebné dokumenty, a ak je to potrebné vypočuje svedkov a zadováži potrebné vysvetlenia a správy.“. </w:t>
      </w:r>
    </w:p>
    <w:p w:rsidR="00321F69" w:rsidRPr="00F33E0D" w:rsidRDefault="00321F69" w:rsidP="00321F69">
      <w:pPr>
        <w:jc w:val="both"/>
        <w:rPr>
          <w:rFonts w:ascii="Times" w:hAnsi="Times" w:cs="Times"/>
          <w:i/>
          <w:sz w:val="24"/>
          <w:szCs w:val="24"/>
        </w:rPr>
      </w:pPr>
      <w:r w:rsidRPr="00F33E0D">
        <w:rPr>
          <w:rFonts w:ascii="Times" w:hAnsi="Times" w:cs="Times"/>
          <w:i/>
          <w:sz w:val="24"/>
          <w:szCs w:val="24"/>
        </w:rPr>
        <w:t xml:space="preserve">Odôvodnenie: Pokiaľ sú upravené dôvody na odmietnutie žaloby vo volebných veciach tak, ako vyplýva z § 312f písm. e), mali byť rovnakým spôsobom upravené i dôvody zjavnej neúspešnosti, na ktoré sa predkladateľ novelizácie odvoláva, avšak tieto nekonkretizuje, a to ani v dôvodovej správe k vlastnému materiálu. </w:t>
      </w:r>
    </w:p>
    <w:p w:rsidR="00321F69" w:rsidRPr="00F33E0D" w:rsidRDefault="00321F69" w:rsidP="00321F69">
      <w:pPr>
        <w:jc w:val="both"/>
        <w:rPr>
          <w:rFonts w:ascii="Times" w:hAnsi="Times" w:cs="Times"/>
          <w:i/>
          <w:sz w:val="24"/>
          <w:szCs w:val="24"/>
        </w:rPr>
      </w:pPr>
      <w:r w:rsidRPr="00F33E0D">
        <w:rPr>
          <w:rFonts w:ascii="Times" w:hAnsi="Times" w:cs="Times"/>
          <w:i/>
          <w:sz w:val="24"/>
          <w:szCs w:val="24"/>
        </w:rPr>
        <w:t xml:space="preserve">Podľa nášho názoru absentuje právna istota účastníka konania zaručujúca, že jeho vec bude súdom spravodlivo meritórne </w:t>
      </w:r>
      <w:proofErr w:type="spellStart"/>
      <w:r w:rsidRPr="00F33E0D">
        <w:rPr>
          <w:rFonts w:ascii="Times" w:hAnsi="Times" w:cs="Times"/>
          <w:i/>
          <w:sz w:val="24"/>
          <w:szCs w:val="24"/>
        </w:rPr>
        <w:t>prejednaná</w:t>
      </w:r>
      <w:proofErr w:type="spellEnd"/>
      <w:r w:rsidRPr="00F33E0D">
        <w:rPr>
          <w:rFonts w:ascii="Times" w:hAnsi="Times" w:cs="Times"/>
          <w:i/>
          <w:sz w:val="24"/>
          <w:szCs w:val="24"/>
        </w:rPr>
        <w:t xml:space="preserve"> v tom čase, kedy sa na domáha súdnej ochrany. Z konštantnej judikatúry k právu na spravodlivý súdny proces vyplýva, že procesný úkon účastníka súdneho konania, ktorý má podstatný vplyv na ďalšie súdne konanie (takýmto úkonom je bezpochyby samotná žaloba), je možné považovať za súčasť základného práva na súdnu ochranu. Ak je účastník konania z uplatnenia tohto procesného úkonu vylúčený alebo v značnej miere obmedzený pri jeho uplatnení v dôsledku nesprávneho postupu súdu – čo sa v týchto prípadoch nedá vylúčiť v dôsledku značnej interpretačnej voľnosti, potom dochádza v takomto prípade k stavu, kedy sa mu postupom súdu odníma možnosť konať pred súdom a porušuje sa ústavné právo na súdnu ochranu a spravodlivý proces. Uvedený zásah a z toho vyplývajúca ujma môže nastať bez ohľadu na jednomyseľné hlasovanie senátu, ktorú predkladateľ vníma ako „poistku“, ako aj bez ohľadu na možnosť podať sťažnosť na Ústavný súd Slovenskej republiky.“</w:t>
      </w:r>
    </w:p>
    <w:p w:rsidR="00F33E0D" w:rsidRPr="00F33E0D" w:rsidRDefault="00F33E0D" w:rsidP="00321F69">
      <w:pPr>
        <w:jc w:val="both"/>
        <w:rPr>
          <w:rFonts w:ascii="Times" w:hAnsi="Times" w:cs="Times"/>
          <w:sz w:val="24"/>
          <w:szCs w:val="24"/>
        </w:rPr>
      </w:pPr>
      <w:r w:rsidRPr="00F33E0D">
        <w:rPr>
          <w:rFonts w:ascii="Times" w:hAnsi="Times" w:cs="Times"/>
          <w:sz w:val="24"/>
          <w:szCs w:val="24"/>
        </w:rPr>
        <w:t>Ministerstvo životného prostredia Slovenskej republiky zaslalo listinne obyčajnú pripomienku v znení:</w:t>
      </w:r>
    </w:p>
    <w:p w:rsidR="00321F69" w:rsidRPr="00F33E0D" w:rsidRDefault="00F33E0D" w:rsidP="00F33E0D">
      <w:pPr>
        <w:jc w:val="both"/>
        <w:rPr>
          <w:rFonts w:ascii="Times" w:hAnsi="Times" w:cs="Times"/>
          <w:i/>
          <w:sz w:val="24"/>
          <w:szCs w:val="24"/>
        </w:rPr>
      </w:pPr>
      <w:r w:rsidRPr="00F33E0D">
        <w:rPr>
          <w:rFonts w:ascii="Times" w:hAnsi="Times" w:cs="Times"/>
          <w:i/>
          <w:sz w:val="24"/>
          <w:szCs w:val="24"/>
        </w:rPr>
        <w:t>„K bodu 5 (§ 312h ods. 2) – navrhujem preformulovať časť vety pred bodkočiarkou  nakoľko je nejasná a nie sú z nej jednoznačne zrejmé dôvody odmietnutia žaloby. Dôvody odmietnutia žaloby sú objasnené až v dôvodovej správe, z ktorej vyplýva, že pôjde o použitie nástroja na odmietnutie takých žalôb vo volebných veciach, ktoré sú zjavne neopodstatnené. Táto skutočnosť z navrhovaného znenia nevyplýva. Navrhované znenie navodzuje dojem, že správny súd môže odmietnuť žalobu z dôvodu, že jej nie je možné vyhovieť, čo je v rozpore so základnými zásadami Správneho súdneho poriadku.“</w:t>
      </w:r>
    </w:p>
    <w:p w:rsidR="00F33E0D" w:rsidRDefault="00F33E0D" w:rsidP="00F33E0D">
      <w:pPr>
        <w:jc w:val="both"/>
        <w:rPr>
          <w:rFonts w:ascii="Times New Roman" w:eastAsia="Times New Roman" w:hAnsi="Times New Roman" w:cs="Times New Roman"/>
          <w:b/>
          <w:color w:val="000000"/>
          <w:sz w:val="24"/>
          <w:szCs w:val="24"/>
          <w:lang w:eastAsia="sk-SK"/>
        </w:rPr>
      </w:pPr>
    </w:p>
    <w:p w:rsidR="00726471" w:rsidRDefault="00726471" w:rsidP="00726471">
      <w:pPr>
        <w:spacing w:after="0" w:line="240" w:lineRule="auto"/>
        <w:jc w:val="both"/>
        <w:rPr>
          <w:rFonts w:ascii="Times New Roman" w:eastAsia="Times New Roman" w:hAnsi="Times New Roman" w:cs="Times New Roman"/>
          <w:b/>
          <w:color w:val="000000"/>
          <w:sz w:val="24"/>
          <w:szCs w:val="24"/>
          <w:lang w:eastAsia="sk-SK"/>
        </w:rPr>
      </w:pPr>
      <w:r w:rsidRPr="00726471">
        <w:rPr>
          <w:rFonts w:ascii="Times New Roman" w:eastAsia="Times New Roman" w:hAnsi="Times New Roman" w:cs="Times New Roman"/>
          <w:b/>
          <w:color w:val="000000"/>
          <w:sz w:val="24"/>
          <w:szCs w:val="24"/>
          <w:lang w:eastAsia="sk-SK"/>
        </w:rPr>
        <w:lastRenderedPageBreak/>
        <w:t>Stanovisko</w:t>
      </w:r>
    </w:p>
    <w:p w:rsidR="00726471" w:rsidRDefault="00726471" w:rsidP="00726471">
      <w:pPr>
        <w:spacing w:after="0" w:line="240" w:lineRule="auto"/>
        <w:jc w:val="both"/>
        <w:rPr>
          <w:rFonts w:ascii="Times New Roman" w:eastAsia="Times New Roman" w:hAnsi="Times New Roman" w:cs="Times New Roman"/>
          <w:b/>
          <w:color w:val="000000"/>
          <w:sz w:val="24"/>
          <w:szCs w:val="24"/>
          <w:lang w:eastAsia="sk-SK"/>
        </w:rPr>
      </w:pPr>
    </w:p>
    <w:p w:rsidR="00726471" w:rsidRPr="00726471" w:rsidRDefault="00726471" w:rsidP="00726471">
      <w:pPr>
        <w:spacing w:after="0" w:line="240" w:lineRule="auto"/>
        <w:ind w:firstLine="720"/>
        <w:jc w:val="both"/>
        <w:rPr>
          <w:rFonts w:ascii="Times New Roman" w:eastAsia="Times New Roman" w:hAnsi="Times New Roman" w:cs="Times New Roman"/>
          <w:color w:val="000000"/>
          <w:sz w:val="24"/>
          <w:szCs w:val="24"/>
          <w:lang w:eastAsia="sk-SK"/>
        </w:rPr>
      </w:pPr>
      <w:r w:rsidRPr="00726471">
        <w:rPr>
          <w:rFonts w:ascii="Times New Roman" w:eastAsia="Times New Roman" w:hAnsi="Times New Roman" w:cs="Times New Roman"/>
          <w:color w:val="000000"/>
          <w:sz w:val="24"/>
          <w:szCs w:val="24"/>
          <w:lang w:eastAsia="sk-SK"/>
        </w:rPr>
        <w:t>Ministerstvo spravodlivosti zaujíma k poslaneckému návrhu nasledovné stanovisko:</w:t>
      </w:r>
    </w:p>
    <w:p w:rsidR="00726471" w:rsidRDefault="00726471" w:rsidP="00BA151A">
      <w:pPr>
        <w:spacing w:after="0" w:line="240" w:lineRule="auto"/>
        <w:jc w:val="both"/>
        <w:rPr>
          <w:rFonts w:ascii="Times New Roman" w:eastAsia="Times New Roman" w:hAnsi="Times New Roman" w:cs="Times New Roman"/>
          <w:color w:val="000000"/>
          <w:sz w:val="24"/>
          <w:szCs w:val="24"/>
          <w:lang w:eastAsia="sk-SK"/>
        </w:rPr>
      </w:pPr>
    </w:p>
    <w:p w:rsidR="00726471" w:rsidRPr="00864B09" w:rsidRDefault="00726471" w:rsidP="001009E3">
      <w:pPr>
        <w:spacing w:after="0" w:line="240" w:lineRule="auto"/>
        <w:ind w:firstLine="720"/>
        <w:jc w:val="both"/>
        <w:rPr>
          <w:rFonts w:ascii="Times New Roman" w:eastAsia="Times New Roman" w:hAnsi="Times New Roman" w:cs="Times New Roman"/>
          <w:color w:val="000000"/>
          <w:sz w:val="24"/>
          <w:szCs w:val="24"/>
          <w:u w:val="single"/>
          <w:lang w:eastAsia="sk-SK"/>
        </w:rPr>
      </w:pPr>
      <w:r w:rsidRPr="00864B09">
        <w:rPr>
          <w:rFonts w:ascii="Times New Roman" w:eastAsia="Times New Roman" w:hAnsi="Times New Roman" w:cs="Times New Roman"/>
          <w:color w:val="000000"/>
          <w:sz w:val="24"/>
          <w:szCs w:val="24"/>
          <w:u w:val="single"/>
          <w:lang w:eastAsia="sk-SK"/>
        </w:rPr>
        <w:t>K bodu 2:</w:t>
      </w:r>
    </w:p>
    <w:p w:rsidR="00726471" w:rsidRDefault="00726471"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Keďže </w:t>
      </w:r>
      <w:r w:rsidR="00D67655">
        <w:rPr>
          <w:rFonts w:ascii="Times New Roman" w:eastAsia="Times New Roman" w:hAnsi="Times New Roman" w:cs="Times New Roman"/>
          <w:color w:val="000000"/>
          <w:sz w:val="24"/>
          <w:szCs w:val="24"/>
          <w:lang w:eastAsia="sk-SK"/>
        </w:rPr>
        <w:t xml:space="preserve">je dôležité presne určiť začiatok plynutia 10-dňovej lehoty na podanie žaloby a volebný zákon nie je v prípade </w:t>
      </w:r>
      <w:r w:rsidR="004909F7">
        <w:rPr>
          <w:rFonts w:ascii="Times New Roman" w:eastAsia="Times New Roman" w:hAnsi="Times New Roman" w:cs="Times New Roman"/>
          <w:color w:val="000000"/>
          <w:sz w:val="24"/>
          <w:szCs w:val="24"/>
          <w:lang w:eastAsia="sk-SK"/>
        </w:rPr>
        <w:t>oznamovania</w:t>
      </w:r>
      <w:r w:rsidR="00D67655">
        <w:rPr>
          <w:rFonts w:ascii="Times New Roman" w:eastAsia="Times New Roman" w:hAnsi="Times New Roman" w:cs="Times New Roman"/>
          <w:color w:val="000000"/>
          <w:sz w:val="24"/>
          <w:szCs w:val="24"/>
          <w:lang w:eastAsia="sk-SK"/>
        </w:rPr>
        <w:t xml:space="preserve"> výsledkov volieb do orgánov samosprávy jednoznačný resp. výsledky uverejňuje aj miestna volebná komisia aj štátna komisia, naviazanie lehoty na zverejnenie celkových výsledkov štátnou komisiou prispeje k zvýšeniu právnej istoty. Podľa § </w:t>
      </w:r>
      <w:r w:rsidR="00E411F1">
        <w:rPr>
          <w:rFonts w:ascii="Times New Roman" w:eastAsia="Times New Roman" w:hAnsi="Times New Roman" w:cs="Times New Roman"/>
          <w:color w:val="000000"/>
          <w:sz w:val="24"/>
          <w:szCs w:val="24"/>
          <w:lang w:eastAsia="sk-SK"/>
        </w:rPr>
        <w:t>33 ods. 2 volebného zákona š</w:t>
      </w:r>
      <w:r w:rsidR="00E411F1" w:rsidRPr="00E411F1">
        <w:rPr>
          <w:rFonts w:ascii="Times New Roman" w:eastAsia="Times New Roman" w:hAnsi="Times New Roman" w:cs="Times New Roman"/>
          <w:color w:val="000000"/>
          <w:sz w:val="24"/>
          <w:szCs w:val="24"/>
          <w:lang w:eastAsia="sk-SK"/>
        </w:rPr>
        <w:t>tátna komisia výsledky zverejní prostredníctvom svojho odborného sumarizačného útvaru na we</w:t>
      </w:r>
      <w:r w:rsidR="00E411F1">
        <w:rPr>
          <w:rFonts w:ascii="Times New Roman" w:eastAsia="Times New Roman" w:hAnsi="Times New Roman" w:cs="Times New Roman"/>
          <w:color w:val="000000"/>
          <w:sz w:val="24"/>
          <w:szCs w:val="24"/>
          <w:lang w:eastAsia="sk-SK"/>
        </w:rPr>
        <w:t>bovom sídle štatistického úradu. Na stránke volby.statistics.sk v súčasnosti nie je údaj o dátume zverejnenia výsledkov, len údaj o dátume konania volieb. Obsah dát na webovej stránke by bolo potrebné rozšíriť.</w:t>
      </w:r>
      <w:r w:rsidR="00D67655">
        <w:rPr>
          <w:rFonts w:ascii="Times New Roman" w:eastAsia="Times New Roman" w:hAnsi="Times New Roman" w:cs="Times New Roman"/>
          <w:color w:val="000000"/>
          <w:sz w:val="24"/>
          <w:szCs w:val="24"/>
          <w:lang w:eastAsia="sk-SK"/>
        </w:rPr>
        <w:t xml:space="preserve">  </w:t>
      </w:r>
    </w:p>
    <w:p w:rsidR="00E411F1" w:rsidRDefault="00E411F1"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1A7572" w:rsidRPr="00864B09" w:rsidRDefault="001A7572" w:rsidP="001009E3">
      <w:pPr>
        <w:spacing w:after="0" w:line="240" w:lineRule="auto"/>
        <w:ind w:firstLine="720"/>
        <w:jc w:val="both"/>
        <w:rPr>
          <w:rFonts w:ascii="Times New Roman" w:eastAsia="Times New Roman" w:hAnsi="Times New Roman" w:cs="Times New Roman"/>
          <w:color w:val="000000"/>
          <w:sz w:val="24"/>
          <w:szCs w:val="24"/>
          <w:u w:val="single"/>
          <w:lang w:eastAsia="sk-SK"/>
        </w:rPr>
      </w:pPr>
      <w:r w:rsidRPr="00864B09">
        <w:rPr>
          <w:rFonts w:ascii="Times New Roman" w:eastAsia="Times New Roman" w:hAnsi="Times New Roman" w:cs="Times New Roman"/>
          <w:color w:val="000000"/>
          <w:sz w:val="24"/>
          <w:szCs w:val="24"/>
          <w:u w:val="single"/>
          <w:lang w:eastAsia="sk-SK"/>
        </w:rPr>
        <w:t>K bodu 4:</w:t>
      </w:r>
    </w:p>
    <w:p w:rsidR="00331F15" w:rsidRDefault="00331F15"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331F15" w:rsidRDefault="00331F15"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Navrhujeme upraviť bod 4 za bodkočiarkou nasledovne:</w:t>
      </w:r>
    </w:p>
    <w:p w:rsidR="00331F15" w:rsidRDefault="00331F15"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„to neplatí, ak bolo správnemu súdu predložené splnomocnenie, ktoré žalovaný udelil zástupcovi na celé konanie, osobe splnomocnenej alebo poverenej na prijímanie d</w:t>
      </w:r>
      <w:r w:rsidR="00E52A06">
        <w:rPr>
          <w:rFonts w:ascii="Times New Roman" w:eastAsia="Times New Roman" w:hAnsi="Times New Roman" w:cs="Times New Roman"/>
          <w:color w:val="000000"/>
          <w:sz w:val="24"/>
          <w:szCs w:val="24"/>
          <w:lang w:eastAsia="sk-SK"/>
        </w:rPr>
        <w:t>oručovaných písomností alebo</w:t>
      </w:r>
      <w:r>
        <w:rPr>
          <w:rFonts w:ascii="Times New Roman" w:eastAsia="Times New Roman" w:hAnsi="Times New Roman" w:cs="Times New Roman"/>
          <w:color w:val="000000"/>
          <w:sz w:val="24"/>
          <w:szCs w:val="24"/>
          <w:lang w:eastAsia="sk-SK"/>
        </w:rPr>
        <w:t xml:space="preserve"> </w:t>
      </w:r>
      <w:r w:rsidR="00E52A06">
        <w:rPr>
          <w:rFonts w:ascii="Times New Roman" w:eastAsia="Times New Roman" w:hAnsi="Times New Roman" w:cs="Times New Roman"/>
          <w:color w:val="000000"/>
          <w:sz w:val="24"/>
          <w:szCs w:val="24"/>
          <w:lang w:eastAsia="sk-SK"/>
        </w:rPr>
        <w:t>ho zastupuje</w:t>
      </w:r>
      <w:r>
        <w:rPr>
          <w:rFonts w:ascii="Times New Roman" w:eastAsia="Times New Roman" w:hAnsi="Times New Roman" w:cs="Times New Roman"/>
          <w:color w:val="000000"/>
          <w:sz w:val="24"/>
          <w:szCs w:val="24"/>
          <w:lang w:eastAsia="sk-SK"/>
        </w:rPr>
        <w:t xml:space="preserve"> spoločný zástupca.“.</w:t>
      </w:r>
    </w:p>
    <w:p w:rsidR="00331F15" w:rsidRDefault="00331F15"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894049" w:rsidRPr="00782435" w:rsidRDefault="00894049" w:rsidP="001009E3">
      <w:pPr>
        <w:spacing w:after="0" w:line="240" w:lineRule="auto"/>
        <w:ind w:firstLine="720"/>
        <w:jc w:val="both"/>
        <w:rPr>
          <w:rFonts w:ascii="Times New Roman" w:eastAsia="Times New Roman" w:hAnsi="Times New Roman" w:cs="Times New Roman"/>
          <w:color w:val="000000"/>
          <w:sz w:val="24"/>
          <w:szCs w:val="24"/>
          <w:u w:val="single"/>
          <w:lang w:eastAsia="sk-SK"/>
        </w:rPr>
      </w:pPr>
      <w:r w:rsidRPr="00782435">
        <w:rPr>
          <w:rFonts w:ascii="Times New Roman" w:eastAsia="Times New Roman" w:hAnsi="Times New Roman" w:cs="Times New Roman"/>
          <w:color w:val="000000"/>
          <w:sz w:val="24"/>
          <w:szCs w:val="24"/>
          <w:u w:val="single"/>
          <w:lang w:eastAsia="sk-SK"/>
        </w:rPr>
        <w:t>Odôvodnenie:</w:t>
      </w:r>
    </w:p>
    <w:p w:rsidR="00E72534" w:rsidRDefault="00F52FB3"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Návrh predpokladá, že doručovanie splnomocnencovi, </w:t>
      </w:r>
      <w:r w:rsidRPr="00F52FB3">
        <w:rPr>
          <w:rFonts w:ascii="Times New Roman" w:eastAsia="Times New Roman" w:hAnsi="Times New Roman" w:cs="Times New Roman"/>
          <w:color w:val="000000"/>
          <w:sz w:val="24"/>
          <w:szCs w:val="24"/>
          <w:lang w:eastAsia="sk-SK"/>
        </w:rPr>
        <w:t>ktorý bol označený pri podaní kandidátnej li</w:t>
      </w:r>
      <w:r>
        <w:rPr>
          <w:rFonts w:ascii="Times New Roman" w:eastAsia="Times New Roman" w:hAnsi="Times New Roman" w:cs="Times New Roman"/>
          <w:color w:val="000000"/>
          <w:sz w:val="24"/>
          <w:szCs w:val="24"/>
          <w:lang w:eastAsia="sk-SK"/>
        </w:rPr>
        <w:t>stiny podľa osobitného predpisu neplatí, ak bolo správnemu súdu „predložené splnomocnenie, ktoré žalovaný udelil advokátovi na celé konanie alebo splnomocnenie, ktorým si žalovaný ustanovil osobitného splnomocnenca na doručovanie písomností.“</w:t>
      </w:r>
    </w:p>
    <w:p w:rsidR="00894049" w:rsidRDefault="00894049" w:rsidP="00894049">
      <w:pPr>
        <w:spacing w:after="0" w:line="240" w:lineRule="auto"/>
        <w:jc w:val="both"/>
        <w:rPr>
          <w:rFonts w:ascii="Times New Roman" w:eastAsia="Times New Roman" w:hAnsi="Times New Roman" w:cs="Times New Roman"/>
          <w:color w:val="000000"/>
          <w:sz w:val="24"/>
          <w:szCs w:val="24"/>
          <w:lang w:eastAsia="sk-SK"/>
        </w:rPr>
      </w:pPr>
    </w:p>
    <w:p w:rsidR="00C07109" w:rsidRDefault="00894049" w:rsidP="00C07109">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Žalovaným môže byť nielen politická strana, hnutie alebo koalícia, ale aj nezávislý kandidát, starosta, primátor alebo predseda samosprávneho kraja (§ 312d </w:t>
      </w:r>
      <w:r w:rsidR="004909F7">
        <w:rPr>
          <w:rFonts w:ascii="Times New Roman" w:eastAsia="Times New Roman" w:hAnsi="Times New Roman" w:cs="Times New Roman"/>
          <w:color w:val="000000"/>
          <w:sz w:val="24"/>
          <w:szCs w:val="24"/>
          <w:lang w:eastAsia="sk-SK"/>
        </w:rPr>
        <w:t>Správneho súdneho poriadku</w:t>
      </w:r>
      <w:r>
        <w:rPr>
          <w:rFonts w:ascii="Times New Roman" w:eastAsia="Times New Roman" w:hAnsi="Times New Roman" w:cs="Times New Roman"/>
          <w:color w:val="000000"/>
          <w:sz w:val="24"/>
          <w:szCs w:val="24"/>
          <w:lang w:eastAsia="sk-SK"/>
        </w:rPr>
        <w:t>).</w:t>
      </w:r>
      <w:r w:rsidR="00440C00">
        <w:rPr>
          <w:rFonts w:ascii="Times New Roman" w:eastAsia="Times New Roman" w:hAnsi="Times New Roman" w:cs="Times New Roman"/>
          <w:color w:val="000000"/>
          <w:sz w:val="24"/>
          <w:szCs w:val="24"/>
          <w:lang w:eastAsia="sk-SK"/>
        </w:rPr>
        <w:t xml:space="preserve"> </w:t>
      </w:r>
    </w:p>
    <w:p w:rsidR="00C07109" w:rsidRDefault="00F52FB3" w:rsidP="00C07109">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w:t>
      </w:r>
      <w:r w:rsidR="004909F7">
        <w:rPr>
          <w:rFonts w:ascii="Times New Roman" w:eastAsia="Times New Roman" w:hAnsi="Times New Roman" w:cs="Times New Roman"/>
          <w:color w:val="000000"/>
          <w:sz w:val="24"/>
          <w:szCs w:val="24"/>
          <w:lang w:eastAsia="sk-SK"/>
        </w:rPr>
        <w:t>právny súdny poriadok</w:t>
      </w:r>
      <w:r>
        <w:rPr>
          <w:rFonts w:ascii="Times New Roman" w:eastAsia="Times New Roman" w:hAnsi="Times New Roman" w:cs="Times New Roman"/>
          <w:color w:val="000000"/>
          <w:sz w:val="24"/>
          <w:szCs w:val="24"/>
          <w:lang w:eastAsia="sk-SK"/>
        </w:rPr>
        <w:t xml:space="preserve"> </w:t>
      </w:r>
      <w:r w:rsidR="00BB6B66">
        <w:rPr>
          <w:rFonts w:ascii="Times New Roman" w:eastAsia="Times New Roman" w:hAnsi="Times New Roman" w:cs="Times New Roman"/>
          <w:color w:val="000000"/>
          <w:sz w:val="24"/>
          <w:szCs w:val="24"/>
          <w:lang w:eastAsia="sk-SK"/>
        </w:rPr>
        <w:t xml:space="preserve">v platnom znení </w:t>
      </w:r>
      <w:r>
        <w:rPr>
          <w:rFonts w:ascii="Times New Roman" w:eastAsia="Times New Roman" w:hAnsi="Times New Roman" w:cs="Times New Roman"/>
          <w:color w:val="000000"/>
          <w:sz w:val="24"/>
          <w:szCs w:val="24"/>
          <w:lang w:eastAsia="sk-SK"/>
        </w:rPr>
        <w:t>používa pojem „zástupca so splnomocnením na celé konanie“</w:t>
      </w:r>
      <w:r w:rsidR="001B67FA">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keďže okrem advokáta môže úč</w:t>
      </w:r>
      <w:r w:rsidR="001B67FA">
        <w:rPr>
          <w:rFonts w:ascii="Times New Roman" w:eastAsia="Times New Roman" w:hAnsi="Times New Roman" w:cs="Times New Roman"/>
          <w:color w:val="000000"/>
          <w:sz w:val="24"/>
          <w:szCs w:val="24"/>
          <w:lang w:eastAsia="sk-SK"/>
        </w:rPr>
        <w:t>astníka konania zastupovať podľ</w:t>
      </w:r>
      <w:r>
        <w:rPr>
          <w:rFonts w:ascii="Times New Roman" w:eastAsia="Times New Roman" w:hAnsi="Times New Roman" w:cs="Times New Roman"/>
          <w:color w:val="000000"/>
          <w:sz w:val="24"/>
          <w:szCs w:val="24"/>
          <w:lang w:eastAsia="sk-SK"/>
        </w:rPr>
        <w:t>a</w:t>
      </w:r>
      <w:r w:rsidR="001B67FA">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51 ods. 2 SSP</w:t>
      </w:r>
      <w:r w:rsidR="001B67FA">
        <w:rPr>
          <w:rFonts w:ascii="Times New Roman" w:eastAsia="Times New Roman" w:hAnsi="Times New Roman" w:cs="Times New Roman"/>
          <w:color w:val="000000"/>
          <w:sz w:val="24"/>
          <w:szCs w:val="24"/>
          <w:lang w:eastAsia="sk-SK"/>
        </w:rPr>
        <w:t xml:space="preserve"> osoba, k</w:t>
      </w:r>
      <w:r w:rsidRPr="00F52FB3">
        <w:rPr>
          <w:rFonts w:ascii="Times New Roman" w:eastAsia="Times New Roman" w:hAnsi="Times New Roman" w:cs="Times New Roman"/>
          <w:color w:val="000000"/>
          <w:sz w:val="24"/>
          <w:szCs w:val="24"/>
          <w:lang w:eastAsia="sk-SK"/>
        </w:rPr>
        <w:t xml:space="preserve">torá </w:t>
      </w:r>
      <w:r w:rsidR="001B67FA">
        <w:rPr>
          <w:rFonts w:ascii="Times New Roman" w:eastAsia="Times New Roman" w:hAnsi="Times New Roman" w:cs="Times New Roman"/>
          <w:color w:val="000000"/>
          <w:sz w:val="24"/>
          <w:szCs w:val="24"/>
          <w:lang w:eastAsia="sk-SK"/>
        </w:rPr>
        <w:t>„</w:t>
      </w:r>
      <w:r w:rsidRPr="00F52FB3">
        <w:rPr>
          <w:rFonts w:ascii="Times New Roman" w:eastAsia="Times New Roman" w:hAnsi="Times New Roman" w:cs="Times New Roman"/>
          <w:color w:val="000000"/>
          <w:sz w:val="24"/>
          <w:szCs w:val="24"/>
          <w:lang w:eastAsia="sk-SK"/>
        </w:rPr>
        <w:t>má vysokoškolské právnické vzdelanie druhého stupňa a účastník konania a osoba zúčastnená na konaní sú jej blízkou osobou</w:t>
      </w:r>
      <w:r w:rsidR="00864B09">
        <w:rPr>
          <w:rFonts w:ascii="Times New Roman" w:eastAsia="Times New Roman" w:hAnsi="Times New Roman" w:cs="Times New Roman"/>
          <w:color w:val="000000"/>
          <w:sz w:val="24"/>
          <w:szCs w:val="24"/>
          <w:lang w:eastAsia="sk-SK"/>
        </w:rPr>
        <w:t>“</w:t>
      </w:r>
      <w:r w:rsidR="001B67FA">
        <w:rPr>
          <w:rFonts w:ascii="Times New Roman" w:eastAsia="Times New Roman" w:hAnsi="Times New Roman" w:cs="Times New Roman"/>
          <w:color w:val="000000"/>
          <w:sz w:val="24"/>
          <w:szCs w:val="24"/>
          <w:lang w:eastAsia="sk-SK"/>
        </w:rPr>
        <w:t>.</w:t>
      </w:r>
      <w:r w:rsidR="00331F15">
        <w:rPr>
          <w:rFonts w:ascii="Times New Roman" w:eastAsia="Times New Roman" w:hAnsi="Times New Roman" w:cs="Times New Roman"/>
          <w:color w:val="000000"/>
          <w:sz w:val="24"/>
          <w:szCs w:val="24"/>
          <w:lang w:eastAsia="sk-SK"/>
        </w:rPr>
        <w:t xml:space="preserve"> </w:t>
      </w:r>
    </w:p>
    <w:p w:rsidR="00C07109" w:rsidRDefault="00C07109" w:rsidP="00C07109">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Podľa § 72 ods. 3</w:t>
      </w:r>
      <w:r w:rsidR="00BB6B66">
        <w:rPr>
          <w:rFonts w:ascii="Times New Roman" w:eastAsia="Times New Roman" w:hAnsi="Times New Roman" w:cs="Times New Roman"/>
          <w:color w:val="000000"/>
          <w:sz w:val="24"/>
          <w:szCs w:val="24"/>
          <w:lang w:eastAsia="sk-SK"/>
        </w:rPr>
        <w:t xml:space="preserve"> </w:t>
      </w:r>
      <w:r w:rsidR="004909F7">
        <w:rPr>
          <w:rFonts w:ascii="Times New Roman" w:eastAsia="Times New Roman" w:hAnsi="Times New Roman" w:cs="Times New Roman"/>
          <w:color w:val="000000"/>
          <w:sz w:val="24"/>
          <w:szCs w:val="24"/>
          <w:lang w:eastAsia="sk-SK"/>
        </w:rPr>
        <w:t>Správneho súdneho poriadku</w:t>
      </w:r>
      <w:r>
        <w:rPr>
          <w:rFonts w:ascii="Times New Roman" w:eastAsia="Times New Roman" w:hAnsi="Times New Roman" w:cs="Times New Roman"/>
          <w:color w:val="000000"/>
          <w:sz w:val="24"/>
          <w:szCs w:val="24"/>
          <w:lang w:eastAsia="sk-SK"/>
        </w:rPr>
        <w:t xml:space="preserve"> a § 109 </w:t>
      </w:r>
      <w:r w:rsidR="004909F7">
        <w:rPr>
          <w:rFonts w:ascii="Times New Roman" w:eastAsia="Times New Roman" w:hAnsi="Times New Roman" w:cs="Times New Roman"/>
          <w:color w:val="000000"/>
          <w:sz w:val="24"/>
          <w:szCs w:val="24"/>
          <w:lang w:eastAsia="sk-SK"/>
        </w:rPr>
        <w:t>Civilného sporového poriadku</w:t>
      </w:r>
      <w:r>
        <w:rPr>
          <w:rFonts w:ascii="Times New Roman" w:eastAsia="Times New Roman" w:hAnsi="Times New Roman" w:cs="Times New Roman"/>
          <w:color w:val="000000"/>
          <w:sz w:val="24"/>
          <w:szCs w:val="24"/>
          <w:lang w:eastAsia="sk-SK"/>
        </w:rPr>
        <w:t xml:space="preserve"> môže byť osoba okrem splnomocnenia aj poverená prijímaním písomností. </w:t>
      </w:r>
    </w:p>
    <w:p w:rsidR="00331F15" w:rsidRDefault="00331F15"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Taktiež môže byť v zmysle § 52 </w:t>
      </w:r>
      <w:r w:rsidR="004909F7">
        <w:rPr>
          <w:rFonts w:ascii="Times New Roman" w:eastAsia="Times New Roman" w:hAnsi="Times New Roman" w:cs="Times New Roman"/>
          <w:color w:val="000000"/>
          <w:sz w:val="24"/>
          <w:szCs w:val="24"/>
          <w:lang w:eastAsia="sk-SK"/>
        </w:rPr>
        <w:t>Správneho súdneho poriadku</w:t>
      </w:r>
      <w:r>
        <w:rPr>
          <w:rFonts w:ascii="Times New Roman" w:eastAsia="Times New Roman" w:hAnsi="Times New Roman" w:cs="Times New Roman"/>
          <w:color w:val="000000"/>
          <w:sz w:val="24"/>
          <w:szCs w:val="24"/>
          <w:lang w:eastAsia="sk-SK"/>
        </w:rPr>
        <w:t xml:space="preserve"> ustanovený spoločný zástupca, ak je účastníkov konania v tej istej veci viac ako desať.</w:t>
      </w:r>
    </w:p>
    <w:p w:rsidR="00864B09" w:rsidRDefault="00864B09" w:rsidP="001009E3">
      <w:pPr>
        <w:spacing w:after="0" w:line="240" w:lineRule="auto"/>
        <w:ind w:firstLine="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 uvedených dôvodov navrhujeme formuláciu rozšíriť a upraviť.</w:t>
      </w:r>
    </w:p>
    <w:p w:rsidR="002C4987" w:rsidRDefault="002C4987" w:rsidP="00BA151A">
      <w:pPr>
        <w:spacing w:after="0" w:line="240" w:lineRule="auto"/>
        <w:jc w:val="both"/>
        <w:rPr>
          <w:rFonts w:ascii="Times New Roman" w:eastAsia="Times New Roman" w:hAnsi="Times New Roman" w:cs="Times New Roman"/>
          <w:color w:val="000000"/>
          <w:sz w:val="24"/>
          <w:szCs w:val="24"/>
          <w:lang w:eastAsia="sk-SK"/>
        </w:rPr>
      </w:pPr>
    </w:p>
    <w:p w:rsidR="00694DA2" w:rsidRDefault="00694DA2"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694DA2" w:rsidRDefault="00C466C5" w:rsidP="00F33E0D">
      <w:pPr>
        <w:spacing w:after="0" w:line="240" w:lineRule="auto"/>
        <w:jc w:val="both"/>
        <w:rPr>
          <w:rFonts w:ascii="Times New Roman" w:eastAsia="Times New Roman" w:hAnsi="Times New Roman" w:cs="Times New Roman"/>
          <w:b/>
          <w:color w:val="000000"/>
          <w:sz w:val="24"/>
          <w:szCs w:val="24"/>
          <w:lang w:eastAsia="sk-SK"/>
        </w:rPr>
      </w:pPr>
      <w:bookmarkStart w:id="0" w:name="_GoBack"/>
      <w:bookmarkEnd w:id="0"/>
      <w:r w:rsidRPr="00C466C5">
        <w:rPr>
          <w:rFonts w:ascii="Times New Roman" w:eastAsia="Times New Roman" w:hAnsi="Times New Roman" w:cs="Times New Roman"/>
          <w:b/>
          <w:color w:val="000000"/>
          <w:sz w:val="24"/>
          <w:szCs w:val="24"/>
          <w:lang w:eastAsia="sk-SK"/>
        </w:rPr>
        <w:t>Záver</w:t>
      </w:r>
    </w:p>
    <w:p w:rsidR="00C466C5" w:rsidRDefault="00C466C5" w:rsidP="001009E3">
      <w:pPr>
        <w:spacing w:after="0" w:line="240" w:lineRule="auto"/>
        <w:ind w:firstLine="720"/>
        <w:jc w:val="both"/>
        <w:rPr>
          <w:rFonts w:ascii="Times New Roman" w:eastAsia="Times New Roman" w:hAnsi="Times New Roman" w:cs="Times New Roman"/>
          <w:b/>
          <w:color w:val="000000"/>
          <w:sz w:val="24"/>
          <w:szCs w:val="24"/>
          <w:lang w:eastAsia="sk-SK"/>
        </w:rPr>
      </w:pPr>
    </w:p>
    <w:p w:rsidR="00C349AC" w:rsidRPr="00C349AC" w:rsidRDefault="0073639E" w:rsidP="00C349AC">
      <w:pPr>
        <w:spacing w:after="0" w:line="240" w:lineRule="auto"/>
        <w:ind w:firstLine="708"/>
        <w:jc w:val="both"/>
        <w:rPr>
          <w:rFonts w:ascii="Times New Roman" w:eastAsia="Times New Roman" w:hAnsi="Times New Roman" w:cs="Times New Roman"/>
          <w:sz w:val="24"/>
          <w:szCs w:val="24"/>
          <w:lang w:eastAsia="sk-SK"/>
        </w:rPr>
      </w:pPr>
      <w:r w:rsidRPr="0073639E">
        <w:rPr>
          <w:rFonts w:ascii="Times New Roman" w:eastAsia="Times New Roman" w:hAnsi="Times New Roman" w:cs="Times New Roman"/>
          <w:sz w:val="24"/>
          <w:szCs w:val="24"/>
          <w:lang w:eastAsia="sk-SK"/>
        </w:rPr>
        <w:t xml:space="preserve">S prihliadnutím na vyššie uvedené Ministerstvo spravodlivosti Slovenskej republiky s poslaneckým návrhom súhlasí a odporúča vláde Slovenskej republiky vysloviť s poslaneckým návrhom </w:t>
      </w:r>
      <w:r w:rsidRPr="0073639E">
        <w:rPr>
          <w:rFonts w:ascii="Times New Roman" w:eastAsia="Times New Roman" w:hAnsi="Times New Roman" w:cs="Times New Roman"/>
          <w:b/>
          <w:bCs/>
          <w:sz w:val="24"/>
          <w:szCs w:val="24"/>
          <w:lang w:eastAsia="sk-SK"/>
        </w:rPr>
        <w:t>súhlas</w:t>
      </w:r>
      <w:r w:rsidRPr="0073639E">
        <w:rPr>
          <w:rFonts w:ascii="Times New Roman" w:eastAsia="Times New Roman" w:hAnsi="Times New Roman" w:cs="Times New Roman"/>
          <w:sz w:val="24"/>
          <w:szCs w:val="24"/>
          <w:lang w:eastAsia="sk-SK"/>
        </w:rPr>
        <w:t xml:space="preserve"> </w:t>
      </w:r>
      <w:r w:rsidRPr="0073639E">
        <w:rPr>
          <w:rFonts w:ascii="Times New Roman" w:eastAsia="Times New Roman" w:hAnsi="Times New Roman" w:cs="Times New Roman"/>
          <w:b/>
          <w:bCs/>
          <w:sz w:val="24"/>
          <w:szCs w:val="24"/>
          <w:lang w:eastAsia="sk-SK"/>
        </w:rPr>
        <w:t>s pripomienkami</w:t>
      </w:r>
      <w:r w:rsidRPr="0073639E">
        <w:rPr>
          <w:rFonts w:ascii="Times New Roman" w:eastAsia="Times New Roman" w:hAnsi="Times New Roman" w:cs="Times New Roman"/>
          <w:sz w:val="24"/>
          <w:szCs w:val="24"/>
          <w:lang w:eastAsia="sk-SK"/>
        </w:rPr>
        <w:t xml:space="preserve">, </w:t>
      </w:r>
      <w:r w:rsidR="00C349AC" w:rsidRPr="00C349AC">
        <w:rPr>
          <w:rFonts w:ascii="Times New Roman" w:eastAsia="Times New Roman" w:hAnsi="Times New Roman" w:cs="Times New Roman"/>
          <w:sz w:val="24"/>
          <w:szCs w:val="24"/>
          <w:lang w:eastAsia="sk-SK"/>
        </w:rPr>
        <w:t>ktoré sú uvedené v stanovisku Ministerstva spravodlivosti Slovenskej republiky.</w:t>
      </w:r>
    </w:p>
    <w:p w:rsidR="00694DA2" w:rsidRDefault="00694DA2"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694DA2" w:rsidRDefault="00694DA2" w:rsidP="001009E3">
      <w:pPr>
        <w:spacing w:after="0" w:line="240" w:lineRule="auto"/>
        <w:ind w:firstLine="720"/>
        <w:jc w:val="both"/>
        <w:rPr>
          <w:rFonts w:ascii="Times New Roman" w:eastAsia="Times New Roman" w:hAnsi="Times New Roman" w:cs="Times New Roman"/>
          <w:color w:val="000000"/>
          <w:sz w:val="24"/>
          <w:szCs w:val="24"/>
          <w:lang w:eastAsia="sk-SK"/>
        </w:rPr>
      </w:pPr>
    </w:p>
    <w:p w:rsidR="00782435" w:rsidRPr="001009E3" w:rsidRDefault="00782435" w:rsidP="00782435">
      <w:pPr>
        <w:spacing w:after="0" w:line="240" w:lineRule="auto"/>
        <w:ind w:firstLine="720"/>
        <w:jc w:val="both"/>
        <w:rPr>
          <w:rFonts w:ascii="Times New Roman" w:eastAsia="Times New Roman" w:hAnsi="Times New Roman" w:cs="Times New Roman"/>
          <w:color w:val="000000"/>
          <w:sz w:val="24"/>
          <w:szCs w:val="24"/>
          <w:lang w:eastAsia="sk-SK"/>
        </w:rPr>
      </w:pPr>
    </w:p>
    <w:sectPr w:rsidR="00782435" w:rsidRPr="001009E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5B" w:rsidRDefault="00FB575B" w:rsidP="00C466C5">
      <w:pPr>
        <w:spacing w:after="0" w:line="240" w:lineRule="auto"/>
      </w:pPr>
      <w:r>
        <w:separator/>
      </w:r>
    </w:p>
  </w:endnote>
  <w:endnote w:type="continuationSeparator" w:id="0">
    <w:p w:rsidR="00FB575B" w:rsidRDefault="00FB575B" w:rsidP="00C4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31279"/>
      <w:docPartObj>
        <w:docPartGallery w:val="Page Numbers (Bottom of Page)"/>
        <w:docPartUnique/>
      </w:docPartObj>
    </w:sdtPr>
    <w:sdtEndPr/>
    <w:sdtContent>
      <w:p w:rsidR="00C466C5" w:rsidRDefault="00C466C5">
        <w:pPr>
          <w:pStyle w:val="Pta"/>
          <w:jc w:val="center"/>
        </w:pPr>
        <w:r>
          <w:fldChar w:fldCharType="begin"/>
        </w:r>
        <w:r>
          <w:instrText>PAGE   \* MERGEFORMAT</w:instrText>
        </w:r>
        <w:r>
          <w:fldChar w:fldCharType="separate"/>
        </w:r>
        <w:r w:rsidR="00F33E0D">
          <w:rPr>
            <w:noProof/>
          </w:rPr>
          <w:t>1</w:t>
        </w:r>
        <w:r>
          <w:fldChar w:fldCharType="end"/>
        </w:r>
      </w:p>
    </w:sdtContent>
  </w:sdt>
  <w:p w:rsidR="00C466C5" w:rsidRDefault="00C466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5B" w:rsidRDefault="00FB575B" w:rsidP="00C466C5">
      <w:pPr>
        <w:spacing w:after="0" w:line="240" w:lineRule="auto"/>
      </w:pPr>
      <w:r>
        <w:separator/>
      </w:r>
    </w:p>
  </w:footnote>
  <w:footnote w:type="continuationSeparator" w:id="0">
    <w:p w:rsidR="00FB575B" w:rsidRDefault="00FB575B" w:rsidP="00C46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75"/>
    <w:rsid w:val="00007871"/>
    <w:rsid w:val="00012433"/>
    <w:rsid w:val="000C43FA"/>
    <w:rsid w:val="001009E3"/>
    <w:rsid w:val="001970F0"/>
    <w:rsid w:val="001A7572"/>
    <w:rsid w:val="001B67FA"/>
    <w:rsid w:val="001C7B99"/>
    <w:rsid w:val="002003A8"/>
    <w:rsid w:val="002C4987"/>
    <w:rsid w:val="002F050D"/>
    <w:rsid w:val="00321F69"/>
    <w:rsid w:val="00331F15"/>
    <w:rsid w:val="003C4EA0"/>
    <w:rsid w:val="00440C00"/>
    <w:rsid w:val="004909F7"/>
    <w:rsid w:val="00557FEA"/>
    <w:rsid w:val="005973AC"/>
    <w:rsid w:val="005C6340"/>
    <w:rsid w:val="00694DA2"/>
    <w:rsid w:val="00726471"/>
    <w:rsid w:val="0073639E"/>
    <w:rsid w:val="00782435"/>
    <w:rsid w:val="007E738F"/>
    <w:rsid w:val="008336C5"/>
    <w:rsid w:val="00864B09"/>
    <w:rsid w:val="00894049"/>
    <w:rsid w:val="008F62E6"/>
    <w:rsid w:val="00985584"/>
    <w:rsid w:val="00A3095C"/>
    <w:rsid w:val="00AD28F1"/>
    <w:rsid w:val="00B3514E"/>
    <w:rsid w:val="00B50028"/>
    <w:rsid w:val="00BA151A"/>
    <w:rsid w:val="00BB6B66"/>
    <w:rsid w:val="00C07109"/>
    <w:rsid w:val="00C349AC"/>
    <w:rsid w:val="00C466C5"/>
    <w:rsid w:val="00C718F9"/>
    <w:rsid w:val="00CC06D6"/>
    <w:rsid w:val="00CD1475"/>
    <w:rsid w:val="00CD1CDE"/>
    <w:rsid w:val="00D220F9"/>
    <w:rsid w:val="00D67655"/>
    <w:rsid w:val="00D70ABF"/>
    <w:rsid w:val="00E411F1"/>
    <w:rsid w:val="00E424E5"/>
    <w:rsid w:val="00E52A06"/>
    <w:rsid w:val="00E72534"/>
    <w:rsid w:val="00F33E0D"/>
    <w:rsid w:val="00F52FB3"/>
    <w:rsid w:val="00FB575B"/>
    <w:rsid w:val="00FD4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4421"/>
  <w15:chartTrackingRefBased/>
  <w15:docId w15:val="{503D205B-81E2-4A92-9E9C-314B161D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466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66C5"/>
  </w:style>
  <w:style w:type="paragraph" w:styleId="Pta">
    <w:name w:val="footer"/>
    <w:basedOn w:val="Normlny"/>
    <w:link w:val="PtaChar"/>
    <w:uiPriority w:val="99"/>
    <w:unhideWhenUsed/>
    <w:rsid w:val="00C466C5"/>
    <w:pPr>
      <w:tabs>
        <w:tab w:val="center" w:pos="4536"/>
        <w:tab w:val="right" w:pos="9072"/>
      </w:tabs>
      <w:spacing w:after="0" w:line="240" w:lineRule="auto"/>
    </w:pPr>
  </w:style>
  <w:style w:type="character" w:customStyle="1" w:styleId="PtaChar">
    <w:name w:val="Päta Char"/>
    <w:basedOn w:val="Predvolenpsmoodseku"/>
    <w:link w:val="Pta"/>
    <w:uiPriority w:val="99"/>
    <w:rsid w:val="00C466C5"/>
  </w:style>
  <w:style w:type="paragraph" w:styleId="Textbubliny">
    <w:name w:val="Balloon Text"/>
    <w:basedOn w:val="Normlny"/>
    <w:link w:val="TextbublinyChar"/>
    <w:uiPriority w:val="99"/>
    <w:semiHidden/>
    <w:unhideWhenUsed/>
    <w:rsid w:val="00A309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5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1292</Words>
  <Characters>7370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RUSNÁKOVÁ Gabriela</dc:creator>
  <cp:keywords/>
  <dc:description/>
  <cp:lastModifiedBy>RUSNÁKOVÁ Gabriela</cp:lastModifiedBy>
  <cp:revision>5</cp:revision>
  <cp:lastPrinted>2022-10-25T06:41:00Z</cp:lastPrinted>
  <dcterms:created xsi:type="dcterms:W3CDTF">2022-10-24T07:53:00Z</dcterms:created>
  <dcterms:modified xsi:type="dcterms:W3CDTF">2022-10-25T06:45:00Z</dcterms:modified>
</cp:coreProperties>
</file>