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C11B88" w:rsidRDefault="00927118" w:rsidP="00C11B8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C11B88">
        <w:rPr>
          <w:rFonts w:ascii="Times New Roman" w:eastAsia="Times New Roman" w:hAnsi="Times New Roman" w:cs="Times New Roman"/>
          <w:b/>
          <w:caps/>
          <w:sz w:val="24"/>
          <w:szCs w:val="24"/>
        </w:rPr>
        <w:t>Vyhodnotenie medzirezortného pripomienkového konania</w:t>
      </w:r>
    </w:p>
    <w:p w:rsidR="00927118" w:rsidRPr="00C11B88" w:rsidRDefault="00927118" w:rsidP="00C11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C41" w:rsidRPr="00C11B88" w:rsidRDefault="009A4C41" w:rsidP="00C11B88">
      <w:pPr>
        <w:spacing w:after="0" w:line="240" w:lineRule="auto"/>
        <w:jc w:val="center"/>
        <w:divId w:val="403189259"/>
        <w:rPr>
          <w:rFonts w:ascii="Times New Roman" w:hAnsi="Times New Roman" w:cs="Times New Roman"/>
          <w:sz w:val="24"/>
          <w:szCs w:val="24"/>
        </w:rPr>
      </w:pPr>
      <w:r w:rsidRPr="00C11B88">
        <w:rPr>
          <w:rFonts w:ascii="Times New Roman" w:hAnsi="Times New Roman" w:cs="Times New Roman"/>
          <w:sz w:val="24"/>
          <w:szCs w:val="24"/>
        </w:rPr>
        <w:t>Nariadenie vlády Slovenskej republiky, ktorým sa mení a dopĺňa nariadenie vlády Slovenskej republiky č. 152/2013 Z. z. o podmienkach poskytovania podpory v poľnohospodárstve formou prechodných vnútroštátnych platieb v znení neskorších predpisov</w:t>
      </w:r>
    </w:p>
    <w:p w:rsidR="00927118" w:rsidRPr="00C11B88" w:rsidRDefault="00927118" w:rsidP="00C1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C11B8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11B88" w:rsidRDefault="00927118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11B88" w:rsidRDefault="00927118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51BF" w:rsidRPr="00C11B8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C11B88" w:rsidRDefault="00A251BF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28 /0</w:t>
            </w:r>
          </w:p>
        </w:tc>
      </w:tr>
      <w:tr w:rsidR="00927118" w:rsidRPr="00C11B8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11B88" w:rsidRDefault="00927118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27118" w:rsidRPr="00C11B8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11B88" w:rsidRDefault="00927118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11B88" w:rsidRDefault="00927118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C11B8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11B88" w:rsidRDefault="00927118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D8D" w:rsidRPr="00C11B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 xml:space="preserve"> /0</w:t>
            </w:r>
          </w:p>
        </w:tc>
      </w:tr>
      <w:tr w:rsidR="00927118" w:rsidRPr="00C11B8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11B88" w:rsidRDefault="00927118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11B88" w:rsidRDefault="00271D8D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4C41" w:rsidRPr="00C11B88">
              <w:rPr>
                <w:rFonts w:ascii="Times New Roman" w:hAnsi="Times New Roman" w:cs="Times New Roman"/>
                <w:sz w:val="24"/>
                <w:szCs w:val="24"/>
              </w:rPr>
              <w:t xml:space="preserve"> /0</w:t>
            </w:r>
          </w:p>
        </w:tc>
      </w:tr>
      <w:tr w:rsidR="00927118" w:rsidRPr="00C11B8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11B88" w:rsidRDefault="00927118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Počet neakceptovaných pripomienok, z</w:t>
            </w:r>
            <w:r w:rsidR="00271D8D" w:rsidRPr="00C1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5 /0</w:t>
            </w:r>
          </w:p>
        </w:tc>
      </w:tr>
      <w:tr w:rsidR="00927118" w:rsidRPr="00C11B8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11B88" w:rsidRDefault="00927118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11B88" w:rsidRDefault="00927118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C11B8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11B88" w:rsidRDefault="00927118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Cs/>
                <w:sz w:val="24"/>
                <w:szCs w:val="24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11B88" w:rsidRDefault="00927118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C11B8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11B88" w:rsidRDefault="00927118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Cs/>
                <w:sz w:val="24"/>
                <w:szCs w:val="24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11B88" w:rsidRDefault="00927118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C11B8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11B88" w:rsidRDefault="00927118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Cs/>
                <w:sz w:val="24"/>
                <w:szCs w:val="24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11B88" w:rsidRDefault="00927118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118" w:rsidRPr="00C11B88" w:rsidRDefault="00927118" w:rsidP="00C11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118" w:rsidRPr="00C11B88" w:rsidRDefault="00927118" w:rsidP="00C1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88">
        <w:rPr>
          <w:rFonts w:ascii="Times New Roman" w:hAnsi="Times New Roman" w:cs="Times New Roman"/>
          <w:sz w:val="24"/>
          <w:szCs w:val="24"/>
        </w:rPr>
        <w:t>Sumarizácia vznesených pripomienok podľa subjektov</w:t>
      </w:r>
    </w:p>
    <w:p w:rsidR="009A4C41" w:rsidRPr="00C11B88" w:rsidRDefault="009A4C41" w:rsidP="00C1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7835"/>
        <w:gridCol w:w="1349"/>
        <w:gridCol w:w="1349"/>
        <w:gridCol w:w="1336"/>
        <w:gridCol w:w="1089"/>
      </w:tblGrid>
      <w:tr w:rsidR="009A4C41" w:rsidRPr="00C11B88">
        <w:trPr>
          <w:divId w:val="735010490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Vôbec nezaslali</w:t>
            </w: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 xml:space="preserve">Asociácia </w:t>
            </w:r>
            <w:r w:rsidR="00644CF1" w:rsidRPr="00C11B88">
              <w:rPr>
                <w:rFonts w:ascii="Times New Roman" w:hAnsi="Times New Roman" w:cs="Times New Roman"/>
                <w:sz w:val="24"/>
                <w:szCs w:val="24"/>
              </w:rPr>
              <w:t>zamestnávateľských</w:t>
            </w: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8 (8o,0z)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9 (9o,0z)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Klub 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Úrad vlády Slovenskej republiky - podpredseda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Hlavné mesto Slovenskej republiky Bratislava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4C41" w:rsidRPr="00C11B88">
        <w:trPr>
          <w:divId w:val="7350104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28 (28o,0z)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CE0" w:rsidRPr="00C11B88" w:rsidRDefault="00BF7CE0" w:rsidP="00C11B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B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Vyhodnotenie vecných pripomienok je uvedené v tabuľkovej časti.</w:t>
      </w:r>
    </w:p>
    <w:p w:rsidR="00BF7CE0" w:rsidRPr="00C11B88" w:rsidRDefault="00BF7CE0" w:rsidP="00C11B88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C11B88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C11B88" w:rsidRDefault="00BF7CE0" w:rsidP="00C11B88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11B88">
              <w:rPr>
                <w:b w:val="0"/>
                <w:color w:val="000000"/>
                <w:sz w:val="24"/>
                <w:szCs w:val="24"/>
              </w:rPr>
              <w:t>Vysvetlivky  k použitým skratkám v tabuľke:</w:t>
            </w:r>
          </w:p>
        </w:tc>
      </w:tr>
      <w:tr w:rsidR="00BF7CE0" w:rsidRPr="00C11B88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C11B88" w:rsidRDefault="00BF7CE0" w:rsidP="00C11B88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11B88">
              <w:rPr>
                <w:b w:val="0"/>
                <w:color w:val="000000"/>
                <w:sz w:val="24"/>
                <w:szCs w:val="24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C11B88" w:rsidRDefault="00BF7CE0" w:rsidP="00C11B88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11B88">
              <w:rPr>
                <w:b w:val="0"/>
                <w:color w:val="000000"/>
                <w:sz w:val="24"/>
                <w:szCs w:val="24"/>
              </w:rPr>
              <w:t>A – akceptovaná</w:t>
            </w:r>
          </w:p>
        </w:tc>
      </w:tr>
      <w:tr w:rsidR="00BF7CE0" w:rsidRPr="00C11B88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C11B88" w:rsidRDefault="00BF7CE0" w:rsidP="00C11B88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11B88">
              <w:rPr>
                <w:b w:val="0"/>
                <w:color w:val="000000"/>
                <w:sz w:val="24"/>
                <w:szCs w:val="24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C11B88" w:rsidRDefault="00BF7CE0" w:rsidP="00C11B88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11B88">
              <w:rPr>
                <w:b w:val="0"/>
                <w:color w:val="000000"/>
                <w:sz w:val="24"/>
                <w:szCs w:val="24"/>
              </w:rPr>
              <w:t>N – neakceptovaná</w:t>
            </w:r>
          </w:p>
        </w:tc>
      </w:tr>
      <w:tr w:rsidR="00BF7CE0" w:rsidRPr="00C11B88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C11B88" w:rsidRDefault="00BF7CE0" w:rsidP="00C11B88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C11B88" w:rsidRDefault="00BF7CE0" w:rsidP="00C11B88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11B88">
              <w:rPr>
                <w:b w:val="0"/>
                <w:color w:val="000000"/>
                <w:sz w:val="24"/>
                <w:szCs w:val="24"/>
              </w:rPr>
              <w:t>ČA – čiastočne akceptovaná</w:t>
            </w:r>
          </w:p>
        </w:tc>
      </w:tr>
    </w:tbl>
    <w:p w:rsidR="00E85710" w:rsidRPr="00C11B88" w:rsidRDefault="00E85710" w:rsidP="00C1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8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6220"/>
        <w:gridCol w:w="510"/>
        <w:gridCol w:w="502"/>
        <w:gridCol w:w="4399"/>
      </w:tblGrid>
      <w:tr w:rsidR="009A4C41" w:rsidRPr="00C11B88" w:rsidTr="009D3365">
        <w:trPr>
          <w:divId w:val="62028101"/>
          <w:trHeight w:val="356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Subjekt</w:t>
            </w:r>
          </w:p>
        </w:tc>
        <w:tc>
          <w:tcPr>
            <w:tcW w:w="2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Pripomienka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Vyh.</w:t>
            </w:r>
          </w:p>
        </w:tc>
        <w:tc>
          <w:tcPr>
            <w:tcW w:w="1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Spôsob vyhodnotenia</w:t>
            </w:r>
          </w:p>
        </w:tc>
      </w:tr>
      <w:tr w:rsidR="009A4C41" w:rsidRPr="00C11B88" w:rsidTr="009D3365">
        <w:trPr>
          <w:divId w:val="62028101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AZZZ SR</w:t>
            </w:r>
          </w:p>
        </w:tc>
        <w:tc>
          <w:tcPr>
            <w:tcW w:w="2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3365" w:rsidRPr="00C11B88" w:rsidRDefault="009D3365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9A4C41"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§ 4</w:t>
            </w: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§ 4 V § 4 Doplnková vnútroštátna platba na dobytčie jednotky v zmysle ods. 4 Stav hospodárskych zvierat podľa odseku 2 písm. a) až c) a e) prvého bodu sa určí podľa centrálneho registra hospodárskych zvierat8) (ďalej len „centrálna evidencia“). Ďalej v ods. 9 Platba na zvieratá podľa odseku 2 písm. a), d) a e) druhého bodu sa môže poskytnúť najviac na počet zvierat podľa prílohy č. 1b., a to: 1. bahnice a kozy: 305 756 ks 2. dojčiace kravy: 28 080 ks 3. býky, voly, kravy a jalovice: 204 062 ks 4. teľatá staršie ako 1 mesiac a mladšie ako 8 mesiacov s jatočnou hmotnosťou do 185 kg: 62 841 ks.“ To znamená, že platba na dojčiace kravy (mäsové, bez trh.prod.mlieka) bude „krátená“ z dôvodu momentálne vyšších stavov samíc ako „kvóta“ stav 28 080 ks ako sme mali za celé SR evidované CEHZ v roku 2007. Stavy všetkých ostatných hospodárskych zvierat chovaných v SR sú nižšie ako stavy k 31.3.2007. V prípade ak predmetné nariadenie vlády 152/2013 o prechodných vnútroštátnych platbách zostáva aj po novele „viazaná“ k počtom stavov zvierat evidovaných v CEHZ k 31.3.2007, vláda SR a MPRV by mala pristúpiť následne k navýšeniu finančného balíka konkrétne pre dojčiace kravy. Navrhujeme navýšenie sadzby pre Doplnkové platby na DJ – osobitne pre dojčiace kravy, namiesto súčasných 70 €/DJ na 210 €/DJ.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 xml:space="preserve">Prechodná vnútroštátna pomoc sa poskytuje s cieľom zabrániť náhlemu a podstatnému zníženiu podpory v niektorých sektoroch poľnohospodárstva, ktorým sa udeľovala prechodná vnútroštátna pomoc v období rokov 2015 – 2022, pričom podmienky oprávnenosti sú rovnaké ako podmienky, na základe ktorých sa prechodná vnútroštátna pomoc udeľovala v predchádzajúcich rokoch. Tento prechod je sprevádzaný postupným znižovaním finančného krytia. Vzhľadom na uvedené a cieľ pomoci je potrebné zabezpečiť, aby sa zameriavala na tých istých prijímateľov, ktorým bola táto pomoc poskytnutá v predchádzajúcich rokoch. V tejto súvislosti sú rovnako relevantné aj individuálne stropy v zmysle čl. 104 ods. 4, čl. 112 ods. 5 a 116 ods. 3 nariadenia (ES) č. 73/2009 v platnom znení, pretože na nich stojí referencia odviazaných stavov – (stav zvierat k 31. marcu 2018), ktorá sa zohľadní vo výpočte stropu pre odviazanú časť. V zmysle prílohy k vykonávaciemu rozhodnutiu Komisie z 19. 7. 2013, ktorým sa povoľuje udeľovanie prechodnej vnútroštátnej pomoci v Slovenskej republike za rok 2013 (C(2013) 4485 final) je stanovená maximálna sadzba pre ovce a kozy na úrovni 91 EUR/DJ a pre dojčiace kravy 140 EUR/DJ (viazaná časť). Stanovené maximálne sadzby sú relevantné aj pre roky 2023 – 2027. Suma prechodných vnútroštátnych platieb sa oznamuje vo Vestníku Ministerstva pôdohospodárstva a rozvoja vidieka Slovenskej republiky. </w:t>
            </w:r>
          </w:p>
        </w:tc>
      </w:tr>
      <w:tr w:rsidR="009A4C41" w:rsidRPr="00C11B88" w:rsidTr="009D3365">
        <w:trPr>
          <w:divId w:val="62028101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MDaVSR</w:t>
            </w:r>
          </w:p>
        </w:tc>
        <w:tc>
          <w:tcPr>
            <w:tcW w:w="2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3365" w:rsidRPr="00C11B88" w:rsidRDefault="009D3365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</w:t>
            </w:r>
            <w:r w:rsidR="009A4C41"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</w:t>
            </w: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Čl. I bod 3 odporúčame rozdeliť do dvoch bodov, vzhľadom na to, že ide o rôzne gramatické tvary slov a doplniť odkaz 5.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 xml:space="preserve">Čl. I bod 3 bol rozdelený do dvoch samostatných bodov. Nové znenie poznámky </w:t>
            </w:r>
            <w:r w:rsidRPr="00C1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 čiarou k odkazu 5 bolo zavedené v rámci novelizačného bodu 3. Doplnenie odkazu 5 do ustanovenia § 6 ods. 8 nie je potrebné, nakoľko odkaz 5 sa v predmetnom ustanovení ponecháva; navrhovanou úpravou sa v § 6 ods. 8 len nahrádzajú slová „jednotnej platby na plochu“ slovami „základnej podpory príjmu v záujme udržateľnosti“. </w:t>
            </w:r>
          </w:p>
        </w:tc>
      </w:tr>
      <w:tr w:rsidR="009A4C41" w:rsidRPr="00C11B88" w:rsidTr="009D3365">
        <w:trPr>
          <w:divId w:val="62028101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MDaVSR</w:t>
            </w:r>
          </w:p>
        </w:tc>
        <w:tc>
          <w:tcPr>
            <w:tcW w:w="2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365" w:rsidRPr="00C11B88" w:rsidRDefault="009D3365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</w:t>
            </w:r>
            <w:r w:rsidR="009A4C41"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</w:t>
            </w: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I:</w:t>
            </w:r>
          </w:p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V Čl. I bod 5 odporúčame vypustiť ako aj odôvodnenie k bodu 5 v osobitnej časti dôvodovej správy, keďže slovo „veľkých“ už bolo vypustené s inou novelou.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 w:rsidTr="009D3365">
        <w:trPr>
          <w:divId w:val="62028101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MDaVSR</w:t>
            </w:r>
          </w:p>
        </w:tc>
        <w:tc>
          <w:tcPr>
            <w:tcW w:w="2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3365" w:rsidRPr="00C11B88" w:rsidRDefault="009D3365" w:rsidP="00C11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</w:t>
            </w:r>
            <w:r w:rsidR="009A4C41"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</w:t>
            </w: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V Čl. I bode 21, v prílohe č. 2 bode 3 odporúčame dátum „2023“ nahradiť dátumom „2022“.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Pripomienka bola akceptovaná. Avšak vo vzťahu k pripomienke odboru aproximácie práva sekcie vládnej legislatívy Úradu vlády SR bolo vykonávacie nariadenie Komisie (EÚ) 2022/1173 z 31. mája 2022, ktorým sa stanovujú pravidlá uplatňovania nariadenia Európskeho parlamentu a Rady (EÚ) 2021/2116 v súvislosti s integrovaným administratívnym a kontrolným systémom v rámci spoločnej poľnohospodárskej politiky z prílohy č. 2 k nariadeniu vlády SR č. 152/2013 Z. z. vypustené.</w:t>
            </w:r>
          </w:p>
        </w:tc>
      </w:tr>
      <w:tr w:rsidR="009A4C41" w:rsidRPr="00C11B88" w:rsidTr="009D3365">
        <w:trPr>
          <w:divId w:val="62028101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MDaVSR</w:t>
            </w:r>
          </w:p>
        </w:tc>
        <w:tc>
          <w:tcPr>
            <w:tcW w:w="2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365" w:rsidRPr="00C11B88" w:rsidRDefault="009D3365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</w:t>
            </w:r>
            <w:r w:rsidR="009A4C41"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Čl. </w:t>
            </w: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I:</w:t>
            </w:r>
          </w:p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V Čl. I bode 9 odporúčame aktualizovať poznámky pod čiarou k odkazom 11 a 12.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ČA</w:t>
            </w:r>
          </w:p>
        </w:tc>
        <w:tc>
          <w:tcPr>
            <w:tcW w:w="1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 xml:space="preserve">Poznámka pod čiarou k odkazu 11 sa vypúšťa. Navrhované ustanovenie bolo vo vzťahu k pojmu "nasledujúci kvótový rok" upravené a spresnené z dôvodu zrozumiteľnosti a jednoznačnosti. Navrhovanou právnou úpravou sa zavádza fikcia, čo sa považuje za individuálnu kvótu pridelenú žiadateľovi k 31. marcu 2018, a to v nadväznosti na zmenu referenčného obdobia v kontexte novej právnej úpravy vyplývajúcej z čl. 147 ods. 2 nariadenia (EÚ) 2021/2115 v platnom znení, podľa ktorého "pokiaľ sa podmienky poskytovania prechodnej vnútroštátnej </w:t>
            </w:r>
            <w:r w:rsidRPr="00C1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pomoci vzťahujú na referenčné obdobie, členské štáty môžu rozhodnúť o zmene tohto referenčného obdobia, pričom posledným možným referenčným obdobím je rok 2018". Súčasne podľa čl. 147 nariadenia (EÚ) 2021/2115 v platnom znení platí, že „podmienky poskytovania prechodnej vnútroštátnej pomoci rovnaké ako podmienky uvedené v čl. 37 ods. 3 nariadenia (EÚ) č. 1307/2013 v platnom znení", pričom podľa čl. 37 ods. 3 nariadenia (EÚ) 1307/2013 platí, že „podmienky poskytnutia prechodnej vnútroštátnej pomoci sú rovnaké ako podmienky, ktorými sa povoľuje poskytnutie platieb podľa čl. 132 ods. 7 alebo čl. 133a nariadenia (ES) č. 73/2009 v platnom znení". Nárok na prechodnú vnútroštátnu pomoc na dobytčie jednotky sa preto stanovuje odviazanou formou k 31. 03. 2018. Vzhľadom na skutočnosť, že systém kvót na mlieko bol zrušený stanovuje sa fikcia vo vzťahu ku kvótovému roku 2006/2007. A teda žiadateľ, ktorý získal v kvótovom roku 2006/2007 (od 01. 04. 2006 do 31. 03. 2007) individuálnu kvótu je oprávnený si počet dobytčích jednotiek vypočítať zo súčtu svojej individuálnej kvóty pridelenej k 31. marcu 2007 a individuálnej kvóty, ktorá mu bola pridelená až pre nasledujúci kvótový rok (2007/2008) rozhodnutím platobnej agentúry na základe vykonaného prevodu alebo prechodu individuálnej kvóty v kvótovom roku 2006/2007 od pôvodného držiteľa individuálnej kvóty. V priebehu kvótového roka 2006/2007 došlo k významným prevodom individuálnych kvót, a preto sa podmienky prevodu individuálnych kvót ustanovili do nároku na platbu na dobytčie </w:t>
            </w:r>
            <w:r w:rsidRPr="00C1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jednotky. Pôdohospodárska platobná agentúra (ďalej len "PPA"), v tom čase bola oprávnená na základe zákona č. 543/2007 Z. z. o pôsobnosti orgánov štátnej správy pri poskytovaní podpory v pôdohospodárstve a rozvoji vidieka v znení neskorších predpisov, spravovať národné a individuálne kvóty, prideľovať kvóty z národnej rezervy a stanovať poplatok za prekročenie kvót. Poznámka pod čiarou k odkazu 12 tak informuje adresátov právnej normy o oprávnenosti PPA prideľovať individuálne kvóty žiadateľom. Nakoľko sa navrhovanou právnou úpravou odkazuje na právne vzťahy viažuce sa ku kvótovému roku 2006/2007, zachovanie odkazu č. 12 na poznámku pod čiarou má svoje opodstatnenie, a to z hľadiska komplexnosti vzťahov, v ktorých právny predpis vystupuje a z dôvodu zachovania informovanosti adresátov právnej normy a ich ľahšej orientácie v súvisiacej právnej úprave.</w:t>
            </w:r>
          </w:p>
        </w:tc>
      </w:tr>
      <w:tr w:rsidR="009A4C41" w:rsidRPr="00C11B88" w:rsidTr="009D3365">
        <w:trPr>
          <w:divId w:val="62028101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MDaVSR</w:t>
            </w:r>
          </w:p>
        </w:tc>
        <w:tc>
          <w:tcPr>
            <w:tcW w:w="2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365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dôvodovej </w:t>
            </w:r>
            <w:r w:rsidR="009D3365"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správe:</w:t>
            </w:r>
          </w:p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V osobitnej časti dôvodovej správy k bodom 15 a 16 odporúčame slová „15 a 16“ nahradiť slovami „16 a 17“.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 w:rsidTr="009D3365">
        <w:trPr>
          <w:divId w:val="62028101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MDaVSR</w:t>
            </w:r>
          </w:p>
        </w:tc>
        <w:tc>
          <w:tcPr>
            <w:tcW w:w="2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365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dôvodovej </w:t>
            </w:r>
            <w:r w:rsidR="009D3365"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správe:</w:t>
            </w:r>
          </w:p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V osobitnej časti dôvodovej správy k bodu 1 odporúčame slová „nariadenia Európskeho parlamentu a Rady (EÚ) 2021/2115 z 2. 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 1305/2013 a (EÚ) č. 1307/2013 v platnom znení (ďalej len „nariadenie (EÚ) 2021/2115“)“ nahradiť slovami „nariadenie (EÚ) 2021/2115“, keďže vo všeobecnej časti dôvodovej správy už bola zavedená skratka.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 w:rsidTr="009D3365">
        <w:trPr>
          <w:divId w:val="62028101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MDaVSR</w:t>
            </w:r>
          </w:p>
        </w:tc>
        <w:tc>
          <w:tcPr>
            <w:tcW w:w="2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365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dôvodovej </w:t>
            </w:r>
            <w:r w:rsidR="009D3365"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správe:</w:t>
            </w:r>
          </w:p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V osobitnej časti dôvodovej správy k bodu 18 odporúčame za slovami „č. 1306/2013“ vložiť slová „(Ú. v. EÚ L 435, 6.12.2021)“.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 w:rsidTr="009D3365">
        <w:trPr>
          <w:divId w:val="62028101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MDaVSR</w:t>
            </w:r>
          </w:p>
        </w:tc>
        <w:tc>
          <w:tcPr>
            <w:tcW w:w="2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365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dôvodovej správe</w:t>
            </w:r>
            <w:r w:rsidR="009D3365"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Vo všeobecnej časti dôvodovej správy odporúčame za slovami „č.</w:t>
            </w:r>
            <w:r w:rsidR="000B644E" w:rsidRPr="00C11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1307/2013“ vložiť slová „(Ú. v. EÚ L 435, 6.12.2021)“.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 w:rsidTr="009D3365">
        <w:trPr>
          <w:divId w:val="62028101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MFSR</w:t>
            </w:r>
          </w:p>
        </w:tc>
        <w:tc>
          <w:tcPr>
            <w:tcW w:w="2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365" w:rsidRPr="00C11B88" w:rsidRDefault="003B07D6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c</w:t>
            </w:r>
            <w:r w:rsidR="009A4C41"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elému</w:t>
            </w:r>
            <w:r w:rsidR="009D3365"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materiálu:</w:t>
            </w:r>
          </w:p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Návrh je potrebné zosúladiť s prílohou č. 1 Legislatívnych pravidiel vlády SR (napríklad bod 5 vypustiť ako nadbytočný vzhľadom na platné znenie § 4 ods. 1, v bode 6 za slová „až c),“ vložiť slovo „písm.“, v bode 11 slová „a e)“ nahradiť slovami „a písm. e)“, v bode 19 § 7 ods. 2 úvodnej vete slová „a e)“ nahradiť slovami „a písm. e)“).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 w:rsidTr="009D3365">
        <w:trPr>
          <w:divId w:val="62028101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MHSR</w:t>
            </w:r>
          </w:p>
        </w:tc>
        <w:tc>
          <w:tcPr>
            <w:tcW w:w="2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365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Doložka vybraných </w:t>
            </w:r>
            <w:r w:rsidR="009D3365"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vplyvov:</w:t>
            </w:r>
          </w:p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Odporúčame predkladateľovi uviesť číslo Stanoviska Komisie na posudzovanie vybraných vplyvov z PPK č. .......... , v riadku 13 Doložky. Odôvodnenie: V prípade, ak sa PPK uskutočnilo, uvádza sa okrem rozhodnutia Komisie aj číslo Stanoviska.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 w:rsidTr="009D3365">
        <w:trPr>
          <w:divId w:val="62028101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MŠVVaŠSR</w:t>
            </w:r>
          </w:p>
        </w:tc>
        <w:tc>
          <w:tcPr>
            <w:tcW w:w="2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3365" w:rsidRPr="00C11B88" w:rsidRDefault="009D3365" w:rsidP="00C11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</w:t>
            </w:r>
            <w:r w:rsidR="009A4C41"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Čl. I bodu </w:t>
            </w: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</w:t>
            </w:r>
          </w:p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Odporúčame slová „ktorý je uskutočnený do 31. marca 2018 a ktorý žiadateľ“ nahradiť slovami „ktorý sa uskutočnil do 31. marca 2018 a žiadateľ ho“. Zároveň odporúčame celý odsek presunúť pod prechodné ustanovenia, keďže tento odsek má charakter prechodného ustanovenia.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ČA</w:t>
            </w:r>
          </w:p>
        </w:tc>
        <w:tc>
          <w:tcPr>
            <w:tcW w:w="1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Navrhované ustanovenie bolo upravené v zmysle pripomienky. Ustanovenie, ale nie je možné presunúť pod prechodné ustanovenia. Išlo by o nesystematickú a nekoncepčnú úpravu, nakoľko § 14 ods. 15 a 16 upravujú prevod platobného oprávnenia. Navrhovanou úpravou dochádza k úprave doterajšieho znenia z dôvodu zrozumiteľnosti a zmeny dátumu, ktorá vyplýva zo skutočnosti, že nárok na prechodnú vnútroštátnu pomoc na dobytčie jednotky sa stanovuje odviazanou formou k 31. 03. 2018.</w:t>
            </w:r>
          </w:p>
        </w:tc>
      </w:tr>
      <w:tr w:rsidR="009A4C41" w:rsidRPr="00C11B88" w:rsidTr="009D3365">
        <w:trPr>
          <w:divId w:val="62028101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MŠVVaŠSR</w:t>
            </w:r>
          </w:p>
        </w:tc>
        <w:tc>
          <w:tcPr>
            <w:tcW w:w="2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3365" w:rsidRPr="00C11B88" w:rsidRDefault="009A4C41" w:rsidP="00C11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</w:t>
            </w:r>
            <w:r w:rsidR="009D3365"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A4C41" w:rsidRPr="00C11B88" w:rsidRDefault="009A4C41" w:rsidP="00C1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Odporúčame zosúladiť sprievodnú dokumentáciu s Čl. 17 ods. 1 písm. j) Legislatívnych pravidiel vlády SR.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 xml:space="preserve">Informatívne konsolidované znenie právneho predpisu bolo vypracované a bude súčasťou sprievodného materiálu predkladaného do ďalšieho štádia legislatívneho procesu. </w:t>
            </w:r>
          </w:p>
        </w:tc>
      </w:tr>
      <w:tr w:rsidR="009A4C41" w:rsidRPr="00C11B88" w:rsidTr="009D3365">
        <w:trPr>
          <w:divId w:val="62028101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365" w:rsidRPr="00C11B88" w:rsidRDefault="009D3365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</w:t>
            </w:r>
            <w:r w:rsidR="009A4C41"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</w:t>
            </w: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4C41"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</w:t>
            </w: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21:</w:t>
            </w:r>
          </w:p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 čl. I bodu 21: V prílohe č. 2 treťom bode slová „Vykonávacie nariadenie Komisie (EÚ) 2022/1173 z 31. mája 2023“ treba nahradiť slovami „Vykonávacie nariadenie Komisie (EÚ) 2022/1173 z 31. mája 2022“.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 xml:space="preserve">Pripomienka bola akceptovaná. Avšak vo vzťahu k pripomienke odboru aproximácie </w:t>
            </w:r>
            <w:r w:rsidRPr="00C1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práva sekcie vládnej legislatívy Úradu vlády SR bolo vykonávacie nariadenie Komisie (EÚ) 2022/1173 z 31. mája 2022, ktorým sa stanovujú pravidlá uplatňovania nariadenia Európskeho parlamentu a</w:t>
            </w:r>
            <w:r w:rsidR="006F68F3" w:rsidRPr="00C11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Rady (EÚ) 2021/2116 v súvislosti s integrovaným administratívnym a kontrolným systémom v rámci spoločnej poľnohospodárskej politiky z prílohy č. 2 k nariadeniu vlády SR č. 152/2013 Z. z. vypustené.</w:t>
            </w:r>
          </w:p>
        </w:tc>
      </w:tr>
      <w:tr w:rsidR="009A4C41" w:rsidRPr="00C11B88" w:rsidTr="006F68F3">
        <w:trPr>
          <w:divId w:val="62028101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MVSR</w:t>
            </w:r>
          </w:p>
        </w:tc>
        <w:tc>
          <w:tcPr>
            <w:tcW w:w="2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8F3" w:rsidRPr="00C11B88" w:rsidRDefault="006F68F3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</w:t>
            </w:r>
            <w:r w:rsidR="009A4C41"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</w:t>
            </w: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4C41"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</w:t>
            </w: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3:</w:t>
            </w:r>
          </w:p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K čl. I bodu 3: Novelizačný bod treba rozdeliť na dva samostatné novelizačné body, pretože v § 6 ods. 8 sa slová „jednotnú platbu na plochu“ nenachádzajú. V § 6 ods. 8 sú slová „jednotnej platby na plochu“.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 w:rsidTr="006F68F3">
        <w:trPr>
          <w:divId w:val="62028101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NBÚ</w:t>
            </w:r>
          </w:p>
        </w:tc>
        <w:tc>
          <w:tcPr>
            <w:tcW w:w="2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8F3" w:rsidRPr="00C11B88" w:rsidRDefault="006F68F3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c</w:t>
            </w:r>
            <w:r w:rsidR="009A4C41"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elému materiálu</w:t>
            </w: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Dovoľujeme si upozorniť predkladateľa na skutočnosť, že v materiáli predloženom do medzirezortného pripomienkového konania sa nenachádzalo informatívne konsolidované znenie právneho predpisu, hoci ide o jeho novelizáciu. Odôvodnenie: Podľa § 7 ods. 1 písm. g) zákona č. 400/2015 Z. z. o tvorbe právnych predpisov a o Zbierke zákonov Slovenskej republiky a o zmene a doplnení niektorých zákonov v znení neskorších predpisov je obligatórnou obsahovou náležitosťou materiálu, ktorý sa predkladá do medzirezortného pripomienkového konania (ak ide o novelizáciu právneho predpisu), okrem paragrafového znenia aj informatívne konsolidované znenie, teda znenie právneho predpisu, v ktorom majú byť zapracované všetky jeho skoršie novelizácie vrátane aktuálne navrhovanej novelizácie.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 xml:space="preserve">Informatívne konsolidované znenie právneho predpisu bolo vypracované a bude súčasťou sprievodného materiálu predkladaného do ďalšieho štádia legislatívneho procesu. </w:t>
            </w:r>
          </w:p>
        </w:tc>
      </w:tr>
      <w:tr w:rsidR="009A4C41" w:rsidRPr="00C11B88" w:rsidTr="00A64C75">
        <w:trPr>
          <w:divId w:val="62028101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C75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návrhu </w:t>
            </w:r>
            <w:r w:rsidR="00A64C75"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nariadenia:</w:t>
            </w:r>
          </w:p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 xml:space="preserve">1. K poznámke pod čiarou k odkazu č. 5): Vzhľadom nato, že nariadenie (EÚ) 2021/2115 v platnom znení sa v poznámke pod čiarou k odkazu č. 5 uvádza prvýkrát, žiadame predkladateľa, aby v súlade s bodom 23.4. prílohy č. 1 k Legislatívnym pravidlám vlády Slovenskej republiky uviedol úplnú citáciu nariadenia </w:t>
            </w:r>
            <w:r w:rsidRPr="00C1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(EÚ) 2021/2115 v platnom znení vrátane jeho publikačného zdroja.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 xml:space="preserve">Nariadenie Európskeho parlamentu a Rady (EÚ) 2021/2115 z 2. decembra 2021, ktorým sa stanovujú pravidlá podpory strategických plánov, ktoré majú zostaviť členské štáty v rámci spoločnej poľnohospodárskej politiky (strategické plány SPP) a ktoré sú financované z Európskeho </w:t>
            </w:r>
            <w:r w:rsidRPr="00C1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poľnohospodárskeho záručného fondu (EPZF) a Európskeho poľnohospodárskeho fondu pre rozvoj vidieka (EPFRV), a ktorým sa zrušujú nariadenia (EÚ) č. 1305/2013 a (EÚ) č. 1307/2013 (Ú. v. EÚ L 435, 6.12.2021) v platnom znení, sa prvýkrát uvádza v poznámke pod čiarou k odkazu 1 uvedenej v rámci novelizačného bodu 1, v ktorom je uvedená úplná citácia nariadenia (EÚ) 2021/2115 v platnom znení vrátane jeho publikačného zdroja. Z tohto dôvodu bola v novelizačnom bode 3 zavedená už len skrátená citácia tohto právne záväzného aktu. </w:t>
            </w:r>
          </w:p>
        </w:tc>
      </w:tr>
      <w:tr w:rsidR="009A4C41" w:rsidRPr="00C11B88" w:rsidTr="00A64C75">
        <w:trPr>
          <w:divId w:val="62028101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OAPSVLÚVSR</w:t>
            </w:r>
          </w:p>
        </w:tc>
        <w:tc>
          <w:tcPr>
            <w:tcW w:w="2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C75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Nad rámec návrhu </w:t>
            </w:r>
            <w:r w:rsidR="00A64C75"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nariadenia:</w:t>
            </w:r>
          </w:p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1. V poznámke pod čiarou k odkazu č. 6) je uvedené nariadenie Komisie (ES) č. 1121/2009 z 29. októbra 2009 , ktorým sa ustanovujú podrobné pravidlá uplatňovania nariadenia Rady (ES) č. 73/2009, pokiaľ ide o režimy podpory pre poľnohospodárov ustanovené v hlavách IV a V (Ú. v. EÚ L 316, 2.12.2009) v platnom znení, ktoré je však neúčinné. Nariadenie (ES) č. 1121/2009 v platnom znení bolo zrušené delegovaným nariadením Komisie (EÚ) č. 639/2014 z 11. marca 2014 , ktorým sa dopĺňa nariadenie Európskeho parlamentu a Rady (EÚ) č. 1307/2013, ktorým sa ustanovujú pravidlá priamych platieb pre poľnohospodárov na základe režimov podpory v rámci spoločnej poľnohospodárskej politiky, a ktorým sa mení príloha X k uvedenému nariadeniu (Ú. v. EÚ L 181, 20.6.2014) v platnom znení. Žiadame predkladateľa nariadenie (ES) č. 1121/2009 v platnom znení vypustiť z poznámky pod čiarou k odkazu č. 6 a zvážiť relevantný odkaz na nariadenie (EÚ) č. 639/2014 v platnom znení.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ČA</w:t>
            </w:r>
          </w:p>
        </w:tc>
        <w:tc>
          <w:tcPr>
            <w:tcW w:w="1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 xml:space="preserve">Čl. 59 nariadenia Komisie (ES) č. 1121/2009 z 29. októbra 2009, ktorým sa ustanovujú podrobné pravidlá uplatňovania nariadenia Rady (ES) č. 73/2009, pokiaľ ide o režimy podpory pre poľnohospodárov ustanovené v hlavách IV a V v platom znení, upravuje pojem "krava mäsového plemena" na účely čl. 109 písm. d) a čl. 115 ods. 2 nariadenia Rady (ES) č. 73/2009 z 19. januára 2009 , ktorým sa ustanovujú spoločné pravidlá režimov priamej podpory pre poľnohospodárov v rámci spoločnej poľnohospodárskej politiky a ktorým sa ustanovujú niektoré režimy podpory pre poľnohospodárov, ktorým sa menia a dopĺňajú nariadenia (ES) č. 1290/2005, (ES) č. 247/2006, (ES) č. 378/2007 a ktorým sa zrušuje nariadenie (ES) č. 1782/2003 v platnom znení. Pojem "krava mäsového plemena" a ani pojem "dojčiaca krava" sa v delegovanom nariadení Komisie (EÚ) č. 639/2014 z 11. marca 2014, ktorým sa dopĺňa nariadenie Európskeho parlamentu a Rady (EÚ) č. 1307/2013, ktorým sa ustanovujú pravidlá priamych platieb pre poľnohospodárov na základe režimov </w:t>
            </w:r>
            <w:r w:rsidRPr="00C1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podpory v rámci spoločnej poľnohospodárskej politiky, a ktorým sa mení príloha X k uvedenému nariadeniu v platnom znení a ktorým sa podľa čl. 78 ruší nariadenie (ES) č. 1121/2009, nenachádza. Podľa čl. 147 nariadenia Európskeho parlamentu a Rady (EÚ) 2021/2115 z 2. 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 1305/2013 a (EÚ) č. 1307/2013 v platnom znení, sú ale "podmienky poskytovania prechodnej vnútroštátnej pomoci rovnaké ako podmienky uvedené v článku 37 ods. 3 nariadenia (EÚ) č. 1307/2013", pričom podľa čl. 37 ods. 3 nariadenia (EÚ) č. 1307/2013 sú "podmienky poskytnutia prechodnej vnútroštátnej pomoci rovnaké ako podmienky, ktorými sa povoľuje poskytnutie platieb podľa článku 132 ods. 7 alebo článku 133a nariadenia (ES) č. 73/2009". Podľa čl. 154 ods. 3 nariadenia (EÚ) 2021/2115 v platnom znení sa "odkazy v tomto nariadení na nariadenia (ES) č. 73/2009 a (EÚ) č. 1307/2013 považujú za odkazy na uvedené nariadenia v znení, ktoré bolo v účinnosti pred ich zrušením". Vzhľadom na uvedené, účel doplnkovej vnútroštátnej platby na dobytčie jednotky a z dôvodu zachovania informovanosti adresáta právnej normy sa poznámka pod čiarou k odkazu č. 6 upravuje a zavádza sa odkaz na relevantné právne záväzné akty EÚ. </w:t>
            </w:r>
          </w:p>
        </w:tc>
      </w:tr>
      <w:tr w:rsidR="009A4C41" w:rsidRPr="00C11B88" w:rsidTr="00B961A5">
        <w:trPr>
          <w:divId w:val="62028101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OAPSVLÚVSR</w:t>
            </w:r>
          </w:p>
        </w:tc>
        <w:tc>
          <w:tcPr>
            <w:tcW w:w="2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0E4D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návrhu </w:t>
            </w:r>
            <w:r w:rsidR="00150E4D"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nariadenia:</w:t>
            </w:r>
          </w:p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2. V čl. I bode 9 návrhu nariadenia – v novom znení § 4 ods. 12 ostáva odkaz na poznámku pod čiarou k odkazu č. 12), pričom v poznámke pod čiarou k odkazu č. 12) je uvedený odkaz na už neúčinný zákon č. 543/2007 Z. z.. Žiadame predkladateľa zosúladiť poznámku pod čiarou k odkazu č. 12) s platným a účinným právnym poriadkom Slovenskej republiky.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 xml:space="preserve">Navrhovanou právnou úpravou sa zavádza fikcia, čo sa považuje za individuálnu kvótu pridelenú žiadateľovi k 31. marcu 2018, a to v nadväznosti na zmenu referenčného obdobia v kontexte novej právnej úpravy vyplývajúcej z čl. 147 ods. 2 nariadenia (EÚ) 2021/2115 v platnom znení, podľa ktorého "pokiaľ sa podmienky poskytovania prechodnej vnútroštátnej pomoci vzťahujú na referenčné obdobie, členské štáty môžu rozhodnúť o zmene tohto referenčného obdobia, pričom posledným možným referenčným obdobím je rok 2018". Súčasne podľa čl. 147 nariadenia (EÚ) 2021/2115 v platnom znení platí, že „podmienky poskytovania prechodnej vnútroštátnej pomoci rovnaké ako podmienky uvedené v čl. 37 ods. 3 nariadenia (EÚ) č. 1307/2013 v platnom znení", pričom podľa čl. 37 ods. 3 nariadenia (EÚ) 1307/2013 platí, že „podmienky poskytnutia prechodnej vnútroštátnej pomoci sú rovnaké ako podmienky, ktorými sa povoľuje poskytnutie platieb podľa čl. 132 ods. 7 alebo čl. 133a nariadenia (ES) č. 73/2009 v platnom znení". Nárok na prechodnú vnútroštátnu pomoc na dobytčie jednotky sa preto stanovuje odviazanou formou k 31. 03. 2018. Vzhľadom na skutočnosť, že systém kvót na mlieko bol zrušený stanovuje sa fikcia vo vzťahu ku kvótovému roku 2006/2007. A teda žiadateľ, ktorý získal v kvótovom roku 2006/2007 (od 01. 04. 2006 do 31. 03. 2007) individuálnu kvótu je oprávnený si počet dobytčích jednotiek vypočítať zo súčtu svojej individuálnej kvóty pridelenej k 31. marcu 2007 a individuálnej kvóty, ktorá mu bola pridelená až pre nasledujúci kvótový rok (2007/2008) rozhodnutím platobnej agentúry </w:t>
            </w:r>
            <w:r w:rsidRPr="00C1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 základe vykonaného prevodu alebo prechodu individuálnej kvóty v kvótovom roku 2006/2007 od pôvodného držiteľa individuálnej kvóty. V priebehu kvótového roka 2006/2007 došlo k významným prevodom individuálnych kvót, a preto sa podmienky prevodu individuálnych kvót ustanovili do nároku na platbu na dobytčie jednotky. Pôdohospodárska platobná agentúra (ďalej len "PPA"), v tom čase bola oprávnená na základe zákona č. 543/2007 Z. z. o pôsobnosti orgánov štátnej správy pri poskytovaní podpory v pôdohospodárstve a rozvoji vidieka v znení neskorších predpisov, spravovať národné a individuálne kvóty, prideľovať kvóty z národnej rezervy a stanovať poplatok za prekročenie kvót. Poznámka pod čiarou k odkazu 12 tak informuje adresátov právnej normy o oprávnenosti PPA prideľovať individuálne kvóty žiadateľom. Nakoľko sa navrhovanou právnou úpravou odkazuje na právne vzťahy viažuce sa ku kvótovému roku 2006/2007, zachovanie odkazu č. 12 na poznámku pod čiarou má svoje opodstatnenie, a to z hľadiska komplexnosti vzťahov, v ktorých právny predpis vystupuje a z dôvodu zachovania informovanosti adresátov právnej normy a ich ľahšej orientácie v súvisiacej právnej úprave. </w:t>
            </w:r>
          </w:p>
        </w:tc>
      </w:tr>
      <w:tr w:rsidR="009A4C41" w:rsidRPr="00C11B88" w:rsidTr="00AB556F">
        <w:trPr>
          <w:divId w:val="62028101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OAPSVLÚVSR</w:t>
            </w:r>
          </w:p>
        </w:tc>
        <w:tc>
          <w:tcPr>
            <w:tcW w:w="2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6F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 rámec návrhu nariadenia</w:t>
            </w:r>
            <w:r w:rsidR="00AB556F"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 xml:space="preserve">2. V poznámke pod čiarou k odkazu č. 19) sú uvedené nariadenia (EÚ) č. 640/2014 v platnom znení a (EÚ) č. 809/2014 v platnom znení, ktoré boli obe čiastočne zrušené. Žiadame predkladateľa zvážiť úpravu poznámky pod čiarou k odkazu č. 19) a nahradiť odkazy aktuálnou právnou úpravou Európskej únie. Zároveň upozorňujeme, že v prílohe č. 2 k nariadeniu vlády č. 152/2013 Z. z. v zozname vykonávaných právne záväzných aktov Európskej únie, je v bode 3 uvedené vykonávacie nariadenie </w:t>
            </w:r>
            <w:r w:rsidRPr="00C1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Komisie (EÚ) 2022/1173 z 31. mája 2022, ktorým sa stanovujú pravidlá uplatňovania nariadenia Európskeho parlamentu a Rady (EÚ) 2021/2116 v súvislosti s integrovaným administratívnym a kontrolným systémom v rámci spoločnej poľnohospodárskej politiky (Ú. v. EÚ L 183, 8.7.2022), ktoré zrušuje nariadenie (EÚ) č. 809/2014 v platnom znení, pričom v texte návrhu nariadenia na toto nariadenie neexistuje odkaz.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 xml:space="preserve">Poznámka pod čiarou k odkazu 19 bola upravená a bol zavedený odkaz na relevantné a účinné delegované nariadenie Komisie (EÚ) 2022/1172 zo 4. mája 2022, ktorým sa dopĺňa nariadenie Európskeho parlamentu a Rady (EÚ) 2021/2116 vzhľadom na integrovaný administratívny a kontrolný systém v rámci spoločnej poľnohospodárskej politiky a uplatňovanie a výpočet správnych sankcií v </w:t>
            </w:r>
            <w:r w:rsidRPr="00C1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súvislosti s kondicionalitou (Ú. v. EÚ L 183, 8.7.2022). Vykonávacie nariadenie Komisie (EÚ) 2022/1173 z 31. mája 2022, ktorým sa stanovujú pravidlá uplatňovania nariadenia Európskeho parlamentu a Rady (EÚ) 2021/2116 v súvislosti s integrovaným administratívnym a kontrolným systémom v rámci spoločnej poľnohospodárskej politiky (Ú. v. EÚ L 183, 8.7.2022), ktoré zrušuje nariadenie (EÚ) č. 809/2014 v platnom znení, bolo vypustené. Pripomienka bola zohľadnená aj vo vzťahu k doložke zlučiteľnosti. </w:t>
            </w:r>
          </w:p>
        </w:tc>
      </w:tr>
      <w:tr w:rsidR="009A4C41" w:rsidRPr="00C11B88" w:rsidTr="00DB4985">
        <w:trPr>
          <w:divId w:val="62028101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OAPSVLÚVSR</w:t>
            </w:r>
          </w:p>
        </w:tc>
        <w:tc>
          <w:tcPr>
            <w:tcW w:w="2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4985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návrhu nariadenia</w:t>
            </w:r>
            <w:r w:rsidR="00DB4985"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3. V čl. I bode 16 návrhu nariadenia sa upravuje text poznámky pod čiarou k odkazu č. 17), pričom v poznámke pod čiarou k danému odkazu ostáva odkaz na nariadenie Rady (ES) č. 1290/2005 z 21. júna 2005 o financovaní Spoločnej poľnohospodárskej politiky (Ú. v. EÚ L 209, 11. 8. 2005) v platnom znení, ktoré bolo zrušené nariadením Európskeho parlamentu a Rady (EÚ) č. 1306/2013 zo 17. decembra 2013 o financovaní, riadení a monitorovaní spoločnej poľnohospodárskej politiky a ktorým sa zrušujú nariadenia Rady (EHS) č. 352/78, (ES) č. 165/94, (ES) č. 2799/98, (ES) č. 814/2000, (ES) č. 1290/2005 a (ES) č. 485/2008 (Ú. v. EÚ L 347, 20.12.2013) v platnom znení, ktoré bolo v medzičase taktiež čiastočne zrušené a to nariadením Európskeho parlamentu a Rady (EÚ) 2021/2116 z 2. decembra 2021 o financovaní, riadení a monitorovaní spoločnej poľnohospodárskej politiky a o zrušení nariadenia (EÚ) č. 1306/2013 (Ú. v. EÚ L 435, 6.12.2021) v platnom znení. Žiadame predkladateľa, aby zosúladil poznámku pod čiarou k odkazu č. 17) s platnými a účinnými právne záväznými predpismi Európskej únie a uviedol namiesto odkazu na nariadenie (ES) č. 1290/2005 v platnom znení odkaz na relevantné účinné ustanovenia právneho poriadku Európskej únie.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Na základe pripomienky Odboru aproximácie práva sekcie vládnej legislatívy Úradu vlády SR bola poznámka pod čiarou k odkazu č. 17 upravená a bol zavedený odkaz na relevantné a účinné nariadenie EÚ.</w:t>
            </w:r>
          </w:p>
        </w:tc>
      </w:tr>
      <w:tr w:rsidR="009A4C41" w:rsidRPr="00C11B88" w:rsidTr="00DB4985">
        <w:trPr>
          <w:divId w:val="62028101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OAPSVLÚVSR</w:t>
            </w:r>
          </w:p>
        </w:tc>
        <w:tc>
          <w:tcPr>
            <w:tcW w:w="2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4985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 rámec návrhu nariadenia</w:t>
            </w:r>
            <w:r w:rsidR="00DB4985"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3. V poznámke pod čiarou k odkazu č. 26) je uvedené nariadenie Rady (ES) č. 73/2009 z 19. januára 2009 , ktorým sa ustanovujú spoločné pravidlá režimov priamej podpory pre poľnohospodárov v rámci spoločnej poľnohospodárskej politiky a ktorým sa ustanovujú niektoré režimy podpory pre poľnohospodárov, ktorým sa menia a dopĺňajú nariadenia (ES) č. 1290/2005, (ES) č. 247/2006, (ES) č. 378/2007 a ktorým sa zrušuje nariadenie (ES) č. 1782/2003 (Ú. v. EÚ L 30, 31.1.2009) v platnom znení, ktoré bolo zrušené nariadením Európskeho parlamentu a Rady (EÚ) č. 1307/2013 zo 17. december 2013 , ktorým sa ustanovujú pravidlá priamych platieb pre poľnohospodárov na základe režimov podpory v rámci spoločnej poľnohospodárskej politiky a ktorým sa zrušuje nariadenie Rady (ES) č. 637/2008 a nariadenie Rady (ES) č. 73/2009 (Ú. v. EÚ L 347, 20.12.2013) v platnom znení, ktoré bolo v medzičase taktiež čiastočne zrušené. Žiadame predkladateľa, aby zosúladil poznámku pod čiarou k odkazu č. 26) s platnými a účinnými právne záväznými predpismi Európskej únie a uviedol namiesto odkazu na nariadenie (ES) č. 73/2009 v platnom znení odkaz na relevantné účinné ustanovenia právneho poriadku Európskej únie.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ČA</w:t>
            </w:r>
          </w:p>
        </w:tc>
        <w:tc>
          <w:tcPr>
            <w:tcW w:w="1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Navrhuje sa nové znenie poznámky pod čiarou k odkazu 26 v dôsledku novej právnej úpravy pre poskytovanie prechodnej vnútroštátnej pomoci vyplývajúcej z nariadenie (EÚ) 2021/2115 v platnom znení. V zmysle čl. 147 nariadenia (EÚ) 2021/2115 v platnom znení sú podmienky poskytovania prechodnej vnútroštátnej pomoci rovnaké ako podmienky uvedené v čl. 37 ods. 3 nariadenia (EÚ) č. 1307/2013 v platnom znení. Zároveň v zmysle čl. 37 ods. 3 nariadenia (EÚ) 1307/2013 v platnom znení ale platí, že podmienky poskytnutia prechodnej vnútroštátnej pomoci sú rovnaké ako podmienky, ktorými sa povoľuje poskytnutie platieb podľa čl. 132 ods. 7 alebo čl. 133a nariadenia (ES) č. 73/2009 v platnom znení. Doplnková vnútroštátna platba na ovce a kozy sa poskytuje ako kombinácia viazanej a odviazanej formy, pričom pri poskytovaní predmetnej podpory je potrebné dodržať stanovený strop (max. percentuálne obmedzenie stropu prechodnej vnútroštátnej pomoci je ustanovené v čl. 147 ods. 3 nariadenia (EÚ) 2021/2115 v platnom znení). Z dôvodu zosúladenia poskytovania platby na dobytčie jednotky s pravidlami EÚ v oblasti viazania platieb na produkciu sa použije koeficient odviazania (stav k 31. 03. 2018) a viazania (stav ku dňu podania žiadosti). Koeficienty odviazania a viazania zverejní každoročne MPRV SR vo Vestníku MPRV SR a úpravu stavov zvierat koeficientmi viazania/odviazania vykoná Pôdohospodárska platobná agentúra a nie žiadateľ.</w:t>
            </w:r>
          </w:p>
        </w:tc>
      </w:tr>
      <w:tr w:rsidR="009A4C41" w:rsidRPr="00C11B88" w:rsidTr="00791AC6">
        <w:trPr>
          <w:divId w:val="62028101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AC6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návrhu nariadenia</w:t>
            </w:r>
            <w:r w:rsidR="00791AC6"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K bodu 21 návrhu nariadenia: v bode 3 prílohy č. 2 k nariadeniu vlády č. 152/2013 Z. z. je uvedené "Vykonávacie nariadenie Komisie (EÚ) 2022/1173 z 31. mája 2023, ktorým sa stanovujú pravidlá uplatňovania nariadenia Európskeho parlamentu a Rady (EÚ) 2021/2116 v súvislosti s integrovaným administratívnym a kontrolným systémom v rámci spoločnej poľnohospodárskej politiky (Ú. v. EÚ L 183, 8.7.2022).“. Žiadame predkladateľa, aby v súlade s bodom 62.5. prílohy č. 1 k Legislatívnym pravidlám vlády Slovenskej republiky upravil názov nariadenia tak, aby sa zhodoval s názvom uverejneným v úradnej zbierke právne záväzných aktov Európskej únie a to nasledovne: „Vykonávacie nariadenie Komisie (EÚ) 2022/1173 z 31. mája 2022, ktorým sa stanovujú pravidlá uplatňovania nariadenia Európskeho parlamentu a Rady (EÚ) 2021/2116 v súvislosti s integrovaným administratívnym a kontrolným systémom v rámci spoločnej poľnohospodárskej politiky (Ú. v. EÚ L 183, 8.7.2022).“.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 w:rsidTr="0059318E">
        <w:trPr>
          <w:divId w:val="62028101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318E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zlučiteľnosti</w:t>
            </w:r>
            <w:r w:rsidR="0059318E"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Žiadame predkladateľa v bode 3 písm. b) uvádzať nariadenia (EÚ) 2021/2115 a (EÚ) 2021/2116 s dodatkom „v platnom znení“, nie v znení ich jednotlivých noviel.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 w:rsidTr="000447BC">
        <w:trPr>
          <w:divId w:val="62028101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7BC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sprievodnej dokumentácii</w:t>
            </w:r>
            <w:r w:rsidR="000447BC"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Žiadame predkladateľa, aby v súlade s prílohou č. 1 k Legislatívnym pravidlám vlády Slovenskej republiky v sprievodnej dokumentácii používal skrátenú citáciu nariadenia (EÚ) 2021/2115 aj s dodatkom „v platnom znení“.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41" w:rsidRPr="00C11B88" w:rsidTr="004D3E5C">
        <w:trPr>
          <w:divId w:val="62028101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RÚZSR</w:t>
            </w:r>
          </w:p>
        </w:tc>
        <w:tc>
          <w:tcPr>
            <w:tcW w:w="2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47BC" w:rsidRPr="00C11B88" w:rsidRDefault="000447BC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c</w:t>
            </w:r>
            <w:r w:rsidR="009A4C41"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elému materiálu</w:t>
            </w: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 xml:space="preserve">Navrhujeme aby predkladateľ riadne dopracoval návrh nariadenia a doplnil absentujúce ustanovenia, ktoré sú nevyhnutné pre úspešné poskytnutie priamych platieb. V návrhu nariadenia totiž absentujú ustanovenia týkajúce sa podmienok na predkladanie žiadostí (napr. forma, nevyhnutné prílohy a iné). Zároveň z návrhu nariadenia nie je zrejme, či prílohou žiadostí má byť aj tzv. identifikačný list. V neposlednom rade v návrhu nariadenia absentuje ustanovenie upravujúce podmienky a povinnosti v prípade prevodu záväzku. V nadväznosti na uvedené považujeme za nevyhnutné požiadať predkladateľa, aby návrh </w:t>
            </w:r>
            <w:r w:rsidRPr="00C1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zákona stiahol z aktuálneho MPK, dopracoval chýbajúce ustanovenia a následne predložil návrh nariadenia do opätovného MPK. Odôvodnenie: V návrhu nariadenia absentujú ustanovenia, ktoré sú nevyhnutné pre úspešné poskytnutie priamych platieb. V návrhu nariadenia totiž absentujú ustanovenia týkajúce sa napr. podmienok na predkladanie žiadostí – absentuje povinná forma v akej sa majú žiadosti predkladať. Z návrhu nariadenia taktiež nie je zrejmé, či prílohou žiadostí má byť aj tzv. identifikačný list, ktorý podľa aktuálne účinnej legislatívy v danej oblasti tvorí nevyhnutnú súčasť tej-ktorej žiadosti. V neposlednom rade v návrhu nariadenia absentuje ustanovenie upravujúce podmienky a povinnosti v prípade prevodu záväzku (žiadateľ sa môže počas roka zlúčiť alebo rozdeliť). Návrh nariadenia z týchto dôvodov možno považovať za vágny a nekompletný, a tak ako je predložený do aktuálneho MPK, aj v rozpore so zásadou právnej istoty, predvídateľnosti práva a v neposlednom rade so zákonom č. 400/2015 Z. z. o tvorbe právnych predpisov a o Zbierke zákonov Slovenskej republiky a o zmene a doplnení niektorých zákonov (ďalej len „zákon“) ako aj Ústavou SR. V zmysle čl. 1 ods. 1 Ústavy SR je Slovenská republika zvrchovaný, demokratický a právny štát, ktorý je postavený na dôvere občanov v právo a v právnu istotu, s čím súvisí stabilita právneho poriadku a požiadavka po všeobecnej platnosti, trvácnosti, stabilite, racionalite a spravodlivom obsahu právnych noriem (nález Ústavného súdu SR sp. zn. PL. ÚS 15/98). Nejasnosť, viacvýznamovosť a vágnosť pojmov vytvára stav právnej neistoty, čím sa dostávajú do rozporu s čl. 1 Ústavy SR. Právny stav, ktorý umožňuje rôznorodý výklad ustanovení, pri ktorom nie je ani na základe všeobecného interpretačného pravidla možné vytvoriť stav právnej istoty je v rozpore s princípom právnej istoty (nález Ústavného súdu SR sp. zn. PL. ÚS 19/98). Ústavný súd Českej republiky potvrdzuje, že materiálny právny štát vyžaduje, aby zákon bol z hľadiska formy, ako aj obsahu predvídateľným konzistentným prameňom práva, ktorý je v súlade s princípmi právneho štátu a demokratického legislatívneho procesu (nález ÚS ČR sp. zn. PI. ÚS 77/06). Na základe vyššie uvedeného máme za to, že je nevyhnutné aby sa návrh nariadenia stiahol z aktuálne prebiehajúceho MPK, doplnil </w:t>
            </w:r>
            <w:r w:rsidRPr="00C1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návrh nariadenia o ustanovenia, ktoré v ňom absentujú a až následne predložil návrh nariadenia do MPK.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 xml:space="preserve">Pripomienka vecne nesúvisí s návrhom vlastného materiálu predloženom do medzirezortného pripomienkového konania. Pripomienka sa vecne týka poskytovania priamych platieb, a nie prechodnej vnútroštátnej pomoci. Uvedené náležitosti týkajúce sa priamych platieb v zmysle pripomienky budú upravené v aproximačnom nariadení vlády SR o kontrolách a sankciách. Navrhovanou úpravou však pri prechodnej vnútroštátnej pomoci dochádza k vypusteniu </w:t>
            </w:r>
            <w:r w:rsidRPr="00C1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identifikačného listu, ako povinnej náležitosti žiadosti podľa § 5 ods. 3. Prevod platobného oprávnenia upravuje § 4 ods. 15 a 16. </w:t>
            </w:r>
          </w:p>
        </w:tc>
      </w:tr>
      <w:tr w:rsidR="009A4C41" w:rsidRPr="00C11B88" w:rsidTr="0065524E">
        <w:trPr>
          <w:divId w:val="62028101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SPPK</w:t>
            </w:r>
          </w:p>
        </w:tc>
        <w:tc>
          <w:tcPr>
            <w:tcW w:w="2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24E" w:rsidRPr="00C11B88" w:rsidRDefault="009A4C41" w:rsidP="00C11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§ </w:t>
            </w:r>
            <w:r w:rsidR="0065524E"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4:</w:t>
            </w:r>
          </w:p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V § 4 Doplnková vnútroštátna platba na dobytčie jednotky v zmysle ods. 4 Stav hospodárskych zvierat podľa odseku 2 písm. a) až c) a e) prvého bodu sa určí podľa centrálneho registra hospodárskych zvierat8) (ďalej len „centrálna evidencia“). Ďalej v ods. 9 Platba na zvieratá podľa odseku 2 písm. a), d) a e) druhého bodu sa môže poskytnúť najviac na počet zvierat podľa prílohy č. 1b., a to: 1. bahnice a kozy: 305 756 ks 2. dojčiace kravy: 28 080 ks 3. býky, voly, kravy a jalovice: 204 062 ks 4. teľatá staršie ako 1 mesiac a mladšie ako 8 mesiacov s jatočnou hmotnosťou do 185 kg: 62 841 ks.“ To znamená, že platba na dojčiace kravy (mäsové, bez trh.prod.mlieka) bude „krátená“ z dôvodu momentálne vyšších stavov samíc ako „kvóta“ stav 28 080 ks ako sme mali za celé SR evidované CEHZ v roku 2007. Stavy všetkých ostatných hospodárskych zvierat chovaných v SR sú nižšie ako stavy k 31.3.2007. V prípade ak predmetné nariadenie vlády 152/2013 o prechodných vnútroštátnych platbách zostáva aj po novele „viazaná“ k počtom stavov zvierat evidovaných v CEHZ k 31.3.2007, vláda SR a MPRV by mala pristúpiť následne k navýšeniu finančného balíka konkrétne pre dojčiace kravy. Navrhujeme navýšenie sadzby pre Doplnkové platby na DJ – osobitne pre dojčiace kravy, namiesto súčasných 70 €/DJ na 210 €/DJ.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Prechodná vnútroštátna pomoc sa poskytuje s cieľom zabrániť náhlemu a podstatnému zníženiu podpory v niektorých sektoroch poľnohospodárstva, ktorým sa udeľovala prechodná vnútroštátna pomoc v období rokov 2015 – 2022, pričom podmienky oprávnenosti sú rovnaké ako podmienky, na základe ktorých sa prechodná vnútroštátna pomoc udeľovala v predchádzajúcich rokoch. Tento prechod je sprevádzaný postupným znižovaním finančného krytia. Vzhľadom na uvedené a cieľ pomoci je potrebné zabezpečiť, aby sa zameriavala na tých istých prijímateľov, ktorým bola táto pomoc poskytnutá v predchádzajúcich rokoch. V tejto súvislosti sú rovnako relevantné aj individuálne stropy v zmysle čl. 104 ods. 4, čl. 112 ods. 5 a 116 ods. 3 nariadenia (ES) č. 73/2009 v platnom znení, pretože na nich stojí referencia odviazaných stavov – (stav zvierat k 31. marcu 2018), ktorá sa zohľadní vo výpočte stropu pre odviazanú časť. V zmysle prílohy k vykonávaciemu rozhodnutiu Komisie z 19. 7. 2013, ktorým sa povoľuje udeľovanie prechodnej vnútroštátnej pomoci v Slovenskej republike za rok 2013 (C(2013) 4485 final) je stanovená maximálna sadzba pre ovce a kozy na úrovni 91 EUR/DJ a pre dojčiace kravy 140 EUR/DJ (viazaná časť). Stanovené maximálne sadzby sú relevantné aj pre roky 2023 – 2027. Suma prechodných vnútroštátnych platieb sa oznamuje vo Vestníku Ministerstva pôdohospodárstva a rozvoja vidieka Slovenskej republiky.</w:t>
            </w:r>
          </w:p>
        </w:tc>
      </w:tr>
      <w:tr w:rsidR="009A4C41" w:rsidRPr="00C11B88" w:rsidTr="00532706">
        <w:trPr>
          <w:divId w:val="62028101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ŠÚSR</w:t>
            </w:r>
          </w:p>
        </w:tc>
        <w:tc>
          <w:tcPr>
            <w:tcW w:w="2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706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bodu 19</w:t>
            </w:r>
            <w:r w:rsidR="00532706" w:rsidRPr="00C1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Odporúčame v § 7 ods. 1 a 2 slová </w:t>
            </w:r>
            <w:r w:rsidR="00532706" w:rsidRPr="00C11B8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 xml:space="preserve">vykonaných kontrol zistia rozdiely </w:t>
            </w:r>
            <w:r w:rsidR="00532706" w:rsidRPr="00C11B8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 xml:space="preserve"> nahradiť slovami "vykonanou kontrolou zistí rozdiel" z dôvodu preferencie jednotného čísla v právnych predpisoch. Z vykonávacieho nariadenia (EÚ) 2022/1173 nevyplýva, že by k relevantným kontrolným zisteniam nemohlo dôjsť aj v rámci jedinej kontroly a pri rozdiele v jedinej výmere.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4C41" w:rsidRPr="00C11B88" w:rsidRDefault="009A4C41" w:rsidP="00C1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A91" w:rsidRPr="00C11B88" w:rsidRDefault="00154A91" w:rsidP="00C1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4A91" w:rsidRPr="00C11B88" w:rsidSect="00C11B88">
      <w:footerReference w:type="default" r:id="rId7"/>
      <w:pgSz w:w="15840" w:h="12240" w:orient="landscape"/>
      <w:pgMar w:top="709" w:right="1417" w:bottom="993" w:left="1134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4C" w:rsidRDefault="004F664C" w:rsidP="000A67D5">
      <w:pPr>
        <w:spacing w:after="0" w:line="240" w:lineRule="auto"/>
      </w:pPr>
      <w:r>
        <w:separator/>
      </w:r>
    </w:p>
  </w:endnote>
  <w:endnote w:type="continuationSeparator" w:id="0">
    <w:p w:rsidR="004F664C" w:rsidRDefault="004F664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808708"/>
      <w:docPartObj>
        <w:docPartGallery w:val="Page Numbers (Bottom of Page)"/>
        <w:docPartUnique/>
      </w:docPartObj>
    </w:sdtPr>
    <w:sdtEndPr/>
    <w:sdtContent>
      <w:p w:rsidR="00650C2C" w:rsidRDefault="00650C2C" w:rsidP="00C11B8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B8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4C" w:rsidRDefault="004F664C" w:rsidP="000A67D5">
      <w:pPr>
        <w:spacing w:after="0" w:line="240" w:lineRule="auto"/>
      </w:pPr>
      <w:r>
        <w:separator/>
      </w:r>
    </w:p>
  </w:footnote>
  <w:footnote w:type="continuationSeparator" w:id="0">
    <w:p w:rsidR="004F664C" w:rsidRDefault="004F664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447BC"/>
    <w:rsid w:val="0006543E"/>
    <w:rsid w:val="000A67D5"/>
    <w:rsid w:val="000B644E"/>
    <w:rsid w:val="000D2698"/>
    <w:rsid w:val="000E25CA"/>
    <w:rsid w:val="000F7A42"/>
    <w:rsid w:val="00146547"/>
    <w:rsid w:val="00146B48"/>
    <w:rsid w:val="00150388"/>
    <w:rsid w:val="00150E4D"/>
    <w:rsid w:val="00154A91"/>
    <w:rsid w:val="002109B0"/>
    <w:rsid w:val="0021228E"/>
    <w:rsid w:val="00230F3C"/>
    <w:rsid w:val="002654AA"/>
    <w:rsid w:val="00271D8D"/>
    <w:rsid w:val="002827B4"/>
    <w:rsid w:val="002A5577"/>
    <w:rsid w:val="002D33A7"/>
    <w:rsid w:val="002D7471"/>
    <w:rsid w:val="002E35A9"/>
    <w:rsid w:val="00310A55"/>
    <w:rsid w:val="00322014"/>
    <w:rsid w:val="0039526D"/>
    <w:rsid w:val="003B07D6"/>
    <w:rsid w:val="003B435B"/>
    <w:rsid w:val="003B7A72"/>
    <w:rsid w:val="003D101C"/>
    <w:rsid w:val="003D5E45"/>
    <w:rsid w:val="003E4226"/>
    <w:rsid w:val="004075B2"/>
    <w:rsid w:val="00436C44"/>
    <w:rsid w:val="00474A9D"/>
    <w:rsid w:val="004D3E5C"/>
    <w:rsid w:val="004F664C"/>
    <w:rsid w:val="00532574"/>
    <w:rsid w:val="00532706"/>
    <w:rsid w:val="0059081C"/>
    <w:rsid w:val="0059318E"/>
    <w:rsid w:val="005E7C53"/>
    <w:rsid w:val="00642FB8"/>
    <w:rsid w:val="00644CF1"/>
    <w:rsid w:val="00650C2C"/>
    <w:rsid w:val="0065524E"/>
    <w:rsid w:val="006A3681"/>
    <w:rsid w:val="006F68F3"/>
    <w:rsid w:val="007156F5"/>
    <w:rsid w:val="00791AC6"/>
    <w:rsid w:val="007A1010"/>
    <w:rsid w:val="007B7F1A"/>
    <w:rsid w:val="007D7AE6"/>
    <w:rsid w:val="007E4294"/>
    <w:rsid w:val="00841FA6"/>
    <w:rsid w:val="008A1964"/>
    <w:rsid w:val="008E2844"/>
    <w:rsid w:val="008E7112"/>
    <w:rsid w:val="0090100E"/>
    <w:rsid w:val="009239D9"/>
    <w:rsid w:val="00927118"/>
    <w:rsid w:val="00943EB2"/>
    <w:rsid w:val="0099665B"/>
    <w:rsid w:val="009A4C41"/>
    <w:rsid w:val="009C6C5C"/>
    <w:rsid w:val="009D3365"/>
    <w:rsid w:val="009F7218"/>
    <w:rsid w:val="00A12D56"/>
    <w:rsid w:val="00A251BF"/>
    <w:rsid w:val="00A54A16"/>
    <w:rsid w:val="00A64C75"/>
    <w:rsid w:val="00AB556F"/>
    <w:rsid w:val="00B63A54"/>
    <w:rsid w:val="00B721A5"/>
    <w:rsid w:val="00B76589"/>
    <w:rsid w:val="00B8767E"/>
    <w:rsid w:val="00B961A5"/>
    <w:rsid w:val="00BD1FAB"/>
    <w:rsid w:val="00BE7302"/>
    <w:rsid w:val="00BF7CE0"/>
    <w:rsid w:val="00C11B88"/>
    <w:rsid w:val="00CA44D2"/>
    <w:rsid w:val="00CE47A6"/>
    <w:rsid w:val="00CF3D59"/>
    <w:rsid w:val="00D261C9"/>
    <w:rsid w:val="00D85172"/>
    <w:rsid w:val="00D86454"/>
    <w:rsid w:val="00D969AC"/>
    <w:rsid w:val="00DB4985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F2B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.11.2022 7:52:44"/>
    <f:field ref="objchangedby" par="" text="Administrator, System"/>
    <f:field ref="objmodifiedat" par="" text="2.11.2022 7:52:51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5807</Words>
  <Characters>33105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2022-11-03T12:59:00Z</dcterms:created>
  <dcterms:modified xsi:type="dcterms:W3CDTF">2022-11-08T11:10:00Z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Mgr. Barbora Adamcova</vt:lpwstr>
  </property>
  <property fmtid="{D5CDD505-2E9C-101B-9397-08002B2CF9AE}" pid="11" name="FSC#SKEDITIONSLOVLEX@103.510:zodppredkladatel">
    <vt:lpwstr>JUDr. Samuel Vlčan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152/2013 Z. z. o podmienkach poskytovania podpory v poľnohospodárstve formou prechodných vnútroštátnych platieb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republiky, ktorým sa mení a dopĺňa nariadenie vlády Slovenskej republiky č. 152/2013 Z. z. o podmienkach poskytovania podpory v poľnohospodárstve formou prechodných vnútroštátnych platieb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9160/2022-410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LP/2022/604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hlavný štátny radca</vt:lpwstr>
  </property>
  <property fmtid="{D5CDD505-2E9C-101B-9397-08002B2CF9AE}" pid="138" name="FSC#SKEDITIONSLOVLEX@103.510:funkciaPredAkuzativ">
    <vt:lpwstr>hlavného štátneho radcu</vt:lpwstr>
  </property>
  <property fmtid="{D5CDD505-2E9C-101B-9397-08002B2CF9AE}" pid="139" name="FSC#SKEDITIONSLOVLEX@103.510:funkciaPredDativ">
    <vt:lpwstr>hlavnému štátnemu radcovi</vt:lpwstr>
  </property>
  <property fmtid="{D5CDD505-2E9C-101B-9397-08002B2CF9AE}" pid="140" name="FSC#SKEDITIONSLOVLEX@103.510:funkciaZodpPred">
    <vt:lpwstr>minister pôdohospodárstva a rozvoja vidieka Slovenskej republiky</vt:lpwstr>
  </property>
  <property fmtid="{D5CDD505-2E9C-101B-9397-08002B2CF9AE}" pid="141" name="FSC#SKEDITIONSLOVLEX@103.510:funkciaZodpPredAkuzativ">
    <vt:lpwstr>ministra pôdohospodárstva a rozvoja vidieka Slovenskej republiky</vt:lpwstr>
  </property>
  <property fmtid="{D5CDD505-2E9C-101B-9397-08002B2CF9AE}" pid="142" name="FSC#SKEDITIONSLOVLEX@103.510:funkciaZodpPredDativ">
    <vt:lpwstr>ministrovi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JUDr. Samuel Vlčan_x000d_
minister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COO.2145.1000.3.5290543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2. 11. 2022</vt:lpwstr>
  </property>
</Properties>
</file>