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B70A2" w14:textId="77777777" w:rsidR="00A63137" w:rsidRPr="00A04058" w:rsidRDefault="00A63137" w:rsidP="00A63137">
      <w:pPr>
        <w:pStyle w:val="Nzov"/>
        <w:rPr>
          <w:rFonts w:ascii="Times New Roman" w:hAnsi="Times New Roman" w:cs="Times New Roman"/>
        </w:rPr>
      </w:pPr>
      <w:r w:rsidRPr="00A04058">
        <w:rPr>
          <w:rFonts w:ascii="Times New Roman" w:hAnsi="Times New Roman" w:cs="Times New Roman"/>
        </w:rPr>
        <w:t>Dôvodová správa</w:t>
      </w:r>
    </w:p>
    <w:p w14:paraId="794CA946" w14:textId="77777777" w:rsidR="00A63137" w:rsidRPr="00A04058" w:rsidRDefault="00A63137" w:rsidP="00A63137">
      <w:pPr>
        <w:jc w:val="both"/>
        <w:rPr>
          <w:b/>
          <w:bCs/>
        </w:rPr>
      </w:pPr>
    </w:p>
    <w:p w14:paraId="0D06EC00" w14:textId="77777777" w:rsidR="00A63137" w:rsidRPr="00A04058" w:rsidRDefault="00437C9A" w:rsidP="00A63137">
      <w:pPr>
        <w:pStyle w:val="Podtitul"/>
      </w:pPr>
      <w:r>
        <w:t xml:space="preserve">A. </w:t>
      </w:r>
      <w:r w:rsidR="00A63137" w:rsidRPr="00A04058">
        <w:t xml:space="preserve">Všeobecná časť </w:t>
      </w:r>
    </w:p>
    <w:p w14:paraId="5D98825B" w14:textId="531BBD89" w:rsidR="00A63137" w:rsidRPr="00A04058" w:rsidRDefault="00A63137" w:rsidP="00A63137">
      <w:pPr>
        <w:jc w:val="both"/>
        <w:rPr>
          <w:b/>
          <w:bCs/>
        </w:rPr>
      </w:pPr>
    </w:p>
    <w:p w14:paraId="0B116CC3" w14:textId="387B39FC" w:rsidR="006746B4" w:rsidRDefault="006746B4" w:rsidP="00534004">
      <w:pPr>
        <w:autoSpaceDE w:val="0"/>
        <w:autoSpaceDN w:val="0"/>
        <w:adjustRightInd w:val="0"/>
        <w:spacing w:before="60" w:after="60"/>
        <w:ind w:firstLine="708"/>
        <w:jc w:val="both"/>
      </w:pPr>
      <w:r>
        <w:t xml:space="preserve">Ministerstvo pôdohospodárstva a rozvoja vidieka Slovenskej republiky predkladá do legislatívneho procesu návrh nariadenia vlády Slovenskej republiky, ktorým sa mení a dopĺňa nariadenie vlády Slovenskej republiky č. 438/2006 Z. z. </w:t>
      </w:r>
      <w:r>
        <w:rPr>
          <w:bCs/>
        </w:rPr>
        <w:t xml:space="preserve">o nežiaducich látkach v krmivách a o iných </w:t>
      </w:r>
      <w:r>
        <w:t>ukazovateľoch</w:t>
      </w:r>
      <w:r>
        <w:rPr>
          <w:bCs/>
        </w:rPr>
        <w:t xml:space="preserve"> bezpečnosti a použiteľnosti krmív v znení neskorších predpisov (ďalej len „návrh nariadenia vlády“) ako iniciatívny materiál. </w:t>
      </w:r>
    </w:p>
    <w:p w14:paraId="024B0392" w14:textId="3746EE1C" w:rsidR="00B22BB0" w:rsidRDefault="009C6273" w:rsidP="00534004">
      <w:pPr>
        <w:autoSpaceDE w:val="0"/>
        <w:autoSpaceDN w:val="0"/>
        <w:adjustRightInd w:val="0"/>
        <w:spacing w:before="60" w:after="60"/>
        <w:ind w:firstLine="708"/>
        <w:jc w:val="both"/>
      </w:pPr>
      <w:r>
        <w:t xml:space="preserve">V prílohe </w:t>
      </w:r>
      <w:r w:rsidRPr="004465A1">
        <w:t>č. 1</w:t>
      </w:r>
      <w:r>
        <w:t xml:space="preserve"> sa navrhuje upraviť časti s odporúčanými hodnotam</w:t>
      </w:r>
      <w:r w:rsidR="00AC715C">
        <w:t xml:space="preserve">i pre obsah  nežiadúcich látok </w:t>
      </w:r>
      <w:r>
        <w:t xml:space="preserve">v kŕmnych surovinách a doplnkových a kompletných krmivách pre zvieratá v súlade s </w:t>
      </w:r>
      <w:r w:rsidRPr="00336A96">
        <w:t>o</w:t>
      </w:r>
      <w:r>
        <w:t>dporúčaním</w:t>
      </w:r>
      <w:r w:rsidRPr="00336A96">
        <w:t xml:space="preserve"> Komisie 2006/576/ES zo 17. augusta 2006 o prítomnosti </w:t>
      </w:r>
      <w:proofErr w:type="spellStart"/>
      <w:r w:rsidRPr="00336A96">
        <w:t>deoxynivalenolu</w:t>
      </w:r>
      <w:proofErr w:type="spellEnd"/>
      <w:r w:rsidRPr="00336A96">
        <w:t xml:space="preserve">, </w:t>
      </w:r>
      <w:proofErr w:type="spellStart"/>
      <w:r w:rsidRPr="00336A96">
        <w:t>zearalenónu</w:t>
      </w:r>
      <w:proofErr w:type="spellEnd"/>
      <w:r w:rsidRPr="00336A96">
        <w:t xml:space="preserve">, </w:t>
      </w:r>
      <w:proofErr w:type="spellStart"/>
      <w:r w:rsidRPr="00336A96">
        <w:t>ochratoxínu</w:t>
      </w:r>
      <w:proofErr w:type="spellEnd"/>
      <w:r w:rsidRPr="00336A96">
        <w:t xml:space="preserve"> A, T-2 a HT-2 a </w:t>
      </w:r>
      <w:proofErr w:type="spellStart"/>
      <w:r w:rsidRPr="00336A96">
        <w:t>fumonizínov</w:t>
      </w:r>
      <w:proofErr w:type="spellEnd"/>
      <w:r w:rsidRPr="00336A96">
        <w:t xml:space="preserve"> vo výrobkoch určených na krmivo pre zvieratá</w:t>
      </w:r>
      <w:r>
        <w:t xml:space="preserve"> (ďalej len „odporúčanie Komisie 2006/576/ES“) </w:t>
      </w:r>
      <w:r w:rsidRPr="00336A96">
        <w:t xml:space="preserve"> </w:t>
      </w:r>
      <w:r w:rsidRPr="00DE016D">
        <w:t>v</w:t>
      </w:r>
      <w:r>
        <w:t xml:space="preserve"> </w:t>
      </w:r>
      <w:r w:rsidRPr="00E006F6">
        <w:t>znení odporúčania Komisie</w:t>
      </w:r>
      <w:r>
        <w:t xml:space="preserve"> </w:t>
      </w:r>
      <w:r w:rsidRPr="00E006F6">
        <w:t>(EÚ) 2016/1319</w:t>
      </w:r>
      <w:r>
        <w:t xml:space="preserve"> </w:t>
      </w:r>
      <w:r w:rsidRPr="001037BF">
        <w:t xml:space="preserve">z 29. júla 2016, ktorým sa mení odporúčanie 2006/576/ES, pokiaľ ide o </w:t>
      </w:r>
      <w:proofErr w:type="spellStart"/>
      <w:r w:rsidRPr="001037BF">
        <w:t>deoxynivalenol</w:t>
      </w:r>
      <w:proofErr w:type="spellEnd"/>
      <w:r w:rsidRPr="001037BF">
        <w:t xml:space="preserve">, </w:t>
      </w:r>
      <w:proofErr w:type="spellStart"/>
      <w:r w:rsidRPr="001037BF">
        <w:t>zearalenón</w:t>
      </w:r>
      <w:proofErr w:type="spellEnd"/>
      <w:r w:rsidRPr="001037BF">
        <w:t xml:space="preserve"> a </w:t>
      </w:r>
      <w:proofErr w:type="spellStart"/>
      <w:r w:rsidRPr="00FD4BFD">
        <w:t>ochratoxín</w:t>
      </w:r>
      <w:proofErr w:type="spellEnd"/>
      <w:r w:rsidRPr="001037BF">
        <w:t xml:space="preserve"> A v krmive pre spoločenské zvieratá </w:t>
      </w:r>
      <w:r>
        <w:t>(ďalej len „odporúčanie Komisie</w:t>
      </w:r>
      <w:r w:rsidR="008B15DB">
        <w:t xml:space="preserve"> (EÚ)</w:t>
      </w:r>
      <w:r>
        <w:t xml:space="preserve"> 2016/1319“). Smerodajné </w:t>
      </w:r>
      <w:r w:rsidRPr="001037BF">
        <w:t xml:space="preserve">hodnoty obsahu </w:t>
      </w:r>
      <w:proofErr w:type="spellStart"/>
      <w:r>
        <w:t>mykotoxínov</w:t>
      </w:r>
      <w:proofErr w:type="spellEnd"/>
      <w:r>
        <w:t xml:space="preserve"> v prílohe č. 1 boli ustanovené podľa prílohy k odporúčaniu</w:t>
      </w:r>
      <w:r w:rsidRPr="001037BF">
        <w:t xml:space="preserve"> Komisie 2006/576/ES</w:t>
      </w:r>
      <w:r>
        <w:t xml:space="preserve">. Táto príloha sa odporúčaním Komisie </w:t>
      </w:r>
      <w:r w:rsidR="008B15DB">
        <w:t xml:space="preserve">(EÚ) </w:t>
      </w:r>
      <w:r>
        <w:t xml:space="preserve">2016/1319 upravila so </w:t>
      </w:r>
      <w:r w:rsidRPr="001037BF">
        <w:t xml:space="preserve">zreteľom na najnovšie informácie, pokiaľ ide o toxicitu  týchto </w:t>
      </w:r>
      <w:proofErr w:type="spellStart"/>
      <w:r w:rsidRPr="001037BF">
        <w:t>mykotoxínov</w:t>
      </w:r>
      <w:proofErr w:type="spellEnd"/>
      <w:r w:rsidRPr="001037BF">
        <w:t xml:space="preserve"> a</w:t>
      </w:r>
      <w:r>
        <w:t xml:space="preserve"> v záujme </w:t>
      </w:r>
      <w:r w:rsidRPr="001037BF">
        <w:t>poskytnutia dostatočných záruk, pokiaľ ide o zdravie zvierat</w:t>
      </w:r>
      <w:r>
        <w:t>,</w:t>
      </w:r>
      <w:r w:rsidR="00B850B6">
        <w:t xml:space="preserve">. Úprava </w:t>
      </w:r>
      <w:r>
        <w:t>sa v</w:t>
      </w:r>
      <w:r w:rsidRPr="001037BF">
        <w:t xml:space="preserve"> záujme zrozumiteľnosti </w:t>
      </w:r>
      <w:r w:rsidR="00B850B6">
        <w:t xml:space="preserve">vykonáva </w:t>
      </w:r>
      <w:r>
        <w:t>nahradením pôvodnej prílohy</w:t>
      </w:r>
      <w:r w:rsidR="00B850B6">
        <w:t xml:space="preserve"> podľa prílohy</w:t>
      </w:r>
      <w:r>
        <w:t xml:space="preserve"> k odporúčaniu Komisie </w:t>
      </w:r>
      <w:r w:rsidR="006A7CCD">
        <w:t xml:space="preserve">(EÚ) </w:t>
      </w:r>
      <w:r>
        <w:t xml:space="preserve">2016/1319.  </w:t>
      </w:r>
      <w:r w:rsidRPr="001037BF">
        <w:t xml:space="preserve"> </w:t>
      </w:r>
    </w:p>
    <w:p w14:paraId="44546D4B" w14:textId="24E3EFFC" w:rsidR="0007255F" w:rsidRDefault="00F77F5B" w:rsidP="00534004">
      <w:pPr>
        <w:spacing w:before="60" w:after="60"/>
        <w:ind w:firstLine="708"/>
        <w:jc w:val="both"/>
      </w:pPr>
      <w:r>
        <w:t xml:space="preserve">V </w:t>
      </w:r>
      <w:r w:rsidR="00AA053A">
        <w:t>prílohe</w:t>
      </w:r>
      <w:r w:rsidR="00671498">
        <w:t xml:space="preserve"> č. </w:t>
      </w:r>
      <w:r w:rsidR="00B850B6">
        <w:t xml:space="preserve">3 </w:t>
      </w:r>
      <w:r>
        <w:t xml:space="preserve">sa navrhuje </w:t>
      </w:r>
      <w:r w:rsidR="00DB4C91">
        <w:t xml:space="preserve">upraviť </w:t>
      </w:r>
      <w:r w:rsidR="00DB4C91">
        <w:rPr>
          <w:bCs/>
        </w:rPr>
        <w:t>pre všetky druhy krmív</w:t>
      </w:r>
      <w:r w:rsidR="00DB4C91">
        <w:t xml:space="preserve"> </w:t>
      </w:r>
      <w:r w:rsidR="00DB4C91">
        <w:rPr>
          <w:bCs/>
        </w:rPr>
        <w:t xml:space="preserve">hmotnosť navážky vzorky na analýzu </w:t>
      </w:r>
      <w:r w:rsidR="00DB4C91">
        <w:t>pri mikrobiologickej norme</w:t>
      </w:r>
      <w:r w:rsidR="00DB4C91">
        <w:rPr>
          <w:bCs/>
        </w:rPr>
        <w:t xml:space="preserve"> na overovanie neprítomnosti </w:t>
      </w:r>
      <w:r w:rsidR="00DB4C91" w:rsidRPr="00046257">
        <w:rPr>
          <w:bCs/>
        </w:rPr>
        <w:t xml:space="preserve"> patogénnych zárodkoch, najmä rodu </w:t>
      </w:r>
      <w:proofErr w:type="spellStart"/>
      <w:r w:rsidR="00DB4C91" w:rsidRPr="00046257">
        <w:rPr>
          <w:bCs/>
        </w:rPr>
        <w:t>Salmonella</w:t>
      </w:r>
      <w:proofErr w:type="spellEnd"/>
      <w:r w:rsidR="00DB4C91">
        <w:rPr>
          <w:bCs/>
        </w:rPr>
        <w:t xml:space="preserve">. </w:t>
      </w:r>
      <w:r w:rsidR="00671498">
        <w:t xml:space="preserve">Navrhovaná úprava vychádza z ustanovenia harmonizovaného pravidla </w:t>
      </w:r>
      <w:r w:rsidR="00260A70">
        <w:t xml:space="preserve">pre </w:t>
      </w:r>
      <w:r w:rsidR="002F1445">
        <w:t xml:space="preserve">požadovanú </w:t>
      </w:r>
      <w:r w:rsidR="00260A70">
        <w:t xml:space="preserve">hmotnosť </w:t>
      </w:r>
      <w:r w:rsidR="00346886">
        <w:t xml:space="preserve">navážky </w:t>
      </w:r>
      <w:r w:rsidR="00260A70">
        <w:t>vzorky</w:t>
      </w:r>
      <w:r w:rsidR="00DB4C91">
        <w:t xml:space="preserve"> na analýzu pre surové krmivo pre spoločenské zvieratá</w:t>
      </w:r>
      <w:r w:rsidR="00AA053A">
        <w:t xml:space="preserve"> v nariadení</w:t>
      </w:r>
      <w:r w:rsidR="00671498">
        <w:t xml:space="preserve"> </w:t>
      </w:r>
      <w:r w:rsidR="00671498" w:rsidRPr="00F16BCB">
        <w:t>Komisie (EÚ) 2020/762 z 9. júna 2020</w:t>
      </w:r>
      <w:r w:rsidR="00671498">
        <w:t xml:space="preserve">,  ktorým sa mení nariadenie (EÚ) č. 142/2011, pokiaľ ide o mikrobiologické normy pre surové krmivo pre spoločenské zvieratá, požiadavky týkajúce sa schválených prevádzkarní, technické parametre uplatniteľné na alternatívnu metódu „proces splyňovania podľa </w:t>
      </w:r>
      <w:proofErr w:type="spellStart"/>
      <w:r w:rsidR="00671498">
        <w:t>Brookesa</w:t>
      </w:r>
      <w:proofErr w:type="spellEnd"/>
      <w:r w:rsidR="00671498">
        <w:t xml:space="preserve">“ a hydrolýzu </w:t>
      </w:r>
      <w:proofErr w:type="spellStart"/>
      <w:r w:rsidR="00671498">
        <w:t>kafilerických</w:t>
      </w:r>
      <w:proofErr w:type="spellEnd"/>
      <w:r w:rsidR="00671498">
        <w:t xml:space="preserve"> tukov, ako aj vývoz spracovaného hnoja, určitej krvi, krvných produktov a medziproduktov.</w:t>
      </w:r>
      <w:r w:rsidR="00B7641B" w:rsidRPr="00B7641B">
        <w:rPr>
          <w:bCs/>
        </w:rPr>
        <w:t xml:space="preserve"> </w:t>
      </w:r>
      <w:r w:rsidR="00102A10">
        <w:t xml:space="preserve">Jednotné uplatňovanie </w:t>
      </w:r>
      <w:r w:rsidR="00346886">
        <w:t xml:space="preserve">pre všetky druhy krmív vychádza zo </w:t>
      </w:r>
      <w:r w:rsidR="00102A10">
        <w:t>všeobecn</w:t>
      </w:r>
      <w:r w:rsidR="00346886">
        <w:t xml:space="preserve">ých požiadaviek na bezpečnosť </w:t>
      </w:r>
      <w:r w:rsidR="00102A10">
        <w:t xml:space="preserve">krmív podľa čl. 15 nariadenia </w:t>
      </w:r>
      <w:r w:rsidR="00102A10" w:rsidRPr="00AA2118">
        <w:t>(ES) č. 178/2002 Európskeho parlamentu a Rady z 28. januára 2002, ktorým sa ustanovujú všeobecné zásady a požiadavky potravinového práva, zriaďuje Európsky úrad pre bezpečnosť potravín a stanovujú postupy v záležitostiach bezpečnosti potravín</w:t>
      </w:r>
      <w:r w:rsidR="00774687">
        <w:t xml:space="preserve"> v platnom znení. </w:t>
      </w:r>
    </w:p>
    <w:p w14:paraId="15832FC9" w14:textId="2660C762" w:rsidR="00774687" w:rsidRPr="00B677CC" w:rsidRDefault="0007255F" w:rsidP="00534004">
      <w:pPr>
        <w:autoSpaceDE w:val="0"/>
        <w:autoSpaceDN w:val="0"/>
        <w:adjustRightInd w:val="0"/>
        <w:spacing w:before="60" w:after="60"/>
        <w:ind w:firstLine="708"/>
        <w:jc w:val="both"/>
      </w:pPr>
      <w:r>
        <w:t xml:space="preserve">Súčasne sa navrhuje vypustiť </w:t>
      </w:r>
      <w:r w:rsidR="00692831">
        <w:t xml:space="preserve">z prílohy č. 3 </w:t>
      </w:r>
      <w:r w:rsidR="00B677CC">
        <w:t xml:space="preserve">časť B </w:t>
      </w:r>
      <w:r>
        <w:t>o</w:t>
      </w:r>
      <w:r w:rsidR="00B677CC">
        <w:t xml:space="preserve"> najvyšších prípustných hodnotách ustanovených </w:t>
      </w:r>
      <w:r>
        <w:t>ukazovate</w:t>
      </w:r>
      <w:r w:rsidR="00B677CC">
        <w:t>ľov</w:t>
      </w:r>
      <w:r>
        <w:t xml:space="preserve"> dietetickej kvality krmív</w:t>
      </w:r>
      <w:r w:rsidR="00C80849">
        <w:t xml:space="preserve">. </w:t>
      </w:r>
      <w:r w:rsidR="000F3C70">
        <w:t>Úpravu najvyšších prípustných limitoch rádioaktívnej kontaminácie krmív, ktoré boli doteraz upravené v prílohe</w:t>
      </w:r>
      <w:r w:rsidR="00692831">
        <w:t xml:space="preserve"> č. 3 </w:t>
      </w:r>
      <w:r w:rsidR="000F3C70">
        <w:t xml:space="preserve">časti C, </w:t>
      </w:r>
      <w:r>
        <w:t>sa</w:t>
      </w:r>
      <w:r w:rsidR="000F3C70">
        <w:t xml:space="preserve"> navrhuje upraviť v </w:t>
      </w:r>
      <w:r>
        <w:t>§ 4</w:t>
      </w:r>
      <w:r w:rsidR="00F13476">
        <w:t xml:space="preserve">, a to </w:t>
      </w:r>
      <w:r>
        <w:t xml:space="preserve">odkazom na prílohu III </w:t>
      </w:r>
      <w:r>
        <w:rPr>
          <w:rFonts w:eastAsia="Calibri"/>
        </w:rPr>
        <w:t>n</w:t>
      </w:r>
      <w:r w:rsidRPr="00D873F3">
        <w:rPr>
          <w:rFonts w:eastAsia="Calibri"/>
        </w:rPr>
        <w:t>ariadenia Rady (</w:t>
      </w:r>
      <w:proofErr w:type="spellStart"/>
      <w:r w:rsidRPr="00D873F3">
        <w:rPr>
          <w:rFonts w:eastAsia="Calibri"/>
        </w:rPr>
        <w:t>Euratom</w:t>
      </w:r>
      <w:proofErr w:type="spellEnd"/>
      <w:r w:rsidRPr="00D873F3">
        <w:rPr>
          <w:rFonts w:eastAsia="Calibri"/>
        </w:rPr>
        <w:t>) 2016/52 z 15. januára 2016, ktorým sa stanovujú najvyššie prípustné hodnoty rádioaktívnej kontaminácie v potravinách a krmivách spôsobenej jadrovou haváriou alebo iným prípadom radiačného ohrozenia a ktorým sa zrušuje nariadenie Rady (</w:t>
      </w:r>
      <w:proofErr w:type="spellStart"/>
      <w:r w:rsidRPr="00D873F3">
        <w:rPr>
          <w:rFonts w:eastAsia="Calibri"/>
        </w:rPr>
        <w:t>Euratom</w:t>
      </w:r>
      <w:proofErr w:type="spellEnd"/>
      <w:r w:rsidRPr="00D873F3">
        <w:rPr>
          <w:rFonts w:eastAsia="Calibri"/>
        </w:rPr>
        <w:t>) č. 3954/87 a nariadenia Komisie (</w:t>
      </w:r>
      <w:proofErr w:type="spellStart"/>
      <w:r w:rsidRPr="00D873F3">
        <w:rPr>
          <w:rFonts w:eastAsia="Calibri"/>
        </w:rPr>
        <w:t>Euratom</w:t>
      </w:r>
      <w:proofErr w:type="spellEnd"/>
      <w:r w:rsidRPr="00D873F3">
        <w:rPr>
          <w:rFonts w:eastAsia="Calibri"/>
        </w:rPr>
        <w:t>) č. 944/89 a (</w:t>
      </w:r>
      <w:proofErr w:type="spellStart"/>
      <w:r w:rsidRPr="00D873F3">
        <w:rPr>
          <w:rFonts w:eastAsia="Calibri"/>
        </w:rPr>
        <w:t>Euratom</w:t>
      </w:r>
      <w:proofErr w:type="spellEnd"/>
      <w:r w:rsidRPr="00D873F3">
        <w:rPr>
          <w:rFonts w:eastAsia="Calibri"/>
        </w:rPr>
        <w:t>) č. 770/90</w:t>
      </w:r>
      <w:r>
        <w:rPr>
          <w:rFonts w:eastAsia="Calibri"/>
        </w:rPr>
        <w:t>.</w:t>
      </w:r>
      <w:r w:rsidR="00C80849">
        <w:rPr>
          <w:rFonts w:eastAsia="Calibri"/>
        </w:rPr>
        <w:t xml:space="preserve"> Doterajšia úprava </w:t>
      </w:r>
      <w:r w:rsidR="00F13476">
        <w:rPr>
          <w:rFonts w:eastAsia="Calibri"/>
        </w:rPr>
        <w:t xml:space="preserve">limitov </w:t>
      </w:r>
      <w:r w:rsidR="00C80849">
        <w:rPr>
          <w:rFonts w:eastAsia="Calibri"/>
        </w:rPr>
        <w:t xml:space="preserve">časti C </w:t>
      </w:r>
      <w:r w:rsidR="00692831">
        <w:rPr>
          <w:rFonts w:eastAsia="Calibri"/>
        </w:rPr>
        <w:t xml:space="preserve">v prílohe </w:t>
      </w:r>
      <w:r w:rsidR="00C80849">
        <w:rPr>
          <w:rFonts w:eastAsia="Calibri"/>
        </w:rPr>
        <w:t>č. 3</w:t>
      </w:r>
      <w:r w:rsidR="00692831">
        <w:rPr>
          <w:rFonts w:eastAsia="Calibri"/>
        </w:rPr>
        <w:t xml:space="preserve"> je</w:t>
      </w:r>
      <w:r w:rsidR="00C80849">
        <w:rPr>
          <w:rFonts w:eastAsia="Calibri"/>
        </w:rPr>
        <w:t xml:space="preserve"> po vecnej stránke totožná s úpravou v prílohe III </w:t>
      </w:r>
      <w:r w:rsidR="000A3CE2">
        <w:rPr>
          <w:rFonts w:eastAsia="Calibri"/>
        </w:rPr>
        <w:t xml:space="preserve">tohto </w:t>
      </w:r>
      <w:r w:rsidR="00C80849">
        <w:rPr>
          <w:rFonts w:eastAsia="Calibri"/>
        </w:rPr>
        <w:t xml:space="preserve">priamo uplatniteľného </w:t>
      </w:r>
      <w:r w:rsidR="000A3CE2">
        <w:rPr>
          <w:rFonts w:eastAsia="Calibri"/>
        </w:rPr>
        <w:t xml:space="preserve"> predpisu </w:t>
      </w:r>
      <w:r w:rsidR="00C80849">
        <w:rPr>
          <w:rFonts w:eastAsia="Calibri"/>
        </w:rPr>
        <w:t>Eur</w:t>
      </w:r>
      <w:r w:rsidR="00692831">
        <w:rPr>
          <w:rFonts w:eastAsia="Calibri"/>
        </w:rPr>
        <w:t>ópskej únie</w:t>
      </w:r>
      <w:r w:rsidR="00C80849">
        <w:rPr>
          <w:rFonts w:eastAsia="Calibri"/>
        </w:rPr>
        <w:t>. Vzh</w:t>
      </w:r>
      <w:r w:rsidR="00311137">
        <w:rPr>
          <w:rFonts w:eastAsia="Calibri"/>
        </w:rPr>
        <w:t>ľadom na navrhované</w:t>
      </w:r>
      <w:r w:rsidR="00C80849">
        <w:rPr>
          <w:rFonts w:eastAsia="Calibri"/>
        </w:rPr>
        <w:t xml:space="preserve"> </w:t>
      </w:r>
      <w:r w:rsidR="00311137">
        <w:rPr>
          <w:rFonts w:eastAsia="Calibri"/>
        </w:rPr>
        <w:t>úpravy</w:t>
      </w:r>
      <w:r w:rsidR="00C80849">
        <w:rPr>
          <w:rFonts w:eastAsia="Calibri"/>
        </w:rPr>
        <w:t xml:space="preserve"> </w:t>
      </w:r>
      <w:r w:rsidR="000F3C70">
        <w:rPr>
          <w:rFonts w:eastAsia="Calibri"/>
        </w:rPr>
        <w:t xml:space="preserve">sa </w:t>
      </w:r>
      <w:r w:rsidR="00311137">
        <w:rPr>
          <w:rFonts w:eastAsia="Calibri"/>
        </w:rPr>
        <w:t>v prílohe č.</w:t>
      </w:r>
      <w:r w:rsidR="00C80849">
        <w:rPr>
          <w:rFonts w:eastAsia="Calibri"/>
        </w:rPr>
        <w:t xml:space="preserve"> 3 ruší jej členenie na časti. </w:t>
      </w:r>
      <w:r>
        <w:rPr>
          <w:rFonts w:eastAsia="Calibri"/>
        </w:rPr>
        <w:t xml:space="preserve"> </w:t>
      </w:r>
    </w:p>
    <w:p w14:paraId="6D91913B" w14:textId="1E85521F" w:rsidR="00A63137" w:rsidRPr="00A04058" w:rsidRDefault="00A63137" w:rsidP="00534004">
      <w:pPr>
        <w:spacing w:before="60" w:after="60"/>
        <w:ind w:firstLine="708"/>
        <w:jc w:val="both"/>
      </w:pPr>
      <w:r w:rsidRPr="00A04058">
        <w:t>Návrh nariadenia vlády je v súlade s Ústavou Slovenskej republiky, s</w:t>
      </w:r>
      <w:r w:rsidR="00437C9A">
        <w:t xml:space="preserve"> ústavnými zákonmi,</w:t>
      </w:r>
      <w:r w:rsidRPr="00A04058">
        <w:t xml:space="preserve"> zákonmi</w:t>
      </w:r>
      <w:r w:rsidR="00437C9A">
        <w:t xml:space="preserve">, ostatnými všeobecne záväznými právnymi predpismi, </w:t>
      </w:r>
      <w:r w:rsidR="003237D8" w:rsidRPr="00312D29">
        <w:t xml:space="preserve">nálezmi Ústavného </w:t>
      </w:r>
      <w:r w:rsidR="003237D8" w:rsidRPr="00312D29">
        <w:lastRenderedPageBreak/>
        <w:t>súdu Slovenskej republiky,</w:t>
      </w:r>
      <w:r w:rsidR="003237D8">
        <w:t xml:space="preserve"> </w:t>
      </w:r>
      <w:r w:rsidR="00437C9A">
        <w:t>právne záväznými aktmi Európskej únie</w:t>
      </w:r>
      <w:r w:rsidRPr="00A04058">
        <w:t xml:space="preserve"> a medzinárodnými zmluvami</w:t>
      </w:r>
      <w:r w:rsidR="003237D8">
        <w:t xml:space="preserve"> </w:t>
      </w:r>
      <w:r w:rsidR="003237D8" w:rsidRPr="001903E8">
        <w:rPr>
          <w:bCs/>
        </w:rPr>
        <w:t>a inými medzinárodnými dokumentmi</w:t>
      </w:r>
      <w:r w:rsidRPr="00A04058">
        <w:t xml:space="preserve">, ktorými je Slovenská republika viazaná. </w:t>
      </w:r>
    </w:p>
    <w:p w14:paraId="5C7068E4" w14:textId="40BF5AE0" w:rsidR="00A63137" w:rsidRPr="00A04058" w:rsidRDefault="00437C9A" w:rsidP="00534004">
      <w:pPr>
        <w:spacing w:before="60" w:after="60"/>
        <w:ind w:firstLine="708"/>
        <w:jc w:val="both"/>
      </w:pPr>
      <w:r>
        <w:t>Ná</w:t>
      </w:r>
      <w:r w:rsidRPr="002448CE">
        <w:t>vrh nariadeni</w:t>
      </w:r>
      <w:r>
        <w:t>a</w:t>
      </w:r>
      <w:r w:rsidRPr="002448CE">
        <w:t xml:space="preserve"> vlády ne</w:t>
      </w:r>
      <w:r>
        <w:t>m</w:t>
      </w:r>
      <w:r w:rsidRPr="002448CE">
        <w:t xml:space="preserve">á </w:t>
      </w:r>
      <w:r w:rsidRPr="004D66E4">
        <w:t>vplyv na rozpočet verejnej správy</w:t>
      </w:r>
      <w:r w:rsidR="008571CB" w:rsidRPr="004D66E4">
        <w:t xml:space="preserve"> ani na podnikateľské prostredie, </w:t>
      </w:r>
      <w:r w:rsidR="007D2668" w:rsidRPr="004D66E4">
        <w:t xml:space="preserve">nemá </w:t>
      </w:r>
      <w:r w:rsidRPr="004D66E4">
        <w:t xml:space="preserve">sociálne vplyvy, </w:t>
      </w:r>
      <w:r w:rsidR="00A375EE">
        <w:t>v</w:t>
      </w:r>
      <w:r w:rsidR="00A375EE" w:rsidRPr="00A375EE">
        <w:t>plyvy na manželstvo, rodičovstvo a</w:t>
      </w:r>
      <w:r w:rsidR="00A375EE">
        <w:t> </w:t>
      </w:r>
      <w:r w:rsidR="00A375EE" w:rsidRPr="00A375EE">
        <w:t>rodinu</w:t>
      </w:r>
      <w:r w:rsidR="00A375EE">
        <w:t>,</w:t>
      </w:r>
      <w:r w:rsidR="00A375EE" w:rsidRPr="004D66E4">
        <w:t xml:space="preserve"> </w:t>
      </w:r>
      <w:r w:rsidRPr="004D66E4">
        <w:t>vplyv na životné prostredie, informatizáciu spoločnosti, služby verejnej správy pre občana ani na manželstvo,</w:t>
      </w:r>
      <w:r>
        <w:t xml:space="preserve"> rodičovstvo a rodinu.</w:t>
      </w:r>
    </w:p>
    <w:p w14:paraId="5F74E012" w14:textId="77777777" w:rsidR="00195188" w:rsidRDefault="00195188" w:rsidP="00534004">
      <w:pPr>
        <w:spacing w:before="60" w:after="60"/>
        <w:jc w:val="both"/>
      </w:pPr>
    </w:p>
    <w:p w14:paraId="21C50C4D" w14:textId="77777777" w:rsidR="00195188" w:rsidRDefault="00195188" w:rsidP="00534004">
      <w:pPr>
        <w:spacing w:before="60" w:after="60"/>
        <w:jc w:val="both"/>
      </w:pPr>
      <w:r>
        <w:t xml:space="preserve">  </w:t>
      </w:r>
    </w:p>
    <w:p w14:paraId="1F759FD2" w14:textId="77777777" w:rsidR="00BC2A76" w:rsidRPr="00A04058" w:rsidRDefault="00BC2A76" w:rsidP="00534004">
      <w:pPr>
        <w:spacing w:before="60" w:after="60"/>
      </w:pPr>
      <w:bookmarkStart w:id="0" w:name="_GoBack"/>
      <w:bookmarkEnd w:id="0"/>
    </w:p>
    <w:sectPr w:rsidR="00BC2A76" w:rsidRPr="00A04058" w:rsidSect="00575E6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B6AA2" w14:textId="77777777" w:rsidR="00C146BD" w:rsidRDefault="00C146BD">
      <w:r>
        <w:separator/>
      </w:r>
    </w:p>
  </w:endnote>
  <w:endnote w:type="continuationSeparator" w:id="0">
    <w:p w14:paraId="65E5AF62" w14:textId="77777777" w:rsidR="00C146BD" w:rsidRDefault="00C1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F136F" w14:textId="77777777" w:rsidR="007B4C41" w:rsidRDefault="00A6313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BA95B12" w14:textId="77777777" w:rsidR="007B4C41" w:rsidRDefault="0053400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F3597" w14:textId="77777777" w:rsidR="00575E6E" w:rsidRDefault="00575E6E">
    <w:pPr>
      <w:pStyle w:val="Pta"/>
      <w:jc w:val="center"/>
    </w:pPr>
  </w:p>
  <w:p w14:paraId="04C71165" w14:textId="1DED4761" w:rsidR="00575E6E" w:rsidRDefault="00534004">
    <w:pPr>
      <w:pStyle w:val="Pta"/>
      <w:jc w:val="center"/>
    </w:pPr>
    <w:sdt>
      <w:sdtPr>
        <w:id w:val="1982955414"/>
        <w:docPartObj>
          <w:docPartGallery w:val="Page Numbers (Bottom of Page)"/>
          <w:docPartUnique/>
        </w:docPartObj>
      </w:sdtPr>
      <w:sdtEndPr/>
      <w:sdtContent>
        <w:r w:rsidR="00575E6E">
          <w:fldChar w:fldCharType="begin"/>
        </w:r>
        <w:r w:rsidR="00575E6E">
          <w:instrText>PAGE   \* MERGEFORMAT</w:instrText>
        </w:r>
        <w:r w:rsidR="00575E6E">
          <w:fldChar w:fldCharType="separate"/>
        </w:r>
        <w:r>
          <w:rPr>
            <w:noProof/>
          </w:rPr>
          <w:t>2</w:t>
        </w:r>
        <w:r w:rsidR="00575E6E">
          <w:fldChar w:fldCharType="end"/>
        </w:r>
      </w:sdtContent>
    </w:sdt>
  </w:p>
  <w:p w14:paraId="75612585" w14:textId="77777777" w:rsidR="007B4C41" w:rsidRDefault="005340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B0853" w14:textId="77777777" w:rsidR="00C146BD" w:rsidRDefault="00C146BD">
      <w:r>
        <w:separator/>
      </w:r>
    </w:p>
  </w:footnote>
  <w:footnote w:type="continuationSeparator" w:id="0">
    <w:p w14:paraId="6B77ED30" w14:textId="77777777" w:rsidR="00C146BD" w:rsidRDefault="00C1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63C"/>
    <w:multiLevelType w:val="hybridMultilevel"/>
    <w:tmpl w:val="F8381A38"/>
    <w:lvl w:ilvl="0" w:tplc="4926986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D6E52"/>
    <w:multiLevelType w:val="multilevel"/>
    <w:tmpl w:val="1FFA08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7EA4568"/>
    <w:multiLevelType w:val="hybridMultilevel"/>
    <w:tmpl w:val="32205672"/>
    <w:lvl w:ilvl="0" w:tplc="8FDEB0B2">
      <w:start w:val="1"/>
      <w:numFmt w:val="lowerLetter"/>
      <w:lvlText w:val="%1)"/>
      <w:lvlJc w:val="left"/>
      <w:pPr>
        <w:tabs>
          <w:tab w:val="num" w:pos="1097"/>
        </w:tabs>
        <w:ind w:left="1097" w:hanging="737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B9440D"/>
    <w:multiLevelType w:val="hybridMultilevel"/>
    <w:tmpl w:val="B3625CB6"/>
    <w:lvl w:ilvl="0" w:tplc="A2AEA022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DF3D40"/>
    <w:multiLevelType w:val="multilevel"/>
    <w:tmpl w:val="F4DA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6AA62EDD"/>
    <w:multiLevelType w:val="hybridMultilevel"/>
    <w:tmpl w:val="63F87DA8"/>
    <w:lvl w:ilvl="0" w:tplc="8FC042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164FC9"/>
    <w:multiLevelType w:val="hybridMultilevel"/>
    <w:tmpl w:val="7BECA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65"/>
    <w:rsid w:val="00002DB6"/>
    <w:rsid w:val="000071EB"/>
    <w:rsid w:val="000074A5"/>
    <w:rsid w:val="00013F99"/>
    <w:rsid w:val="00015523"/>
    <w:rsid w:val="00025AA7"/>
    <w:rsid w:val="000400D7"/>
    <w:rsid w:val="00041E47"/>
    <w:rsid w:val="00046257"/>
    <w:rsid w:val="00054EB6"/>
    <w:rsid w:val="0006606A"/>
    <w:rsid w:val="00070A18"/>
    <w:rsid w:val="0007255F"/>
    <w:rsid w:val="00074CEB"/>
    <w:rsid w:val="00085160"/>
    <w:rsid w:val="000A25D3"/>
    <w:rsid w:val="000A3CE2"/>
    <w:rsid w:val="000A52DD"/>
    <w:rsid w:val="000E5169"/>
    <w:rsid w:val="000F3C70"/>
    <w:rsid w:val="000F6480"/>
    <w:rsid w:val="00102A10"/>
    <w:rsid w:val="001037BF"/>
    <w:rsid w:val="00147D90"/>
    <w:rsid w:val="00164711"/>
    <w:rsid w:val="001814E9"/>
    <w:rsid w:val="0019211B"/>
    <w:rsid w:val="00195188"/>
    <w:rsid w:val="001C6913"/>
    <w:rsid w:val="001D4607"/>
    <w:rsid w:val="001F392C"/>
    <w:rsid w:val="00201FD1"/>
    <w:rsid w:val="00211565"/>
    <w:rsid w:val="0021431C"/>
    <w:rsid w:val="00223A30"/>
    <w:rsid w:val="00232E8B"/>
    <w:rsid w:val="00260A70"/>
    <w:rsid w:val="002777BB"/>
    <w:rsid w:val="002A3F0B"/>
    <w:rsid w:val="002B3BCD"/>
    <w:rsid w:val="002B5268"/>
    <w:rsid w:val="002C13CE"/>
    <w:rsid w:val="002D2F9A"/>
    <w:rsid w:val="002D4736"/>
    <w:rsid w:val="002E74E5"/>
    <w:rsid w:val="002F030F"/>
    <w:rsid w:val="002F1445"/>
    <w:rsid w:val="002F58F7"/>
    <w:rsid w:val="00301262"/>
    <w:rsid w:val="00302F00"/>
    <w:rsid w:val="00307C7E"/>
    <w:rsid w:val="00311137"/>
    <w:rsid w:val="00312D29"/>
    <w:rsid w:val="003237D8"/>
    <w:rsid w:val="00346006"/>
    <w:rsid w:val="00346886"/>
    <w:rsid w:val="003576FF"/>
    <w:rsid w:val="00366C3C"/>
    <w:rsid w:val="003715DE"/>
    <w:rsid w:val="0037713E"/>
    <w:rsid w:val="003951EC"/>
    <w:rsid w:val="003C5FCD"/>
    <w:rsid w:val="003E05CB"/>
    <w:rsid w:val="004340EA"/>
    <w:rsid w:val="00437C9A"/>
    <w:rsid w:val="004511CB"/>
    <w:rsid w:val="00455BCA"/>
    <w:rsid w:val="00464966"/>
    <w:rsid w:val="004743E6"/>
    <w:rsid w:val="00486430"/>
    <w:rsid w:val="00487AB8"/>
    <w:rsid w:val="004918FC"/>
    <w:rsid w:val="004A3A8C"/>
    <w:rsid w:val="004C0CBB"/>
    <w:rsid w:val="004D66E4"/>
    <w:rsid w:val="004F5D84"/>
    <w:rsid w:val="005032B7"/>
    <w:rsid w:val="00507318"/>
    <w:rsid w:val="00534004"/>
    <w:rsid w:val="005417CD"/>
    <w:rsid w:val="00545030"/>
    <w:rsid w:val="005452A6"/>
    <w:rsid w:val="0056783F"/>
    <w:rsid w:val="00575E6E"/>
    <w:rsid w:val="005812BD"/>
    <w:rsid w:val="00584164"/>
    <w:rsid w:val="005A7176"/>
    <w:rsid w:val="005C6A9B"/>
    <w:rsid w:val="005E4467"/>
    <w:rsid w:val="0061117D"/>
    <w:rsid w:val="00623808"/>
    <w:rsid w:val="00642171"/>
    <w:rsid w:val="0064228D"/>
    <w:rsid w:val="0066016C"/>
    <w:rsid w:val="00660FB5"/>
    <w:rsid w:val="00671498"/>
    <w:rsid w:val="006746B4"/>
    <w:rsid w:val="00692831"/>
    <w:rsid w:val="006A6D0A"/>
    <w:rsid w:val="006A7CCD"/>
    <w:rsid w:val="006B7303"/>
    <w:rsid w:val="007040C3"/>
    <w:rsid w:val="00731834"/>
    <w:rsid w:val="00734411"/>
    <w:rsid w:val="00742307"/>
    <w:rsid w:val="007502DB"/>
    <w:rsid w:val="007528CA"/>
    <w:rsid w:val="00763E4B"/>
    <w:rsid w:val="00774687"/>
    <w:rsid w:val="007A18B5"/>
    <w:rsid w:val="007B321C"/>
    <w:rsid w:val="007D2668"/>
    <w:rsid w:val="007E2F8C"/>
    <w:rsid w:val="008168D8"/>
    <w:rsid w:val="0081731A"/>
    <w:rsid w:val="0082549B"/>
    <w:rsid w:val="008316B4"/>
    <w:rsid w:val="0083276B"/>
    <w:rsid w:val="008571CB"/>
    <w:rsid w:val="00863CCD"/>
    <w:rsid w:val="00863E24"/>
    <w:rsid w:val="00884035"/>
    <w:rsid w:val="00885E71"/>
    <w:rsid w:val="008B15DB"/>
    <w:rsid w:val="008E3BD1"/>
    <w:rsid w:val="008E4A60"/>
    <w:rsid w:val="008F2B73"/>
    <w:rsid w:val="008F7A7B"/>
    <w:rsid w:val="00925767"/>
    <w:rsid w:val="0095094D"/>
    <w:rsid w:val="0095560C"/>
    <w:rsid w:val="00984495"/>
    <w:rsid w:val="009B630B"/>
    <w:rsid w:val="009C6273"/>
    <w:rsid w:val="009E08C7"/>
    <w:rsid w:val="00A04058"/>
    <w:rsid w:val="00A053E4"/>
    <w:rsid w:val="00A07161"/>
    <w:rsid w:val="00A375EE"/>
    <w:rsid w:val="00A433D7"/>
    <w:rsid w:val="00A439CC"/>
    <w:rsid w:val="00A63137"/>
    <w:rsid w:val="00A641ED"/>
    <w:rsid w:val="00A8122A"/>
    <w:rsid w:val="00A95487"/>
    <w:rsid w:val="00AA053A"/>
    <w:rsid w:val="00AA2118"/>
    <w:rsid w:val="00AA313E"/>
    <w:rsid w:val="00AB3A0B"/>
    <w:rsid w:val="00AC715C"/>
    <w:rsid w:val="00AE5B47"/>
    <w:rsid w:val="00AF3644"/>
    <w:rsid w:val="00AF63BA"/>
    <w:rsid w:val="00B00EC8"/>
    <w:rsid w:val="00B22BB0"/>
    <w:rsid w:val="00B677CC"/>
    <w:rsid w:val="00B73A1E"/>
    <w:rsid w:val="00B76260"/>
    <w:rsid w:val="00B7641B"/>
    <w:rsid w:val="00B850B6"/>
    <w:rsid w:val="00B86E3B"/>
    <w:rsid w:val="00B95E51"/>
    <w:rsid w:val="00BB2F6F"/>
    <w:rsid w:val="00BC2A76"/>
    <w:rsid w:val="00BC4050"/>
    <w:rsid w:val="00BF27E0"/>
    <w:rsid w:val="00BF642A"/>
    <w:rsid w:val="00C02B59"/>
    <w:rsid w:val="00C02E0B"/>
    <w:rsid w:val="00C146BD"/>
    <w:rsid w:val="00C37686"/>
    <w:rsid w:val="00C60B3B"/>
    <w:rsid w:val="00C755AE"/>
    <w:rsid w:val="00C80849"/>
    <w:rsid w:val="00C87409"/>
    <w:rsid w:val="00C94312"/>
    <w:rsid w:val="00CE1084"/>
    <w:rsid w:val="00D156B6"/>
    <w:rsid w:val="00D21CB3"/>
    <w:rsid w:val="00D244E0"/>
    <w:rsid w:val="00D83848"/>
    <w:rsid w:val="00D8387C"/>
    <w:rsid w:val="00D87B1C"/>
    <w:rsid w:val="00D9787A"/>
    <w:rsid w:val="00DB0084"/>
    <w:rsid w:val="00DB3F86"/>
    <w:rsid w:val="00DB4C91"/>
    <w:rsid w:val="00DE1F72"/>
    <w:rsid w:val="00DE67F0"/>
    <w:rsid w:val="00DF600F"/>
    <w:rsid w:val="00E11640"/>
    <w:rsid w:val="00E158C0"/>
    <w:rsid w:val="00E22B81"/>
    <w:rsid w:val="00E3569B"/>
    <w:rsid w:val="00E4663D"/>
    <w:rsid w:val="00E53828"/>
    <w:rsid w:val="00E63FB5"/>
    <w:rsid w:val="00EB547E"/>
    <w:rsid w:val="00EC1301"/>
    <w:rsid w:val="00EF5BE4"/>
    <w:rsid w:val="00F02D20"/>
    <w:rsid w:val="00F13476"/>
    <w:rsid w:val="00F71D23"/>
    <w:rsid w:val="00F72591"/>
    <w:rsid w:val="00F77F5B"/>
    <w:rsid w:val="00F820C9"/>
    <w:rsid w:val="00F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18BC0B"/>
  <w15:docId w15:val="{2FE7F814-D7E4-4B6C-8802-FCBC8F6B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3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63137"/>
    <w:pPr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6313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A63137"/>
    <w:pPr>
      <w:jc w:val="center"/>
    </w:pPr>
    <w:rPr>
      <w:rFonts w:ascii="Arial" w:hAnsi="Arial" w:cs="Arial"/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A6313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A63137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6313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A63137"/>
    <w:pPr>
      <w:ind w:firstLine="600"/>
    </w:pPr>
    <w:rPr>
      <w:rFonts w:ascii="Arial" w:hAnsi="Arial" w:cs="Arial"/>
      <w:sz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A63137"/>
    <w:rPr>
      <w:rFonts w:ascii="Arial" w:eastAsia="Times New Roman" w:hAnsi="Arial" w:cs="Arial"/>
      <w:sz w:val="20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A63137"/>
    <w:pPr>
      <w:jc w:val="both"/>
    </w:pPr>
    <w:rPr>
      <w:b/>
      <w:bCs/>
    </w:rPr>
  </w:style>
  <w:style w:type="character" w:customStyle="1" w:styleId="PodtitulChar">
    <w:name w:val="Podtitul Char"/>
    <w:basedOn w:val="Predvolenpsmoodseku"/>
    <w:link w:val="Podtitul"/>
    <w:rsid w:val="00A6313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A63137"/>
    <w:pPr>
      <w:ind w:firstLine="600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6313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631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313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A63137"/>
  </w:style>
  <w:style w:type="character" w:styleId="Odkaznakomentr">
    <w:name w:val="annotation reference"/>
    <w:basedOn w:val="Predvolenpsmoodseku"/>
    <w:uiPriority w:val="99"/>
    <w:semiHidden/>
    <w:unhideWhenUsed/>
    <w:rsid w:val="001D46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460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460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46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460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4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607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rsid w:val="005452A6"/>
    <w:pPr>
      <w:ind w:left="720"/>
      <w:contextualSpacing/>
    </w:pPr>
    <w:rPr>
      <w:lang w:val="cs-CZ" w:eastAsia="cs-CZ"/>
    </w:rPr>
  </w:style>
  <w:style w:type="paragraph" w:customStyle="1" w:styleId="Default">
    <w:name w:val="Default"/>
    <w:rsid w:val="00885E7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85E71"/>
    <w:rPr>
      <w:rFonts w:cstheme="minorBidi"/>
      <w:color w:val="auto"/>
    </w:rPr>
  </w:style>
  <w:style w:type="character" w:styleId="Hypertextovprepojenie">
    <w:name w:val="Hyperlink"/>
    <w:basedOn w:val="Predvolenpsmoodseku"/>
    <w:uiPriority w:val="99"/>
    <w:semiHidden/>
    <w:unhideWhenUsed/>
    <w:rsid w:val="00FD4BFD"/>
    <w:rPr>
      <w:color w:val="0000FF"/>
      <w:u w:val="single"/>
    </w:rPr>
  </w:style>
  <w:style w:type="character" w:customStyle="1" w:styleId="super">
    <w:name w:val="super"/>
    <w:basedOn w:val="Predvolenpsmoodseku"/>
    <w:rsid w:val="00FD4BFD"/>
  </w:style>
  <w:style w:type="paragraph" w:customStyle="1" w:styleId="Normlny1">
    <w:name w:val="Normálny1"/>
    <w:basedOn w:val="Normlny"/>
    <w:rsid w:val="00FD4BFD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312D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D2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---všeobecná-časť"/>
    <f:field ref="objsubject" par="" edit="true" text=""/>
    <f:field ref="objcreatedby" par="" text="Kozlíková, Barbora, Mgr."/>
    <f:field ref="objcreatedat" par="" text="12.9.2022 13:59:53"/>
    <f:field ref="objchangedby" par="" text="Administrator, System"/>
    <f:field ref="objmodifiedat" par="" text="12.9.2022 13:59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4FDA3E7-614A-43FE-8C42-B1FEA90D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Selická Alena Ing.</dc:creator>
  <cp:lastModifiedBy>Benová Tímea</cp:lastModifiedBy>
  <cp:revision>28</cp:revision>
  <dcterms:created xsi:type="dcterms:W3CDTF">2022-02-08T11:50:00Z</dcterms:created>
  <dcterms:modified xsi:type="dcterms:W3CDTF">2022-11-15T08:04:00Z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5. 9. 2022, 05:23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Mgr. Barbora Kozlíková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5. 9. 2022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5.9.2022, 05:23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05.09.2022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*COO.2296.100.2.2658837*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13</vt:lpwstr>
  </property>
  <property fmtid="{D5CDD505-2E9C-101B-9397-08002B2CF9AE}" pid="353" name="FSC#COOELAK@1.1001:CurrentUserEmail">
    <vt:lpwstr>barbora.kozlikova@land.gov.sk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COO.2145.1000.3.5179527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2022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Príprava materiálu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Správne právo_x000d_
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Barbora Kozlíková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mení a dopĺňa nariadenie vlády Slovenskej republiky č. 438/2006 Z. z. o nežiaducich látkach v krmivách a o iných ukazovateľoch bezpečnosti a použiteľnosti krmív v znení neskorších predpisov 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iniciatívny materiál</vt:lpwstr>
  </property>
  <property fmtid="{D5CDD505-2E9C-101B-9397-08002B2CF9AE}" pid="407" name="FSC#SKEDITIONSLOVLEX@103.510:plnynazovpredpis">
    <vt:lpwstr> Nariadenie vlády  Slovenskej republiky, ktorým sa mení a dopĺňa nariadenie vlády Slovenskej republiky č. 438/2006 Z. z. o nežiaducich látkach v krmivách a o iných ukazovateľoch bezpečnosti a použiteľnosti krmív v znení neskorších predpisov 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8190/2022-410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LP/2022/528</vt:lpwstr>
  </property>
  <property fmtid="{D5CDD505-2E9C-101B-9397-08002B2CF9AE}" pid="421" name="FSC#SKEDITIONSLOVLEX@103.510:typsprievdok">
    <vt:lpwstr>Dôvodová správa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>predseda vlády Slovenskej republiky</vt:lpwstr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>&lt;p style="text-align: justify;"&gt;Ministerstvo pôdohospodárstva a&amp;nbsp;rozvoja vidieka predkladá do legislatívneho procesu návrh nariadenia vlády Slovenskej republiky, ktorým sa mení a&amp;nbsp;dopĺňa nariadenie vlády Slovenskej republiky č. 438/2006 Z. z. o&amp;nb</vt:lpwstr>
  </property>
  <property fmtid="{D5CDD505-2E9C-101B-9397-08002B2CF9AE}" pid="534" name="FSC#SKEDITIONSLOVLEX@103.510:vytvorenedna">
    <vt:lpwstr>12. 9. 2022</vt:lpwstr>
  </property>
</Properties>
</file>