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463F9" w14:textId="6B48AD54" w:rsidR="004320A9" w:rsidRPr="006C2163" w:rsidRDefault="004320A9" w:rsidP="00594FC0">
      <w:pPr>
        <w:widowControl w:val="0"/>
        <w:pBdr>
          <w:bottom w:val="single" w:sz="12" w:space="1" w:color="000000"/>
        </w:pBd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89090507"/>
      <w:bookmarkStart w:id="1" w:name="_Hlk89090475"/>
      <w:r w:rsidRPr="006C2163">
        <w:rPr>
          <w:rFonts w:ascii="Times New Roman" w:hAnsi="Times New Roman" w:cs="Times New Roman"/>
          <w:b/>
          <w:bCs/>
          <w:sz w:val="24"/>
          <w:szCs w:val="24"/>
        </w:rPr>
        <w:t>NÁRODNÁ RADA SLOVENSKEJ REPUBLIKY</w:t>
      </w:r>
    </w:p>
    <w:p w14:paraId="5E2E721D" w14:textId="39B512DB" w:rsidR="004C3E93" w:rsidRPr="006C2163" w:rsidRDefault="004C3E93" w:rsidP="004C3E93">
      <w:pPr>
        <w:widowControl w:val="0"/>
        <w:spacing w:before="12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2163">
        <w:rPr>
          <w:rFonts w:ascii="Times New Roman" w:hAnsi="Times New Roman" w:cs="Times New Roman"/>
          <w:spacing w:val="20"/>
          <w:sz w:val="24"/>
          <w:szCs w:val="24"/>
        </w:rPr>
        <w:t>VIII.  volebné obdobie</w:t>
      </w:r>
    </w:p>
    <w:bookmarkEnd w:id="0"/>
    <w:p w14:paraId="5DC65D51" w14:textId="77777777" w:rsidR="004320A9" w:rsidRPr="006C2163" w:rsidRDefault="004320A9" w:rsidP="00594FC0">
      <w:pPr>
        <w:pStyle w:val="Zkladntext"/>
        <w:spacing w:after="160" w:line="276" w:lineRule="auto"/>
        <w:jc w:val="center"/>
        <w:rPr>
          <w:rFonts w:hAnsi="Times New Roman" w:cs="Times New Roman"/>
          <w:b/>
          <w:bCs/>
        </w:rPr>
      </w:pPr>
    </w:p>
    <w:p w14:paraId="1DF6E716" w14:textId="77777777" w:rsidR="004320A9" w:rsidRPr="006C2163" w:rsidRDefault="004320A9" w:rsidP="00594FC0">
      <w:pPr>
        <w:pStyle w:val="Zkladntext"/>
        <w:spacing w:after="160" w:line="276" w:lineRule="auto"/>
        <w:jc w:val="center"/>
        <w:rPr>
          <w:rFonts w:hAnsi="Times New Roman" w:cs="Times New Roman"/>
        </w:rPr>
      </w:pPr>
      <w:r w:rsidRPr="006C2163">
        <w:rPr>
          <w:rFonts w:hAnsi="Times New Roman" w:cs="Times New Roman"/>
          <w:b/>
          <w:bCs/>
        </w:rPr>
        <w:t>ZÁKON</w:t>
      </w:r>
    </w:p>
    <w:p w14:paraId="240BF7BB" w14:textId="77777777" w:rsidR="004320A9" w:rsidRPr="006C2163" w:rsidRDefault="004320A9" w:rsidP="00594FC0">
      <w:pPr>
        <w:pStyle w:val="Zkladntext"/>
        <w:spacing w:after="160" w:line="276" w:lineRule="auto"/>
        <w:jc w:val="center"/>
        <w:rPr>
          <w:rFonts w:hAnsi="Times New Roman" w:cs="Times New Roman"/>
          <w:b/>
          <w:bCs/>
        </w:rPr>
      </w:pPr>
    </w:p>
    <w:p w14:paraId="7A2B985F" w14:textId="01278148" w:rsidR="004320A9" w:rsidRPr="006C2163" w:rsidRDefault="004320A9" w:rsidP="00594FC0">
      <w:pPr>
        <w:pStyle w:val="Zkladntext"/>
        <w:spacing w:after="160" w:line="276" w:lineRule="auto"/>
        <w:jc w:val="center"/>
        <w:rPr>
          <w:rFonts w:hAnsi="Times New Roman" w:cs="Times New Roman"/>
          <w:bCs/>
        </w:rPr>
      </w:pPr>
      <w:r w:rsidRPr="006C2163">
        <w:rPr>
          <w:rFonts w:hAnsi="Times New Roman" w:cs="Times New Roman"/>
          <w:bCs/>
        </w:rPr>
        <w:t>z ........... 202</w:t>
      </w:r>
      <w:r w:rsidR="00CA0238" w:rsidRPr="006C2163">
        <w:rPr>
          <w:rFonts w:hAnsi="Times New Roman" w:cs="Times New Roman"/>
          <w:bCs/>
        </w:rPr>
        <w:t>2</w:t>
      </w:r>
      <w:r w:rsidRPr="006C2163">
        <w:rPr>
          <w:rFonts w:hAnsi="Times New Roman" w:cs="Times New Roman"/>
          <w:bCs/>
        </w:rPr>
        <w:t>,</w:t>
      </w:r>
    </w:p>
    <w:p w14:paraId="75E46972" w14:textId="77777777" w:rsidR="00397A35" w:rsidRPr="006C2163" w:rsidRDefault="00397A35" w:rsidP="00594FC0">
      <w:pPr>
        <w:spacing w:line="252" w:lineRule="auto"/>
        <w:rPr>
          <w:rFonts w:ascii="Times New Roman" w:hAnsi="Times New Roman" w:cs="Times New Roman"/>
          <w:sz w:val="24"/>
          <w:szCs w:val="24"/>
        </w:rPr>
      </w:pPr>
    </w:p>
    <w:p w14:paraId="7481975A" w14:textId="7B4B8C1C" w:rsidR="00397A35" w:rsidRPr="006C2163" w:rsidRDefault="008A4B82" w:rsidP="00594FC0">
      <w:pPr>
        <w:spacing w:line="25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2163">
        <w:rPr>
          <w:rFonts w:ascii="Times New Roman" w:hAnsi="Times New Roman" w:cs="Times New Roman"/>
          <w:b/>
          <w:sz w:val="24"/>
          <w:szCs w:val="24"/>
        </w:rPr>
        <w:t xml:space="preserve">ktorým sa </w:t>
      </w:r>
      <w:r w:rsidR="00343CF6" w:rsidRPr="006C2163">
        <w:rPr>
          <w:rFonts w:ascii="Times New Roman" w:hAnsi="Times New Roman" w:cs="Times New Roman"/>
          <w:b/>
          <w:sz w:val="24"/>
          <w:szCs w:val="24"/>
        </w:rPr>
        <w:t xml:space="preserve">mení a </w:t>
      </w:r>
      <w:r w:rsidRPr="006C2163">
        <w:rPr>
          <w:rFonts w:ascii="Times New Roman" w:hAnsi="Times New Roman" w:cs="Times New Roman"/>
          <w:b/>
          <w:sz w:val="24"/>
          <w:szCs w:val="24"/>
        </w:rPr>
        <w:t xml:space="preserve">dopĺňa zákon </w:t>
      </w:r>
      <w:r w:rsidR="000E6CF6" w:rsidRPr="006C2163">
        <w:rPr>
          <w:rFonts w:ascii="Times New Roman" w:hAnsi="Times New Roman" w:cs="Times New Roman"/>
          <w:b/>
          <w:sz w:val="24"/>
          <w:szCs w:val="24"/>
        </w:rPr>
        <w:t xml:space="preserve">č. </w:t>
      </w:r>
      <w:r w:rsidR="00CA0238" w:rsidRPr="006C216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576/2004 Z. z. o zdravotnej starostlivosti, službách súvisiacich s poskytovaním zdravotnej starostlivosti a o zmene a doplnení niektorých zákonov </w:t>
      </w:r>
      <w:r w:rsidRPr="006C2163">
        <w:rPr>
          <w:rFonts w:ascii="Times New Roman" w:hAnsi="Times New Roman" w:cs="Times New Roman"/>
          <w:b/>
          <w:sz w:val="24"/>
          <w:szCs w:val="24"/>
        </w:rPr>
        <w:t>v znení neskorších predpisov</w:t>
      </w:r>
    </w:p>
    <w:p w14:paraId="1DCE2E72" w14:textId="77777777" w:rsidR="008A4B82" w:rsidRPr="006C2163" w:rsidRDefault="008A4B82" w:rsidP="00594FC0">
      <w:pPr>
        <w:tabs>
          <w:tab w:val="left" w:pos="1095"/>
        </w:tabs>
        <w:spacing w:line="252" w:lineRule="auto"/>
        <w:rPr>
          <w:rFonts w:ascii="Times New Roman" w:hAnsi="Times New Roman" w:cs="Times New Roman"/>
          <w:sz w:val="24"/>
          <w:szCs w:val="24"/>
        </w:rPr>
      </w:pPr>
    </w:p>
    <w:p w14:paraId="03FCCADA" w14:textId="77777777" w:rsidR="003D2BCA" w:rsidRPr="006C2163" w:rsidRDefault="003D2BCA" w:rsidP="00594FC0">
      <w:pPr>
        <w:tabs>
          <w:tab w:val="left" w:pos="1095"/>
        </w:tabs>
        <w:spacing w:line="252" w:lineRule="auto"/>
        <w:rPr>
          <w:rFonts w:ascii="Times New Roman" w:hAnsi="Times New Roman" w:cs="Times New Roman"/>
          <w:sz w:val="24"/>
          <w:szCs w:val="24"/>
        </w:rPr>
      </w:pPr>
    </w:p>
    <w:p w14:paraId="2A983E0D" w14:textId="11ABB99F" w:rsidR="00245722" w:rsidRPr="006C2163" w:rsidRDefault="00245722" w:rsidP="00594FC0">
      <w:pPr>
        <w:tabs>
          <w:tab w:val="left" w:pos="1095"/>
        </w:tabs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6C2163">
        <w:rPr>
          <w:rFonts w:ascii="Times New Roman" w:hAnsi="Times New Roman" w:cs="Times New Roman"/>
          <w:sz w:val="24"/>
          <w:szCs w:val="24"/>
        </w:rPr>
        <w:t>Národná rada Slovenskej republiky sa uzniesla na tomto zákone:</w:t>
      </w:r>
    </w:p>
    <w:p w14:paraId="2D9130FF" w14:textId="77777777" w:rsidR="00245722" w:rsidRPr="006C2163" w:rsidRDefault="00245722" w:rsidP="00594FC0">
      <w:pPr>
        <w:tabs>
          <w:tab w:val="left" w:pos="1095"/>
        </w:tabs>
        <w:spacing w:line="252" w:lineRule="auto"/>
        <w:rPr>
          <w:rFonts w:ascii="Times New Roman" w:hAnsi="Times New Roman" w:cs="Times New Roman"/>
          <w:sz w:val="24"/>
          <w:szCs w:val="24"/>
        </w:rPr>
      </w:pPr>
    </w:p>
    <w:p w14:paraId="361169EC" w14:textId="77777777" w:rsidR="00156B46" w:rsidRPr="006C2163" w:rsidRDefault="00156B46" w:rsidP="00594FC0">
      <w:pPr>
        <w:widowControl w:val="0"/>
        <w:autoSpaceDE w:val="0"/>
        <w:autoSpaceDN w:val="0"/>
        <w:adjustRightInd w:val="0"/>
        <w:spacing w:line="252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sk-SK"/>
        </w:rPr>
      </w:pPr>
      <w:r w:rsidRPr="006C2163">
        <w:rPr>
          <w:rFonts w:ascii="Times New Roman" w:eastAsiaTheme="minorEastAsia" w:hAnsi="Times New Roman" w:cs="Times New Roman"/>
          <w:b/>
          <w:bCs/>
          <w:sz w:val="24"/>
          <w:szCs w:val="24"/>
          <w:lang w:eastAsia="sk-SK"/>
        </w:rPr>
        <w:t>Čl. I</w:t>
      </w:r>
    </w:p>
    <w:p w14:paraId="551960EB" w14:textId="77777777" w:rsidR="00245722" w:rsidRPr="006C2163" w:rsidRDefault="00245722" w:rsidP="00594FC0">
      <w:pPr>
        <w:widowControl w:val="0"/>
        <w:autoSpaceDE w:val="0"/>
        <w:autoSpaceDN w:val="0"/>
        <w:adjustRightInd w:val="0"/>
        <w:spacing w:line="252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14:paraId="5928147A" w14:textId="46D2439C" w:rsidR="00BC0975" w:rsidRPr="006C2163" w:rsidRDefault="00CA0238" w:rsidP="00F22B21">
      <w:pPr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C2163">
        <w:rPr>
          <w:rFonts w:ascii="Times New Roman" w:hAnsi="Times New Roman" w:cs="Times New Roman"/>
          <w:sz w:val="24"/>
          <w:szCs w:val="24"/>
          <w:shd w:val="clear" w:color="auto" w:fill="FFFFFF"/>
        </w:rPr>
        <w:t>Zákon č. 576/2004 Z. z. o zdravotnej starostlivosti, službách súvisiacich s poskytovaním zdravotnej starostlivosti a o zmene a doplnení niektorých zákonov v znení zákona č. 82/2005 Z. z., zákona č. 350/2005 Z. z., zákona č. 538/2005 Z. z., zákona č. 660/2005 Z. z., zákona č. 282/2006 Z. z., zákona č. 518/2007 Z. z., zákona č. 662/2007 Z. z., zákona č. 489/2008 Z. z., zákona č. 192/2009 Z. z., zákona č. 345/2009 Z. z., zákona č. 132/2010 Z. z., zákona č. 133/2010 Z. z., zákona č. 34/2011 Z. z., zákona č. 172/2011 Z. z., zákona č. 313/2012 Z. z., zákona č. 345/2012 Z. z., zákona č. 41/2013 Z. z., zákona č. 153/2013 Z. z., zákona č. 160/2013 Z. z., zákona č. 220/2013 Z. z., zákona č. 365/2013 Z. z., zákona č. 185/2014 Z. z., zákona č. 204/2014 Z. z., zákona č. 53/2015 Z. z., zákona č. 77/2015 Z. z., zákona č. 378/2015 Z. z., zákona č. 422/2015 Z. z., zákona č. 428/2015 Z. z., zákona č. 125/2016 Z. z., zákona č. 167/2016 Z. z., zákona č. 317/2016 Z. z., zákona č. 386/2016 Z. z., zákona č. 257/2017 Z. z., zákona č. 351/2017 Z. z., zákona č. 61/2018 Z. z., zákona č. 87/2018 Z. z., zákona č. 109/2018 Z. z., zákona č. 156/2018 Z. z., zákona č. 192/2018 Z. z., zákona č. 287/2018 Z. z., zákona č. 374/2018 Z. z., zákona č. 139/2019 Z. z., zákona č. 231/2019 Z. z., zákona č. 383/2019 Z. z., zákona č. 398/2019 Z. z., zákona č. 467/2019 Z. z., zákona č. 69/2020 Z. z., zákona č. 125/2020 Z. z., zákona č. 165/2020 Z. z., zákona č. 319/2020 Z. z., zákona č. 392/2020 Z. z., zákona č. 9/2021 Z. z., zákona č. 82/2021 Z. z., zákona č. 133/2021 Z. z., zákona č. 213/2021 Z. z., zákona č. 252/2021 Z. z.</w:t>
      </w:r>
      <w:r w:rsidR="002A6C39" w:rsidRPr="006C2163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6C2163">
        <w:rPr>
          <w:rFonts w:ascii="Times New Roman" w:hAnsi="Times New Roman" w:cs="Times New Roman"/>
          <w:sz w:val="24"/>
          <w:szCs w:val="24"/>
          <w:shd w:val="clear" w:color="auto" w:fill="FFFFFF"/>
        </w:rPr>
        <w:t> zákona č. 358/2021 Z. z.</w:t>
      </w:r>
      <w:r w:rsidR="002A6C39" w:rsidRPr="006C2163">
        <w:rPr>
          <w:rFonts w:ascii="Times New Roman" w:hAnsi="Times New Roman" w:cs="Times New Roman"/>
          <w:sz w:val="24"/>
          <w:szCs w:val="24"/>
          <w:shd w:val="clear" w:color="auto" w:fill="FFFFFF"/>
        </w:rPr>
        <w:t>, zákona č. 532/2021 Z. z., zákona č. 540/2021 Z. z., zákona č. 2/2022 Z. z., zákona č. 67/2022 Z. z., zákona č. 102/2022 Z. z.</w:t>
      </w:r>
      <w:r w:rsidR="007811CD" w:rsidRPr="006C2163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2A6C39" w:rsidRPr="006C2163">
        <w:rPr>
          <w:rFonts w:ascii="Times New Roman" w:hAnsi="Times New Roman" w:cs="Times New Roman"/>
          <w:sz w:val="24"/>
          <w:szCs w:val="24"/>
          <w:shd w:val="clear" w:color="auto" w:fill="FFFFFF"/>
        </w:rPr>
        <w:t> zákona č.</w:t>
      </w:r>
      <w:r w:rsidR="002A6C39" w:rsidRPr="006C2163">
        <w:rPr>
          <w:rFonts w:ascii="Times New Roman" w:hAnsi="Times New Roman" w:cs="Times New Roman"/>
          <w:sz w:val="24"/>
          <w:szCs w:val="24"/>
        </w:rPr>
        <w:t xml:space="preserve"> </w:t>
      </w:r>
      <w:r w:rsidR="002A6C39" w:rsidRPr="006C2163">
        <w:rPr>
          <w:rFonts w:ascii="Times New Roman" w:hAnsi="Times New Roman" w:cs="Times New Roman"/>
          <w:sz w:val="24"/>
          <w:szCs w:val="24"/>
          <w:shd w:val="clear" w:color="auto" w:fill="FFFFFF"/>
        </w:rPr>
        <w:t>125/2022 Z. z.</w:t>
      </w:r>
      <w:r w:rsidR="007811CD" w:rsidRPr="006C21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 zákona č. 267/2022 Z.</w:t>
      </w:r>
      <w:r w:rsidR="00B64546" w:rsidRPr="006C21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811CD" w:rsidRPr="006C2163">
        <w:rPr>
          <w:rFonts w:ascii="Times New Roman" w:hAnsi="Times New Roman" w:cs="Times New Roman"/>
          <w:sz w:val="24"/>
          <w:szCs w:val="24"/>
          <w:shd w:val="clear" w:color="auto" w:fill="FFFFFF"/>
        </w:rPr>
        <w:t>z.</w:t>
      </w:r>
      <w:r w:rsidR="002A6C39" w:rsidRPr="006C21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A4B82" w:rsidRPr="006C2163">
        <w:rPr>
          <w:rFonts w:ascii="Times New Roman" w:hAnsi="Times New Roman" w:cs="Times New Roman"/>
          <w:sz w:val="24"/>
          <w:szCs w:val="24"/>
          <w:shd w:val="clear" w:color="auto" w:fill="FFFFFF"/>
        </w:rPr>
        <w:t>sa </w:t>
      </w:r>
      <w:r w:rsidR="00343CF6" w:rsidRPr="006C21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mení a </w:t>
      </w:r>
      <w:r w:rsidR="008A4B82" w:rsidRPr="006C2163">
        <w:rPr>
          <w:rFonts w:ascii="Times New Roman" w:hAnsi="Times New Roman" w:cs="Times New Roman"/>
          <w:sz w:val="24"/>
          <w:szCs w:val="24"/>
          <w:shd w:val="clear" w:color="auto" w:fill="FFFFFF"/>
        </w:rPr>
        <w:t>dopĺňa takto:</w:t>
      </w:r>
    </w:p>
    <w:p w14:paraId="64958949" w14:textId="167A2658" w:rsidR="00F22B21" w:rsidRPr="006C2163" w:rsidRDefault="00F22B21" w:rsidP="001156CF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1118A9F" w14:textId="76066BF7" w:rsidR="00BC0975" w:rsidRPr="006C2163" w:rsidRDefault="00BC0975" w:rsidP="007B5931">
      <w:pPr>
        <w:pStyle w:val="Odsekzoznamu"/>
        <w:numPr>
          <w:ilvl w:val="0"/>
          <w:numId w:val="34"/>
        </w:numPr>
        <w:spacing w:before="12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216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§ 2 sa dopĺňa odsekom </w:t>
      </w:r>
      <w:r w:rsidR="0025364D" w:rsidRPr="006C2163">
        <w:rPr>
          <w:rFonts w:ascii="Times New Roman" w:eastAsia="Times New Roman" w:hAnsi="Times New Roman" w:cs="Times New Roman"/>
          <w:color w:val="000000"/>
          <w:sz w:val="24"/>
          <w:szCs w:val="24"/>
        </w:rPr>
        <w:t>40</w:t>
      </w:r>
      <w:r w:rsidRPr="006C2163">
        <w:rPr>
          <w:rFonts w:ascii="Times New Roman" w:eastAsia="Times New Roman" w:hAnsi="Times New Roman" w:cs="Times New Roman"/>
          <w:color w:val="000000"/>
          <w:sz w:val="24"/>
          <w:szCs w:val="24"/>
        </w:rPr>
        <w:t>, ktorý znie:</w:t>
      </w:r>
    </w:p>
    <w:p w14:paraId="595EED61" w14:textId="66450AAA" w:rsidR="00DA2D4A" w:rsidRPr="006C2163" w:rsidRDefault="0032706D" w:rsidP="004B3DB4">
      <w:pPr>
        <w:spacing w:before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2163">
        <w:rPr>
          <w:rFonts w:ascii="Times New Roman" w:eastAsia="Times New Roman" w:hAnsi="Times New Roman" w:cs="Times New Roman"/>
          <w:color w:val="000000"/>
          <w:sz w:val="24"/>
          <w:szCs w:val="24"/>
        </w:rPr>
        <w:t>„</w:t>
      </w:r>
      <w:r w:rsidR="0025364D" w:rsidRPr="006C21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(40) </w:t>
      </w:r>
      <w:r w:rsidR="00D56927" w:rsidRPr="006C2163">
        <w:rPr>
          <w:rFonts w:ascii="Times New Roman" w:eastAsia="Times New Roman" w:hAnsi="Times New Roman" w:cs="Times New Roman"/>
          <w:color w:val="000000"/>
          <w:sz w:val="24"/>
          <w:szCs w:val="24"/>
        </w:rPr>
        <w:t>Obmedzovac</w:t>
      </w:r>
      <w:r w:rsidR="00265EF4" w:rsidRPr="006C2163">
        <w:rPr>
          <w:rFonts w:ascii="Times New Roman" w:eastAsia="Times New Roman" w:hAnsi="Times New Roman" w:cs="Times New Roman"/>
          <w:color w:val="000000"/>
          <w:sz w:val="24"/>
          <w:szCs w:val="24"/>
        </w:rPr>
        <w:t>í</w:t>
      </w:r>
      <w:r w:rsidR="00D56927" w:rsidRPr="006C21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prostried</w:t>
      </w:r>
      <w:r w:rsidR="00265EF4" w:rsidRPr="006C2163">
        <w:rPr>
          <w:rFonts w:ascii="Times New Roman" w:eastAsia="Times New Roman" w:hAnsi="Times New Roman" w:cs="Times New Roman"/>
          <w:color w:val="000000"/>
          <w:sz w:val="24"/>
          <w:szCs w:val="24"/>
        </w:rPr>
        <w:t>ok</w:t>
      </w:r>
      <w:r w:rsidR="00D56927" w:rsidRPr="006C21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65EF4" w:rsidRPr="006C2163">
        <w:rPr>
          <w:rFonts w:ascii="Times New Roman" w:eastAsia="Times New Roman" w:hAnsi="Times New Roman" w:cs="Times New Roman"/>
          <w:color w:val="000000"/>
          <w:sz w:val="24"/>
          <w:szCs w:val="24"/>
        </w:rPr>
        <w:t>je</w:t>
      </w:r>
      <w:r w:rsidR="00D56927" w:rsidRPr="006C21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bezpečnostn</w:t>
      </w:r>
      <w:r w:rsidR="00265EF4" w:rsidRPr="006C2163">
        <w:rPr>
          <w:rFonts w:ascii="Times New Roman" w:eastAsia="Times New Roman" w:hAnsi="Times New Roman" w:cs="Times New Roman"/>
          <w:color w:val="000000"/>
          <w:sz w:val="24"/>
          <w:szCs w:val="24"/>
        </w:rPr>
        <w:t>é</w:t>
      </w:r>
      <w:r w:rsidR="00D56927" w:rsidRPr="006C21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opatreni</w:t>
      </w:r>
      <w:r w:rsidR="00265EF4" w:rsidRPr="006C2163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D56927" w:rsidRPr="006C2163">
        <w:rPr>
          <w:rFonts w:ascii="Times New Roman" w:eastAsia="Times New Roman" w:hAnsi="Times New Roman" w:cs="Times New Roman"/>
          <w:color w:val="000000"/>
          <w:sz w:val="24"/>
          <w:szCs w:val="24"/>
        </w:rPr>
        <w:t>, ktor</w:t>
      </w:r>
      <w:r w:rsidR="00265EF4" w:rsidRPr="006C2163">
        <w:rPr>
          <w:rFonts w:ascii="Times New Roman" w:eastAsia="Times New Roman" w:hAnsi="Times New Roman" w:cs="Times New Roman"/>
          <w:color w:val="000000"/>
          <w:sz w:val="24"/>
          <w:szCs w:val="24"/>
        </w:rPr>
        <w:t>ého</w:t>
      </w:r>
      <w:r w:rsidR="00D56927" w:rsidRPr="006C21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účelom je</w:t>
      </w:r>
      <w:r w:rsidR="008449AC" w:rsidRPr="006C21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obmedziť voľný pohyb pacienta a</w:t>
      </w:r>
      <w:r w:rsidR="00F70297" w:rsidRPr="006C216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8449AC" w:rsidRPr="006C2163">
        <w:rPr>
          <w:rFonts w:ascii="Times New Roman" w:eastAsia="Times New Roman" w:hAnsi="Times New Roman" w:cs="Times New Roman"/>
          <w:color w:val="000000"/>
          <w:sz w:val="24"/>
          <w:szCs w:val="24"/>
        </w:rPr>
        <w:t>odvrátiť</w:t>
      </w:r>
      <w:r w:rsidR="00F70297" w:rsidRPr="006C21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tak</w:t>
      </w:r>
      <w:r w:rsidR="008449AC" w:rsidRPr="006C2163">
        <w:rPr>
          <w:rFonts w:ascii="Times New Roman" w:eastAsia="Times New Roman" w:hAnsi="Times New Roman" w:cs="Times New Roman"/>
          <w:color w:val="000000"/>
          <w:sz w:val="24"/>
          <w:szCs w:val="24"/>
        </w:rPr>
        <w:t> nebezpečné konanie pacienta</w:t>
      </w:r>
      <w:r w:rsidR="0085217F" w:rsidRPr="006C2163">
        <w:rPr>
          <w:rFonts w:ascii="Times New Roman" w:eastAsia="Times New Roman" w:hAnsi="Times New Roman" w:cs="Times New Roman"/>
          <w:color w:val="000000"/>
          <w:sz w:val="24"/>
          <w:szCs w:val="24"/>
        </w:rPr>
        <w:t>, ktoré</w:t>
      </w:r>
      <w:r w:rsidR="008449AC" w:rsidRPr="006C21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smeruj</w:t>
      </w:r>
      <w:r w:rsidR="0085217F" w:rsidRPr="006C2163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8449AC" w:rsidRPr="006C21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 priamemu ohrozeniu života alebo k priamemu ohrozeniu zdravia pacienta alebo iných fyzických osôb</w:t>
      </w:r>
      <w:r w:rsidR="00F70297" w:rsidRPr="006C216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D56927" w:rsidRPr="006C2163">
        <w:rPr>
          <w:rFonts w:ascii="Times New Roman" w:eastAsia="Times New Roman" w:hAnsi="Times New Roman" w:cs="Times New Roman"/>
          <w:color w:val="000000"/>
          <w:sz w:val="24"/>
          <w:szCs w:val="24"/>
        </w:rPr>
        <w:t>“.</w:t>
      </w:r>
    </w:p>
    <w:p w14:paraId="0A01A52B" w14:textId="77777777" w:rsidR="0032706D" w:rsidRPr="006C2163" w:rsidRDefault="0032706D" w:rsidP="007B5931">
      <w:pPr>
        <w:pStyle w:val="Odsekzoznamu"/>
        <w:spacing w:before="120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893B880" w14:textId="1497087E" w:rsidR="00594FC0" w:rsidRPr="006C2163" w:rsidRDefault="00C24DB8" w:rsidP="007B5931">
      <w:pPr>
        <w:pStyle w:val="Odsekzoznamu"/>
        <w:numPr>
          <w:ilvl w:val="0"/>
          <w:numId w:val="34"/>
        </w:numPr>
        <w:spacing w:before="12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2163">
        <w:rPr>
          <w:rFonts w:ascii="Times New Roman" w:eastAsia="Times New Roman" w:hAnsi="Times New Roman" w:cs="Times New Roman"/>
          <w:color w:val="000000"/>
          <w:sz w:val="24"/>
          <w:szCs w:val="24"/>
        </w:rPr>
        <w:t>Za § 6c sa vklad</w:t>
      </w:r>
      <w:r w:rsidR="00E5019B" w:rsidRPr="006C2163">
        <w:rPr>
          <w:rFonts w:ascii="Times New Roman" w:eastAsia="Times New Roman" w:hAnsi="Times New Roman" w:cs="Times New Roman"/>
          <w:color w:val="000000"/>
          <w:sz w:val="24"/>
          <w:szCs w:val="24"/>
        </w:rPr>
        <w:t>á</w:t>
      </w:r>
      <w:r w:rsidRPr="006C21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§ 6d</w:t>
      </w:r>
      <w:r w:rsidR="00E5019B" w:rsidRPr="006C2163">
        <w:rPr>
          <w:rFonts w:ascii="Times New Roman" w:eastAsia="Times New Roman" w:hAnsi="Times New Roman" w:cs="Times New Roman"/>
          <w:color w:val="000000"/>
          <w:sz w:val="24"/>
          <w:szCs w:val="24"/>
        </w:rPr>
        <w:t>, ktorý vrátane nadpisu znie:</w:t>
      </w:r>
    </w:p>
    <w:p w14:paraId="012D7A55" w14:textId="77777777" w:rsidR="00DA2D4A" w:rsidRPr="006C2163" w:rsidRDefault="00DA2D4A" w:rsidP="00DA2D4A">
      <w:pPr>
        <w:pStyle w:val="Odsekzoznamu"/>
        <w:spacing w:before="120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0521266" w14:textId="77777777" w:rsidR="005F7933" w:rsidRPr="006C2163" w:rsidRDefault="005F7933" w:rsidP="00634FCB">
      <w:pPr>
        <w:pStyle w:val="Odsekzoznamu"/>
        <w:spacing w:before="120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3E8C909" w14:textId="33D15B7B" w:rsidR="00B64546" w:rsidRPr="006C2163" w:rsidRDefault="00C24DB8" w:rsidP="008F2998">
      <w:pPr>
        <w:pStyle w:val="Odsekzoznamu"/>
        <w:spacing w:before="120"/>
        <w:ind w:left="993" w:hanging="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2163">
        <w:rPr>
          <w:rFonts w:ascii="Times New Roman" w:eastAsia="Times New Roman" w:hAnsi="Times New Roman" w:cs="Times New Roman"/>
          <w:color w:val="000000"/>
          <w:sz w:val="24"/>
          <w:szCs w:val="24"/>
        </w:rPr>
        <w:t>„§ 6d</w:t>
      </w:r>
    </w:p>
    <w:p w14:paraId="659F08C7" w14:textId="01AF4492" w:rsidR="00594FC0" w:rsidRPr="006C2163" w:rsidRDefault="00C04113" w:rsidP="008F2998">
      <w:pPr>
        <w:pStyle w:val="Odsekzoznamu"/>
        <w:spacing w:before="120"/>
        <w:ind w:left="993" w:hanging="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2163">
        <w:rPr>
          <w:rFonts w:ascii="Times New Roman" w:eastAsia="Times New Roman" w:hAnsi="Times New Roman" w:cs="Times New Roman"/>
          <w:color w:val="000000"/>
          <w:sz w:val="24"/>
          <w:szCs w:val="24"/>
        </w:rPr>
        <w:t>Použitie obmedzovac</w:t>
      </w:r>
      <w:r w:rsidR="009C7028" w:rsidRPr="006C2163">
        <w:rPr>
          <w:rFonts w:ascii="Times New Roman" w:eastAsia="Times New Roman" w:hAnsi="Times New Roman" w:cs="Times New Roman"/>
          <w:color w:val="000000"/>
          <w:sz w:val="24"/>
          <w:szCs w:val="24"/>
        </w:rPr>
        <w:t>ieho</w:t>
      </w:r>
      <w:r w:rsidR="00C24DB8" w:rsidRPr="006C21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prostriedk</w:t>
      </w:r>
      <w:r w:rsidR="009C7028" w:rsidRPr="006C2163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</w:p>
    <w:p w14:paraId="400AEA87" w14:textId="2955FEDF" w:rsidR="00A16FE6" w:rsidRPr="006C2163" w:rsidRDefault="00DA2D4A" w:rsidP="00DA2D4A">
      <w:pPr>
        <w:spacing w:before="1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C2163">
        <w:rPr>
          <w:rFonts w:ascii="Times New Roman" w:eastAsia="Times New Roman" w:hAnsi="Times New Roman" w:cs="Times New Roman"/>
          <w:color w:val="000000"/>
          <w:sz w:val="24"/>
          <w:szCs w:val="24"/>
        </w:rPr>
        <w:t>(1)</w:t>
      </w:r>
      <w:r w:rsidR="00A16FE6" w:rsidRPr="006C21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B5593" w:rsidRPr="006C2163">
        <w:rPr>
          <w:rFonts w:ascii="Times New Roman" w:eastAsia="Times New Roman" w:hAnsi="Times New Roman" w:cs="Times New Roman"/>
          <w:color w:val="000000"/>
          <w:sz w:val="24"/>
          <w:szCs w:val="24"/>
        </w:rPr>
        <w:t>Pri posky</w:t>
      </w:r>
      <w:r w:rsidR="00065E22" w:rsidRPr="006C2163">
        <w:rPr>
          <w:rFonts w:ascii="Times New Roman" w:eastAsia="Times New Roman" w:hAnsi="Times New Roman" w:cs="Times New Roman"/>
          <w:color w:val="000000"/>
          <w:sz w:val="24"/>
          <w:szCs w:val="24"/>
        </w:rPr>
        <w:t>tovaní zdravotnej starostlivosti</w:t>
      </w:r>
      <w:r w:rsidR="00B67B56" w:rsidRPr="006C21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03D22" w:rsidRPr="006C21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 ústavnom zdravotníckom zariadení </w:t>
      </w:r>
      <w:r w:rsidR="00213343" w:rsidRPr="006C21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odborným zameraním </w:t>
      </w:r>
      <w:r w:rsidR="00703D22" w:rsidRPr="006C21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psychiatria, detská psychiatria a medicína drogových závislostí </w:t>
      </w:r>
      <w:r w:rsidR="00A16FE6" w:rsidRPr="006C2163">
        <w:rPr>
          <w:rFonts w:ascii="Times New Roman" w:eastAsia="Times New Roman" w:hAnsi="Times New Roman" w:cs="Times New Roman"/>
          <w:color w:val="000000"/>
          <w:sz w:val="24"/>
          <w:szCs w:val="24"/>
        </w:rPr>
        <w:t>možno</w:t>
      </w:r>
      <w:r w:rsidR="005D1589" w:rsidRPr="006C21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obmedzovací prostriedok použiť len</w:t>
      </w:r>
      <w:r w:rsidR="00A16FE6" w:rsidRPr="006C21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 čas nevyhnutne potrebný</w:t>
      </w:r>
      <w:r w:rsidR="007B731F" w:rsidRPr="006C21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 len formou</w:t>
      </w:r>
      <w:r w:rsidR="005A0E8D" w:rsidRPr="006C21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4EF800C7" w14:textId="71AC9E27" w:rsidR="00500D4B" w:rsidRPr="006C2163" w:rsidRDefault="00500D4B" w:rsidP="00500D4B">
      <w:pPr>
        <w:pStyle w:val="Odsekzoznamu"/>
        <w:spacing w:before="120"/>
        <w:ind w:left="1276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2163">
        <w:rPr>
          <w:rFonts w:ascii="Times New Roman" w:eastAsia="Times New Roman" w:hAnsi="Times New Roman" w:cs="Times New Roman"/>
          <w:sz w:val="24"/>
          <w:szCs w:val="24"/>
        </w:rPr>
        <w:t>a)</w:t>
      </w:r>
      <w:r w:rsidRPr="006C2163">
        <w:rPr>
          <w:rFonts w:ascii="Times New Roman" w:eastAsia="Times New Roman" w:hAnsi="Times New Roman" w:cs="Times New Roman"/>
          <w:sz w:val="24"/>
          <w:szCs w:val="24"/>
        </w:rPr>
        <w:tab/>
        <w:t>fyzické</w:t>
      </w:r>
      <w:r w:rsidR="00490549" w:rsidRPr="006C2163">
        <w:rPr>
          <w:rFonts w:ascii="Times New Roman" w:eastAsia="Times New Roman" w:hAnsi="Times New Roman" w:cs="Times New Roman"/>
          <w:sz w:val="24"/>
          <w:szCs w:val="24"/>
        </w:rPr>
        <w:t>ho</w:t>
      </w:r>
      <w:r w:rsidRPr="006C2163">
        <w:rPr>
          <w:rFonts w:ascii="Times New Roman" w:eastAsia="Times New Roman" w:hAnsi="Times New Roman" w:cs="Times New Roman"/>
          <w:sz w:val="24"/>
          <w:szCs w:val="24"/>
        </w:rPr>
        <w:t xml:space="preserve"> obmedzeni</w:t>
      </w:r>
      <w:r w:rsidR="00490549" w:rsidRPr="006C2163">
        <w:rPr>
          <w:rFonts w:ascii="Times New Roman" w:eastAsia="Times New Roman" w:hAnsi="Times New Roman" w:cs="Times New Roman"/>
          <w:sz w:val="24"/>
          <w:szCs w:val="24"/>
        </w:rPr>
        <w:t>a</w:t>
      </w:r>
      <w:r w:rsidR="00184485" w:rsidRPr="006C216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14:paraId="1B42C16A" w14:textId="77777777" w:rsidR="00500D4B" w:rsidRPr="006C2163" w:rsidRDefault="00500D4B" w:rsidP="00500D4B">
      <w:pPr>
        <w:pStyle w:val="Odsekzoznamu"/>
        <w:spacing w:before="120"/>
        <w:ind w:left="1276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B02C14B" w14:textId="5F70374C" w:rsidR="00500D4B" w:rsidRPr="006C2163" w:rsidRDefault="00500D4B" w:rsidP="00500D4B">
      <w:pPr>
        <w:pStyle w:val="Odsekzoznamu"/>
        <w:spacing w:before="120"/>
        <w:ind w:left="1276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2163">
        <w:rPr>
          <w:rFonts w:ascii="Times New Roman" w:eastAsia="Times New Roman" w:hAnsi="Times New Roman" w:cs="Times New Roman"/>
          <w:sz w:val="24"/>
          <w:szCs w:val="24"/>
        </w:rPr>
        <w:t>b)</w:t>
      </w:r>
      <w:r w:rsidRPr="006C2163">
        <w:rPr>
          <w:rFonts w:ascii="Times New Roman" w:eastAsia="Times New Roman" w:hAnsi="Times New Roman" w:cs="Times New Roman"/>
          <w:sz w:val="24"/>
          <w:szCs w:val="24"/>
        </w:rPr>
        <w:tab/>
        <w:t>mechanické</w:t>
      </w:r>
      <w:r w:rsidR="00490549" w:rsidRPr="006C2163">
        <w:rPr>
          <w:rFonts w:ascii="Times New Roman" w:eastAsia="Times New Roman" w:hAnsi="Times New Roman" w:cs="Times New Roman"/>
          <w:sz w:val="24"/>
          <w:szCs w:val="24"/>
        </w:rPr>
        <w:t>ho</w:t>
      </w:r>
      <w:r w:rsidRPr="006C2163">
        <w:rPr>
          <w:rFonts w:ascii="Times New Roman" w:eastAsia="Times New Roman" w:hAnsi="Times New Roman" w:cs="Times New Roman"/>
          <w:sz w:val="24"/>
          <w:szCs w:val="24"/>
        </w:rPr>
        <w:t xml:space="preserve"> obmedzeni</w:t>
      </w:r>
      <w:r w:rsidR="00490549" w:rsidRPr="006C2163">
        <w:rPr>
          <w:rFonts w:ascii="Times New Roman" w:eastAsia="Times New Roman" w:hAnsi="Times New Roman" w:cs="Times New Roman"/>
          <w:sz w:val="24"/>
          <w:szCs w:val="24"/>
        </w:rPr>
        <w:t>a</w:t>
      </w:r>
      <w:r w:rsidR="00184485" w:rsidRPr="006C2163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63BE4684" w14:textId="77777777" w:rsidR="00500D4B" w:rsidRPr="006C2163" w:rsidRDefault="00500D4B" w:rsidP="00500D4B">
      <w:pPr>
        <w:pStyle w:val="Odsekzoznamu"/>
        <w:spacing w:before="120"/>
        <w:ind w:left="1276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5A421ED" w14:textId="1CFB89C2" w:rsidR="00500D4B" w:rsidRPr="006C2163" w:rsidRDefault="00500D4B" w:rsidP="00500D4B">
      <w:pPr>
        <w:pStyle w:val="Odsekzoznamu"/>
        <w:spacing w:before="120"/>
        <w:ind w:left="1276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2163">
        <w:rPr>
          <w:rFonts w:ascii="Times New Roman" w:eastAsia="Times New Roman" w:hAnsi="Times New Roman" w:cs="Times New Roman"/>
          <w:sz w:val="24"/>
          <w:szCs w:val="24"/>
        </w:rPr>
        <w:t>c)</w:t>
      </w:r>
      <w:r w:rsidRPr="006C2163">
        <w:rPr>
          <w:rFonts w:ascii="Times New Roman" w:eastAsia="Times New Roman" w:hAnsi="Times New Roman" w:cs="Times New Roman"/>
          <w:sz w:val="24"/>
          <w:szCs w:val="24"/>
        </w:rPr>
        <w:tab/>
        <w:t>farmakologické</w:t>
      </w:r>
      <w:r w:rsidR="00490549" w:rsidRPr="006C2163">
        <w:rPr>
          <w:rFonts w:ascii="Times New Roman" w:eastAsia="Times New Roman" w:hAnsi="Times New Roman" w:cs="Times New Roman"/>
          <w:sz w:val="24"/>
          <w:szCs w:val="24"/>
        </w:rPr>
        <w:t>ho</w:t>
      </w:r>
      <w:r w:rsidRPr="006C2163">
        <w:rPr>
          <w:rFonts w:ascii="Times New Roman" w:eastAsia="Times New Roman" w:hAnsi="Times New Roman" w:cs="Times New Roman"/>
          <w:sz w:val="24"/>
          <w:szCs w:val="24"/>
        </w:rPr>
        <w:t xml:space="preserve"> obmedzeni</w:t>
      </w:r>
      <w:r w:rsidR="00490549" w:rsidRPr="006C2163">
        <w:rPr>
          <w:rFonts w:ascii="Times New Roman" w:eastAsia="Times New Roman" w:hAnsi="Times New Roman" w:cs="Times New Roman"/>
          <w:sz w:val="24"/>
          <w:szCs w:val="24"/>
        </w:rPr>
        <w:t>a</w:t>
      </w:r>
      <w:r w:rsidR="00184485" w:rsidRPr="006C2163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54B6511F" w14:textId="77777777" w:rsidR="00500D4B" w:rsidRPr="006C2163" w:rsidRDefault="00500D4B" w:rsidP="00500D4B">
      <w:pPr>
        <w:pStyle w:val="Odsekzoznamu"/>
        <w:spacing w:before="120"/>
        <w:ind w:left="1276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2ED98D1" w14:textId="59D4FD96" w:rsidR="00500D4B" w:rsidRPr="006C2163" w:rsidRDefault="00500D4B" w:rsidP="00500D4B">
      <w:pPr>
        <w:pStyle w:val="Odsekzoznamu"/>
        <w:spacing w:before="120"/>
        <w:ind w:left="1276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2163">
        <w:rPr>
          <w:rFonts w:ascii="Times New Roman" w:eastAsia="Times New Roman" w:hAnsi="Times New Roman" w:cs="Times New Roman"/>
          <w:sz w:val="24"/>
          <w:szCs w:val="24"/>
        </w:rPr>
        <w:t>d)</w:t>
      </w:r>
      <w:r w:rsidRPr="006C2163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6C2163">
        <w:rPr>
          <w:rFonts w:ascii="Times New Roman" w:eastAsia="Times New Roman" w:hAnsi="Times New Roman" w:cs="Times New Roman"/>
          <w:sz w:val="24"/>
          <w:szCs w:val="24"/>
        </w:rPr>
        <w:t>izoláci</w:t>
      </w:r>
      <w:r w:rsidR="00490549" w:rsidRPr="006C2163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Pr="006C216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ED20E30" w14:textId="6F750AFC" w:rsidR="00500D4B" w:rsidRPr="006C2163" w:rsidRDefault="00815900" w:rsidP="00815900">
      <w:pPr>
        <w:spacing w:before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2163">
        <w:rPr>
          <w:rFonts w:ascii="Times New Roman" w:eastAsia="Times New Roman" w:hAnsi="Times New Roman" w:cs="Times New Roman"/>
          <w:sz w:val="24"/>
          <w:szCs w:val="24"/>
        </w:rPr>
        <w:t>(</w:t>
      </w:r>
      <w:r w:rsidR="00DD57E5" w:rsidRPr="006C2163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6C2163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500D4B" w:rsidRPr="006C2163">
        <w:rPr>
          <w:rFonts w:ascii="Times New Roman" w:eastAsia="Times New Roman" w:hAnsi="Times New Roman" w:cs="Times New Roman"/>
          <w:sz w:val="24"/>
          <w:szCs w:val="24"/>
        </w:rPr>
        <w:t xml:space="preserve">Fyzické obmedzenie je pridržiavanie alebo </w:t>
      </w:r>
      <w:proofErr w:type="spellStart"/>
      <w:r w:rsidR="00500D4B" w:rsidRPr="006C2163">
        <w:rPr>
          <w:rFonts w:ascii="Times New Roman" w:eastAsia="Times New Roman" w:hAnsi="Times New Roman" w:cs="Times New Roman"/>
          <w:sz w:val="24"/>
          <w:szCs w:val="24"/>
        </w:rPr>
        <w:t>imobilizácia</w:t>
      </w:r>
      <w:proofErr w:type="spellEnd"/>
      <w:r w:rsidR="00500D4B" w:rsidRPr="006C2163">
        <w:rPr>
          <w:rFonts w:ascii="Times New Roman" w:eastAsia="Times New Roman" w:hAnsi="Times New Roman" w:cs="Times New Roman"/>
          <w:sz w:val="24"/>
          <w:szCs w:val="24"/>
        </w:rPr>
        <w:t xml:space="preserve"> pacienta zdravotníckym pracovník</w:t>
      </w:r>
      <w:r w:rsidR="00571096" w:rsidRPr="006C2163">
        <w:rPr>
          <w:rFonts w:ascii="Times New Roman" w:eastAsia="Times New Roman" w:hAnsi="Times New Roman" w:cs="Times New Roman"/>
          <w:sz w:val="24"/>
          <w:szCs w:val="24"/>
        </w:rPr>
        <w:t>om</w:t>
      </w:r>
      <w:r w:rsidR="00500D4B" w:rsidRPr="006C2163">
        <w:rPr>
          <w:rFonts w:ascii="Times New Roman" w:eastAsia="Times New Roman" w:hAnsi="Times New Roman" w:cs="Times New Roman"/>
          <w:sz w:val="24"/>
          <w:szCs w:val="24"/>
        </w:rPr>
        <w:t xml:space="preserve"> pomocou fyzickej prevahy a</w:t>
      </w:r>
      <w:r w:rsidR="00571096" w:rsidRPr="006C2163">
        <w:rPr>
          <w:rFonts w:ascii="Times New Roman" w:eastAsia="Times New Roman" w:hAnsi="Times New Roman" w:cs="Times New Roman"/>
          <w:sz w:val="24"/>
          <w:szCs w:val="24"/>
        </w:rPr>
        <w:t>lebo</w:t>
      </w:r>
      <w:r w:rsidR="00500D4B" w:rsidRPr="006C2163">
        <w:rPr>
          <w:rFonts w:ascii="Times New Roman" w:eastAsia="Times New Roman" w:hAnsi="Times New Roman" w:cs="Times New Roman"/>
          <w:sz w:val="24"/>
          <w:szCs w:val="24"/>
        </w:rPr>
        <w:t xml:space="preserve"> špeciáln</w:t>
      </w:r>
      <w:r w:rsidR="00571096" w:rsidRPr="006C2163">
        <w:rPr>
          <w:rFonts w:ascii="Times New Roman" w:eastAsia="Times New Roman" w:hAnsi="Times New Roman" w:cs="Times New Roman"/>
          <w:sz w:val="24"/>
          <w:szCs w:val="24"/>
        </w:rPr>
        <w:t>eho</w:t>
      </w:r>
      <w:r w:rsidR="00500D4B" w:rsidRPr="006C2163">
        <w:rPr>
          <w:rFonts w:ascii="Times New Roman" w:eastAsia="Times New Roman" w:hAnsi="Times New Roman" w:cs="Times New Roman"/>
          <w:sz w:val="24"/>
          <w:szCs w:val="24"/>
        </w:rPr>
        <w:t xml:space="preserve"> hmat</w:t>
      </w:r>
      <w:r w:rsidR="00571096" w:rsidRPr="006C2163">
        <w:rPr>
          <w:rFonts w:ascii="Times New Roman" w:eastAsia="Times New Roman" w:hAnsi="Times New Roman" w:cs="Times New Roman"/>
          <w:sz w:val="24"/>
          <w:szCs w:val="24"/>
        </w:rPr>
        <w:t>u</w:t>
      </w:r>
      <w:r w:rsidR="00500D4B" w:rsidRPr="006C2163">
        <w:rPr>
          <w:rFonts w:ascii="Times New Roman" w:eastAsia="Times New Roman" w:hAnsi="Times New Roman" w:cs="Times New Roman"/>
          <w:sz w:val="24"/>
          <w:szCs w:val="24"/>
        </w:rPr>
        <w:t xml:space="preserve">, ktorými sa dosiahne </w:t>
      </w:r>
      <w:r w:rsidR="00A80C6E" w:rsidRPr="006C2163">
        <w:rPr>
          <w:rFonts w:ascii="Times New Roman" w:hAnsi="Times New Roman" w:cs="Times New Roman"/>
          <w:sz w:val="24"/>
          <w:szCs w:val="24"/>
        </w:rPr>
        <w:t>znehybnenie</w:t>
      </w:r>
      <w:r w:rsidR="0012241E" w:rsidRPr="006C2163">
        <w:rPr>
          <w:rFonts w:ascii="Times New Roman" w:hAnsi="Times New Roman" w:cs="Times New Roman"/>
          <w:sz w:val="24"/>
          <w:szCs w:val="24"/>
        </w:rPr>
        <w:t xml:space="preserve"> pacienta</w:t>
      </w:r>
      <w:r w:rsidR="00A80C6E" w:rsidRPr="006C2163">
        <w:rPr>
          <w:rFonts w:ascii="Times New Roman" w:hAnsi="Times New Roman" w:cs="Times New Roman"/>
          <w:sz w:val="24"/>
          <w:szCs w:val="24"/>
        </w:rPr>
        <w:t xml:space="preserve"> a</w:t>
      </w:r>
      <w:r w:rsidR="00571096" w:rsidRPr="006C2163">
        <w:rPr>
          <w:rFonts w:ascii="Times New Roman" w:hAnsi="Times New Roman" w:cs="Times New Roman"/>
          <w:sz w:val="24"/>
          <w:szCs w:val="24"/>
        </w:rPr>
        <w:t>lebo</w:t>
      </w:r>
      <w:r w:rsidR="00A80C6E" w:rsidRPr="006C2163">
        <w:rPr>
          <w:rFonts w:ascii="Times New Roman" w:hAnsi="Times New Roman" w:cs="Times New Roman"/>
          <w:sz w:val="24"/>
          <w:szCs w:val="24"/>
        </w:rPr>
        <w:t> fyzická kontrola nad pacientom</w:t>
      </w:r>
      <w:r w:rsidR="00C734DC" w:rsidRPr="006C216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5B516C5" w14:textId="6188FEEF" w:rsidR="00CC309F" w:rsidRPr="006C2163" w:rsidRDefault="00815900" w:rsidP="00815900">
      <w:pPr>
        <w:spacing w:before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2163">
        <w:rPr>
          <w:rFonts w:ascii="Times New Roman" w:eastAsia="Times New Roman" w:hAnsi="Times New Roman" w:cs="Times New Roman"/>
          <w:sz w:val="24"/>
          <w:szCs w:val="24"/>
        </w:rPr>
        <w:t>(</w:t>
      </w:r>
      <w:r w:rsidR="00DD57E5" w:rsidRPr="006C2163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6C2163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500D4B" w:rsidRPr="006C2163">
        <w:rPr>
          <w:rFonts w:ascii="Times New Roman" w:eastAsia="Times New Roman" w:hAnsi="Times New Roman" w:cs="Times New Roman"/>
          <w:sz w:val="24"/>
          <w:szCs w:val="24"/>
        </w:rPr>
        <w:t>Mechanické obmedzenie je použitie pomôc</w:t>
      </w:r>
      <w:r w:rsidR="0012241E" w:rsidRPr="006C2163">
        <w:rPr>
          <w:rFonts w:ascii="Times New Roman" w:eastAsia="Times New Roman" w:hAnsi="Times New Roman" w:cs="Times New Roman"/>
          <w:sz w:val="24"/>
          <w:szCs w:val="24"/>
        </w:rPr>
        <w:t xml:space="preserve">ky </w:t>
      </w:r>
      <w:r w:rsidR="008F5BC7" w:rsidRPr="006C2163">
        <w:rPr>
          <w:rFonts w:ascii="Times New Roman" w:eastAsia="Times New Roman" w:hAnsi="Times New Roman" w:cs="Times New Roman"/>
          <w:sz w:val="24"/>
          <w:szCs w:val="24"/>
        </w:rPr>
        <w:t xml:space="preserve">na účely </w:t>
      </w:r>
      <w:proofErr w:type="spellStart"/>
      <w:r w:rsidR="008F5BC7" w:rsidRPr="006C2163">
        <w:rPr>
          <w:rFonts w:ascii="Times New Roman" w:eastAsia="Times New Roman" w:hAnsi="Times New Roman" w:cs="Times New Roman"/>
          <w:sz w:val="24"/>
          <w:szCs w:val="24"/>
        </w:rPr>
        <w:t>imobilizácie</w:t>
      </w:r>
      <w:proofErr w:type="spellEnd"/>
      <w:r w:rsidR="008F5BC7" w:rsidRPr="006C21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241E" w:rsidRPr="006C2163">
        <w:rPr>
          <w:rFonts w:ascii="Times New Roman" w:eastAsia="Times New Roman" w:hAnsi="Times New Roman" w:cs="Times New Roman"/>
          <w:sz w:val="24"/>
          <w:szCs w:val="24"/>
        </w:rPr>
        <w:t>pacienta</w:t>
      </w:r>
      <w:r w:rsidR="00B25B5F" w:rsidRPr="006C2163">
        <w:rPr>
          <w:rFonts w:ascii="Times New Roman" w:eastAsia="Times New Roman" w:hAnsi="Times New Roman" w:cs="Times New Roman"/>
          <w:sz w:val="24"/>
          <w:szCs w:val="24"/>
        </w:rPr>
        <w:t>; z</w:t>
      </w:r>
      <w:r w:rsidR="0012241E" w:rsidRPr="006C2163">
        <w:rPr>
          <w:rFonts w:ascii="Times New Roman" w:eastAsia="Times New Roman" w:hAnsi="Times New Roman" w:cs="Times New Roman"/>
          <w:sz w:val="24"/>
          <w:szCs w:val="24"/>
        </w:rPr>
        <w:t>a pomôcku podľa prvej vety sa považuje</w:t>
      </w:r>
      <w:r w:rsidR="000E4CE0" w:rsidRPr="006C21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0C6E" w:rsidRPr="006C2163">
        <w:rPr>
          <w:rFonts w:ascii="Times New Roman" w:eastAsia="Times New Roman" w:hAnsi="Times New Roman" w:cs="Times New Roman"/>
          <w:sz w:val="24"/>
          <w:szCs w:val="24"/>
        </w:rPr>
        <w:t>ochrann</w:t>
      </w:r>
      <w:r w:rsidR="0012241E" w:rsidRPr="006C2163">
        <w:rPr>
          <w:rFonts w:ascii="Times New Roman" w:eastAsia="Times New Roman" w:hAnsi="Times New Roman" w:cs="Times New Roman"/>
          <w:sz w:val="24"/>
          <w:szCs w:val="24"/>
        </w:rPr>
        <w:t>ý</w:t>
      </w:r>
      <w:r w:rsidR="00A80C6E" w:rsidRPr="006C2163">
        <w:rPr>
          <w:rFonts w:ascii="Times New Roman" w:eastAsia="Times New Roman" w:hAnsi="Times New Roman" w:cs="Times New Roman"/>
          <w:sz w:val="24"/>
          <w:szCs w:val="24"/>
        </w:rPr>
        <w:t xml:space="preserve"> pás, popruh a</w:t>
      </w:r>
      <w:r w:rsidR="0012241E" w:rsidRPr="006C2163">
        <w:rPr>
          <w:rFonts w:ascii="Times New Roman" w:eastAsia="Times New Roman" w:hAnsi="Times New Roman" w:cs="Times New Roman"/>
          <w:sz w:val="24"/>
          <w:szCs w:val="24"/>
        </w:rPr>
        <w:t> </w:t>
      </w:r>
      <w:r w:rsidR="00A80C6E" w:rsidRPr="006C2163">
        <w:rPr>
          <w:rFonts w:ascii="Times New Roman" w:eastAsia="Times New Roman" w:hAnsi="Times New Roman" w:cs="Times New Roman"/>
          <w:sz w:val="24"/>
          <w:szCs w:val="24"/>
        </w:rPr>
        <w:t>zábran</w:t>
      </w:r>
      <w:r w:rsidR="0012241E" w:rsidRPr="006C2163">
        <w:rPr>
          <w:rFonts w:ascii="Times New Roman" w:eastAsia="Times New Roman" w:hAnsi="Times New Roman" w:cs="Times New Roman"/>
          <w:sz w:val="24"/>
          <w:szCs w:val="24"/>
        </w:rPr>
        <w:t xml:space="preserve">a. </w:t>
      </w:r>
    </w:p>
    <w:p w14:paraId="048C9175" w14:textId="5BF4340C" w:rsidR="00916DFA" w:rsidRPr="006C2163" w:rsidRDefault="00815900" w:rsidP="00815900">
      <w:pPr>
        <w:spacing w:before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2163">
        <w:rPr>
          <w:rFonts w:ascii="Times New Roman" w:eastAsia="Times New Roman" w:hAnsi="Times New Roman" w:cs="Times New Roman"/>
          <w:sz w:val="24"/>
          <w:szCs w:val="24"/>
        </w:rPr>
        <w:t>(</w:t>
      </w:r>
      <w:r w:rsidR="00DD57E5" w:rsidRPr="006C2163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6C2163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C734DC" w:rsidRPr="006C2163">
        <w:rPr>
          <w:rFonts w:ascii="Times New Roman" w:eastAsia="Times New Roman" w:hAnsi="Times New Roman" w:cs="Times New Roman"/>
          <w:sz w:val="24"/>
          <w:szCs w:val="24"/>
        </w:rPr>
        <w:t>Farmakologické obmedzenie</w:t>
      </w:r>
      <w:r w:rsidR="00500D4B" w:rsidRPr="006C21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34DC" w:rsidRPr="006C2163">
        <w:rPr>
          <w:rFonts w:ascii="Times New Roman" w:eastAsia="Times New Roman" w:hAnsi="Times New Roman" w:cs="Times New Roman"/>
          <w:sz w:val="24"/>
          <w:szCs w:val="24"/>
        </w:rPr>
        <w:t>je</w:t>
      </w:r>
      <w:r w:rsidR="00500D4B" w:rsidRPr="006C2163">
        <w:rPr>
          <w:rFonts w:ascii="Times New Roman" w:eastAsia="Times New Roman" w:hAnsi="Times New Roman" w:cs="Times New Roman"/>
          <w:sz w:val="24"/>
          <w:szCs w:val="24"/>
        </w:rPr>
        <w:t xml:space="preserve"> nedobrovoľné </w:t>
      </w:r>
      <w:r w:rsidR="00FB48B9" w:rsidRPr="006C2163">
        <w:rPr>
          <w:rFonts w:ascii="Times New Roman" w:eastAsia="Times New Roman" w:hAnsi="Times New Roman" w:cs="Times New Roman"/>
          <w:sz w:val="24"/>
          <w:szCs w:val="24"/>
        </w:rPr>
        <w:t>podanie</w:t>
      </w:r>
      <w:r w:rsidR="00500D4B" w:rsidRPr="006C2163">
        <w:rPr>
          <w:rFonts w:ascii="Times New Roman" w:eastAsia="Times New Roman" w:hAnsi="Times New Roman" w:cs="Times New Roman"/>
          <w:sz w:val="24"/>
          <w:szCs w:val="24"/>
        </w:rPr>
        <w:t xml:space="preserve"> liek</w:t>
      </w:r>
      <w:r w:rsidR="00FB48B9" w:rsidRPr="006C2163">
        <w:rPr>
          <w:rFonts w:ascii="Times New Roman" w:eastAsia="Times New Roman" w:hAnsi="Times New Roman" w:cs="Times New Roman"/>
          <w:sz w:val="24"/>
          <w:szCs w:val="24"/>
        </w:rPr>
        <w:t>u</w:t>
      </w:r>
      <w:r w:rsidR="00500D4B" w:rsidRPr="006C2163">
        <w:rPr>
          <w:rFonts w:ascii="Times New Roman" w:eastAsia="Times New Roman" w:hAnsi="Times New Roman" w:cs="Times New Roman"/>
          <w:sz w:val="24"/>
          <w:szCs w:val="24"/>
        </w:rPr>
        <w:t xml:space="preserve"> s</w:t>
      </w:r>
      <w:r w:rsidR="00693B10" w:rsidRPr="006C2163">
        <w:rPr>
          <w:rFonts w:ascii="Times New Roman" w:eastAsia="Times New Roman" w:hAnsi="Times New Roman" w:cs="Times New Roman"/>
          <w:sz w:val="24"/>
          <w:szCs w:val="24"/>
        </w:rPr>
        <w:t> </w:t>
      </w:r>
      <w:r w:rsidR="00500D4B" w:rsidRPr="006C2163">
        <w:rPr>
          <w:rFonts w:ascii="Times New Roman" w:eastAsia="Times New Roman" w:hAnsi="Times New Roman" w:cs="Times New Roman"/>
          <w:sz w:val="24"/>
          <w:szCs w:val="24"/>
        </w:rPr>
        <w:t>cieľom</w:t>
      </w:r>
      <w:r w:rsidR="00693B10" w:rsidRPr="006C2163">
        <w:rPr>
          <w:rFonts w:ascii="Times New Roman" w:eastAsia="Times New Roman" w:hAnsi="Times New Roman" w:cs="Times New Roman"/>
          <w:sz w:val="24"/>
          <w:szCs w:val="24"/>
        </w:rPr>
        <w:t xml:space="preserve"> upokojenia pacienta a</w:t>
      </w:r>
      <w:r w:rsidR="00500D4B" w:rsidRPr="006C2163">
        <w:rPr>
          <w:rFonts w:ascii="Times New Roman" w:eastAsia="Times New Roman" w:hAnsi="Times New Roman" w:cs="Times New Roman"/>
          <w:sz w:val="24"/>
          <w:szCs w:val="24"/>
        </w:rPr>
        <w:t xml:space="preserve"> zabezpečenia kontroly nad pacientovým správaním</w:t>
      </w:r>
      <w:r w:rsidR="00A96A0D" w:rsidRPr="006C216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B48B9" w:rsidRPr="006C21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Obmedzovacím prostriedkom podľa prvej vety nie je </w:t>
      </w:r>
      <w:r w:rsidR="00FB48B9" w:rsidRPr="006C2163">
        <w:rPr>
          <w:rFonts w:ascii="Times New Roman" w:eastAsia="Times New Roman" w:hAnsi="Times New Roman" w:cs="Times New Roman"/>
          <w:sz w:val="24"/>
          <w:szCs w:val="24"/>
        </w:rPr>
        <w:t>podanie pravidelnej dávky lieku, ktorá je súčasťou sústavnej liečby.</w:t>
      </w:r>
    </w:p>
    <w:p w14:paraId="2BBE98AF" w14:textId="7098C62E" w:rsidR="00015441" w:rsidRPr="006C2163" w:rsidRDefault="00815900" w:rsidP="00815900">
      <w:pPr>
        <w:spacing w:before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2163">
        <w:rPr>
          <w:rFonts w:ascii="Times New Roman" w:eastAsia="Times New Roman" w:hAnsi="Times New Roman" w:cs="Times New Roman"/>
          <w:sz w:val="24"/>
          <w:szCs w:val="24"/>
        </w:rPr>
        <w:t>(</w:t>
      </w:r>
      <w:r w:rsidR="00DD57E5" w:rsidRPr="006C2163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6C2163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="00C734DC" w:rsidRPr="006C2163">
        <w:rPr>
          <w:rFonts w:ascii="Times New Roman" w:eastAsia="Times New Roman" w:hAnsi="Times New Roman" w:cs="Times New Roman"/>
          <w:sz w:val="24"/>
          <w:szCs w:val="24"/>
        </w:rPr>
        <w:t>Izolácia</w:t>
      </w:r>
      <w:proofErr w:type="spellEnd"/>
      <w:r w:rsidR="00C734DC" w:rsidRPr="006C2163">
        <w:rPr>
          <w:rFonts w:ascii="Times New Roman" w:eastAsia="Times New Roman" w:hAnsi="Times New Roman" w:cs="Times New Roman"/>
          <w:sz w:val="24"/>
          <w:szCs w:val="24"/>
        </w:rPr>
        <w:t xml:space="preserve"> pacienta je</w:t>
      </w:r>
      <w:r w:rsidR="00500D4B" w:rsidRPr="006C21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34DC" w:rsidRPr="006C2163">
        <w:rPr>
          <w:rFonts w:ascii="Times New Roman" w:eastAsia="Times New Roman" w:hAnsi="Times New Roman" w:cs="Times New Roman"/>
          <w:sz w:val="24"/>
          <w:szCs w:val="24"/>
        </w:rPr>
        <w:t>nedobrovoľné</w:t>
      </w:r>
      <w:r w:rsidR="00500D4B" w:rsidRPr="006C2163">
        <w:rPr>
          <w:rFonts w:ascii="Times New Roman" w:eastAsia="Times New Roman" w:hAnsi="Times New Roman" w:cs="Times New Roman"/>
          <w:sz w:val="24"/>
          <w:szCs w:val="24"/>
        </w:rPr>
        <w:t xml:space="preserve"> umiestnenie p</w:t>
      </w:r>
      <w:r w:rsidR="00C734DC" w:rsidRPr="006C2163">
        <w:rPr>
          <w:rFonts w:ascii="Times New Roman" w:eastAsia="Times New Roman" w:hAnsi="Times New Roman" w:cs="Times New Roman"/>
          <w:sz w:val="24"/>
          <w:szCs w:val="24"/>
        </w:rPr>
        <w:t xml:space="preserve">acienta v </w:t>
      </w:r>
      <w:proofErr w:type="spellStart"/>
      <w:r w:rsidR="00C734DC" w:rsidRPr="006C2163">
        <w:rPr>
          <w:rFonts w:ascii="Times New Roman" w:eastAsia="Times New Roman" w:hAnsi="Times New Roman" w:cs="Times New Roman"/>
          <w:sz w:val="24"/>
          <w:szCs w:val="24"/>
        </w:rPr>
        <w:t>seklúznej</w:t>
      </w:r>
      <w:proofErr w:type="spellEnd"/>
      <w:r w:rsidR="00C734DC" w:rsidRPr="006C2163">
        <w:rPr>
          <w:rFonts w:ascii="Times New Roman" w:eastAsia="Times New Roman" w:hAnsi="Times New Roman" w:cs="Times New Roman"/>
          <w:sz w:val="24"/>
          <w:szCs w:val="24"/>
        </w:rPr>
        <w:t xml:space="preserve"> miestnosti.</w:t>
      </w:r>
    </w:p>
    <w:p w14:paraId="3F010915" w14:textId="24E382AD" w:rsidR="00594427" w:rsidRPr="006C2163" w:rsidRDefault="00815900" w:rsidP="00815900">
      <w:pPr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6C2163">
        <w:rPr>
          <w:rFonts w:ascii="Times New Roman" w:hAnsi="Times New Roman" w:cs="Times New Roman"/>
          <w:sz w:val="24"/>
          <w:szCs w:val="24"/>
        </w:rPr>
        <w:t>(</w:t>
      </w:r>
      <w:r w:rsidR="00DD57E5" w:rsidRPr="006C2163">
        <w:rPr>
          <w:rFonts w:ascii="Times New Roman" w:hAnsi="Times New Roman" w:cs="Times New Roman"/>
          <w:sz w:val="24"/>
          <w:szCs w:val="24"/>
        </w:rPr>
        <w:t>6</w:t>
      </w:r>
      <w:r w:rsidRPr="006C2163">
        <w:rPr>
          <w:rFonts w:ascii="Times New Roman" w:hAnsi="Times New Roman" w:cs="Times New Roman"/>
          <w:sz w:val="24"/>
          <w:szCs w:val="24"/>
        </w:rPr>
        <w:t xml:space="preserve">) </w:t>
      </w:r>
      <w:r w:rsidR="00594427" w:rsidRPr="006C2163">
        <w:rPr>
          <w:rFonts w:ascii="Times New Roman" w:hAnsi="Times New Roman" w:cs="Times New Roman"/>
          <w:sz w:val="24"/>
          <w:szCs w:val="24"/>
        </w:rPr>
        <w:t xml:space="preserve">K použitiu obmedzovacieho prostriedku možno pristúpiť iba </w:t>
      </w:r>
      <w:r w:rsidR="00B33898" w:rsidRPr="006C2163">
        <w:rPr>
          <w:rFonts w:ascii="Times New Roman" w:hAnsi="Times New Roman" w:cs="Times New Roman"/>
          <w:sz w:val="24"/>
          <w:szCs w:val="24"/>
        </w:rPr>
        <w:t>vtedy</w:t>
      </w:r>
      <w:r w:rsidR="00594427" w:rsidRPr="006C2163">
        <w:rPr>
          <w:rFonts w:ascii="Times New Roman" w:hAnsi="Times New Roman" w:cs="Times New Roman"/>
          <w:sz w:val="24"/>
          <w:szCs w:val="24"/>
        </w:rPr>
        <w:t>, ak boli vyčerpané všetky miernejšie možnosti zvládnutia situácie</w:t>
      </w:r>
      <w:r w:rsidR="00A96A0D" w:rsidRPr="006C2163">
        <w:rPr>
          <w:rFonts w:ascii="Times New Roman" w:hAnsi="Times New Roman" w:cs="Times New Roman"/>
          <w:sz w:val="24"/>
          <w:szCs w:val="24"/>
        </w:rPr>
        <w:t xml:space="preserve">. </w:t>
      </w:r>
      <w:r w:rsidR="000E4CE0" w:rsidRPr="006C2163">
        <w:rPr>
          <w:rFonts w:ascii="Times New Roman" w:hAnsi="Times New Roman" w:cs="Times New Roman"/>
          <w:sz w:val="24"/>
          <w:szCs w:val="24"/>
        </w:rPr>
        <w:t>Za miernejšie možnosti zvládnutia situácie podľa prvej vety sa považuje zvládnutie situácie najmä verbálnou komunikáciou, odvrátením pozornosti alebo aktívnym počúvaním.</w:t>
      </w:r>
    </w:p>
    <w:p w14:paraId="6AE8004A" w14:textId="7E8F6877" w:rsidR="00BC315F" w:rsidRPr="006C2163" w:rsidRDefault="00815900" w:rsidP="00815900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2163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DD57E5" w:rsidRPr="006C2163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6C21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="002F41A5" w:rsidRPr="006C2163">
        <w:rPr>
          <w:rFonts w:ascii="Times New Roman" w:eastAsia="Times New Roman" w:hAnsi="Times New Roman" w:cs="Times New Roman"/>
          <w:color w:val="000000"/>
          <w:sz w:val="24"/>
          <w:szCs w:val="24"/>
        </w:rPr>
        <w:t>Ak je u pacienta nutné použiť obmedzovac</w:t>
      </w:r>
      <w:r w:rsidR="002C5779" w:rsidRPr="006C2163">
        <w:rPr>
          <w:rFonts w:ascii="Times New Roman" w:eastAsia="Times New Roman" w:hAnsi="Times New Roman" w:cs="Times New Roman"/>
          <w:color w:val="000000"/>
          <w:sz w:val="24"/>
          <w:szCs w:val="24"/>
        </w:rPr>
        <w:t>í</w:t>
      </w:r>
      <w:r w:rsidR="002F41A5" w:rsidRPr="006C21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prostried</w:t>
      </w:r>
      <w:r w:rsidR="002C5779" w:rsidRPr="006C2163">
        <w:rPr>
          <w:rFonts w:ascii="Times New Roman" w:eastAsia="Times New Roman" w:hAnsi="Times New Roman" w:cs="Times New Roman"/>
          <w:color w:val="000000"/>
          <w:sz w:val="24"/>
          <w:szCs w:val="24"/>
        </w:rPr>
        <w:t>ok</w:t>
      </w:r>
      <w:r w:rsidR="002F41A5" w:rsidRPr="006C21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podľa závažnosti klinického stavu a aktuálnej situácie</w:t>
      </w:r>
      <w:r w:rsidR="002C5779" w:rsidRPr="006C21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D1C64" w:rsidRPr="006C2163">
        <w:t>[</w:t>
      </w:r>
      <w:r w:rsidR="002C5779" w:rsidRPr="006C2163">
        <w:rPr>
          <w:rFonts w:ascii="Times New Roman" w:eastAsia="Times New Roman" w:hAnsi="Times New Roman" w:cs="Times New Roman"/>
          <w:color w:val="000000"/>
          <w:sz w:val="24"/>
          <w:szCs w:val="24"/>
        </w:rPr>
        <w:t>§ 2 ods. 40</w:t>
      </w:r>
      <w:r w:rsidR="003D1C64" w:rsidRPr="006C2163">
        <w:t>]</w:t>
      </w:r>
      <w:r w:rsidR="002F41A5" w:rsidRPr="006C21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sa zvolí najmiernejší spôsob použitia</w:t>
      </w:r>
      <w:r w:rsidR="002C5779" w:rsidRPr="006C21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obmedzovacieho prostriedku</w:t>
      </w:r>
      <w:r w:rsidR="002F41A5" w:rsidRPr="006C21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 dosiahnutie účelu. </w:t>
      </w:r>
      <w:r w:rsidR="00BC315F" w:rsidRPr="006C21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Použitie obmedzovacieho prostriedku nesmie slúžiť na zľahčovanie poskytovania  zdravotnej starostlivosti alebo na zvládnutie bežného nepokoja pacienta. </w:t>
      </w:r>
    </w:p>
    <w:p w14:paraId="0F8F654B" w14:textId="516944AA" w:rsidR="00F70690" w:rsidRPr="006C2163" w:rsidRDefault="00F70690" w:rsidP="00F70690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2163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DD57E5" w:rsidRPr="006C2163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6C21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="00C308F8" w:rsidRPr="006C21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Ak </w:t>
      </w:r>
      <w:r w:rsidR="00013D28" w:rsidRPr="006C2163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 w:rsidR="00C308F8" w:rsidRPr="006C21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dovoľujú okolnosti o</w:t>
      </w:r>
      <w:r w:rsidR="004743F4" w:rsidRPr="006C2163">
        <w:rPr>
          <w:rFonts w:ascii="Times New Roman" w:eastAsia="Times New Roman" w:hAnsi="Times New Roman" w:cs="Times New Roman"/>
          <w:color w:val="000000"/>
          <w:sz w:val="24"/>
          <w:szCs w:val="24"/>
        </w:rPr>
        <w:t>bmedzovac</w:t>
      </w:r>
      <w:r w:rsidR="00E0558D" w:rsidRPr="006C2163">
        <w:rPr>
          <w:rFonts w:ascii="Times New Roman" w:eastAsia="Times New Roman" w:hAnsi="Times New Roman" w:cs="Times New Roman"/>
          <w:color w:val="000000"/>
          <w:sz w:val="24"/>
          <w:szCs w:val="24"/>
        </w:rPr>
        <w:t>í</w:t>
      </w:r>
      <w:r w:rsidR="004743F4" w:rsidRPr="006C21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prostried</w:t>
      </w:r>
      <w:r w:rsidR="00E0558D" w:rsidRPr="006C2163">
        <w:rPr>
          <w:rFonts w:ascii="Times New Roman" w:eastAsia="Times New Roman" w:hAnsi="Times New Roman" w:cs="Times New Roman"/>
          <w:color w:val="000000"/>
          <w:sz w:val="24"/>
          <w:szCs w:val="24"/>
        </w:rPr>
        <w:t>ok</w:t>
      </w:r>
      <w:r w:rsidR="004743F4" w:rsidRPr="006C21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sa použ</w:t>
      </w:r>
      <w:r w:rsidR="00E0558D" w:rsidRPr="006C2163">
        <w:rPr>
          <w:rFonts w:ascii="Times New Roman" w:eastAsia="Times New Roman" w:hAnsi="Times New Roman" w:cs="Times New Roman"/>
          <w:color w:val="000000"/>
          <w:sz w:val="24"/>
          <w:szCs w:val="24"/>
        </w:rPr>
        <w:t>ije</w:t>
      </w:r>
      <w:r w:rsidR="004743F4" w:rsidRPr="006C21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tak, aby </w:t>
      </w:r>
      <w:r w:rsidR="00A96A0D" w:rsidRPr="006C21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nebol použitý </w:t>
      </w:r>
      <w:r w:rsidR="00C308F8" w:rsidRPr="006C21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 bezprostrednej prítomnosti iného pacienta.</w:t>
      </w:r>
    </w:p>
    <w:p w14:paraId="57802E9B" w14:textId="6EFFA8FD" w:rsidR="00F70690" w:rsidRPr="006C2163" w:rsidRDefault="00F70690" w:rsidP="00F70690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216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(</w:t>
      </w:r>
      <w:r w:rsidR="00DD57E5" w:rsidRPr="006C2163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6C21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="00A66E06" w:rsidRPr="006C2163">
        <w:rPr>
          <w:rFonts w:ascii="Times New Roman" w:eastAsia="Times New Roman" w:hAnsi="Times New Roman" w:cs="Times New Roman"/>
          <w:color w:val="000000"/>
          <w:sz w:val="24"/>
          <w:szCs w:val="24"/>
        </w:rPr>
        <w:t>Súbežné použitie obmedzovacích prostriedkov uvedených v</w:t>
      </w:r>
      <w:r w:rsidR="00A66E06" w:rsidRPr="006C2163">
        <w:rPr>
          <w:rFonts w:ascii="Times New Roman" w:eastAsia="Times New Roman" w:hAnsi="Times New Roman" w:cs="Times New Roman"/>
          <w:sz w:val="24"/>
          <w:szCs w:val="24"/>
        </w:rPr>
        <w:t> ods</w:t>
      </w:r>
      <w:r w:rsidR="007035F0" w:rsidRPr="006C2163">
        <w:rPr>
          <w:rFonts w:ascii="Times New Roman" w:eastAsia="Times New Roman" w:hAnsi="Times New Roman" w:cs="Times New Roman"/>
          <w:color w:val="000000"/>
          <w:sz w:val="24"/>
          <w:szCs w:val="24"/>
        </w:rPr>
        <w:t>eku</w:t>
      </w:r>
      <w:r w:rsidR="00A66E06" w:rsidRPr="006C21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5408" w:rsidRPr="006C2163">
        <w:rPr>
          <w:rFonts w:ascii="Times New Roman" w:eastAsia="Times New Roman" w:hAnsi="Times New Roman" w:cs="Times New Roman"/>
          <w:sz w:val="24"/>
          <w:szCs w:val="24"/>
        </w:rPr>
        <w:t>1</w:t>
      </w:r>
      <w:r w:rsidR="00A66E06" w:rsidRPr="006C2163">
        <w:rPr>
          <w:rFonts w:ascii="Times New Roman" w:hAnsi="Times New Roman" w:cs="Times New Roman"/>
          <w:sz w:val="24"/>
          <w:szCs w:val="24"/>
        </w:rPr>
        <w:t xml:space="preserve"> písm</w:t>
      </w:r>
      <w:r w:rsidR="00A66E06" w:rsidRPr="006C2163">
        <w:rPr>
          <w:rFonts w:ascii="Times New Roman" w:eastAsia="Times New Roman" w:hAnsi="Times New Roman" w:cs="Times New Roman"/>
          <w:sz w:val="24"/>
          <w:szCs w:val="24"/>
        </w:rPr>
        <w:t>.</w:t>
      </w:r>
      <w:r w:rsidR="00A66E06" w:rsidRPr="006C21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a) až d) je </w:t>
      </w:r>
      <w:r w:rsidR="00013D28" w:rsidRPr="006C21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prípustné </w:t>
      </w:r>
      <w:r w:rsidR="00A66E06" w:rsidRPr="006C21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len v prípade, ak </w:t>
      </w:r>
      <w:r w:rsidR="00B15081" w:rsidRPr="006C21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sa vyčerpali všetky možnosti individuálneho použitia obmedzovacích prostriedkov a </w:t>
      </w:r>
      <w:r w:rsidR="00A66E06" w:rsidRPr="006C21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takýto postup môže napomôcť </w:t>
      </w:r>
      <w:r w:rsidR="00B15081" w:rsidRPr="006C21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 </w:t>
      </w:r>
      <w:r w:rsidR="00495282" w:rsidRPr="006C21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významnému </w:t>
      </w:r>
      <w:r w:rsidR="00A66E06" w:rsidRPr="006C21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skráteniu dĺžky obmedzenia alebo je nevyhnutný </w:t>
      </w:r>
      <w:r w:rsidR="00910C97" w:rsidRPr="006C2163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 w:rsidR="00BF690E" w:rsidRPr="006C216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E93DBE" w:rsidRPr="006C2163">
        <w:rPr>
          <w:rFonts w:ascii="Times New Roman" w:eastAsia="Times New Roman" w:hAnsi="Times New Roman" w:cs="Times New Roman"/>
          <w:color w:val="000000"/>
          <w:sz w:val="24"/>
          <w:szCs w:val="24"/>
        </w:rPr>
        <w:t>zvládnutie situácie</w:t>
      </w:r>
      <w:r w:rsidR="00067A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67AD8" w:rsidRPr="006C2163">
        <w:t>[</w:t>
      </w:r>
      <w:r w:rsidR="00067AD8" w:rsidRPr="006C2163">
        <w:rPr>
          <w:rFonts w:ascii="Times New Roman" w:eastAsia="Times New Roman" w:hAnsi="Times New Roman" w:cs="Times New Roman"/>
          <w:color w:val="000000"/>
          <w:sz w:val="24"/>
          <w:szCs w:val="24"/>
        </w:rPr>
        <w:t>§ 2 ods. 40</w:t>
      </w:r>
      <w:r w:rsidR="00067AD8" w:rsidRPr="006C2163">
        <w:t>]</w:t>
      </w:r>
      <w:r w:rsidR="00E93DBE" w:rsidRPr="006C216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E93DBE" w:rsidRPr="006C2163">
        <w:rPr>
          <w:rFonts w:ascii="Times New Roman" w:hAnsi="Times New Roman" w:cs="Times New Roman"/>
          <w:sz w:val="24"/>
          <w:szCs w:val="24"/>
        </w:rPr>
        <w:t xml:space="preserve">  </w:t>
      </w:r>
      <w:r w:rsidR="00BF690E" w:rsidRPr="006C21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14:paraId="3D901D82" w14:textId="1257FCAA" w:rsidR="000656F2" w:rsidRPr="006C2163" w:rsidRDefault="00F70690" w:rsidP="007E141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2163">
        <w:rPr>
          <w:rFonts w:ascii="Times New Roman" w:eastAsia="Times New Roman" w:hAnsi="Times New Roman" w:cs="Times New Roman"/>
          <w:color w:val="000000"/>
          <w:sz w:val="24"/>
          <w:szCs w:val="24"/>
        </w:rPr>
        <w:t>(1</w:t>
      </w:r>
      <w:r w:rsidR="00DD57E5" w:rsidRPr="006C2163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6C21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="00387A00" w:rsidRPr="006C21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10C97" w:rsidRPr="006C2163">
        <w:rPr>
          <w:rFonts w:ascii="Times New Roman" w:eastAsia="Times New Roman" w:hAnsi="Times New Roman" w:cs="Times New Roman"/>
          <w:color w:val="000000"/>
          <w:sz w:val="24"/>
          <w:szCs w:val="24"/>
        </w:rPr>
        <w:t>Použitie obmedzovacieho prostriedku nariaďuje lekár so špecializáciou v špecializačnom odbore psychiatria</w:t>
      </w:r>
      <w:r w:rsidR="000656F2" w:rsidRPr="006C2163">
        <w:rPr>
          <w:rFonts w:ascii="Times New Roman" w:eastAsia="Times New Roman" w:hAnsi="Times New Roman" w:cs="Times New Roman"/>
          <w:color w:val="000000"/>
          <w:sz w:val="24"/>
          <w:szCs w:val="24"/>
        </w:rPr>
        <w:t>, detská psychiatria a medicína drogových závislostí</w:t>
      </w:r>
      <w:r w:rsidR="00910C97" w:rsidRPr="006C216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7E1414" w:rsidRPr="006C21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Rovnako nariaďuje použitie obmedzovacieho prostriedku aj lekár v špecializačnej príprave v špecializačnom odbore podľa prvej vety. </w:t>
      </w:r>
      <w:r w:rsidR="007806E8" w:rsidRPr="006C2163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0656F2" w:rsidRPr="006C2163">
        <w:rPr>
          <w:rFonts w:ascii="Times New Roman" w:eastAsia="Times New Roman" w:hAnsi="Times New Roman" w:cs="Times New Roman"/>
          <w:color w:val="000000"/>
          <w:sz w:val="24"/>
          <w:szCs w:val="24"/>
        </w:rPr>
        <w:t>bmedzovac</w:t>
      </w:r>
      <w:r w:rsidR="007806E8" w:rsidRPr="006C2163">
        <w:rPr>
          <w:rFonts w:ascii="Times New Roman" w:eastAsia="Times New Roman" w:hAnsi="Times New Roman" w:cs="Times New Roman"/>
          <w:color w:val="000000"/>
          <w:sz w:val="24"/>
          <w:szCs w:val="24"/>
        </w:rPr>
        <w:t>í</w:t>
      </w:r>
      <w:r w:rsidR="000656F2" w:rsidRPr="006C21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prostried</w:t>
      </w:r>
      <w:r w:rsidR="007806E8" w:rsidRPr="006C2163">
        <w:rPr>
          <w:rFonts w:ascii="Times New Roman" w:eastAsia="Times New Roman" w:hAnsi="Times New Roman" w:cs="Times New Roman"/>
          <w:color w:val="000000"/>
          <w:sz w:val="24"/>
          <w:szCs w:val="24"/>
        </w:rPr>
        <w:t>ok</w:t>
      </w:r>
      <w:r w:rsidR="000656F2" w:rsidRPr="006C21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14AE3" w:rsidRPr="006C2163">
        <w:rPr>
          <w:rFonts w:ascii="Times New Roman" w:eastAsia="Times New Roman" w:hAnsi="Times New Roman" w:cs="Times New Roman"/>
          <w:color w:val="000000"/>
          <w:sz w:val="24"/>
          <w:szCs w:val="24"/>
        </w:rPr>
        <w:t>môže vykonať len</w:t>
      </w:r>
      <w:r w:rsidR="00D326CB" w:rsidRPr="006C21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zdravotnícky pracovník. </w:t>
      </w:r>
    </w:p>
    <w:p w14:paraId="30041989" w14:textId="3E9A02E8" w:rsidR="003C55F8" w:rsidRPr="006C2163" w:rsidRDefault="00F70690" w:rsidP="00F70690">
      <w:pPr>
        <w:spacing w:before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2163">
        <w:rPr>
          <w:rFonts w:ascii="Times New Roman" w:hAnsi="Times New Roman" w:cs="Times New Roman"/>
          <w:sz w:val="24"/>
          <w:szCs w:val="24"/>
        </w:rPr>
        <w:t>(</w:t>
      </w:r>
      <w:r w:rsidR="00BE7DF8" w:rsidRPr="006C2163">
        <w:rPr>
          <w:rFonts w:ascii="Times New Roman" w:hAnsi="Times New Roman" w:cs="Times New Roman"/>
          <w:sz w:val="24"/>
          <w:szCs w:val="24"/>
        </w:rPr>
        <w:t>1</w:t>
      </w:r>
      <w:r w:rsidR="00DD57E5" w:rsidRPr="006C2163">
        <w:rPr>
          <w:rFonts w:ascii="Times New Roman" w:hAnsi="Times New Roman" w:cs="Times New Roman"/>
          <w:sz w:val="24"/>
          <w:szCs w:val="24"/>
        </w:rPr>
        <w:t>1</w:t>
      </w:r>
      <w:r w:rsidRPr="006C2163">
        <w:rPr>
          <w:rFonts w:ascii="Times New Roman" w:hAnsi="Times New Roman" w:cs="Times New Roman"/>
          <w:sz w:val="24"/>
          <w:szCs w:val="24"/>
        </w:rPr>
        <w:t xml:space="preserve">) </w:t>
      </w:r>
      <w:r w:rsidR="00B63C2F" w:rsidRPr="006C21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Pacient obmedzený </w:t>
      </w:r>
      <w:r w:rsidR="00A445A3" w:rsidRPr="006C2163">
        <w:rPr>
          <w:rFonts w:ascii="Times New Roman" w:eastAsia="Times New Roman" w:hAnsi="Times New Roman" w:cs="Times New Roman"/>
          <w:color w:val="000000"/>
          <w:sz w:val="24"/>
          <w:szCs w:val="24"/>
        </w:rPr>
        <w:t>použitím obmedzovac</w:t>
      </w:r>
      <w:r w:rsidR="00D6582E" w:rsidRPr="006C2163">
        <w:rPr>
          <w:rFonts w:ascii="Times New Roman" w:eastAsia="Times New Roman" w:hAnsi="Times New Roman" w:cs="Times New Roman"/>
          <w:color w:val="000000"/>
          <w:sz w:val="24"/>
          <w:szCs w:val="24"/>
        </w:rPr>
        <w:t>ieho</w:t>
      </w:r>
      <w:r w:rsidR="00A445A3" w:rsidRPr="006C21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63C2F" w:rsidRPr="006C2163">
        <w:rPr>
          <w:rFonts w:ascii="Times New Roman" w:eastAsia="Times New Roman" w:hAnsi="Times New Roman" w:cs="Times New Roman"/>
          <w:color w:val="000000"/>
          <w:sz w:val="24"/>
          <w:szCs w:val="24"/>
        </w:rPr>
        <w:t>prostriedk</w:t>
      </w:r>
      <w:r w:rsidR="00D6582E" w:rsidRPr="006C2163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="00B63C2F" w:rsidRPr="006C21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musí byť pravidelne </w:t>
      </w:r>
      <w:r w:rsidR="00A47325" w:rsidRPr="006C21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monitorovaný </w:t>
      </w:r>
      <w:r w:rsidR="00734BC7" w:rsidRPr="006C21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 závislosti od </w:t>
      </w:r>
      <w:r w:rsidR="00B92682">
        <w:rPr>
          <w:rFonts w:ascii="Times New Roman" w:eastAsia="Times New Roman" w:hAnsi="Times New Roman" w:cs="Times New Roman"/>
          <w:color w:val="000000"/>
          <w:sz w:val="24"/>
          <w:szCs w:val="24"/>
        </w:rPr>
        <w:t>formy</w:t>
      </w:r>
      <w:r w:rsidR="00734BC7" w:rsidRPr="006C21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použitého obmedzovacieho prostriedku najmenej však </w:t>
      </w:r>
      <w:r w:rsidR="00B63C2F" w:rsidRPr="006C21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každých </w:t>
      </w:r>
      <w:r w:rsidR="00703104" w:rsidRPr="006C2163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="00B63C2F" w:rsidRPr="006C21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minút a pri každej kontrole musí byť prehodnotená nevyhnutnosť ďalšieho použitia obmedzovac</w:t>
      </w:r>
      <w:r w:rsidR="00D6582E" w:rsidRPr="006C2163">
        <w:rPr>
          <w:rFonts w:ascii="Times New Roman" w:eastAsia="Times New Roman" w:hAnsi="Times New Roman" w:cs="Times New Roman"/>
          <w:color w:val="000000"/>
          <w:sz w:val="24"/>
          <w:szCs w:val="24"/>
        </w:rPr>
        <w:t>ieho</w:t>
      </w:r>
      <w:r w:rsidR="00B63C2F" w:rsidRPr="006C21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prostriedk</w:t>
      </w:r>
      <w:r w:rsidR="00D6582E" w:rsidRPr="006C2163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="00B63C2F" w:rsidRPr="006C21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</w:t>
      </w:r>
      <w:r w:rsidR="00233DB5" w:rsidRPr="006C2163">
        <w:rPr>
          <w:rFonts w:ascii="Times New Roman" w:eastAsia="Times New Roman" w:hAnsi="Times New Roman" w:cs="Times New Roman"/>
          <w:color w:val="000000"/>
          <w:sz w:val="24"/>
          <w:szCs w:val="24"/>
        </w:rPr>
        <w:t>Pri použití obmedzovac</w:t>
      </w:r>
      <w:r w:rsidR="00CC5328" w:rsidRPr="006C21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ieho </w:t>
      </w:r>
      <w:r w:rsidR="00233DB5" w:rsidRPr="006C2163">
        <w:rPr>
          <w:rFonts w:ascii="Times New Roman" w:eastAsia="Times New Roman" w:hAnsi="Times New Roman" w:cs="Times New Roman"/>
          <w:color w:val="000000"/>
          <w:sz w:val="24"/>
          <w:szCs w:val="24"/>
        </w:rPr>
        <w:t>prostriedk</w:t>
      </w:r>
      <w:r w:rsidR="00CC5328" w:rsidRPr="006C2163">
        <w:rPr>
          <w:rFonts w:ascii="Times New Roman" w:eastAsia="Times New Roman" w:hAnsi="Times New Roman" w:cs="Times New Roman"/>
          <w:color w:val="000000"/>
          <w:sz w:val="24"/>
          <w:szCs w:val="24"/>
        </w:rPr>
        <w:t>u má pacient právo za podmienok ustanovených týmto zákonom na rešpektovanie</w:t>
      </w:r>
      <w:r w:rsidR="001A76B7" w:rsidRPr="006C21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C5328" w:rsidRPr="006C21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ochrany </w:t>
      </w:r>
      <w:r w:rsidR="00A47325" w:rsidRPr="006C21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svojej </w:t>
      </w:r>
      <w:r w:rsidR="00CC5328" w:rsidRPr="006C2163">
        <w:rPr>
          <w:rFonts w:ascii="Times New Roman" w:eastAsia="Times New Roman" w:hAnsi="Times New Roman" w:cs="Times New Roman"/>
          <w:color w:val="000000"/>
          <w:sz w:val="24"/>
          <w:szCs w:val="24"/>
        </w:rPr>
        <w:t>dôstojnosti</w:t>
      </w:r>
      <w:r w:rsidR="00A47325" w:rsidRPr="006C21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</w:t>
      </w:r>
      <w:r w:rsidR="00CC5328" w:rsidRPr="006C21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telesnej </w:t>
      </w:r>
      <w:r w:rsidR="00A47325" w:rsidRPr="006C21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 psychickej </w:t>
      </w:r>
      <w:r w:rsidR="00CC5328" w:rsidRPr="006C2163">
        <w:rPr>
          <w:rFonts w:ascii="Times New Roman" w:eastAsia="Times New Roman" w:hAnsi="Times New Roman" w:cs="Times New Roman"/>
          <w:color w:val="000000"/>
          <w:sz w:val="24"/>
          <w:szCs w:val="24"/>
        </w:rPr>
        <w:t>integrity</w:t>
      </w:r>
      <w:r w:rsidR="00A47325" w:rsidRPr="006C21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CC5328" w:rsidRPr="006C21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66D2DBEA" w14:textId="1CFAFBBF" w:rsidR="00673211" w:rsidRPr="006C2163" w:rsidRDefault="00E811A6" w:rsidP="00B25D08">
      <w:pPr>
        <w:spacing w:before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2163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BE7DF8" w:rsidRPr="006C2163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DD57E5" w:rsidRPr="006C2163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6C2163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6C216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Lekár </w:t>
      </w:r>
      <w:r w:rsidR="00E61332" w:rsidRPr="006C21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podľa odseku 10 </w:t>
      </w:r>
      <w:r w:rsidR="007E1414" w:rsidRPr="006C21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je </w:t>
      </w:r>
      <w:r w:rsidRPr="006C2163">
        <w:rPr>
          <w:rFonts w:ascii="Times New Roman" w:eastAsia="Times New Roman" w:hAnsi="Times New Roman" w:cs="Times New Roman"/>
          <w:color w:val="000000"/>
          <w:sz w:val="24"/>
          <w:szCs w:val="24"/>
        </w:rPr>
        <w:t>povinn</w:t>
      </w:r>
      <w:r w:rsidR="007E1414" w:rsidRPr="006C2163">
        <w:rPr>
          <w:rFonts w:ascii="Times New Roman" w:eastAsia="Times New Roman" w:hAnsi="Times New Roman" w:cs="Times New Roman"/>
          <w:color w:val="000000"/>
          <w:sz w:val="24"/>
          <w:szCs w:val="24"/>
        </w:rPr>
        <w:t>ý</w:t>
      </w:r>
      <w:r w:rsidRPr="006C21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pred použitím obmedzovacieho prostriedku informovať pacienta o účele a povahe obmedzovacieho prostriedku. </w:t>
      </w:r>
      <w:r w:rsidR="00B25D08" w:rsidRPr="006C2163">
        <w:rPr>
          <w:rFonts w:ascii="Times New Roman" w:eastAsia="Times New Roman" w:hAnsi="Times New Roman" w:cs="Times New Roman"/>
          <w:color w:val="000000"/>
          <w:sz w:val="24"/>
          <w:szCs w:val="24"/>
        </w:rPr>
        <w:t>Povinnosť podľa prvej vety platí aj v priebehu použitia</w:t>
      </w:r>
      <w:r w:rsidR="00673211" w:rsidRPr="006C21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obmedzovacieho prostriedku</w:t>
      </w:r>
      <w:r w:rsidR="00B25D08" w:rsidRPr="006C21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alebo po skončení použitia obmedzovacieho prostriedku</w:t>
      </w:r>
      <w:r w:rsidR="00673211" w:rsidRPr="006C21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najmä v čase </w:t>
      </w:r>
      <w:r w:rsidR="00135D95" w:rsidRPr="006C2163">
        <w:rPr>
          <w:rFonts w:ascii="Times New Roman" w:eastAsia="Times New Roman" w:hAnsi="Times New Roman" w:cs="Times New Roman"/>
          <w:color w:val="000000"/>
          <w:sz w:val="24"/>
          <w:szCs w:val="24"/>
        </w:rPr>
        <w:t>keď</w:t>
      </w:r>
      <w:r w:rsidR="00673211" w:rsidRPr="006C21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pacient je schopný vzhľadom na zdravotný stav porozumieť informácií o účele a povahe obmedzovacieho prostriedku. </w:t>
      </w:r>
    </w:p>
    <w:p w14:paraId="6F9DEF7A" w14:textId="0CFA1FA9" w:rsidR="00E811A6" w:rsidRPr="006C2163" w:rsidRDefault="00E811A6" w:rsidP="00E811A6">
      <w:pPr>
        <w:spacing w:before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2163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BE7DF8" w:rsidRPr="006C2163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DD57E5" w:rsidRPr="006C2163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6C2163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6C216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O použití obmedzovacieho prostriedku sa bezodkladne vykoná záznam v zdravotnej dokumentácii pacienta. </w:t>
      </w:r>
    </w:p>
    <w:p w14:paraId="6AF6D33A" w14:textId="14B300EC" w:rsidR="00860314" w:rsidRPr="006C2163" w:rsidRDefault="00E811A6" w:rsidP="00D32700">
      <w:pPr>
        <w:spacing w:before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2163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BE7DF8" w:rsidRPr="006C2163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DD57E5" w:rsidRPr="006C2163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6C2163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6C216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Ak použitie obmedzovacieho prostriedku najmä vzhľadom na čas trvania obmedzenia vedie k obmedzeniu pacienta vo voľnom pohybe alebo k obmedzeniu styku pacienta s vonkajším svetom je poskytovateľ povinný urobiť oznámenie podľa osobitného predpisu</w:t>
      </w:r>
      <w:r w:rsidR="00D759E6" w:rsidRPr="006C216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7123A2" w:rsidRPr="006C216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6ca</w:t>
      </w:r>
      <w:r w:rsidR="00D759E6" w:rsidRPr="006C2163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</w:p>
    <w:p w14:paraId="6B12C131" w14:textId="105212A2" w:rsidR="00B04C25" w:rsidRPr="006C2163" w:rsidRDefault="00B04C25" w:rsidP="00B04C25">
      <w:pPr>
        <w:spacing w:before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2163">
        <w:rPr>
          <w:rFonts w:ascii="Times New Roman" w:eastAsia="Times New Roman" w:hAnsi="Times New Roman" w:cs="Times New Roman"/>
          <w:color w:val="000000"/>
          <w:sz w:val="24"/>
          <w:szCs w:val="24"/>
        </w:rPr>
        <w:t>(1</w:t>
      </w:r>
      <w:r w:rsidR="00DD57E5" w:rsidRPr="006C2163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6C2163">
        <w:rPr>
          <w:rFonts w:ascii="Times New Roman" w:eastAsia="Times New Roman" w:hAnsi="Times New Roman" w:cs="Times New Roman"/>
          <w:color w:val="000000"/>
          <w:sz w:val="24"/>
          <w:szCs w:val="24"/>
        </w:rPr>
        <w:t>) Použitie obmedzovacieho prostriedku  musí byť bezodkladne zaznamenané v osobitnom registri na zaznamenávanie použitia obmedzovacích prostriedkov (ďalej len „register obmedzovacích prostriedkov“)</w:t>
      </w:r>
      <w:r w:rsidR="00CC26F0" w:rsidRPr="006C21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Register obmedzovacích prostriedkov je povinný zriadiť a viesť </w:t>
      </w:r>
      <w:r w:rsidRPr="006C2163">
        <w:rPr>
          <w:rFonts w:ascii="Times New Roman" w:eastAsia="Times New Roman" w:hAnsi="Times New Roman" w:cs="Times New Roman"/>
          <w:color w:val="000000"/>
          <w:sz w:val="24"/>
          <w:szCs w:val="24"/>
        </w:rPr>
        <w:t>každý poskytovateľ ústavnej zdravotnej starostlivosti v odbornom zameraní psychiatria, detská psychiatria a medicína drogových závislostí</w:t>
      </w:r>
      <w:r w:rsidR="00CC26F0" w:rsidRPr="006C21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</w:t>
      </w:r>
    </w:p>
    <w:p w14:paraId="498A6DF6" w14:textId="5CFE0C31" w:rsidR="00B04C25" w:rsidRPr="006C2163" w:rsidRDefault="00B04C25" w:rsidP="00B04C25">
      <w:pPr>
        <w:spacing w:before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2163">
        <w:rPr>
          <w:rFonts w:ascii="Times New Roman" w:eastAsia="Times New Roman" w:hAnsi="Times New Roman" w:cs="Times New Roman"/>
          <w:color w:val="000000"/>
          <w:sz w:val="24"/>
          <w:szCs w:val="24"/>
        </w:rPr>
        <w:t>(1</w:t>
      </w:r>
      <w:r w:rsidR="00DD57E5" w:rsidRPr="006C2163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6C21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Záznam v registri obmedzovacích prostriedkov </w:t>
      </w:r>
      <w:r w:rsidR="00C00736" w:rsidRPr="006C2163">
        <w:rPr>
          <w:rFonts w:ascii="Times New Roman" w:eastAsia="Times New Roman" w:hAnsi="Times New Roman" w:cs="Times New Roman"/>
          <w:color w:val="000000"/>
          <w:sz w:val="24"/>
          <w:szCs w:val="24"/>
        </w:rPr>
        <w:t>obsahuje</w:t>
      </w:r>
    </w:p>
    <w:p w14:paraId="32CD5966" w14:textId="77777777" w:rsidR="00050D79" w:rsidRPr="006C2163" w:rsidRDefault="00050D79" w:rsidP="00B04C25">
      <w:pPr>
        <w:spacing w:before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2163">
        <w:rPr>
          <w:rFonts w:ascii="Times New Roman" w:eastAsia="Times New Roman" w:hAnsi="Times New Roman" w:cs="Times New Roman"/>
          <w:color w:val="000000"/>
          <w:sz w:val="24"/>
          <w:szCs w:val="24"/>
        </w:rPr>
        <w:t>a) meno, priezvisko a dátumu narodenia pacienta,</w:t>
      </w:r>
    </w:p>
    <w:p w14:paraId="2AF7FE16" w14:textId="510B8C6A" w:rsidR="00050D79" w:rsidRPr="006C2163" w:rsidRDefault="00050D79" w:rsidP="00B04C25">
      <w:pPr>
        <w:spacing w:before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21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b) </w:t>
      </w:r>
      <w:r w:rsidR="00B926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forma, </w:t>
      </w:r>
      <w:r w:rsidRPr="006C21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spôsob a dôvod použitia obmedzovacieho prostriedku, </w:t>
      </w:r>
    </w:p>
    <w:p w14:paraId="402F66C5" w14:textId="77777777" w:rsidR="00050D79" w:rsidRPr="006C2163" w:rsidRDefault="00050D79" w:rsidP="00B04C25">
      <w:pPr>
        <w:spacing w:before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2163">
        <w:rPr>
          <w:rFonts w:ascii="Times New Roman" w:eastAsia="Times New Roman" w:hAnsi="Times New Roman" w:cs="Times New Roman"/>
          <w:color w:val="000000"/>
          <w:sz w:val="24"/>
          <w:szCs w:val="24"/>
        </w:rPr>
        <w:t>c)  dátum a čas trvania použitia obmedzovacieho prostriedku,</w:t>
      </w:r>
    </w:p>
    <w:p w14:paraId="553CB286" w14:textId="77777777" w:rsidR="00050D79" w:rsidRPr="006C2163" w:rsidRDefault="00050D79" w:rsidP="00B04C25">
      <w:pPr>
        <w:spacing w:before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21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d) opis okolností, ktoré viedli k použitiu obmedzovacieho prostriedku, </w:t>
      </w:r>
    </w:p>
    <w:p w14:paraId="7C4C2167" w14:textId="4D2D812D" w:rsidR="00050D79" w:rsidRPr="006C2163" w:rsidRDefault="00050D79" w:rsidP="00B04C25">
      <w:pPr>
        <w:spacing w:before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2163">
        <w:rPr>
          <w:rFonts w:ascii="Times New Roman" w:eastAsia="Times New Roman" w:hAnsi="Times New Roman" w:cs="Times New Roman"/>
          <w:color w:val="000000"/>
          <w:sz w:val="24"/>
          <w:szCs w:val="24"/>
        </w:rPr>
        <w:t>e) meno a priezvisko lekára, ktorý nariadil použitie obmedzovacieho prostriedku,</w:t>
      </w:r>
    </w:p>
    <w:p w14:paraId="1B5B8DB3" w14:textId="3E6FA023" w:rsidR="006A0F80" w:rsidRPr="006C2163" w:rsidRDefault="00050D79" w:rsidP="00050D79">
      <w:pPr>
        <w:spacing w:before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2163">
        <w:rPr>
          <w:rFonts w:ascii="Times New Roman" w:eastAsia="Times New Roman" w:hAnsi="Times New Roman" w:cs="Times New Roman"/>
          <w:color w:val="000000"/>
          <w:sz w:val="24"/>
          <w:szCs w:val="24"/>
        </w:rPr>
        <w:t>f) meno a priezvisko zdravotníckeho pracovníka, ktorý</w:t>
      </w:r>
      <w:r w:rsidR="007806E8" w:rsidRPr="006C21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75408" w:rsidRPr="006C2163">
        <w:rPr>
          <w:rFonts w:ascii="Times New Roman" w:eastAsia="Times New Roman" w:hAnsi="Times New Roman" w:cs="Times New Roman"/>
          <w:color w:val="000000"/>
          <w:sz w:val="24"/>
          <w:szCs w:val="24"/>
        </w:rPr>
        <w:t>použil</w:t>
      </w:r>
      <w:r w:rsidR="007806E8" w:rsidRPr="006C21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obmedzovací prostriedok, </w:t>
      </w:r>
    </w:p>
    <w:p w14:paraId="2EB2C571" w14:textId="77777777" w:rsidR="002F1251" w:rsidRPr="006C2163" w:rsidRDefault="006A0F80" w:rsidP="00B04C25">
      <w:pPr>
        <w:spacing w:before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21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g)  </w:t>
      </w:r>
      <w:r w:rsidR="002F1251" w:rsidRPr="006C2163">
        <w:rPr>
          <w:rFonts w:ascii="Times New Roman" w:eastAsia="Times New Roman" w:hAnsi="Times New Roman" w:cs="Times New Roman"/>
          <w:color w:val="000000"/>
          <w:sz w:val="24"/>
          <w:szCs w:val="24"/>
        </w:rPr>
        <w:t>záznam o kontrole</w:t>
      </w:r>
      <w:r w:rsidRPr="006C21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použitia obmedzovacieho prostriedku</w:t>
      </w:r>
      <w:r w:rsidR="002F1251" w:rsidRPr="006C21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6887F306" w14:textId="5AED0A9C" w:rsidR="001A4965" w:rsidRPr="006C2163" w:rsidRDefault="00B04C25" w:rsidP="00B04C25">
      <w:pPr>
        <w:spacing w:before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216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(1</w:t>
      </w:r>
      <w:r w:rsidR="00DD57E5" w:rsidRPr="006C2163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6C21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Poskytovateľ ústavnej zdravotnej starostlivosti </w:t>
      </w:r>
      <w:r w:rsidR="00CD7D07" w:rsidRPr="006C21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odborným zameraním psychiatria, detská psychiatria a medicína drogových závislostí </w:t>
      </w:r>
      <w:r w:rsidRPr="006C21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je povinný </w:t>
      </w:r>
      <w:r w:rsidR="004F6C38" w:rsidRPr="006C21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oznámiť použitie obmedzovacieho prostriedku </w:t>
      </w:r>
      <w:r w:rsidR="002F1251" w:rsidRPr="006C21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 rozsahu údajov podľa odseku </w:t>
      </w:r>
      <w:r w:rsidR="008F2998" w:rsidRPr="006C2163">
        <w:rPr>
          <w:rFonts w:ascii="Times New Roman" w:eastAsia="Times New Roman" w:hAnsi="Times New Roman" w:cs="Times New Roman"/>
          <w:color w:val="000000"/>
          <w:sz w:val="24"/>
          <w:szCs w:val="24"/>
        </w:rPr>
        <w:t>16</w:t>
      </w:r>
      <w:r w:rsidR="002F1251" w:rsidRPr="006C21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C2163">
        <w:rPr>
          <w:rFonts w:ascii="Times New Roman" w:eastAsia="Times New Roman" w:hAnsi="Times New Roman" w:cs="Times New Roman"/>
          <w:color w:val="000000"/>
          <w:sz w:val="24"/>
          <w:szCs w:val="24"/>
        </w:rPr>
        <w:t>do ôsmich dní od</w:t>
      </w:r>
      <w:r w:rsidR="001A4965" w:rsidRPr="006C21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123A2" w:rsidRPr="006C21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jeho </w:t>
      </w:r>
      <w:r w:rsidRPr="006C2163">
        <w:rPr>
          <w:rFonts w:ascii="Times New Roman" w:eastAsia="Times New Roman" w:hAnsi="Times New Roman" w:cs="Times New Roman"/>
          <w:color w:val="000000"/>
          <w:sz w:val="24"/>
          <w:szCs w:val="24"/>
        </w:rPr>
        <w:t>použitia</w:t>
      </w:r>
    </w:p>
    <w:p w14:paraId="203625AC" w14:textId="0F425467" w:rsidR="001A4965" w:rsidRPr="006C2163" w:rsidRDefault="001A4965" w:rsidP="00B04C25">
      <w:pPr>
        <w:spacing w:before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21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a) Ministerstvu zdravotníctva Slovenskej republiky, </w:t>
      </w:r>
    </w:p>
    <w:p w14:paraId="6A765228" w14:textId="103CEE7C" w:rsidR="001A4965" w:rsidRPr="006C2163" w:rsidRDefault="001A4965" w:rsidP="00B04C25">
      <w:pPr>
        <w:spacing w:before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21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b) </w:t>
      </w:r>
      <w:r w:rsidR="007123A2" w:rsidRPr="006C2163">
        <w:rPr>
          <w:rFonts w:ascii="Times New Roman" w:eastAsia="Times New Roman" w:hAnsi="Times New Roman" w:cs="Times New Roman"/>
          <w:color w:val="000000"/>
          <w:sz w:val="24"/>
          <w:szCs w:val="24"/>
        </w:rPr>
        <w:t>osobe</w:t>
      </w:r>
      <w:r w:rsidRPr="006C21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ktorú si pacient určil, </w:t>
      </w:r>
    </w:p>
    <w:p w14:paraId="4FB7E996" w14:textId="011D631D" w:rsidR="00860314" w:rsidRPr="006C2163" w:rsidRDefault="001A4965" w:rsidP="00B04C25">
      <w:pPr>
        <w:spacing w:before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21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c) </w:t>
      </w:r>
      <w:r w:rsidR="007123A2" w:rsidRPr="006C21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osobe uvedenej </w:t>
      </w:r>
      <w:r w:rsidRPr="006C2163">
        <w:rPr>
          <w:rFonts w:ascii="Times New Roman" w:eastAsia="Times New Roman" w:hAnsi="Times New Roman" w:cs="Times New Roman"/>
          <w:color w:val="000000"/>
          <w:sz w:val="24"/>
          <w:szCs w:val="24"/>
        </w:rPr>
        <w:t>v § 6 ods. 1 písm. b).</w:t>
      </w:r>
      <w:r w:rsidR="007123A2" w:rsidRPr="006C2163">
        <w:rPr>
          <w:rFonts w:ascii="Times New Roman" w:eastAsia="Times New Roman" w:hAnsi="Times New Roman" w:cs="Times New Roman"/>
          <w:color w:val="000000"/>
          <w:sz w:val="24"/>
          <w:szCs w:val="24"/>
        </w:rPr>
        <w:t>“.</w:t>
      </w:r>
    </w:p>
    <w:p w14:paraId="288933E8" w14:textId="3A6DB4B5" w:rsidR="00B04C25" w:rsidRPr="006C2163" w:rsidRDefault="00B04C25" w:rsidP="00B04C25">
      <w:pPr>
        <w:spacing w:before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8E7D7F8" w14:textId="18341412" w:rsidR="004A4D1B" w:rsidRPr="006C2163" w:rsidRDefault="004A4D1B" w:rsidP="004A4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C216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Poznámka pod čiarou k odkazu </w:t>
      </w:r>
      <w:r w:rsidR="007123A2" w:rsidRPr="006C216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6ca </w:t>
      </w:r>
      <w:r w:rsidRPr="006C2163">
        <w:rPr>
          <w:rFonts w:ascii="Times New Roman" w:eastAsia="Times New Roman" w:hAnsi="Times New Roman" w:cs="Times New Roman"/>
          <w:sz w:val="24"/>
          <w:szCs w:val="24"/>
          <w:lang w:eastAsia="sk-SK"/>
        </w:rPr>
        <w:t>znie:</w:t>
      </w:r>
    </w:p>
    <w:p w14:paraId="0155168C" w14:textId="31DEAE7D" w:rsidR="004A4D1B" w:rsidRPr="006C2163" w:rsidRDefault="004A4D1B" w:rsidP="004A4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C2163">
        <w:rPr>
          <w:rFonts w:ascii="Times New Roman" w:eastAsia="Times New Roman" w:hAnsi="Times New Roman" w:cs="Times New Roman"/>
          <w:sz w:val="24"/>
          <w:szCs w:val="24"/>
          <w:lang w:eastAsia="sk-SK"/>
        </w:rPr>
        <w:t>„</w:t>
      </w:r>
      <w:r w:rsidR="007123A2" w:rsidRPr="006C216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6ca</w:t>
      </w:r>
      <w:r w:rsidRPr="006C2163">
        <w:rPr>
          <w:rFonts w:ascii="Times New Roman" w:eastAsia="Times New Roman" w:hAnsi="Times New Roman" w:cs="Times New Roman"/>
          <w:sz w:val="24"/>
          <w:szCs w:val="24"/>
          <w:lang w:eastAsia="sk-SK"/>
        </w:rPr>
        <w:t>) § 25</w:t>
      </w:r>
      <w:r w:rsidR="0085745F" w:rsidRPr="006C2163">
        <w:rPr>
          <w:rFonts w:ascii="Times New Roman" w:eastAsia="Times New Roman" w:hAnsi="Times New Roman" w:cs="Times New Roman"/>
          <w:sz w:val="24"/>
          <w:szCs w:val="24"/>
          <w:lang w:eastAsia="sk-SK"/>
        </w:rPr>
        <w:t>3 ods. 2</w:t>
      </w:r>
      <w:r w:rsidRPr="006C216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Civilného </w:t>
      </w:r>
      <w:proofErr w:type="spellStart"/>
      <w:r w:rsidRPr="006C2163">
        <w:rPr>
          <w:rFonts w:ascii="Times New Roman" w:eastAsia="Times New Roman" w:hAnsi="Times New Roman" w:cs="Times New Roman"/>
          <w:sz w:val="24"/>
          <w:szCs w:val="24"/>
          <w:lang w:eastAsia="sk-SK"/>
        </w:rPr>
        <w:t>mimosporového</w:t>
      </w:r>
      <w:proofErr w:type="spellEnd"/>
      <w:r w:rsidRPr="006C216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poriadku“. </w:t>
      </w:r>
    </w:p>
    <w:p w14:paraId="1DBA6683" w14:textId="32ABDEF7" w:rsidR="004A4D1B" w:rsidRPr="006C2163" w:rsidRDefault="004A4D1B" w:rsidP="00B04C25">
      <w:pPr>
        <w:spacing w:before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F525D69" w14:textId="20638405" w:rsidR="00494F0E" w:rsidRPr="006C2163" w:rsidRDefault="008B5593" w:rsidP="00743022">
      <w:pPr>
        <w:pStyle w:val="Odsekzoznamu"/>
        <w:numPr>
          <w:ilvl w:val="0"/>
          <w:numId w:val="34"/>
        </w:numPr>
        <w:spacing w:before="12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21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 § 19 odseku </w:t>
      </w:r>
      <w:r w:rsidR="00C32F99" w:rsidRPr="006C21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 </w:t>
      </w:r>
      <w:r w:rsidRPr="006C21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písm. </w:t>
      </w:r>
      <w:r w:rsidR="002979AA" w:rsidRPr="006C2163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Pr="006C2163">
        <w:rPr>
          <w:rFonts w:ascii="Times New Roman" w:eastAsia="Times New Roman" w:hAnsi="Times New Roman" w:cs="Times New Roman"/>
          <w:color w:val="000000"/>
          <w:sz w:val="24"/>
          <w:szCs w:val="24"/>
        </w:rPr>
        <w:t>) sa na konci pripájajú slová „a údaje o po</w:t>
      </w:r>
      <w:r w:rsidR="00392D24" w:rsidRPr="006C2163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Pr="006C2163">
        <w:rPr>
          <w:rFonts w:ascii="Times New Roman" w:eastAsia="Times New Roman" w:hAnsi="Times New Roman" w:cs="Times New Roman"/>
          <w:color w:val="000000"/>
          <w:sz w:val="24"/>
          <w:szCs w:val="24"/>
        </w:rPr>
        <w:t>žití obmedzujúc</w:t>
      </w:r>
      <w:r w:rsidR="00636A60" w:rsidRPr="006C2163">
        <w:rPr>
          <w:rFonts w:ascii="Times New Roman" w:eastAsia="Times New Roman" w:hAnsi="Times New Roman" w:cs="Times New Roman"/>
          <w:color w:val="000000"/>
          <w:sz w:val="24"/>
          <w:szCs w:val="24"/>
        </w:rPr>
        <w:t>eho</w:t>
      </w:r>
      <w:r w:rsidRPr="006C21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prostriedk</w:t>
      </w:r>
      <w:r w:rsidR="00636A60" w:rsidRPr="006C2163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="0017488B" w:rsidRPr="006C21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</w:t>
      </w:r>
      <w:r w:rsidR="00743022" w:rsidRPr="006C216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17488B" w:rsidRPr="006C2163">
        <w:rPr>
          <w:rFonts w:ascii="Times New Roman" w:eastAsia="Times New Roman" w:hAnsi="Times New Roman" w:cs="Times New Roman"/>
          <w:color w:val="000000"/>
          <w:sz w:val="24"/>
          <w:szCs w:val="24"/>
        </w:rPr>
        <w:t>rozsahu</w:t>
      </w:r>
      <w:r w:rsidR="00743022" w:rsidRPr="006C21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ustanovenom v § 6d ods. </w:t>
      </w:r>
      <w:r w:rsidR="00EB6D98" w:rsidRPr="006C2163"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r w:rsidR="00743022" w:rsidRPr="006C2163">
        <w:rPr>
          <w:rFonts w:ascii="Times New Roman" w:eastAsia="Times New Roman" w:hAnsi="Times New Roman" w:cs="Times New Roman"/>
          <w:color w:val="000000"/>
          <w:sz w:val="24"/>
          <w:szCs w:val="24"/>
        </w:rPr>
        <w:t>.“</w:t>
      </w:r>
    </w:p>
    <w:p w14:paraId="05A3A740" w14:textId="77777777" w:rsidR="00743022" w:rsidRPr="006C2163" w:rsidRDefault="00743022" w:rsidP="00743022">
      <w:pPr>
        <w:pStyle w:val="Odsekzoznamu"/>
        <w:spacing w:before="120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AC9C2F3" w14:textId="77777777" w:rsidR="00955E36" w:rsidRPr="006C2163" w:rsidRDefault="00955E36" w:rsidP="00594FC0">
      <w:pPr>
        <w:pStyle w:val="Odsekzoznamu"/>
        <w:spacing w:line="252" w:lineRule="auto"/>
        <w:ind w:left="3552" w:firstLine="696"/>
        <w:rPr>
          <w:rFonts w:ascii="Times New Roman" w:hAnsi="Times New Roman" w:cs="Times New Roman"/>
          <w:b/>
          <w:bCs/>
          <w:sz w:val="24"/>
          <w:szCs w:val="24"/>
        </w:rPr>
      </w:pPr>
    </w:p>
    <w:p w14:paraId="01F39E90" w14:textId="3DCA9A0C" w:rsidR="00C03B15" w:rsidRPr="006C2163" w:rsidRDefault="00494F0E" w:rsidP="00955E36">
      <w:pPr>
        <w:pStyle w:val="Odsekzoznamu"/>
        <w:spacing w:line="252" w:lineRule="auto"/>
        <w:ind w:left="3552" w:firstLine="696"/>
        <w:rPr>
          <w:rFonts w:ascii="Times New Roman" w:hAnsi="Times New Roman" w:cs="Times New Roman"/>
          <w:b/>
          <w:bCs/>
          <w:sz w:val="24"/>
          <w:szCs w:val="24"/>
        </w:rPr>
      </w:pPr>
      <w:r w:rsidRPr="006C2163">
        <w:rPr>
          <w:rFonts w:ascii="Times New Roman" w:hAnsi="Times New Roman" w:cs="Times New Roman"/>
          <w:b/>
          <w:bCs/>
          <w:sz w:val="24"/>
          <w:szCs w:val="24"/>
        </w:rPr>
        <w:t>Čl. II</w:t>
      </w:r>
    </w:p>
    <w:p w14:paraId="3525E787" w14:textId="77777777" w:rsidR="00462A0C" w:rsidRPr="006C2163" w:rsidRDefault="00462A0C" w:rsidP="00594FC0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28307CD0" w14:textId="0E63BA1A" w:rsidR="0086692E" w:rsidRPr="00E543A1" w:rsidRDefault="00C03B15" w:rsidP="00890BB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2163">
        <w:rPr>
          <w:rFonts w:ascii="Times New Roman" w:hAnsi="Times New Roman" w:cs="Times New Roman"/>
          <w:sz w:val="24"/>
          <w:szCs w:val="24"/>
        </w:rPr>
        <w:t xml:space="preserve">Tento zákon nadobúda účinnosť </w:t>
      </w:r>
      <w:r w:rsidR="00C407F1" w:rsidRPr="006C2163">
        <w:rPr>
          <w:rFonts w:ascii="Times New Roman" w:hAnsi="Times New Roman" w:cs="Times New Roman"/>
          <w:sz w:val="24"/>
          <w:szCs w:val="24"/>
        </w:rPr>
        <w:t>1</w:t>
      </w:r>
      <w:r w:rsidR="0090103E" w:rsidRPr="006C2163">
        <w:rPr>
          <w:rFonts w:ascii="Times New Roman" w:hAnsi="Times New Roman" w:cs="Times New Roman"/>
          <w:sz w:val="24"/>
          <w:szCs w:val="24"/>
        </w:rPr>
        <w:t>.</w:t>
      </w:r>
      <w:r w:rsidR="00C407F1" w:rsidRPr="006C2163">
        <w:rPr>
          <w:rFonts w:ascii="Times New Roman" w:hAnsi="Times New Roman" w:cs="Times New Roman"/>
          <w:sz w:val="24"/>
          <w:szCs w:val="24"/>
        </w:rPr>
        <w:t xml:space="preserve"> januára</w:t>
      </w:r>
      <w:r w:rsidR="00120727" w:rsidRPr="006C2163">
        <w:rPr>
          <w:rFonts w:ascii="Times New Roman" w:hAnsi="Times New Roman" w:cs="Times New Roman"/>
          <w:sz w:val="24"/>
          <w:szCs w:val="24"/>
        </w:rPr>
        <w:t xml:space="preserve"> </w:t>
      </w:r>
      <w:r w:rsidRPr="006C2163">
        <w:rPr>
          <w:rFonts w:ascii="Times New Roman" w:hAnsi="Times New Roman" w:cs="Times New Roman"/>
          <w:sz w:val="24"/>
          <w:szCs w:val="24"/>
        </w:rPr>
        <w:t>202</w:t>
      </w:r>
      <w:r w:rsidR="0090103E" w:rsidRPr="006C2163">
        <w:rPr>
          <w:rFonts w:ascii="Times New Roman" w:hAnsi="Times New Roman" w:cs="Times New Roman"/>
          <w:sz w:val="24"/>
          <w:szCs w:val="24"/>
        </w:rPr>
        <w:t>3</w:t>
      </w:r>
      <w:bookmarkEnd w:id="1"/>
      <w:r w:rsidR="00F825E1" w:rsidRPr="006C2163">
        <w:rPr>
          <w:rFonts w:ascii="Times New Roman" w:hAnsi="Times New Roman" w:cs="Times New Roman"/>
          <w:sz w:val="24"/>
          <w:szCs w:val="24"/>
        </w:rPr>
        <w:t xml:space="preserve"> okrem čl. I bodu 1</w:t>
      </w:r>
      <w:r w:rsidR="0085745F" w:rsidRPr="006C2163">
        <w:rPr>
          <w:rFonts w:ascii="Times New Roman" w:hAnsi="Times New Roman" w:cs="Times New Roman"/>
          <w:sz w:val="24"/>
          <w:szCs w:val="24"/>
        </w:rPr>
        <w:t xml:space="preserve"> §</w:t>
      </w:r>
      <w:r w:rsidR="00F825E1" w:rsidRPr="006C2163">
        <w:rPr>
          <w:rFonts w:ascii="Times New Roman" w:hAnsi="Times New Roman" w:cs="Times New Roman"/>
          <w:sz w:val="24"/>
          <w:szCs w:val="24"/>
        </w:rPr>
        <w:t xml:space="preserve"> </w:t>
      </w:r>
      <w:r w:rsidR="00F825E1" w:rsidRPr="006C2163">
        <w:rPr>
          <w:rFonts w:ascii="Times New Roman" w:eastAsia="Times New Roman" w:hAnsi="Times New Roman" w:cs="Times New Roman"/>
          <w:color w:val="000000"/>
          <w:sz w:val="24"/>
          <w:szCs w:val="24"/>
        </w:rPr>
        <w:t>6d</w:t>
      </w:r>
      <w:r w:rsidR="00F825E1" w:rsidRPr="006C2163">
        <w:rPr>
          <w:rFonts w:ascii="Times New Roman" w:hAnsi="Times New Roman" w:cs="Times New Roman"/>
          <w:sz w:val="24"/>
          <w:szCs w:val="24"/>
        </w:rPr>
        <w:t xml:space="preserve"> ods. 17 písm. a), ktorý nadobúda účinnosť 1. júna 2023.</w:t>
      </w:r>
    </w:p>
    <w:sectPr w:rsidR="0086692E" w:rsidRPr="00E543A1" w:rsidSect="00E34C6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0BC4A" w14:textId="77777777" w:rsidR="00DF439B" w:rsidRDefault="00DF439B" w:rsidP="00E541C0">
      <w:pPr>
        <w:spacing w:after="0" w:line="240" w:lineRule="auto"/>
      </w:pPr>
      <w:r>
        <w:separator/>
      </w:r>
    </w:p>
  </w:endnote>
  <w:endnote w:type="continuationSeparator" w:id="0">
    <w:p w14:paraId="688A632E" w14:textId="77777777" w:rsidR="00DF439B" w:rsidRDefault="00DF439B" w:rsidP="00E54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61527199"/>
      <w:docPartObj>
        <w:docPartGallery w:val="Page Numbers (Bottom of Page)"/>
        <w:docPartUnique/>
      </w:docPartObj>
    </w:sdtPr>
    <w:sdtContent>
      <w:p w14:paraId="07F0F9EB" w14:textId="0A0F86FF" w:rsidR="00634FCB" w:rsidRDefault="00634FCB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5E9C">
          <w:rPr>
            <w:noProof/>
          </w:rPr>
          <w:t>4</w:t>
        </w:r>
        <w:r>
          <w:fldChar w:fldCharType="end"/>
        </w:r>
      </w:p>
    </w:sdtContent>
  </w:sdt>
  <w:p w14:paraId="16C71911" w14:textId="77777777" w:rsidR="00634FCB" w:rsidRDefault="00634FC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213B7" w14:textId="77777777" w:rsidR="00DF439B" w:rsidRDefault="00DF439B" w:rsidP="00E541C0">
      <w:pPr>
        <w:spacing w:after="0" w:line="240" w:lineRule="auto"/>
      </w:pPr>
      <w:r>
        <w:separator/>
      </w:r>
    </w:p>
  </w:footnote>
  <w:footnote w:type="continuationSeparator" w:id="0">
    <w:p w14:paraId="3E82C131" w14:textId="77777777" w:rsidR="00DF439B" w:rsidRDefault="00DF439B" w:rsidP="00E541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257CC"/>
    <w:multiLevelType w:val="hybridMultilevel"/>
    <w:tmpl w:val="0BC4A0D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27F34"/>
    <w:multiLevelType w:val="hybridMultilevel"/>
    <w:tmpl w:val="91A2970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40021"/>
    <w:multiLevelType w:val="hybridMultilevel"/>
    <w:tmpl w:val="5386CBB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0903C2"/>
    <w:multiLevelType w:val="hybridMultilevel"/>
    <w:tmpl w:val="51DAB0B6"/>
    <w:lvl w:ilvl="0" w:tplc="AD2AA892">
      <w:start w:val="1"/>
      <w:numFmt w:val="decimal"/>
      <w:lvlText w:val="%1."/>
      <w:lvlJc w:val="left"/>
      <w:pPr>
        <w:ind w:left="360" w:hanging="360"/>
      </w:pPr>
      <w:rPr>
        <w:rFonts w:ascii="Book Antiqua" w:hAnsi="Book Antiqua" w:hint="default"/>
        <w:b/>
        <w:sz w:val="22"/>
        <w14:numSpacing w14:val="tabular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491D29"/>
    <w:multiLevelType w:val="hybridMultilevel"/>
    <w:tmpl w:val="AA10CC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E54F1E"/>
    <w:multiLevelType w:val="hybridMultilevel"/>
    <w:tmpl w:val="FB64F14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6532C7"/>
    <w:multiLevelType w:val="hybridMultilevel"/>
    <w:tmpl w:val="AE94FE64"/>
    <w:lvl w:ilvl="0" w:tplc="0C6E54F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17C171D4"/>
    <w:multiLevelType w:val="hybridMultilevel"/>
    <w:tmpl w:val="7E6A374C"/>
    <w:lvl w:ilvl="0" w:tplc="EA04568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19BE44A6"/>
    <w:multiLevelType w:val="hybridMultilevel"/>
    <w:tmpl w:val="9490D55C"/>
    <w:lvl w:ilvl="0" w:tplc="FE0A8D26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73" w:hanging="360"/>
      </w:pPr>
    </w:lvl>
    <w:lvl w:ilvl="2" w:tplc="041B001B" w:tentative="1">
      <w:start w:val="1"/>
      <w:numFmt w:val="lowerRoman"/>
      <w:lvlText w:val="%3."/>
      <w:lvlJc w:val="right"/>
      <w:pPr>
        <w:ind w:left="2793" w:hanging="180"/>
      </w:pPr>
    </w:lvl>
    <w:lvl w:ilvl="3" w:tplc="041B000F" w:tentative="1">
      <w:start w:val="1"/>
      <w:numFmt w:val="decimal"/>
      <w:lvlText w:val="%4."/>
      <w:lvlJc w:val="left"/>
      <w:pPr>
        <w:ind w:left="3513" w:hanging="360"/>
      </w:pPr>
    </w:lvl>
    <w:lvl w:ilvl="4" w:tplc="041B0019" w:tentative="1">
      <w:start w:val="1"/>
      <w:numFmt w:val="lowerLetter"/>
      <w:lvlText w:val="%5."/>
      <w:lvlJc w:val="left"/>
      <w:pPr>
        <w:ind w:left="4233" w:hanging="360"/>
      </w:pPr>
    </w:lvl>
    <w:lvl w:ilvl="5" w:tplc="041B001B" w:tentative="1">
      <w:start w:val="1"/>
      <w:numFmt w:val="lowerRoman"/>
      <w:lvlText w:val="%6."/>
      <w:lvlJc w:val="right"/>
      <w:pPr>
        <w:ind w:left="4953" w:hanging="180"/>
      </w:pPr>
    </w:lvl>
    <w:lvl w:ilvl="6" w:tplc="041B000F" w:tentative="1">
      <w:start w:val="1"/>
      <w:numFmt w:val="decimal"/>
      <w:lvlText w:val="%7."/>
      <w:lvlJc w:val="left"/>
      <w:pPr>
        <w:ind w:left="5673" w:hanging="360"/>
      </w:pPr>
    </w:lvl>
    <w:lvl w:ilvl="7" w:tplc="041B0019" w:tentative="1">
      <w:start w:val="1"/>
      <w:numFmt w:val="lowerLetter"/>
      <w:lvlText w:val="%8."/>
      <w:lvlJc w:val="left"/>
      <w:pPr>
        <w:ind w:left="6393" w:hanging="360"/>
      </w:pPr>
    </w:lvl>
    <w:lvl w:ilvl="8" w:tplc="041B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1B12334C"/>
    <w:multiLevelType w:val="hybridMultilevel"/>
    <w:tmpl w:val="5B2E65F4"/>
    <w:lvl w:ilvl="0" w:tplc="092676F0">
      <w:start w:val="1"/>
      <w:numFmt w:val="lowerLetter"/>
      <w:lvlText w:val="%1)"/>
      <w:lvlJc w:val="left"/>
      <w:pPr>
        <w:ind w:left="8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34" w:hanging="360"/>
      </w:pPr>
    </w:lvl>
    <w:lvl w:ilvl="2" w:tplc="041B001B" w:tentative="1">
      <w:start w:val="1"/>
      <w:numFmt w:val="lowerRoman"/>
      <w:lvlText w:val="%3."/>
      <w:lvlJc w:val="right"/>
      <w:pPr>
        <w:ind w:left="2254" w:hanging="180"/>
      </w:pPr>
    </w:lvl>
    <w:lvl w:ilvl="3" w:tplc="041B000F" w:tentative="1">
      <w:start w:val="1"/>
      <w:numFmt w:val="decimal"/>
      <w:lvlText w:val="%4."/>
      <w:lvlJc w:val="left"/>
      <w:pPr>
        <w:ind w:left="2974" w:hanging="360"/>
      </w:pPr>
    </w:lvl>
    <w:lvl w:ilvl="4" w:tplc="041B0019" w:tentative="1">
      <w:start w:val="1"/>
      <w:numFmt w:val="lowerLetter"/>
      <w:lvlText w:val="%5."/>
      <w:lvlJc w:val="left"/>
      <w:pPr>
        <w:ind w:left="3694" w:hanging="360"/>
      </w:pPr>
    </w:lvl>
    <w:lvl w:ilvl="5" w:tplc="041B001B" w:tentative="1">
      <w:start w:val="1"/>
      <w:numFmt w:val="lowerRoman"/>
      <w:lvlText w:val="%6."/>
      <w:lvlJc w:val="right"/>
      <w:pPr>
        <w:ind w:left="4414" w:hanging="180"/>
      </w:pPr>
    </w:lvl>
    <w:lvl w:ilvl="6" w:tplc="041B000F" w:tentative="1">
      <w:start w:val="1"/>
      <w:numFmt w:val="decimal"/>
      <w:lvlText w:val="%7."/>
      <w:lvlJc w:val="left"/>
      <w:pPr>
        <w:ind w:left="5134" w:hanging="360"/>
      </w:pPr>
    </w:lvl>
    <w:lvl w:ilvl="7" w:tplc="041B0019" w:tentative="1">
      <w:start w:val="1"/>
      <w:numFmt w:val="lowerLetter"/>
      <w:lvlText w:val="%8."/>
      <w:lvlJc w:val="left"/>
      <w:pPr>
        <w:ind w:left="5854" w:hanging="360"/>
      </w:pPr>
    </w:lvl>
    <w:lvl w:ilvl="8" w:tplc="041B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0" w15:restartNumberingAfterBreak="0">
    <w:nsid w:val="1CD0035C"/>
    <w:multiLevelType w:val="hybridMultilevel"/>
    <w:tmpl w:val="FDA08BF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0F">
      <w:start w:val="1"/>
      <w:numFmt w:val="decimal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08700E"/>
    <w:multiLevelType w:val="hybridMultilevel"/>
    <w:tmpl w:val="4C7CC856"/>
    <w:lvl w:ilvl="0" w:tplc="FE56B46C">
      <w:start w:val="1"/>
      <w:numFmt w:val="decimal"/>
      <w:lvlText w:val="(%1)"/>
      <w:lvlJc w:val="left"/>
      <w:pPr>
        <w:ind w:left="927" w:hanging="360"/>
      </w:pPr>
      <w:rPr>
        <w:rFonts w:ascii="Times New Roman" w:eastAsia="Times New Roman" w:hAnsi="Times New Roman" w:cs="Times New Roman"/>
        <w:b w:val="0"/>
        <w:i w:val="0"/>
        <w:strike w:val="0"/>
        <w:spacing w:val="0"/>
        <w:sz w:val="22"/>
        <w14:numForm w14:val="lining"/>
        <w14:numSpacing w14:val="tabular"/>
      </w:rPr>
    </w:lvl>
    <w:lvl w:ilvl="1" w:tplc="041B0019" w:tentative="1">
      <w:start w:val="1"/>
      <w:numFmt w:val="lowerLetter"/>
      <w:lvlText w:val="%2."/>
      <w:lvlJc w:val="left"/>
      <w:pPr>
        <w:ind w:left="2055" w:hanging="360"/>
      </w:pPr>
    </w:lvl>
    <w:lvl w:ilvl="2" w:tplc="041B001B" w:tentative="1">
      <w:start w:val="1"/>
      <w:numFmt w:val="lowerRoman"/>
      <w:lvlText w:val="%3."/>
      <w:lvlJc w:val="right"/>
      <w:pPr>
        <w:ind w:left="2775" w:hanging="180"/>
      </w:pPr>
    </w:lvl>
    <w:lvl w:ilvl="3" w:tplc="041B000F" w:tentative="1">
      <w:start w:val="1"/>
      <w:numFmt w:val="decimal"/>
      <w:lvlText w:val="%4."/>
      <w:lvlJc w:val="left"/>
      <w:pPr>
        <w:ind w:left="3495" w:hanging="360"/>
      </w:pPr>
    </w:lvl>
    <w:lvl w:ilvl="4" w:tplc="041B0019" w:tentative="1">
      <w:start w:val="1"/>
      <w:numFmt w:val="lowerLetter"/>
      <w:lvlText w:val="%5."/>
      <w:lvlJc w:val="left"/>
      <w:pPr>
        <w:ind w:left="4215" w:hanging="360"/>
      </w:pPr>
    </w:lvl>
    <w:lvl w:ilvl="5" w:tplc="041B001B" w:tentative="1">
      <w:start w:val="1"/>
      <w:numFmt w:val="lowerRoman"/>
      <w:lvlText w:val="%6."/>
      <w:lvlJc w:val="right"/>
      <w:pPr>
        <w:ind w:left="4935" w:hanging="180"/>
      </w:pPr>
    </w:lvl>
    <w:lvl w:ilvl="6" w:tplc="041B000F" w:tentative="1">
      <w:start w:val="1"/>
      <w:numFmt w:val="decimal"/>
      <w:lvlText w:val="%7."/>
      <w:lvlJc w:val="left"/>
      <w:pPr>
        <w:ind w:left="5655" w:hanging="360"/>
      </w:pPr>
    </w:lvl>
    <w:lvl w:ilvl="7" w:tplc="041B0019" w:tentative="1">
      <w:start w:val="1"/>
      <w:numFmt w:val="lowerLetter"/>
      <w:lvlText w:val="%8."/>
      <w:lvlJc w:val="left"/>
      <w:pPr>
        <w:ind w:left="6375" w:hanging="360"/>
      </w:pPr>
    </w:lvl>
    <w:lvl w:ilvl="8" w:tplc="041B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2" w15:restartNumberingAfterBreak="0">
    <w:nsid w:val="1DD51EAE"/>
    <w:multiLevelType w:val="hybridMultilevel"/>
    <w:tmpl w:val="B4D01CD2"/>
    <w:lvl w:ilvl="0" w:tplc="041B000F">
      <w:start w:val="1"/>
      <w:numFmt w:val="decimal"/>
      <w:lvlText w:val="%1."/>
      <w:lvlJc w:val="left"/>
      <w:pPr>
        <w:ind w:left="786" w:hanging="360"/>
      </w:pPr>
    </w:lvl>
    <w:lvl w:ilvl="1" w:tplc="F6CC8B7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E44BA3"/>
    <w:multiLevelType w:val="hybridMultilevel"/>
    <w:tmpl w:val="DFDC793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1C68C4"/>
    <w:multiLevelType w:val="hybridMultilevel"/>
    <w:tmpl w:val="C01C6FFA"/>
    <w:lvl w:ilvl="0" w:tplc="C8E69E1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270813"/>
    <w:multiLevelType w:val="hybridMultilevel"/>
    <w:tmpl w:val="F5428B9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1B0317"/>
    <w:multiLevelType w:val="hybridMultilevel"/>
    <w:tmpl w:val="69A8C584"/>
    <w:lvl w:ilvl="0" w:tplc="53C0422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7A20253"/>
    <w:multiLevelType w:val="hybridMultilevel"/>
    <w:tmpl w:val="B6768646"/>
    <w:lvl w:ilvl="0" w:tplc="AD2AA892">
      <w:start w:val="1"/>
      <w:numFmt w:val="decimal"/>
      <w:lvlText w:val="%1."/>
      <w:lvlJc w:val="left"/>
      <w:pPr>
        <w:ind w:left="1995" w:hanging="360"/>
      </w:pPr>
      <w:rPr>
        <w:rFonts w:ascii="Book Antiqua" w:hAnsi="Book Antiqua" w:hint="default"/>
        <w:b/>
        <w:sz w:val="22"/>
        <w14:numSpacing w14:val="tabular"/>
      </w:rPr>
    </w:lvl>
    <w:lvl w:ilvl="1" w:tplc="041B0019" w:tentative="1">
      <w:start w:val="1"/>
      <w:numFmt w:val="lowerLetter"/>
      <w:lvlText w:val="%2."/>
      <w:lvlJc w:val="left"/>
      <w:pPr>
        <w:ind w:left="2715" w:hanging="360"/>
      </w:pPr>
    </w:lvl>
    <w:lvl w:ilvl="2" w:tplc="041B001B" w:tentative="1">
      <w:start w:val="1"/>
      <w:numFmt w:val="lowerRoman"/>
      <w:lvlText w:val="%3."/>
      <w:lvlJc w:val="right"/>
      <w:pPr>
        <w:ind w:left="3435" w:hanging="180"/>
      </w:pPr>
    </w:lvl>
    <w:lvl w:ilvl="3" w:tplc="041B000F" w:tentative="1">
      <w:start w:val="1"/>
      <w:numFmt w:val="decimal"/>
      <w:lvlText w:val="%4."/>
      <w:lvlJc w:val="left"/>
      <w:pPr>
        <w:ind w:left="4155" w:hanging="360"/>
      </w:pPr>
    </w:lvl>
    <w:lvl w:ilvl="4" w:tplc="041B0019" w:tentative="1">
      <w:start w:val="1"/>
      <w:numFmt w:val="lowerLetter"/>
      <w:lvlText w:val="%5."/>
      <w:lvlJc w:val="left"/>
      <w:pPr>
        <w:ind w:left="4875" w:hanging="360"/>
      </w:pPr>
    </w:lvl>
    <w:lvl w:ilvl="5" w:tplc="041B001B" w:tentative="1">
      <w:start w:val="1"/>
      <w:numFmt w:val="lowerRoman"/>
      <w:lvlText w:val="%6."/>
      <w:lvlJc w:val="right"/>
      <w:pPr>
        <w:ind w:left="5595" w:hanging="180"/>
      </w:pPr>
    </w:lvl>
    <w:lvl w:ilvl="6" w:tplc="041B000F" w:tentative="1">
      <w:start w:val="1"/>
      <w:numFmt w:val="decimal"/>
      <w:lvlText w:val="%7."/>
      <w:lvlJc w:val="left"/>
      <w:pPr>
        <w:ind w:left="6315" w:hanging="360"/>
      </w:pPr>
    </w:lvl>
    <w:lvl w:ilvl="7" w:tplc="041B0019" w:tentative="1">
      <w:start w:val="1"/>
      <w:numFmt w:val="lowerLetter"/>
      <w:lvlText w:val="%8."/>
      <w:lvlJc w:val="left"/>
      <w:pPr>
        <w:ind w:left="7035" w:hanging="360"/>
      </w:pPr>
    </w:lvl>
    <w:lvl w:ilvl="8" w:tplc="041B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18" w15:restartNumberingAfterBreak="0">
    <w:nsid w:val="381252E7"/>
    <w:multiLevelType w:val="hybridMultilevel"/>
    <w:tmpl w:val="38B019AA"/>
    <w:lvl w:ilvl="0" w:tplc="FE023B78">
      <w:start w:val="1"/>
      <w:numFmt w:val="decimal"/>
      <w:lvlText w:val="(%1)"/>
      <w:lvlJc w:val="left"/>
      <w:pPr>
        <w:ind w:left="927" w:hanging="360"/>
      </w:pPr>
      <w:rPr>
        <w:rFonts w:ascii="Times New Roman" w:eastAsia="Times New Roman" w:hAnsi="Times New Roman" w:cs="Times New Roman"/>
        <w:b w:val="0"/>
        <w:i w:val="0"/>
        <w:spacing w:val="0"/>
        <w:sz w:val="22"/>
        <w14:numForm w14:val="lining"/>
        <w14:numSpacing w14:val="tabular"/>
      </w:rPr>
    </w:lvl>
    <w:lvl w:ilvl="1" w:tplc="041B0019" w:tentative="1">
      <w:start w:val="1"/>
      <w:numFmt w:val="lowerLetter"/>
      <w:lvlText w:val="%2."/>
      <w:lvlJc w:val="left"/>
      <w:pPr>
        <w:ind w:left="2055" w:hanging="360"/>
      </w:pPr>
    </w:lvl>
    <w:lvl w:ilvl="2" w:tplc="041B001B" w:tentative="1">
      <w:start w:val="1"/>
      <w:numFmt w:val="lowerRoman"/>
      <w:lvlText w:val="%3."/>
      <w:lvlJc w:val="right"/>
      <w:pPr>
        <w:ind w:left="2775" w:hanging="180"/>
      </w:pPr>
    </w:lvl>
    <w:lvl w:ilvl="3" w:tplc="041B000F" w:tentative="1">
      <w:start w:val="1"/>
      <w:numFmt w:val="decimal"/>
      <w:lvlText w:val="%4."/>
      <w:lvlJc w:val="left"/>
      <w:pPr>
        <w:ind w:left="3495" w:hanging="360"/>
      </w:pPr>
    </w:lvl>
    <w:lvl w:ilvl="4" w:tplc="041B0019" w:tentative="1">
      <w:start w:val="1"/>
      <w:numFmt w:val="lowerLetter"/>
      <w:lvlText w:val="%5."/>
      <w:lvlJc w:val="left"/>
      <w:pPr>
        <w:ind w:left="4215" w:hanging="360"/>
      </w:pPr>
    </w:lvl>
    <w:lvl w:ilvl="5" w:tplc="041B001B" w:tentative="1">
      <w:start w:val="1"/>
      <w:numFmt w:val="lowerRoman"/>
      <w:lvlText w:val="%6."/>
      <w:lvlJc w:val="right"/>
      <w:pPr>
        <w:ind w:left="4935" w:hanging="180"/>
      </w:pPr>
    </w:lvl>
    <w:lvl w:ilvl="6" w:tplc="041B000F" w:tentative="1">
      <w:start w:val="1"/>
      <w:numFmt w:val="decimal"/>
      <w:lvlText w:val="%7."/>
      <w:lvlJc w:val="left"/>
      <w:pPr>
        <w:ind w:left="5655" w:hanging="360"/>
      </w:pPr>
    </w:lvl>
    <w:lvl w:ilvl="7" w:tplc="041B0019" w:tentative="1">
      <w:start w:val="1"/>
      <w:numFmt w:val="lowerLetter"/>
      <w:lvlText w:val="%8."/>
      <w:lvlJc w:val="left"/>
      <w:pPr>
        <w:ind w:left="6375" w:hanging="360"/>
      </w:pPr>
    </w:lvl>
    <w:lvl w:ilvl="8" w:tplc="041B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9" w15:restartNumberingAfterBreak="0">
    <w:nsid w:val="385843F8"/>
    <w:multiLevelType w:val="hybridMultilevel"/>
    <w:tmpl w:val="A376769A"/>
    <w:lvl w:ilvl="0" w:tplc="041B000F">
      <w:start w:val="1"/>
      <w:numFmt w:val="decimal"/>
      <w:lvlText w:val="%1."/>
      <w:lvlJc w:val="left"/>
      <w:pPr>
        <w:ind w:left="1425" w:hanging="360"/>
      </w:pPr>
    </w:lvl>
    <w:lvl w:ilvl="1" w:tplc="041B0019" w:tentative="1">
      <w:start w:val="1"/>
      <w:numFmt w:val="lowerLetter"/>
      <w:lvlText w:val="%2."/>
      <w:lvlJc w:val="left"/>
      <w:pPr>
        <w:ind w:left="2145" w:hanging="360"/>
      </w:pPr>
    </w:lvl>
    <w:lvl w:ilvl="2" w:tplc="041B001B" w:tentative="1">
      <w:start w:val="1"/>
      <w:numFmt w:val="lowerRoman"/>
      <w:lvlText w:val="%3."/>
      <w:lvlJc w:val="right"/>
      <w:pPr>
        <w:ind w:left="2865" w:hanging="180"/>
      </w:pPr>
    </w:lvl>
    <w:lvl w:ilvl="3" w:tplc="041B000F" w:tentative="1">
      <w:start w:val="1"/>
      <w:numFmt w:val="decimal"/>
      <w:lvlText w:val="%4."/>
      <w:lvlJc w:val="left"/>
      <w:pPr>
        <w:ind w:left="3585" w:hanging="360"/>
      </w:pPr>
    </w:lvl>
    <w:lvl w:ilvl="4" w:tplc="041B0019" w:tentative="1">
      <w:start w:val="1"/>
      <w:numFmt w:val="lowerLetter"/>
      <w:lvlText w:val="%5."/>
      <w:lvlJc w:val="left"/>
      <w:pPr>
        <w:ind w:left="4305" w:hanging="360"/>
      </w:pPr>
    </w:lvl>
    <w:lvl w:ilvl="5" w:tplc="041B001B" w:tentative="1">
      <w:start w:val="1"/>
      <w:numFmt w:val="lowerRoman"/>
      <w:lvlText w:val="%6."/>
      <w:lvlJc w:val="right"/>
      <w:pPr>
        <w:ind w:left="5025" w:hanging="180"/>
      </w:pPr>
    </w:lvl>
    <w:lvl w:ilvl="6" w:tplc="041B000F" w:tentative="1">
      <w:start w:val="1"/>
      <w:numFmt w:val="decimal"/>
      <w:lvlText w:val="%7."/>
      <w:lvlJc w:val="left"/>
      <w:pPr>
        <w:ind w:left="5745" w:hanging="360"/>
      </w:pPr>
    </w:lvl>
    <w:lvl w:ilvl="7" w:tplc="041B0019" w:tentative="1">
      <w:start w:val="1"/>
      <w:numFmt w:val="lowerLetter"/>
      <w:lvlText w:val="%8."/>
      <w:lvlJc w:val="left"/>
      <w:pPr>
        <w:ind w:left="6465" w:hanging="360"/>
      </w:pPr>
    </w:lvl>
    <w:lvl w:ilvl="8" w:tplc="041B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0" w15:restartNumberingAfterBreak="0">
    <w:nsid w:val="38780791"/>
    <w:multiLevelType w:val="hybridMultilevel"/>
    <w:tmpl w:val="D23E1848"/>
    <w:lvl w:ilvl="0" w:tplc="FEB4F9DA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1" w15:restartNumberingAfterBreak="0">
    <w:nsid w:val="39BE7538"/>
    <w:multiLevelType w:val="hybridMultilevel"/>
    <w:tmpl w:val="5CBAAD8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622C43"/>
    <w:multiLevelType w:val="hybridMultilevel"/>
    <w:tmpl w:val="9CA2591E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7">
      <w:start w:val="1"/>
      <w:numFmt w:val="lowerLetter"/>
      <w:lvlText w:val="%2)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59B09BE"/>
    <w:multiLevelType w:val="hybridMultilevel"/>
    <w:tmpl w:val="ACCECBD4"/>
    <w:lvl w:ilvl="0" w:tplc="029C7B4C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F04DAB"/>
    <w:multiLevelType w:val="hybridMultilevel"/>
    <w:tmpl w:val="D7FC63D8"/>
    <w:lvl w:ilvl="0" w:tplc="59A68E4E">
      <w:start w:val="1"/>
      <w:numFmt w:val="lowerRoman"/>
      <w:lvlText w:val="%1)"/>
      <w:lvlJc w:val="left"/>
      <w:pPr>
        <w:ind w:left="1080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77B0199"/>
    <w:multiLevelType w:val="hybridMultilevel"/>
    <w:tmpl w:val="FAC4D97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F320BC"/>
    <w:multiLevelType w:val="hybridMultilevel"/>
    <w:tmpl w:val="24F2E36E"/>
    <w:lvl w:ilvl="0" w:tplc="5FBC38AA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071339"/>
    <w:multiLevelType w:val="hybridMultilevel"/>
    <w:tmpl w:val="EE7CAA3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723A887A">
      <w:start w:val="1"/>
      <w:numFmt w:val="lowerLetter"/>
      <w:lvlText w:val="%2)"/>
      <w:lvlJc w:val="left"/>
      <w:pPr>
        <w:ind w:left="1440" w:hanging="360"/>
      </w:pPr>
      <w:rPr>
        <w:strike w:val="0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444D0C"/>
    <w:multiLevelType w:val="hybridMultilevel"/>
    <w:tmpl w:val="9BF2FB7A"/>
    <w:lvl w:ilvl="0" w:tplc="041B0017">
      <w:start w:val="1"/>
      <w:numFmt w:val="lowerLetter"/>
      <w:lvlText w:val="%1)"/>
      <w:lvlJc w:val="left"/>
      <w:pPr>
        <w:ind w:left="1174" w:hanging="360"/>
      </w:pPr>
    </w:lvl>
    <w:lvl w:ilvl="1" w:tplc="102E3C52">
      <w:start w:val="1"/>
      <w:numFmt w:val="decimal"/>
      <w:lvlText w:val="%2."/>
      <w:lvlJc w:val="left"/>
      <w:pPr>
        <w:ind w:left="1894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614" w:hanging="180"/>
      </w:pPr>
    </w:lvl>
    <w:lvl w:ilvl="3" w:tplc="041B000F" w:tentative="1">
      <w:start w:val="1"/>
      <w:numFmt w:val="decimal"/>
      <w:lvlText w:val="%4."/>
      <w:lvlJc w:val="left"/>
      <w:pPr>
        <w:ind w:left="3334" w:hanging="360"/>
      </w:pPr>
    </w:lvl>
    <w:lvl w:ilvl="4" w:tplc="041B0019" w:tentative="1">
      <w:start w:val="1"/>
      <w:numFmt w:val="lowerLetter"/>
      <w:lvlText w:val="%5."/>
      <w:lvlJc w:val="left"/>
      <w:pPr>
        <w:ind w:left="4054" w:hanging="360"/>
      </w:pPr>
    </w:lvl>
    <w:lvl w:ilvl="5" w:tplc="041B001B" w:tentative="1">
      <w:start w:val="1"/>
      <w:numFmt w:val="lowerRoman"/>
      <w:lvlText w:val="%6."/>
      <w:lvlJc w:val="right"/>
      <w:pPr>
        <w:ind w:left="4774" w:hanging="180"/>
      </w:pPr>
    </w:lvl>
    <w:lvl w:ilvl="6" w:tplc="041B000F" w:tentative="1">
      <w:start w:val="1"/>
      <w:numFmt w:val="decimal"/>
      <w:lvlText w:val="%7."/>
      <w:lvlJc w:val="left"/>
      <w:pPr>
        <w:ind w:left="5494" w:hanging="360"/>
      </w:pPr>
    </w:lvl>
    <w:lvl w:ilvl="7" w:tplc="041B0019" w:tentative="1">
      <w:start w:val="1"/>
      <w:numFmt w:val="lowerLetter"/>
      <w:lvlText w:val="%8."/>
      <w:lvlJc w:val="left"/>
      <w:pPr>
        <w:ind w:left="6214" w:hanging="360"/>
      </w:pPr>
    </w:lvl>
    <w:lvl w:ilvl="8" w:tplc="041B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29" w15:restartNumberingAfterBreak="0">
    <w:nsid w:val="55AE4A49"/>
    <w:multiLevelType w:val="hybridMultilevel"/>
    <w:tmpl w:val="2C0E98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2B781C"/>
    <w:multiLevelType w:val="hybridMultilevel"/>
    <w:tmpl w:val="D2083B2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541362"/>
    <w:multiLevelType w:val="hybridMultilevel"/>
    <w:tmpl w:val="783AA442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B2267B9"/>
    <w:multiLevelType w:val="hybridMultilevel"/>
    <w:tmpl w:val="10BA128C"/>
    <w:lvl w:ilvl="0" w:tplc="123026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61153036"/>
    <w:multiLevelType w:val="hybridMultilevel"/>
    <w:tmpl w:val="9D487B3A"/>
    <w:lvl w:ilvl="0" w:tplc="D0EECD82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4" w15:restartNumberingAfterBreak="0">
    <w:nsid w:val="63D76DA6"/>
    <w:multiLevelType w:val="hybridMultilevel"/>
    <w:tmpl w:val="0C684E2A"/>
    <w:lvl w:ilvl="0" w:tplc="D570C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656D5E4B"/>
    <w:multiLevelType w:val="hybridMultilevel"/>
    <w:tmpl w:val="C68C5E8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3F40BD"/>
    <w:multiLevelType w:val="hybridMultilevel"/>
    <w:tmpl w:val="A2901D50"/>
    <w:lvl w:ilvl="0" w:tplc="29A068EA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9BB69F9"/>
    <w:multiLevelType w:val="hybridMultilevel"/>
    <w:tmpl w:val="B6768646"/>
    <w:lvl w:ilvl="0" w:tplc="FFFFFFFF">
      <w:start w:val="1"/>
      <w:numFmt w:val="decimal"/>
      <w:lvlText w:val="%1."/>
      <w:lvlJc w:val="left"/>
      <w:pPr>
        <w:ind w:left="1995" w:hanging="360"/>
      </w:pPr>
      <w:rPr>
        <w:rFonts w:ascii="Book Antiqua" w:hAnsi="Book Antiqua" w:hint="default"/>
        <w:b/>
        <w:sz w:val="22"/>
        <w14:numSpacing w14:val="tabular"/>
      </w:rPr>
    </w:lvl>
    <w:lvl w:ilvl="1" w:tplc="FFFFFFFF" w:tentative="1">
      <w:start w:val="1"/>
      <w:numFmt w:val="lowerLetter"/>
      <w:lvlText w:val="%2."/>
      <w:lvlJc w:val="left"/>
      <w:pPr>
        <w:ind w:left="2715" w:hanging="360"/>
      </w:pPr>
    </w:lvl>
    <w:lvl w:ilvl="2" w:tplc="FFFFFFFF" w:tentative="1">
      <w:start w:val="1"/>
      <w:numFmt w:val="lowerRoman"/>
      <w:lvlText w:val="%3."/>
      <w:lvlJc w:val="right"/>
      <w:pPr>
        <w:ind w:left="3435" w:hanging="180"/>
      </w:pPr>
    </w:lvl>
    <w:lvl w:ilvl="3" w:tplc="FFFFFFFF" w:tentative="1">
      <w:start w:val="1"/>
      <w:numFmt w:val="decimal"/>
      <w:lvlText w:val="%4."/>
      <w:lvlJc w:val="left"/>
      <w:pPr>
        <w:ind w:left="4155" w:hanging="360"/>
      </w:pPr>
    </w:lvl>
    <w:lvl w:ilvl="4" w:tplc="FFFFFFFF" w:tentative="1">
      <w:start w:val="1"/>
      <w:numFmt w:val="lowerLetter"/>
      <w:lvlText w:val="%5."/>
      <w:lvlJc w:val="left"/>
      <w:pPr>
        <w:ind w:left="4875" w:hanging="360"/>
      </w:pPr>
    </w:lvl>
    <w:lvl w:ilvl="5" w:tplc="FFFFFFFF" w:tentative="1">
      <w:start w:val="1"/>
      <w:numFmt w:val="lowerRoman"/>
      <w:lvlText w:val="%6."/>
      <w:lvlJc w:val="right"/>
      <w:pPr>
        <w:ind w:left="5595" w:hanging="180"/>
      </w:pPr>
    </w:lvl>
    <w:lvl w:ilvl="6" w:tplc="FFFFFFFF" w:tentative="1">
      <w:start w:val="1"/>
      <w:numFmt w:val="decimal"/>
      <w:lvlText w:val="%7."/>
      <w:lvlJc w:val="left"/>
      <w:pPr>
        <w:ind w:left="6315" w:hanging="360"/>
      </w:pPr>
    </w:lvl>
    <w:lvl w:ilvl="7" w:tplc="FFFFFFFF" w:tentative="1">
      <w:start w:val="1"/>
      <w:numFmt w:val="lowerLetter"/>
      <w:lvlText w:val="%8."/>
      <w:lvlJc w:val="left"/>
      <w:pPr>
        <w:ind w:left="7035" w:hanging="360"/>
      </w:pPr>
    </w:lvl>
    <w:lvl w:ilvl="8" w:tplc="FFFFFFFF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38" w15:restartNumberingAfterBreak="0">
    <w:nsid w:val="6D220E1D"/>
    <w:multiLevelType w:val="hybridMultilevel"/>
    <w:tmpl w:val="5FB074F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411D58"/>
    <w:multiLevelType w:val="hybridMultilevel"/>
    <w:tmpl w:val="BB72984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503A68"/>
    <w:multiLevelType w:val="hybridMultilevel"/>
    <w:tmpl w:val="D812D8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6186DC38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Arial" w:hint="default"/>
        <w:sz w:val="24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91416E"/>
    <w:multiLevelType w:val="hybridMultilevel"/>
    <w:tmpl w:val="B570296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472BF1"/>
    <w:multiLevelType w:val="hybridMultilevel"/>
    <w:tmpl w:val="AF6AE20C"/>
    <w:lvl w:ilvl="0" w:tplc="6B32C08E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3" w15:restartNumberingAfterBreak="0">
    <w:nsid w:val="789253FB"/>
    <w:multiLevelType w:val="hybridMultilevel"/>
    <w:tmpl w:val="CFA6B79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BE2D27"/>
    <w:multiLevelType w:val="hybridMultilevel"/>
    <w:tmpl w:val="F5AA0B6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472E08"/>
    <w:multiLevelType w:val="hybridMultilevel"/>
    <w:tmpl w:val="3954D3D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861DBE"/>
    <w:multiLevelType w:val="hybridMultilevel"/>
    <w:tmpl w:val="73D2A132"/>
    <w:lvl w:ilvl="0" w:tplc="041B0017">
      <w:start w:val="1"/>
      <w:numFmt w:val="lowerLetter"/>
      <w:lvlText w:val="%1)"/>
      <w:lvlJc w:val="left"/>
      <w:pPr>
        <w:ind w:left="1077" w:hanging="360"/>
      </w:pPr>
    </w:lvl>
    <w:lvl w:ilvl="1" w:tplc="041B0019" w:tentative="1">
      <w:start w:val="1"/>
      <w:numFmt w:val="lowerLetter"/>
      <w:lvlText w:val="%2."/>
      <w:lvlJc w:val="left"/>
      <w:pPr>
        <w:ind w:left="1797" w:hanging="360"/>
      </w:pPr>
    </w:lvl>
    <w:lvl w:ilvl="2" w:tplc="041B001B" w:tentative="1">
      <w:start w:val="1"/>
      <w:numFmt w:val="lowerRoman"/>
      <w:lvlText w:val="%3."/>
      <w:lvlJc w:val="right"/>
      <w:pPr>
        <w:ind w:left="2517" w:hanging="180"/>
      </w:pPr>
    </w:lvl>
    <w:lvl w:ilvl="3" w:tplc="041B000F" w:tentative="1">
      <w:start w:val="1"/>
      <w:numFmt w:val="decimal"/>
      <w:lvlText w:val="%4."/>
      <w:lvlJc w:val="left"/>
      <w:pPr>
        <w:ind w:left="3237" w:hanging="360"/>
      </w:pPr>
    </w:lvl>
    <w:lvl w:ilvl="4" w:tplc="041B0019" w:tentative="1">
      <w:start w:val="1"/>
      <w:numFmt w:val="lowerLetter"/>
      <w:lvlText w:val="%5."/>
      <w:lvlJc w:val="left"/>
      <w:pPr>
        <w:ind w:left="3957" w:hanging="360"/>
      </w:pPr>
    </w:lvl>
    <w:lvl w:ilvl="5" w:tplc="041B001B" w:tentative="1">
      <w:start w:val="1"/>
      <w:numFmt w:val="lowerRoman"/>
      <w:lvlText w:val="%6."/>
      <w:lvlJc w:val="right"/>
      <w:pPr>
        <w:ind w:left="4677" w:hanging="180"/>
      </w:pPr>
    </w:lvl>
    <w:lvl w:ilvl="6" w:tplc="041B000F" w:tentative="1">
      <w:start w:val="1"/>
      <w:numFmt w:val="decimal"/>
      <w:lvlText w:val="%7."/>
      <w:lvlJc w:val="left"/>
      <w:pPr>
        <w:ind w:left="5397" w:hanging="360"/>
      </w:pPr>
    </w:lvl>
    <w:lvl w:ilvl="7" w:tplc="041B0019" w:tentative="1">
      <w:start w:val="1"/>
      <w:numFmt w:val="lowerLetter"/>
      <w:lvlText w:val="%8."/>
      <w:lvlJc w:val="left"/>
      <w:pPr>
        <w:ind w:left="6117" w:hanging="360"/>
      </w:pPr>
    </w:lvl>
    <w:lvl w:ilvl="8" w:tplc="041B001B" w:tentative="1">
      <w:start w:val="1"/>
      <w:numFmt w:val="lowerRoman"/>
      <w:lvlText w:val="%9."/>
      <w:lvlJc w:val="right"/>
      <w:pPr>
        <w:ind w:left="6837" w:hanging="180"/>
      </w:pPr>
    </w:lvl>
  </w:abstractNum>
  <w:num w:numId="1" w16cid:durableId="979116568">
    <w:abstractNumId w:val="12"/>
  </w:num>
  <w:num w:numId="2" w16cid:durableId="937104480">
    <w:abstractNumId w:val="24"/>
  </w:num>
  <w:num w:numId="3" w16cid:durableId="1463957259">
    <w:abstractNumId w:val="23"/>
  </w:num>
  <w:num w:numId="4" w16cid:durableId="1538003804">
    <w:abstractNumId w:val="6"/>
  </w:num>
  <w:num w:numId="5" w16cid:durableId="594828642">
    <w:abstractNumId w:val="5"/>
  </w:num>
  <w:num w:numId="6" w16cid:durableId="1820610303">
    <w:abstractNumId w:val="42"/>
  </w:num>
  <w:num w:numId="7" w16cid:durableId="110131596">
    <w:abstractNumId w:val="46"/>
  </w:num>
  <w:num w:numId="8" w16cid:durableId="1741751406">
    <w:abstractNumId w:val="20"/>
  </w:num>
  <w:num w:numId="9" w16cid:durableId="1684746134">
    <w:abstractNumId w:val="2"/>
  </w:num>
  <w:num w:numId="10" w16cid:durableId="1203247999">
    <w:abstractNumId w:val="33"/>
  </w:num>
  <w:num w:numId="11" w16cid:durableId="885726240">
    <w:abstractNumId w:val="45"/>
  </w:num>
  <w:num w:numId="12" w16cid:durableId="73818734">
    <w:abstractNumId w:val="7"/>
  </w:num>
  <w:num w:numId="13" w16cid:durableId="975064047">
    <w:abstractNumId w:val="1"/>
  </w:num>
  <w:num w:numId="14" w16cid:durableId="392890906">
    <w:abstractNumId w:val="27"/>
  </w:num>
  <w:num w:numId="15" w16cid:durableId="1443575979">
    <w:abstractNumId w:val="25"/>
  </w:num>
  <w:num w:numId="16" w16cid:durableId="590285343">
    <w:abstractNumId w:val="0"/>
  </w:num>
  <w:num w:numId="17" w16cid:durableId="541132541">
    <w:abstractNumId w:val="41"/>
  </w:num>
  <w:num w:numId="18" w16cid:durableId="1928611933">
    <w:abstractNumId w:val="21"/>
  </w:num>
  <w:num w:numId="19" w16cid:durableId="1599942314">
    <w:abstractNumId w:val="44"/>
  </w:num>
  <w:num w:numId="20" w16cid:durableId="1732534494">
    <w:abstractNumId w:val="13"/>
  </w:num>
  <w:num w:numId="21" w16cid:durableId="1813522851">
    <w:abstractNumId w:val="31"/>
  </w:num>
  <w:num w:numId="22" w16cid:durableId="1899050668">
    <w:abstractNumId w:val="22"/>
  </w:num>
  <w:num w:numId="23" w16cid:durableId="1124619890">
    <w:abstractNumId w:val="28"/>
  </w:num>
  <w:num w:numId="24" w16cid:durableId="504436600">
    <w:abstractNumId w:val="9"/>
  </w:num>
  <w:num w:numId="25" w16cid:durableId="230846240">
    <w:abstractNumId w:val="38"/>
  </w:num>
  <w:num w:numId="26" w16cid:durableId="425808048">
    <w:abstractNumId w:val="10"/>
  </w:num>
  <w:num w:numId="27" w16cid:durableId="1434979245">
    <w:abstractNumId w:val="39"/>
  </w:num>
  <w:num w:numId="28" w16cid:durableId="89668511">
    <w:abstractNumId w:val="40"/>
  </w:num>
  <w:num w:numId="29" w16cid:durableId="51926372">
    <w:abstractNumId w:val="43"/>
  </w:num>
  <w:num w:numId="30" w16cid:durableId="780346339">
    <w:abstractNumId w:val="32"/>
  </w:num>
  <w:num w:numId="31" w16cid:durableId="796878299">
    <w:abstractNumId w:val="34"/>
  </w:num>
  <w:num w:numId="32" w16cid:durableId="1390037162">
    <w:abstractNumId w:val="30"/>
  </w:num>
  <w:num w:numId="33" w16cid:durableId="2045518487">
    <w:abstractNumId w:val="36"/>
  </w:num>
  <w:num w:numId="34" w16cid:durableId="2146657289">
    <w:abstractNumId w:val="3"/>
  </w:num>
  <w:num w:numId="35" w16cid:durableId="1310091715">
    <w:abstractNumId w:val="11"/>
  </w:num>
  <w:num w:numId="36" w16cid:durableId="1467547753">
    <w:abstractNumId w:val="17"/>
  </w:num>
  <w:num w:numId="37" w16cid:durableId="1593928260">
    <w:abstractNumId w:val="37"/>
  </w:num>
  <w:num w:numId="38" w16cid:durableId="317811647">
    <w:abstractNumId w:val="19"/>
  </w:num>
  <w:num w:numId="39" w16cid:durableId="1888058118">
    <w:abstractNumId w:val="8"/>
  </w:num>
  <w:num w:numId="40" w16cid:durableId="1802067138">
    <w:abstractNumId w:val="35"/>
  </w:num>
  <w:num w:numId="41" w16cid:durableId="1224833287">
    <w:abstractNumId w:val="14"/>
  </w:num>
  <w:num w:numId="42" w16cid:durableId="1699696621">
    <w:abstractNumId w:val="15"/>
  </w:num>
  <w:num w:numId="43" w16cid:durableId="926379480">
    <w:abstractNumId w:val="18"/>
  </w:num>
  <w:num w:numId="44" w16cid:durableId="790828841">
    <w:abstractNumId w:val="26"/>
  </w:num>
  <w:num w:numId="45" w16cid:durableId="1887790373">
    <w:abstractNumId w:val="16"/>
  </w:num>
  <w:num w:numId="46" w16cid:durableId="263073835">
    <w:abstractNumId w:val="4"/>
  </w:num>
  <w:num w:numId="47" w16cid:durableId="127494175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0A6"/>
    <w:rsid w:val="000039A9"/>
    <w:rsid w:val="00004E57"/>
    <w:rsid w:val="0000513F"/>
    <w:rsid w:val="000064F9"/>
    <w:rsid w:val="000077DD"/>
    <w:rsid w:val="00013D28"/>
    <w:rsid w:val="000153F0"/>
    <w:rsid w:val="00015441"/>
    <w:rsid w:val="00020F16"/>
    <w:rsid w:val="00023A0B"/>
    <w:rsid w:val="00025D7C"/>
    <w:rsid w:val="0002616F"/>
    <w:rsid w:val="00027913"/>
    <w:rsid w:val="000328FC"/>
    <w:rsid w:val="00033744"/>
    <w:rsid w:val="00045458"/>
    <w:rsid w:val="00050D79"/>
    <w:rsid w:val="00064AE0"/>
    <w:rsid w:val="000653F6"/>
    <w:rsid w:val="000656F2"/>
    <w:rsid w:val="00065E22"/>
    <w:rsid w:val="00066EAB"/>
    <w:rsid w:val="00067AD8"/>
    <w:rsid w:val="0007502B"/>
    <w:rsid w:val="00077CCB"/>
    <w:rsid w:val="000817F8"/>
    <w:rsid w:val="00085511"/>
    <w:rsid w:val="00086063"/>
    <w:rsid w:val="00087D0F"/>
    <w:rsid w:val="00087DB3"/>
    <w:rsid w:val="00091F5A"/>
    <w:rsid w:val="00092929"/>
    <w:rsid w:val="00094355"/>
    <w:rsid w:val="0009644F"/>
    <w:rsid w:val="00097B1F"/>
    <w:rsid w:val="000A143E"/>
    <w:rsid w:val="000A4D84"/>
    <w:rsid w:val="000B265E"/>
    <w:rsid w:val="000B76B0"/>
    <w:rsid w:val="000C16BF"/>
    <w:rsid w:val="000C4010"/>
    <w:rsid w:val="000C63EA"/>
    <w:rsid w:val="000D49AB"/>
    <w:rsid w:val="000D724D"/>
    <w:rsid w:val="000D73EC"/>
    <w:rsid w:val="000E29B5"/>
    <w:rsid w:val="000E403E"/>
    <w:rsid w:val="000E4CE0"/>
    <w:rsid w:val="000E51EB"/>
    <w:rsid w:val="000E6CF6"/>
    <w:rsid w:val="000E7795"/>
    <w:rsid w:val="000F1C96"/>
    <w:rsid w:val="000F355B"/>
    <w:rsid w:val="00101494"/>
    <w:rsid w:val="001053B2"/>
    <w:rsid w:val="001062EE"/>
    <w:rsid w:val="001065E4"/>
    <w:rsid w:val="0011027D"/>
    <w:rsid w:val="00114BC0"/>
    <w:rsid w:val="001156CF"/>
    <w:rsid w:val="00120727"/>
    <w:rsid w:val="0012241E"/>
    <w:rsid w:val="00123354"/>
    <w:rsid w:val="00133F07"/>
    <w:rsid w:val="00135D95"/>
    <w:rsid w:val="00141FA3"/>
    <w:rsid w:val="00144C1C"/>
    <w:rsid w:val="00146F53"/>
    <w:rsid w:val="001471A1"/>
    <w:rsid w:val="001513B1"/>
    <w:rsid w:val="00151E52"/>
    <w:rsid w:val="00152B33"/>
    <w:rsid w:val="00156B46"/>
    <w:rsid w:val="00157945"/>
    <w:rsid w:val="00173913"/>
    <w:rsid w:val="0017488B"/>
    <w:rsid w:val="00177E1F"/>
    <w:rsid w:val="0018370D"/>
    <w:rsid w:val="00183EED"/>
    <w:rsid w:val="00184485"/>
    <w:rsid w:val="001848AC"/>
    <w:rsid w:val="00187740"/>
    <w:rsid w:val="00192112"/>
    <w:rsid w:val="001922A2"/>
    <w:rsid w:val="0019356A"/>
    <w:rsid w:val="0019388D"/>
    <w:rsid w:val="001A4965"/>
    <w:rsid w:val="001A6BA2"/>
    <w:rsid w:val="001A76B7"/>
    <w:rsid w:val="001D35B3"/>
    <w:rsid w:val="001D5D76"/>
    <w:rsid w:val="001E1340"/>
    <w:rsid w:val="001E6E26"/>
    <w:rsid w:val="001F0F6F"/>
    <w:rsid w:val="001F1C5D"/>
    <w:rsid w:val="00203C19"/>
    <w:rsid w:val="0020476F"/>
    <w:rsid w:val="0021028B"/>
    <w:rsid w:val="00212D71"/>
    <w:rsid w:val="0021308D"/>
    <w:rsid w:val="00213343"/>
    <w:rsid w:val="0021384C"/>
    <w:rsid w:val="0021385F"/>
    <w:rsid w:val="00213D04"/>
    <w:rsid w:val="0022208B"/>
    <w:rsid w:val="0022267A"/>
    <w:rsid w:val="00222FE3"/>
    <w:rsid w:val="00223A04"/>
    <w:rsid w:val="00226B10"/>
    <w:rsid w:val="002274DE"/>
    <w:rsid w:val="0023196C"/>
    <w:rsid w:val="00233DB5"/>
    <w:rsid w:val="00234589"/>
    <w:rsid w:val="0024277C"/>
    <w:rsid w:val="00243066"/>
    <w:rsid w:val="00243CDE"/>
    <w:rsid w:val="00245722"/>
    <w:rsid w:val="00250B09"/>
    <w:rsid w:val="0025218F"/>
    <w:rsid w:val="0025364D"/>
    <w:rsid w:val="00257F1E"/>
    <w:rsid w:val="00262B58"/>
    <w:rsid w:val="00265EF4"/>
    <w:rsid w:val="00270EFD"/>
    <w:rsid w:val="00272FA6"/>
    <w:rsid w:val="002738E4"/>
    <w:rsid w:val="00287F57"/>
    <w:rsid w:val="0029368A"/>
    <w:rsid w:val="00294D44"/>
    <w:rsid w:val="002979AA"/>
    <w:rsid w:val="002A44C7"/>
    <w:rsid w:val="002A496C"/>
    <w:rsid w:val="002A6C39"/>
    <w:rsid w:val="002B06C1"/>
    <w:rsid w:val="002B2162"/>
    <w:rsid w:val="002B68AF"/>
    <w:rsid w:val="002C1879"/>
    <w:rsid w:val="002C5779"/>
    <w:rsid w:val="002C59B0"/>
    <w:rsid w:val="002D4EDA"/>
    <w:rsid w:val="002D676C"/>
    <w:rsid w:val="002E4063"/>
    <w:rsid w:val="002F1251"/>
    <w:rsid w:val="002F1689"/>
    <w:rsid w:val="002F41A5"/>
    <w:rsid w:val="002F7AA0"/>
    <w:rsid w:val="003055E8"/>
    <w:rsid w:val="00305D63"/>
    <w:rsid w:val="0032223A"/>
    <w:rsid w:val="0032390D"/>
    <w:rsid w:val="00323EA5"/>
    <w:rsid w:val="0032706D"/>
    <w:rsid w:val="00327A6B"/>
    <w:rsid w:val="003315C1"/>
    <w:rsid w:val="00331B51"/>
    <w:rsid w:val="00343CF6"/>
    <w:rsid w:val="00353F1A"/>
    <w:rsid w:val="00356BC0"/>
    <w:rsid w:val="00362673"/>
    <w:rsid w:val="00363316"/>
    <w:rsid w:val="00370614"/>
    <w:rsid w:val="00380A68"/>
    <w:rsid w:val="00380F1B"/>
    <w:rsid w:val="00384601"/>
    <w:rsid w:val="00387A00"/>
    <w:rsid w:val="00392D24"/>
    <w:rsid w:val="00397A35"/>
    <w:rsid w:val="003B2AB8"/>
    <w:rsid w:val="003B4D59"/>
    <w:rsid w:val="003B64F1"/>
    <w:rsid w:val="003B72E8"/>
    <w:rsid w:val="003B7BBB"/>
    <w:rsid w:val="003C3D11"/>
    <w:rsid w:val="003C55F8"/>
    <w:rsid w:val="003C5F4A"/>
    <w:rsid w:val="003D1C64"/>
    <w:rsid w:val="003D2BCA"/>
    <w:rsid w:val="003E2802"/>
    <w:rsid w:val="003F4ABD"/>
    <w:rsid w:val="00402163"/>
    <w:rsid w:val="004031E9"/>
    <w:rsid w:val="00405F49"/>
    <w:rsid w:val="00406A8A"/>
    <w:rsid w:val="00411101"/>
    <w:rsid w:val="00413B3C"/>
    <w:rsid w:val="00415B41"/>
    <w:rsid w:val="00425A9D"/>
    <w:rsid w:val="00426DC4"/>
    <w:rsid w:val="004320A9"/>
    <w:rsid w:val="00443B86"/>
    <w:rsid w:val="00445691"/>
    <w:rsid w:val="00445CEB"/>
    <w:rsid w:val="00453B44"/>
    <w:rsid w:val="00454AF5"/>
    <w:rsid w:val="00456D7B"/>
    <w:rsid w:val="00462A0C"/>
    <w:rsid w:val="0046432A"/>
    <w:rsid w:val="004739DE"/>
    <w:rsid w:val="004743F4"/>
    <w:rsid w:val="00475B55"/>
    <w:rsid w:val="00476421"/>
    <w:rsid w:val="00477232"/>
    <w:rsid w:val="00477FF1"/>
    <w:rsid w:val="00480496"/>
    <w:rsid w:val="00480948"/>
    <w:rsid w:val="00481B7C"/>
    <w:rsid w:val="00482E52"/>
    <w:rsid w:val="00484834"/>
    <w:rsid w:val="0048587A"/>
    <w:rsid w:val="004867A6"/>
    <w:rsid w:val="00490549"/>
    <w:rsid w:val="00494F0E"/>
    <w:rsid w:val="00495282"/>
    <w:rsid w:val="004A4D1B"/>
    <w:rsid w:val="004A6D96"/>
    <w:rsid w:val="004B3DB4"/>
    <w:rsid w:val="004B511A"/>
    <w:rsid w:val="004B5543"/>
    <w:rsid w:val="004C3255"/>
    <w:rsid w:val="004C3417"/>
    <w:rsid w:val="004C3E93"/>
    <w:rsid w:val="004D0B51"/>
    <w:rsid w:val="004D2FFA"/>
    <w:rsid w:val="004D541C"/>
    <w:rsid w:val="004E38E5"/>
    <w:rsid w:val="004E5058"/>
    <w:rsid w:val="004F0C8E"/>
    <w:rsid w:val="004F2493"/>
    <w:rsid w:val="004F387A"/>
    <w:rsid w:val="004F4601"/>
    <w:rsid w:val="004F6C38"/>
    <w:rsid w:val="004F7D79"/>
    <w:rsid w:val="00500D4B"/>
    <w:rsid w:val="00517D81"/>
    <w:rsid w:val="00520DF2"/>
    <w:rsid w:val="00524471"/>
    <w:rsid w:val="005263DF"/>
    <w:rsid w:val="00535D2F"/>
    <w:rsid w:val="00540291"/>
    <w:rsid w:val="00542621"/>
    <w:rsid w:val="00555AA6"/>
    <w:rsid w:val="00566BFF"/>
    <w:rsid w:val="00567199"/>
    <w:rsid w:val="005677C3"/>
    <w:rsid w:val="00571096"/>
    <w:rsid w:val="005734A9"/>
    <w:rsid w:val="00574333"/>
    <w:rsid w:val="00576F6E"/>
    <w:rsid w:val="00581329"/>
    <w:rsid w:val="00587B54"/>
    <w:rsid w:val="00594427"/>
    <w:rsid w:val="005945BE"/>
    <w:rsid w:val="0059489B"/>
    <w:rsid w:val="00594FC0"/>
    <w:rsid w:val="005A0E8D"/>
    <w:rsid w:val="005A3299"/>
    <w:rsid w:val="005A46A3"/>
    <w:rsid w:val="005A7C50"/>
    <w:rsid w:val="005B3053"/>
    <w:rsid w:val="005B78DA"/>
    <w:rsid w:val="005C2E62"/>
    <w:rsid w:val="005D1589"/>
    <w:rsid w:val="005D1875"/>
    <w:rsid w:val="005D1F50"/>
    <w:rsid w:val="005D49C4"/>
    <w:rsid w:val="005E0673"/>
    <w:rsid w:val="005E1C24"/>
    <w:rsid w:val="005E7B78"/>
    <w:rsid w:val="005F2703"/>
    <w:rsid w:val="005F7933"/>
    <w:rsid w:val="00606DD7"/>
    <w:rsid w:val="00616AE8"/>
    <w:rsid w:val="00617C22"/>
    <w:rsid w:val="00620566"/>
    <w:rsid w:val="00620621"/>
    <w:rsid w:val="0062315C"/>
    <w:rsid w:val="00627B72"/>
    <w:rsid w:val="00627FF3"/>
    <w:rsid w:val="00633F68"/>
    <w:rsid w:val="00634AF3"/>
    <w:rsid w:val="00634FCB"/>
    <w:rsid w:val="00635E43"/>
    <w:rsid w:val="00636A60"/>
    <w:rsid w:val="00636C5D"/>
    <w:rsid w:val="0064409F"/>
    <w:rsid w:val="006459CF"/>
    <w:rsid w:val="0065086B"/>
    <w:rsid w:val="00652A11"/>
    <w:rsid w:val="006546AC"/>
    <w:rsid w:val="00655092"/>
    <w:rsid w:val="00664EBF"/>
    <w:rsid w:val="00665749"/>
    <w:rsid w:val="00665BCE"/>
    <w:rsid w:val="00671B5A"/>
    <w:rsid w:val="00673211"/>
    <w:rsid w:val="006735EC"/>
    <w:rsid w:val="0067368B"/>
    <w:rsid w:val="00676D57"/>
    <w:rsid w:val="00677190"/>
    <w:rsid w:val="006879F4"/>
    <w:rsid w:val="00687E53"/>
    <w:rsid w:val="00693B10"/>
    <w:rsid w:val="006A0202"/>
    <w:rsid w:val="006A0F80"/>
    <w:rsid w:val="006A426C"/>
    <w:rsid w:val="006A6494"/>
    <w:rsid w:val="006B24F5"/>
    <w:rsid w:val="006B32E2"/>
    <w:rsid w:val="006B37A2"/>
    <w:rsid w:val="006B3970"/>
    <w:rsid w:val="006B6A50"/>
    <w:rsid w:val="006B729C"/>
    <w:rsid w:val="006C2163"/>
    <w:rsid w:val="006C40A6"/>
    <w:rsid w:val="006C5040"/>
    <w:rsid w:val="006D7C8B"/>
    <w:rsid w:val="006E381A"/>
    <w:rsid w:val="006E6493"/>
    <w:rsid w:val="006F5E14"/>
    <w:rsid w:val="00703104"/>
    <w:rsid w:val="007035F0"/>
    <w:rsid w:val="00703D22"/>
    <w:rsid w:val="0071034E"/>
    <w:rsid w:val="00710B2E"/>
    <w:rsid w:val="00710FDD"/>
    <w:rsid w:val="007123A2"/>
    <w:rsid w:val="007152CD"/>
    <w:rsid w:val="00716C45"/>
    <w:rsid w:val="00721212"/>
    <w:rsid w:val="00722B39"/>
    <w:rsid w:val="00727EB0"/>
    <w:rsid w:val="00730CE9"/>
    <w:rsid w:val="00732BBD"/>
    <w:rsid w:val="00734BC7"/>
    <w:rsid w:val="0073523C"/>
    <w:rsid w:val="00737306"/>
    <w:rsid w:val="00743022"/>
    <w:rsid w:val="0074441F"/>
    <w:rsid w:val="00744B7C"/>
    <w:rsid w:val="00744C40"/>
    <w:rsid w:val="00751B32"/>
    <w:rsid w:val="00752704"/>
    <w:rsid w:val="00757C45"/>
    <w:rsid w:val="007650D3"/>
    <w:rsid w:val="00771B20"/>
    <w:rsid w:val="007729A7"/>
    <w:rsid w:val="007730CF"/>
    <w:rsid w:val="007806E8"/>
    <w:rsid w:val="007811CD"/>
    <w:rsid w:val="00781A09"/>
    <w:rsid w:val="00781FFC"/>
    <w:rsid w:val="00782A6C"/>
    <w:rsid w:val="007831C3"/>
    <w:rsid w:val="007836A0"/>
    <w:rsid w:val="00791CEE"/>
    <w:rsid w:val="00791D4C"/>
    <w:rsid w:val="00792B35"/>
    <w:rsid w:val="00793802"/>
    <w:rsid w:val="00796034"/>
    <w:rsid w:val="007A123B"/>
    <w:rsid w:val="007A4B55"/>
    <w:rsid w:val="007B3D18"/>
    <w:rsid w:val="007B4639"/>
    <w:rsid w:val="007B5931"/>
    <w:rsid w:val="007B731F"/>
    <w:rsid w:val="007B7921"/>
    <w:rsid w:val="007C0113"/>
    <w:rsid w:val="007C6324"/>
    <w:rsid w:val="007C6D6F"/>
    <w:rsid w:val="007D26CD"/>
    <w:rsid w:val="007D525E"/>
    <w:rsid w:val="007E0449"/>
    <w:rsid w:val="007E1414"/>
    <w:rsid w:val="007E2B07"/>
    <w:rsid w:val="007F4860"/>
    <w:rsid w:val="00803E1F"/>
    <w:rsid w:val="0080460A"/>
    <w:rsid w:val="00806CE4"/>
    <w:rsid w:val="00811009"/>
    <w:rsid w:val="008112B0"/>
    <w:rsid w:val="00815900"/>
    <w:rsid w:val="008175DD"/>
    <w:rsid w:val="00822AB1"/>
    <w:rsid w:val="008231E1"/>
    <w:rsid w:val="00823274"/>
    <w:rsid w:val="008233BF"/>
    <w:rsid w:val="00824765"/>
    <w:rsid w:val="00832E14"/>
    <w:rsid w:val="00837F96"/>
    <w:rsid w:val="008431B2"/>
    <w:rsid w:val="008449AC"/>
    <w:rsid w:val="0085217F"/>
    <w:rsid w:val="008525C2"/>
    <w:rsid w:val="00853134"/>
    <w:rsid w:val="008552A7"/>
    <w:rsid w:val="0085745F"/>
    <w:rsid w:val="00860314"/>
    <w:rsid w:val="00863ACF"/>
    <w:rsid w:val="0086579E"/>
    <w:rsid w:val="00865E66"/>
    <w:rsid w:val="0086692E"/>
    <w:rsid w:val="008746AE"/>
    <w:rsid w:val="00875408"/>
    <w:rsid w:val="008774AC"/>
    <w:rsid w:val="00877664"/>
    <w:rsid w:val="0087766F"/>
    <w:rsid w:val="00880C4B"/>
    <w:rsid w:val="00881CBD"/>
    <w:rsid w:val="00885708"/>
    <w:rsid w:val="0088661F"/>
    <w:rsid w:val="00890BB5"/>
    <w:rsid w:val="008932AB"/>
    <w:rsid w:val="0089534C"/>
    <w:rsid w:val="00897AF5"/>
    <w:rsid w:val="008A0D27"/>
    <w:rsid w:val="008A1156"/>
    <w:rsid w:val="008A4B82"/>
    <w:rsid w:val="008B0613"/>
    <w:rsid w:val="008B5593"/>
    <w:rsid w:val="008B79D9"/>
    <w:rsid w:val="008C172E"/>
    <w:rsid w:val="008C41F8"/>
    <w:rsid w:val="008D7C63"/>
    <w:rsid w:val="008F2998"/>
    <w:rsid w:val="008F4E1D"/>
    <w:rsid w:val="008F5BC7"/>
    <w:rsid w:val="0090103E"/>
    <w:rsid w:val="00903E9F"/>
    <w:rsid w:val="009053B8"/>
    <w:rsid w:val="00907BF3"/>
    <w:rsid w:val="00910C97"/>
    <w:rsid w:val="0091415D"/>
    <w:rsid w:val="00914877"/>
    <w:rsid w:val="00914AE3"/>
    <w:rsid w:val="00916DFA"/>
    <w:rsid w:val="0092198F"/>
    <w:rsid w:val="00922DC4"/>
    <w:rsid w:val="009257C9"/>
    <w:rsid w:val="009259C3"/>
    <w:rsid w:val="0092642A"/>
    <w:rsid w:val="0092783D"/>
    <w:rsid w:val="00927AEC"/>
    <w:rsid w:val="00934E81"/>
    <w:rsid w:val="009356F4"/>
    <w:rsid w:val="009365DC"/>
    <w:rsid w:val="0094156B"/>
    <w:rsid w:val="00943CFA"/>
    <w:rsid w:val="00954189"/>
    <w:rsid w:val="0095518D"/>
    <w:rsid w:val="0095585B"/>
    <w:rsid w:val="00955E36"/>
    <w:rsid w:val="009605B2"/>
    <w:rsid w:val="00960708"/>
    <w:rsid w:val="00972E02"/>
    <w:rsid w:val="00981E9E"/>
    <w:rsid w:val="00990E8E"/>
    <w:rsid w:val="00991B99"/>
    <w:rsid w:val="009945B9"/>
    <w:rsid w:val="0099633F"/>
    <w:rsid w:val="00997203"/>
    <w:rsid w:val="009A5F74"/>
    <w:rsid w:val="009C0C98"/>
    <w:rsid w:val="009C264F"/>
    <w:rsid w:val="009C46FA"/>
    <w:rsid w:val="009C7028"/>
    <w:rsid w:val="009C77E2"/>
    <w:rsid w:val="009D3986"/>
    <w:rsid w:val="009E072F"/>
    <w:rsid w:val="009E3514"/>
    <w:rsid w:val="009E402F"/>
    <w:rsid w:val="00A0601D"/>
    <w:rsid w:val="00A16FE6"/>
    <w:rsid w:val="00A209F6"/>
    <w:rsid w:val="00A2326F"/>
    <w:rsid w:val="00A23E08"/>
    <w:rsid w:val="00A2452F"/>
    <w:rsid w:val="00A25781"/>
    <w:rsid w:val="00A302C1"/>
    <w:rsid w:val="00A41729"/>
    <w:rsid w:val="00A43169"/>
    <w:rsid w:val="00A445A3"/>
    <w:rsid w:val="00A46595"/>
    <w:rsid w:val="00A47325"/>
    <w:rsid w:val="00A51035"/>
    <w:rsid w:val="00A5243D"/>
    <w:rsid w:val="00A53ED5"/>
    <w:rsid w:val="00A556C8"/>
    <w:rsid w:val="00A56650"/>
    <w:rsid w:val="00A56D96"/>
    <w:rsid w:val="00A603F6"/>
    <w:rsid w:val="00A62D59"/>
    <w:rsid w:val="00A66E06"/>
    <w:rsid w:val="00A74373"/>
    <w:rsid w:val="00A751CA"/>
    <w:rsid w:val="00A80C6E"/>
    <w:rsid w:val="00A84E05"/>
    <w:rsid w:val="00A85443"/>
    <w:rsid w:val="00A87213"/>
    <w:rsid w:val="00A9400A"/>
    <w:rsid w:val="00A94283"/>
    <w:rsid w:val="00A94AA3"/>
    <w:rsid w:val="00A96131"/>
    <w:rsid w:val="00A96A0D"/>
    <w:rsid w:val="00AA587F"/>
    <w:rsid w:val="00AB7033"/>
    <w:rsid w:val="00AC34E9"/>
    <w:rsid w:val="00AD51EB"/>
    <w:rsid w:val="00AD65A6"/>
    <w:rsid w:val="00AE0637"/>
    <w:rsid w:val="00AE41FD"/>
    <w:rsid w:val="00AE57D3"/>
    <w:rsid w:val="00AF1028"/>
    <w:rsid w:val="00AF1AB5"/>
    <w:rsid w:val="00B01B90"/>
    <w:rsid w:val="00B04C25"/>
    <w:rsid w:val="00B05E18"/>
    <w:rsid w:val="00B0719D"/>
    <w:rsid w:val="00B07455"/>
    <w:rsid w:val="00B13871"/>
    <w:rsid w:val="00B15081"/>
    <w:rsid w:val="00B1689A"/>
    <w:rsid w:val="00B21AE1"/>
    <w:rsid w:val="00B227F6"/>
    <w:rsid w:val="00B2398E"/>
    <w:rsid w:val="00B2403A"/>
    <w:rsid w:val="00B25B5F"/>
    <w:rsid w:val="00B25D08"/>
    <w:rsid w:val="00B33898"/>
    <w:rsid w:val="00B37C15"/>
    <w:rsid w:val="00B40326"/>
    <w:rsid w:val="00B45859"/>
    <w:rsid w:val="00B5038E"/>
    <w:rsid w:val="00B50BAC"/>
    <w:rsid w:val="00B57AD9"/>
    <w:rsid w:val="00B6038D"/>
    <w:rsid w:val="00B63C2F"/>
    <w:rsid w:val="00B63E03"/>
    <w:rsid w:val="00B64546"/>
    <w:rsid w:val="00B66A19"/>
    <w:rsid w:val="00B67B56"/>
    <w:rsid w:val="00B7133D"/>
    <w:rsid w:val="00B749CB"/>
    <w:rsid w:val="00B76961"/>
    <w:rsid w:val="00B7735B"/>
    <w:rsid w:val="00B80B58"/>
    <w:rsid w:val="00B83948"/>
    <w:rsid w:val="00B92682"/>
    <w:rsid w:val="00B947C9"/>
    <w:rsid w:val="00BA5E9C"/>
    <w:rsid w:val="00BA7141"/>
    <w:rsid w:val="00BB1509"/>
    <w:rsid w:val="00BB366E"/>
    <w:rsid w:val="00BB61BF"/>
    <w:rsid w:val="00BB7143"/>
    <w:rsid w:val="00BC0975"/>
    <w:rsid w:val="00BC136F"/>
    <w:rsid w:val="00BC2745"/>
    <w:rsid w:val="00BC315F"/>
    <w:rsid w:val="00BC687D"/>
    <w:rsid w:val="00BD0D77"/>
    <w:rsid w:val="00BD1055"/>
    <w:rsid w:val="00BD2AC3"/>
    <w:rsid w:val="00BD4164"/>
    <w:rsid w:val="00BD4D24"/>
    <w:rsid w:val="00BD5FFC"/>
    <w:rsid w:val="00BD7674"/>
    <w:rsid w:val="00BE0C16"/>
    <w:rsid w:val="00BE74DA"/>
    <w:rsid w:val="00BE7DF8"/>
    <w:rsid w:val="00BF01C2"/>
    <w:rsid w:val="00BF13B5"/>
    <w:rsid w:val="00BF690E"/>
    <w:rsid w:val="00BF73A8"/>
    <w:rsid w:val="00C00736"/>
    <w:rsid w:val="00C03B15"/>
    <w:rsid w:val="00C04113"/>
    <w:rsid w:val="00C12B17"/>
    <w:rsid w:val="00C1433F"/>
    <w:rsid w:val="00C20EBF"/>
    <w:rsid w:val="00C2353C"/>
    <w:rsid w:val="00C24DB8"/>
    <w:rsid w:val="00C308F8"/>
    <w:rsid w:val="00C319FB"/>
    <w:rsid w:val="00C32F99"/>
    <w:rsid w:val="00C401E8"/>
    <w:rsid w:val="00C407F1"/>
    <w:rsid w:val="00C44F63"/>
    <w:rsid w:val="00C45643"/>
    <w:rsid w:val="00C46651"/>
    <w:rsid w:val="00C519B4"/>
    <w:rsid w:val="00C53203"/>
    <w:rsid w:val="00C60732"/>
    <w:rsid w:val="00C65BB9"/>
    <w:rsid w:val="00C734DC"/>
    <w:rsid w:val="00C73D6A"/>
    <w:rsid w:val="00C7446E"/>
    <w:rsid w:val="00C752D9"/>
    <w:rsid w:val="00C94380"/>
    <w:rsid w:val="00C96845"/>
    <w:rsid w:val="00CA0238"/>
    <w:rsid w:val="00CA1145"/>
    <w:rsid w:val="00CA3991"/>
    <w:rsid w:val="00CA41C0"/>
    <w:rsid w:val="00CA493F"/>
    <w:rsid w:val="00CA5282"/>
    <w:rsid w:val="00CA79E1"/>
    <w:rsid w:val="00CA7A53"/>
    <w:rsid w:val="00CB4A41"/>
    <w:rsid w:val="00CB5C0E"/>
    <w:rsid w:val="00CC0BF7"/>
    <w:rsid w:val="00CC26F0"/>
    <w:rsid w:val="00CC309F"/>
    <w:rsid w:val="00CC5328"/>
    <w:rsid w:val="00CD0968"/>
    <w:rsid w:val="00CD75B5"/>
    <w:rsid w:val="00CD7D07"/>
    <w:rsid w:val="00CE1E94"/>
    <w:rsid w:val="00CE2ED1"/>
    <w:rsid w:val="00CE437D"/>
    <w:rsid w:val="00CE6BE0"/>
    <w:rsid w:val="00CE79A9"/>
    <w:rsid w:val="00CF026F"/>
    <w:rsid w:val="00CF080D"/>
    <w:rsid w:val="00CF144A"/>
    <w:rsid w:val="00CF2F8C"/>
    <w:rsid w:val="00CF4088"/>
    <w:rsid w:val="00CF5FC6"/>
    <w:rsid w:val="00D00F0A"/>
    <w:rsid w:val="00D01908"/>
    <w:rsid w:val="00D07B1A"/>
    <w:rsid w:val="00D12852"/>
    <w:rsid w:val="00D13F94"/>
    <w:rsid w:val="00D16A8A"/>
    <w:rsid w:val="00D17B3C"/>
    <w:rsid w:val="00D22EF9"/>
    <w:rsid w:val="00D2589D"/>
    <w:rsid w:val="00D326CB"/>
    <w:rsid w:val="00D32700"/>
    <w:rsid w:val="00D4086F"/>
    <w:rsid w:val="00D40E4D"/>
    <w:rsid w:val="00D411DC"/>
    <w:rsid w:val="00D42D32"/>
    <w:rsid w:val="00D459A6"/>
    <w:rsid w:val="00D5003C"/>
    <w:rsid w:val="00D50497"/>
    <w:rsid w:val="00D526FF"/>
    <w:rsid w:val="00D5430D"/>
    <w:rsid w:val="00D5550F"/>
    <w:rsid w:val="00D56927"/>
    <w:rsid w:val="00D57B3D"/>
    <w:rsid w:val="00D630B0"/>
    <w:rsid w:val="00D64F6E"/>
    <w:rsid w:val="00D6582E"/>
    <w:rsid w:val="00D71C49"/>
    <w:rsid w:val="00D71DA4"/>
    <w:rsid w:val="00D759E6"/>
    <w:rsid w:val="00D77CBE"/>
    <w:rsid w:val="00D81355"/>
    <w:rsid w:val="00D9185C"/>
    <w:rsid w:val="00D927B4"/>
    <w:rsid w:val="00DA1BE5"/>
    <w:rsid w:val="00DA2003"/>
    <w:rsid w:val="00DA2D4A"/>
    <w:rsid w:val="00DC2FFD"/>
    <w:rsid w:val="00DC50B2"/>
    <w:rsid w:val="00DD52E9"/>
    <w:rsid w:val="00DD57E5"/>
    <w:rsid w:val="00DE10CF"/>
    <w:rsid w:val="00DE4B49"/>
    <w:rsid w:val="00DF0954"/>
    <w:rsid w:val="00DF2F5A"/>
    <w:rsid w:val="00DF439B"/>
    <w:rsid w:val="00DF4438"/>
    <w:rsid w:val="00DF6D52"/>
    <w:rsid w:val="00E01BB3"/>
    <w:rsid w:val="00E0558D"/>
    <w:rsid w:val="00E069F9"/>
    <w:rsid w:val="00E06CE8"/>
    <w:rsid w:val="00E107FF"/>
    <w:rsid w:val="00E11921"/>
    <w:rsid w:val="00E12B60"/>
    <w:rsid w:val="00E17953"/>
    <w:rsid w:val="00E2031C"/>
    <w:rsid w:val="00E2517F"/>
    <w:rsid w:val="00E34C68"/>
    <w:rsid w:val="00E3580A"/>
    <w:rsid w:val="00E40944"/>
    <w:rsid w:val="00E41A30"/>
    <w:rsid w:val="00E43BD3"/>
    <w:rsid w:val="00E44BF0"/>
    <w:rsid w:val="00E474C8"/>
    <w:rsid w:val="00E5019B"/>
    <w:rsid w:val="00E541C0"/>
    <w:rsid w:val="00E543A1"/>
    <w:rsid w:val="00E61332"/>
    <w:rsid w:val="00E63072"/>
    <w:rsid w:val="00E63C05"/>
    <w:rsid w:val="00E6526C"/>
    <w:rsid w:val="00E6633F"/>
    <w:rsid w:val="00E7209F"/>
    <w:rsid w:val="00E811A6"/>
    <w:rsid w:val="00E8360B"/>
    <w:rsid w:val="00E84E3B"/>
    <w:rsid w:val="00E84ED2"/>
    <w:rsid w:val="00E9131B"/>
    <w:rsid w:val="00E91528"/>
    <w:rsid w:val="00E93DBE"/>
    <w:rsid w:val="00E94491"/>
    <w:rsid w:val="00EA10BB"/>
    <w:rsid w:val="00EA350C"/>
    <w:rsid w:val="00EA4505"/>
    <w:rsid w:val="00EB220C"/>
    <w:rsid w:val="00EB6D98"/>
    <w:rsid w:val="00EC3B71"/>
    <w:rsid w:val="00ED0616"/>
    <w:rsid w:val="00ED213D"/>
    <w:rsid w:val="00ED2BE1"/>
    <w:rsid w:val="00ED33C1"/>
    <w:rsid w:val="00ED773F"/>
    <w:rsid w:val="00EE689B"/>
    <w:rsid w:val="00EE7DA9"/>
    <w:rsid w:val="00EE7E49"/>
    <w:rsid w:val="00EF4B28"/>
    <w:rsid w:val="00EF5FC6"/>
    <w:rsid w:val="00F00007"/>
    <w:rsid w:val="00F0531E"/>
    <w:rsid w:val="00F113B5"/>
    <w:rsid w:val="00F15F39"/>
    <w:rsid w:val="00F163D7"/>
    <w:rsid w:val="00F22B21"/>
    <w:rsid w:val="00F230CB"/>
    <w:rsid w:val="00F23FFB"/>
    <w:rsid w:val="00F24D26"/>
    <w:rsid w:val="00F265D2"/>
    <w:rsid w:val="00F306B7"/>
    <w:rsid w:val="00F352AC"/>
    <w:rsid w:val="00F40405"/>
    <w:rsid w:val="00F4051E"/>
    <w:rsid w:val="00F42063"/>
    <w:rsid w:val="00F45332"/>
    <w:rsid w:val="00F523A2"/>
    <w:rsid w:val="00F534B9"/>
    <w:rsid w:val="00F61F0D"/>
    <w:rsid w:val="00F631DC"/>
    <w:rsid w:val="00F640A2"/>
    <w:rsid w:val="00F64204"/>
    <w:rsid w:val="00F66FFC"/>
    <w:rsid w:val="00F672EF"/>
    <w:rsid w:val="00F70297"/>
    <w:rsid w:val="00F70690"/>
    <w:rsid w:val="00F7506A"/>
    <w:rsid w:val="00F758B0"/>
    <w:rsid w:val="00F8077E"/>
    <w:rsid w:val="00F825E1"/>
    <w:rsid w:val="00F92444"/>
    <w:rsid w:val="00F92D72"/>
    <w:rsid w:val="00F96E12"/>
    <w:rsid w:val="00F96ECB"/>
    <w:rsid w:val="00FA213F"/>
    <w:rsid w:val="00FA6332"/>
    <w:rsid w:val="00FA75A3"/>
    <w:rsid w:val="00FB2719"/>
    <w:rsid w:val="00FB3203"/>
    <w:rsid w:val="00FB369B"/>
    <w:rsid w:val="00FB48B9"/>
    <w:rsid w:val="00FB5EBF"/>
    <w:rsid w:val="00FB6C3B"/>
    <w:rsid w:val="00FC4CFC"/>
    <w:rsid w:val="00FC55A2"/>
    <w:rsid w:val="00FD1414"/>
    <w:rsid w:val="00FD3999"/>
    <w:rsid w:val="00FD3B97"/>
    <w:rsid w:val="00FD6324"/>
    <w:rsid w:val="00FE4980"/>
    <w:rsid w:val="00FE59EB"/>
    <w:rsid w:val="00FE5E2D"/>
    <w:rsid w:val="00FF093B"/>
    <w:rsid w:val="00FF6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ECD7C"/>
  <w15:docId w15:val="{950D67E5-4037-41AC-9B1C-76B7E73EC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34C6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C40A6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E54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541C0"/>
  </w:style>
  <w:style w:type="paragraph" w:styleId="Pta">
    <w:name w:val="footer"/>
    <w:basedOn w:val="Normlny"/>
    <w:link w:val="PtaChar"/>
    <w:uiPriority w:val="99"/>
    <w:unhideWhenUsed/>
    <w:rsid w:val="00E54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541C0"/>
  </w:style>
  <w:style w:type="paragraph" w:styleId="Textpoznmkypodiarou">
    <w:name w:val="footnote text"/>
    <w:basedOn w:val="Normlny"/>
    <w:link w:val="TextpoznmkypodiarouChar"/>
    <w:uiPriority w:val="99"/>
    <w:rsid w:val="00954189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954189"/>
    <w:rPr>
      <w:rFonts w:ascii="Times New Roman" w:eastAsiaTheme="minorEastAsia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rsid w:val="00665749"/>
    <w:rPr>
      <w:rFonts w:cs="Times New Roman"/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62B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62B58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E474C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E474C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E474C8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474C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474C8"/>
    <w:rPr>
      <w:b/>
      <w:bCs/>
      <w:sz w:val="20"/>
      <w:szCs w:val="20"/>
    </w:rPr>
  </w:style>
  <w:style w:type="character" w:customStyle="1" w:styleId="ZkladntextChar">
    <w:name w:val="Základný text Char"/>
    <w:basedOn w:val="Predvolenpsmoodseku"/>
    <w:link w:val="Zkladntext"/>
    <w:uiPriority w:val="99"/>
    <w:qFormat/>
    <w:rsid w:val="004320A9"/>
    <w:rPr>
      <w:rFonts w:ascii="Times New Roman" w:eastAsiaTheme="minorEastAsia"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4320A9"/>
    <w:pPr>
      <w:spacing w:after="0" w:line="240" w:lineRule="auto"/>
      <w:jc w:val="both"/>
    </w:pPr>
    <w:rPr>
      <w:rFonts w:ascii="Times New Roman" w:eastAsiaTheme="minorEastAsia"/>
      <w:sz w:val="24"/>
      <w:szCs w:val="24"/>
    </w:rPr>
  </w:style>
  <w:style w:type="character" w:customStyle="1" w:styleId="ZkladntextChar1">
    <w:name w:val="Základný text Char1"/>
    <w:basedOn w:val="Predvolenpsmoodseku"/>
    <w:uiPriority w:val="99"/>
    <w:semiHidden/>
    <w:rsid w:val="004320A9"/>
  </w:style>
  <w:style w:type="character" w:styleId="Hypertextovprepojenie">
    <w:name w:val="Hyperlink"/>
    <w:basedOn w:val="Predvolenpsmoodseku"/>
    <w:uiPriority w:val="99"/>
    <w:semiHidden/>
    <w:unhideWhenUsed/>
    <w:rsid w:val="00CA0238"/>
    <w:rPr>
      <w:color w:val="0000FF"/>
      <w:u w:val="single"/>
    </w:rPr>
  </w:style>
  <w:style w:type="paragraph" w:styleId="Revzia">
    <w:name w:val="Revision"/>
    <w:hidden/>
    <w:uiPriority w:val="99"/>
    <w:semiHidden/>
    <w:rsid w:val="00B947C9"/>
    <w:pPr>
      <w:spacing w:after="0" w:line="240" w:lineRule="auto"/>
    </w:pPr>
  </w:style>
  <w:style w:type="character" w:customStyle="1" w:styleId="cf01">
    <w:name w:val="cf01"/>
    <w:basedOn w:val="Predvolenpsmoodseku"/>
    <w:rsid w:val="00213343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0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72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8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6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31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62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72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68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A4EBE5-58B9-42F7-9476-D3BD04E99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1209</Words>
  <Characters>6892</Characters>
  <Application>Microsoft Office Word</Application>
  <DocSecurity>0</DocSecurity>
  <Lines>57</Lines>
  <Paragraphs>16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Gregáň Peter</dc:creator>
  <cp:keywords/>
  <dc:description/>
  <cp:lastModifiedBy>Dobrovodský Róbert</cp:lastModifiedBy>
  <cp:revision>27</cp:revision>
  <cp:lastPrinted>2022-08-23T16:43:00Z</cp:lastPrinted>
  <dcterms:created xsi:type="dcterms:W3CDTF">2022-08-23T08:51:00Z</dcterms:created>
  <dcterms:modified xsi:type="dcterms:W3CDTF">2022-08-24T06:08:00Z</dcterms:modified>
</cp:coreProperties>
</file>