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1620" w14:textId="77777777" w:rsidR="00941BE0" w:rsidRPr="002A37B3" w:rsidRDefault="00941BE0" w:rsidP="00941BE0">
      <w:pPr>
        <w:pStyle w:val="Nz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B3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496886EB" w14:textId="77777777" w:rsidR="00941BE0" w:rsidRPr="002A37B3" w:rsidRDefault="00941BE0" w:rsidP="00941BE0">
      <w:pPr>
        <w:jc w:val="both"/>
        <w:rPr>
          <w:lang w:val="sk-SK"/>
        </w:rPr>
      </w:pPr>
    </w:p>
    <w:p w14:paraId="4A0CAF2D" w14:textId="77777777" w:rsidR="00941BE0" w:rsidRPr="002A37B3" w:rsidRDefault="00941BE0" w:rsidP="00941BE0">
      <w:pPr>
        <w:pStyle w:val="Odsekzoznamu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A37B3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14:paraId="63A927F7" w14:textId="77777777" w:rsidR="00941BE0" w:rsidRPr="002A37B3" w:rsidRDefault="00941BE0" w:rsidP="00941BE0">
      <w:pPr>
        <w:jc w:val="both"/>
        <w:rPr>
          <w:lang w:val="sk-SK"/>
        </w:rPr>
      </w:pPr>
    </w:p>
    <w:p w14:paraId="6B6F07AB" w14:textId="5949AB9E" w:rsidR="00941BE0" w:rsidRPr="002A37B3" w:rsidRDefault="00941BE0" w:rsidP="0042563C">
      <w:pPr>
        <w:ind w:firstLine="426"/>
        <w:jc w:val="both"/>
        <w:rPr>
          <w:lang w:val="sk-SK"/>
        </w:rPr>
      </w:pPr>
      <w:r w:rsidRPr="002A37B3">
        <w:rPr>
          <w:lang w:val="sk-SK"/>
        </w:rPr>
        <w:t>Predseda Úradu geodézie, kartografie a katastra Slovenskej republiky predkladá návrh zákona, ktorým sa mení a dopĺňa zákon Národnej rady Slovenskej republiky č. 162/1995 Z. z. o katastri nehnuteľností a o zápise vlastníckych a iných práv k nehnuteľnostiam (katastrálny zákon) v znení neskorších predpisov a </w:t>
      </w:r>
      <w:r w:rsidR="00FF2FBF" w:rsidRPr="002A37B3">
        <w:rPr>
          <w:lang w:val="sk-SK"/>
        </w:rPr>
        <w:t xml:space="preserve">ktorým sa menia a dopĺňajú niektoré zákony </w:t>
      </w:r>
      <w:r w:rsidRPr="002A37B3">
        <w:rPr>
          <w:lang w:val="sk-SK"/>
        </w:rPr>
        <w:t>(ďalej len „návrh zákona“) na základe Plánu legislatívnych úloh vlády Slovenskej republiky na mesiace jún až december 2021.</w:t>
      </w:r>
    </w:p>
    <w:p w14:paraId="1D861C44" w14:textId="77777777" w:rsidR="00941BE0" w:rsidRPr="002A37B3" w:rsidRDefault="00941BE0" w:rsidP="00941BE0">
      <w:pPr>
        <w:jc w:val="both"/>
        <w:rPr>
          <w:lang w:val="sk-SK"/>
        </w:rPr>
      </w:pPr>
    </w:p>
    <w:p w14:paraId="3CF71AF8" w14:textId="77777777" w:rsidR="00941BE0" w:rsidRPr="002A37B3" w:rsidRDefault="00941BE0" w:rsidP="0042563C">
      <w:pPr>
        <w:ind w:firstLine="426"/>
        <w:jc w:val="both"/>
        <w:rPr>
          <w:lang w:val="sk-SK"/>
        </w:rPr>
      </w:pPr>
      <w:r w:rsidRPr="002A37B3">
        <w:rPr>
          <w:lang w:val="sk-SK"/>
        </w:rPr>
        <w:t xml:space="preserve">Cieľom návrhu zákona je reflektovať niektoré otázky aplikačnej praxe a upraviť vzťahy v súlade s identifikovanými potrebami adresátov právnej úpravy. </w:t>
      </w:r>
    </w:p>
    <w:p w14:paraId="6ED273C2" w14:textId="77777777" w:rsidR="00941BE0" w:rsidRPr="002A37B3" w:rsidRDefault="00941BE0" w:rsidP="00941BE0">
      <w:pPr>
        <w:jc w:val="both"/>
        <w:rPr>
          <w:lang w:val="sk-SK"/>
        </w:rPr>
      </w:pPr>
    </w:p>
    <w:p w14:paraId="11C46B36" w14:textId="08B12525" w:rsidR="00642FCD" w:rsidRPr="002A37B3" w:rsidRDefault="00690250" w:rsidP="0042563C">
      <w:pPr>
        <w:ind w:firstLine="426"/>
        <w:jc w:val="both"/>
        <w:rPr>
          <w:lang w:val="sk-SK"/>
        </w:rPr>
      </w:pPr>
      <w:r w:rsidRPr="002A37B3">
        <w:rPr>
          <w:lang w:val="sk-SK"/>
        </w:rPr>
        <w:t>Návrh zákona zavádza n</w:t>
      </w:r>
      <w:r w:rsidR="0010135A" w:rsidRPr="002A37B3">
        <w:rPr>
          <w:lang w:val="sk-SK"/>
        </w:rPr>
        <w:t>a základe požiadavky Ministerstva kultúry S</w:t>
      </w:r>
      <w:r w:rsidRPr="002A37B3">
        <w:rPr>
          <w:lang w:val="sk-SK"/>
        </w:rPr>
        <w:t>lovenskej republiky</w:t>
      </w:r>
      <w:r w:rsidR="0010135A" w:rsidRPr="002A37B3">
        <w:rPr>
          <w:lang w:val="sk-SK"/>
        </w:rPr>
        <w:t xml:space="preserve"> a Ministerstva pôdohospodárstva a rozvoja vidieka S</w:t>
      </w:r>
      <w:r w:rsidRPr="002A37B3">
        <w:rPr>
          <w:lang w:val="sk-SK"/>
        </w:rPr>
        <w:t>lovenskej republiky</w:t>
      </w:r>
      <w:r w:rsidR="0010135A" w:rsidRPr="002A37B3">
        <w:rPr>
          <w:lang w:val="sk-SK"/>
        </w:rPr>
        <w:t xml:space="preserve"> </w:t>
      </w:r>
      <w:r w:rsidR="00941BE0" w:rsidRPr="002A37B3">
        <w:rPr>
          <w:lang w:val="sk-SK"/>
        </w:rPr>
        <w:t>evidovanie ruín ako kultúrnych pamiatok</w:t>
      </w:r>
      <w:r w:rsidR="0010135A" w:rsidRPr="002A37B3">
        <w:rPr>
          <w:lang w:val="sk-SK"/>
        </w:rPr>
        <w:t xml:space="preserve">. </w:t>
      </w:r>
      <w:r w:rsidR="00642FCD" w:rsidRPr="002A37B3">
        <w:rPr>
          <w:lang w:val="sk-SK"/>
        </w:rPr>
        <w:t xml:space="preserve">Návrh zákona podrobnejšie upravuje právne postavenie a kompetencie katastrálnej inšpekcie. </w:t>
      </w:r>
    </w:p>
    <w:p w14:paraId="55EE0A3F" w14:textId="77777777" w:rsidR="00642FCD" w:rsidRPr="002A37B3" w:rsidRDefault="00642FCD" w:rsidP="00941BE0">
      <w:pPr>
        <w:jc w:val="both"/>
        <w:rPr>
          <w:lang w:val="sk-SK"/>
        </w:rPr>
      </w:pPr>
    </w:p>
    <w:p w14:paraId="6B9CA310" w14:textId="44923619" w:rsidR="00985E84" w:rsidRPr="002A37B3" w:rsidRDefault="00690250" w:rsidP="0042563C">
      <w:pPr>
        <w:ind w:firstLine="426"/>
        <w:jc w:val="both"/>
        <w:rPr>
          <w:lang w:val="sk-SK"/>
        </w:rPr>
      </w:pPr>
      <w:r w:rsidRPr="002A37B3">
        <w:rPr>
          <w:lang w:val="sk-SK"/>
        </w:rPr>
        <w:t>Ďalej n</w:t>
      </w:r>
      <w:r w:rsidR="004E4655" w:rsidRPr="002A37B3">
        <w:rPr>
          <w:lang w:val="sk-SK"/>
        </w:rPr>
        <w:t>ávrh zákona precizuje a dopĺňa právnu úpravu katastrálnych konaní</w:t>
      </w:r>
      <w:r w:rsidR="00642FCD" w:rsidRPr="002A37B3">
        <w:rPr>
          <w:lang w:val="sk-SK"/>
        </w:rPr>
        <w:t xml:space="preserve">. </w:t>
      </w:r>
      <w:r w:rsidR="004E4655" w:rsidRPr="002A37B3">
        <w:rPr>
          <w:lang w:val="sk-SK"/>
        </w:rPr>
        <w:t>Návrhom zákona sa zjednodušuje návrh na začatie katastrálneho konania v listinnej podobe. Podrobnejšie sa upravuje konanie o zázname, pričom sa zavádza možnosť vykonania záznamu v</w:t>
      </w:r>
      <w:r w:rsidR="00C80413" w:rsidRPr="002A37B3">
        <w:rPr>
          <w:lang w:val="sk-SK"/>
        </w:rPr>
        <w:t> </w:t>
      </w:r>
      <w:r w:rsidR="004E4655" w:rsidRPr="002A37B3">
        <w:rPr>
          <w:lang w:val="sk-SK"/>
        </w:rPr>
        <w:t>časti</w:t>
      </w:r>
      <w:r w:rsidR="00C80413" w:rsidRPr="002A37B3">
        <w:rPr>
          <w:lang w:val="sk-SK"/>
        </w:rPr>
        <w:t xml:space="preserve">. </w:t>
      </w:r>
      <w:r w:rsidR="00985E84" w:rsidRPr="002A37B3">
        <w:rPr>
          <w:lang w:val="sk-SK"/>
        </w:rPr>
        <w:t xml:space="preserve"> Skracuje sa lehota na vykonanie záznamu na základe rozhodnutia súdu o zriadení zabezpečovacieho opatrenia. </w:t>
      </w:r>
      <w:r w:rsidRPr="002A37B3">
        <w:rPr>
          <w:lang w:val="sk-SK"/>
        </w:rPr>
        <w:t>Rovnako</w:t>
      </w:r>
      <w:r w:rsidR="00985E84" w:rsidRPr="002A37B3">
        <w:rPr>
          <w:lang w:val="sk-SK"/>
        </w:rPr>
        <w:t xml:space="preserve"> sa precizuje právna úprava konania o</w:t>
      </w:r>
      <w:r w:rsidRPr="002A37B3">
        <w:rPr>
          <w:lang w:val="sk-SK"/>
        </w:rPr>
        <w:t> </w:t>
      </w:r>
      <w:r w:rsidR="00985E84" w:rsidRPr="002A37B3">
        <w:rPr>
          <w:lang w:val="sk-SK"/>
        </w:rPr>
        <w:t>poznámke</w:t>
      </w:r>
      <w:r w:rsidRPr="002A37B3">
        <w:rPr>
          <w:lang w:val="sk-SK"/>
        </w:rPr>
        <w:t>. Bližšie sa upravuje</w:t>
      </w:r>
      <w:r w:rsidR="00985E84" w:rsidRPr="002A37B3">
        <w:rPr>
          <w:lang w:val="sk-SK"/>
        </w:rPr>
        <w:t xml:space="preserve"> prešetrovani</w:t>
      </w:r>
      <w:r w:rsidRPr="002A37B3">
        <w:rPr>
          <w:lang w:val="sk-SK"/>
        </w:rPr>
        <w:t>e</w:t>
      </w:r>
      <w:r w:rsidR="00985E84" w:rsidRPr="002A37B3">
        <w:rPr>
          <w:lang w:val="sk-SK"/>
        </w:rPr>
        <w:t xml:space="preserve"> údajov katastra</w:t>
      </w:r>
      <w:r w:rsidRPr="002A37B3">
        <w:rPr>
          <w:lang w:val="sk-SK"/>
        </w:rPr>
        <w:t xml:space="preserve"> a</w:t>
      </w:r>
      <w:r w:rsidR="00985E84" w:rsidRPr="002A37B3">
        <w:rPr>
          <w:lang w:val="sk-SK"/>
        </w:rPr>
        <w:t xml:space="preserve"> zároveň </w:t>
      </w:r>
      <w:r w:rsidRPr="002A37B3">
        <w:rPr>
          <w:lang w:val="sk-SK"/>
        </w:rPr>
        <w:t xml:space="preserve">sa </w:t>
      </w:r>
      <w:r w:rsidR="00985E84" w:rsidRPr="002A37B3">
        <w:rPr>
          <w:lang w:val="sk-SK"/>
        </w:rPr>
        <w:t xml:space="preserve">ustanovuje lehota na toto prešetrenie. </w:t>
      </w:r>
    </w:p>
    <w:p w14:paraId="65C19A63" w14:textId="2E210E12" w:rsidR="00941BE0" w:rsidRPr="002A37B3" w:rsidRDefault="00941BE0" w:rsidP="00941BE0">
      <w:pPr>
        <w:jc w:val="both"/>
        <w:rPr>
          <w:lang w:val="sk-SK"/>
        </w:rPr>
      </w:pPr>
    </w:p>
    <w:p w14:paraId="5463FF95" w14:textId="77777777" w:rsidR="00642FCD" w:rsidRPr="002A37B3" w:rsidRDefault="00985E84" w:rsidP="0042563C">
      <w:pPr>
        <w:ind w:firstLine="426"/>
        <w:jc w:val="both"/>
        <w:rPr>
          <w:lang w:val="sk-SK"/>
        </w:rPr>
      </w:pPr>
      <w:r w:rsidRPr="002A37B3">
        <w:rPr>
          <w:lang w:val="sk-SK"/>
        </w:rPr>
        <w:t xml:space="preserve">V súvislosti s prístupom k údajom katastra prostredníctvom katastrálnych portálov sa zavádza povinná bezplatná registrácia za účelom </w:t>
      </w:r>
      <w:r w:rsidR="00642FCD" w:rsidRPr="002A37B3">
        <w:rPr>
          <w:lang w:val="sk-SK"/>
        </w:rPr>
        <w:t>plnenia povinností vyplývajúcich z právnych predpisov upravujúcich nakladanie s osobnými údajmi a za účelom zabezpečenia ochrany osobných údajov osôb evidovaných v katastri, ako aj za účelom zabránenia zneužívania údajov katastra. Údaje z tejto registrácie budú môcť byť použité aj pre potreby orgánov činných v trestnom konaní.</w:t>
      </w:r>
    </w:p>
    <w:p w14:paraId="07E8FAB3" w14:textId="77777777" w:rsidR="00642FCD" w:rsidRPr="002A37B3" w:rsidRDefault="00642FCD" w:rsidP="00941BE0">
      <w:pPr>
        <w:jc w:val="both"/>
        <w:rPr>
          <w:lang w:val="sk-SK"/>
        </w:rPr>
      </w:pPr>
    </w:p>
    <w:p w14:paraId="4A8A2BB3" w14:textId="418385E9" w:rsidR="009F030A" w:rsidRPr="002A37B3" w:rsidRDefault="009F030A" w:rsidP="0042563C">
      <w:pPr>
        <w:ind w:firstLine="426"/>
        <w:jc w:val="both"/>
        <w:rPr>
          <w:lang w:val="sk-SK"/>
        </w:rPr>
      </w:pPr>
      <w:r w:rsidRPr="002A37B3">
        <w:rPr>
          <w:lang w:val="sk-SK"/>
        </w:rPr>
        <w:t>Návrh zákona taktiež ustanovuje novú skutkov</w:t>
      </w:r>
      <w:r w:rsidR="00C80413" w:rsidRPr="002A37B3">
        <w:rPr>
          <w:lang w:val="sk-SK"/>
        </w:rPr>
        <w:t>é</w:t>
      </w:r>
      <w:r w:rsidRPr="002A37B3">
        <w:rPr>
          <w:lang w:val="sk-SK"/>
        </w:rPr>
        <w:t xml:space="preserve"> podstat</w:t>
      </w:r>
      <w:r w:rsidR="00C80413" w:rsidRPr="002A37B3">
        <w:rPr>
          <w:lang w:val="sk-SK"/>
        </w:rPr>
        <w:t>y</w:t>
      </w:r>
      <w:r w:rsidRPr="002A37B3">
        <w:rPr>
          <w:lang w:val="sk-SK"/>
        </w:rPr>
        <w:t xml:space="preserve"> priestupk</w:t>
      </w:r>
      <w:r w:rsidR="00C80413" w:rsidRPr="002A37B3">
        <w:rPr>
          <w:lang w:val="sk-SK"/>
        </w:rPr>
        <w:t>ov</w:t>
      </w:r>
      <w:r w:rsidRPr="002A37B3">
        <w:rPr>
          <w:lang w:val="sk-SK"/>
        </w:rPr>
        <w:t xml:space="preserve"> ako aj porušenia poriadku na úseku katastra nehnuteľností</w:t>
      </w:r>
      <w:r w:rsidR="00C80413" w:rsidRPr="002A37B3">
        <w:rPr>
          <w:lang w:val="sk-SK"/>
        </w:rPr>
        <w:t xml:space="preserve">. </w:t>
      </w:r>
    </w:p>
    <w:p w14:paraId="7B45DF34" w14:textId="77777777" w:rsidR="009F030A" w:rsidRPr="002A37B3" w:rsidRDefault="009F030A" w:rsidP="00941BE0">
      <w:pPr>
        <w:jc w:val="both"/>
        <w:rPr>
          <w:lang w:val="sk-SK"/>
        </w:rPr>
      </w:pPr>
    </w:p>
    <w:p w14:paraId="093B3A18" w14:textId="77777777" w:rsidR="00EA30A3" w:rsidRPr="002A37B3" w:rsidRDefault="00EA30A3" w:rsidP="0042563C">
      <w:pPr>
        <w:ind w:firstLine="426"/>
        <w:jc w:val="both"/>
        <w:rPr>
          <w:lang w:val="sk-SK"/>
        </w:rPr>
      </w:pPr>
      <w:r w:rsidRPr="002A37B3">
        <w:rPr>
          <w:lang w:val="sk-SK"/>
        </w:rPr>
        <w:t>Zavádza sa oprávnenie pre Ministerstvo financií Slovenskej republiky získavať a používať údaje evidované v informačnom systéme katastra nehnuteľností na riadny výkon centrálnej evidencie majetku alebo jej zmeny.</w:t>
      </w:r>
    </w:p>
    <w:p w14:paraId="18D449C5" w14:textId="77777777" w:rsidR="00EA30A3" w:rsidRPr="002A37B3" w:rsidRDefault="00EA30A3" w:rsidP="0042563C">
      <w:pPr>
        <w:ind w:firstLine="426"/>
        <w:jc w:val="both"/>
        <w:rPr>
          <w:lang w:val="sk-SK"/>
        </w:rPr>
      </w:pPr>
    </w:p>
    <w:p w14:paraId="7C30995E" w14:textId="6BFCE61F" w:rsidR="009F030A" w:rsidRPr="002A37B3" w:rsidRDefault="009F030A" w:rsidP="0042563C">
      <w:pPr>
        <w:ind w:firstLine="426"/>
        <w:jc w:val="both"/>
        <w:rPr>
          <w:lang w:val="sk-SK"/>
        </w:rPr>
      </w:pPr>
      <w:r w:rsidRPr="002A37B3">
        <w:rPr>
          <w:lang w:val="sk-SK"/>
        </w:rPr>
        <w:t>V súvislosti s nadobúdaním nehnuteľností cudzími štátmi sa zavádza povinnosť skúmať v konaní o návrhu na vklad udelenie predchádzajúceho súhlasu Ministerstva zahraničných vecí a európskych záležitostí S</w:t>
      </w:r>
      <w:r w:rsidR="00690250" w:rsidRPr="002A37B3">
        <w:rPr>
          <w:lang w:val="sk-SK"/>
        </w:rPr>
        <w:t>lovenskej republiky</w:t>
      </w:r>
      <w:r w:rsidRPr="002A37B3">
        <w:rPr>
          <w:lang w:val="sk-SK"/>
        </w:rPr>
        <w:t xml:space="preserve"> </w:t>
      </w:r>
      <w:r w:rsidR="00EA30A3" w:rsidRPr="002A37B3">
        <w:rPr>
          <w:lang w:val="sk-SK"/>
        </w:rPr>
        <w:t xml:space="preserve">a Slovenskej informačnej služby </w:t>
      </w:r>
      <w:r w:rsidRPr="002A37B3">
        <w:rPr>
          <w:lang w:val="sk-SK"/>
        </w:rPr>
        <w:t>na nadobudnutie nehnuteľnosti cudzím štátom.</w:t>
      </w:r>
      <w:r w:rsidR="00F9727F" w:rsidRPr="002A37B3">
        <w:rPr>
          <w:lang w:val="sk-SK"/>
        </w:rPr>
        <w:t xml:space="preserve"> V prípade dobrovoľnej dražby</w:t>
      </w:r>
      <w:r w:rsidR="00500658">
        <w:rPr>
          <w:lang w:val="sk-SK"/>
        </w:rPr>
        <w:t xml:space="preserve"> </w:t>
      </w:r>
      <w:r w:rsidR="00F9727F" w:rsidRPr="002A37B3">
        <w:rPr>
          <w:lang w:val="sk-SK"/>
        </w:rPr>
        <w:t xml:space="preserve">môže byť cudzí štát </w:t>
      </w:r>
      <w:r w:rsidR="009B5352" w:rsidRPr="002A37B3">
        <w:rPr>
          <w:lang w:val="sk-SK"/>
        </w:rPr>
        <w:t>účastníkom dražby nehnuteľných vecí len s</w:t>
      </w:r>
      <w:r w:rsidR="00F9727F" w:rsidRPr="002A37B3">
        <w:rPr>
          <w:lang w:val="sk-SK"/>
        </w:rPr>
        <w:t xml:space="preserve"> predchádzajúc</w:t>
      </w:r>
      <w:r w:rsidR="009B5352" w:rsidRPr="002A37B3">
        <w:rPr>
          <w:lang w:val="sk-SK"/>
        </w:rPr>
        <w:t>im</w:t>
      </w:r>
      <w:r w:rsidR="00F9727F" w:rsidRPr="002A37B3">
        <w:rPr>
          <w:lang w:val="sk-SK"/>
        </w:rPr>
        <w:t xml:space="preserve"> súhlas</w:t>
      </w:r>
      <w:r w:rsidR="009B5352" w:rsidRPr="002A37B3">
        <w:rPr>
          <w:lang w:val="sk-SK"/>
        </w:rPr>
        <w:t>om</w:t>
      </w:r>
      <w:r w:rsidR="00F9727F" w:rsidRPr="002A37B3">
        <w:rPr>
          <w:lang w:val="sk-SK"/>
        </w:rPr>
        <w:t xml:space="preserve"> Ministerstva zahraničných vecí a európskych z</w:t>
      </w:r>
      <w:r w:rsidR="009B5352" w:rsidRPr="002A37B3">
        <w:rPr>
          <w:lang w:val="sk-SK"/>
        </w:rPr>
        <w:t xml:space="preserve">áležitostí Slovenskej republiky. </w:t>
      </w:r>
    </w:p>
    <w:p w14:paraId="01B75FDD" w14:textId="77777777" w:rsidR="009F030A" w:rsidRPr="002A37B3" w:rsidRDefault="009F030A" w:rsidP="00941BE0">
      <w:pPr>
        <w:jc w:val="both"/>
        <w:rPr>
          <w:lang w:val="sk-SK"/>
        </w:rPr>
      </w:pPr>
    </w:p>
    <w:p w14:paraId="4525A5AD" w14:textId="23F8121B" w:rsidR="00985E84" w:rsidRPr="002A37B3" w:rsidRDefault="0010135A" w:rsidP="0042563C">
      <w:pPr>
        <w:ind w:firstLine="426"/>
        <w:jc w:val="both"/>
        <w:rPr>
          <w:lang w:val="sk-SK"/>
        </w:rPr>
      </w:pPr>
      <w:r w:rsidRPr="002A37B3">
        <w:rPr>
          <w:lang w:val="sk-SK"/>
        </w:rPr>
        <w:t>Z dôvodu, že</w:t>
      </w:r>
      <w:r w:rsidR="009F030A" w:rsidRPr="002A37B3">
        <w:rPr>
          <w:lang w:val="sk-SK"/>
        </w:rPr>
        <w:t xml:space="preserve"> sa správne poplatky na úseku katastra nehnuteľností neupravovali minimálne od roku 2005, návrh zákona upravuje výšku týchto správnych poplatkov a to o mieru inflácie od roku 2005. </w:t>
      </w:r>
    </w:p>
    <w:p w14:paraId="7E047776" w14:textId="166727B0" w:rsidR="00F9727F" w:rsidRPr="002A37B3" w:rsidRDefault="00F9727F" w:rsidP="00941BE0">
      <w:pPr>
        <w:jc w:val="both"/>
        <w:rPr>
          <w:lang w:val="sk-SK"/>
        </w:rPr>
      </w:pPr>
    </w:p>
    <w:p w14:paraId="5264F2C0" w14:textId="101B745F" w:rsidR="00B076A3" w:rsidRPr="002A37B3" w:rsidRDefault="00941BE0" w:rsidP="0042563C">
      <w:pPr>
        <w:ind w:firstLine="708"/>
        <w:jc w:val="both"/>
        <w:rPr>
          <w:lang w:val="sk-SK"/>
        </w:rPr>
      </w:pPr>
      <w:r w:rsidRPr="002A37B3">
        <w:rPr>
          <w:lang w:val="sk-SK"/>
        </w:rPr>
        <w:t>Návrh zákona  m</w:t>
      </w:r>
      <w:r w:rsidR="008C6F1F" w:rsidRPr="002A37B3">
        <w:rPr>
          <w:lang w:val="sk-SK"/>
        </w:rPr>
        <w:t>á</w:t>
      </w:r>
      <w:r w:rsidRPr="002A37B3">
        <w:rPr>
          <w:lang w:val="sk-SK"/>
        </w:rPr>
        <w:t xml:space="preserve"> </w:t>
      </w:r>
      <w:r w:rsidR="00B076A3" w:rsidRPr="002A37B3">
        <w:rPr>
          <w:lang w:val="sk-SK"/>
        </w:rPr>
        <w:t>pozitívn</w:t>
      </w:r>
      <w:r w:rsidR="0010135A" w:rsidRPr="002A37B3">
        <w:rPr>
          <w:lang w:val="sk-SK"/>
        </w:rPr>
        <w:t>e</w:t>
      </w:r>
      <w:r w:rsidR="00B076A3" w:rsidRPr="002A37B3">
        <w:rPr>
          <w:lang w:val="sk-SK"/>
        </w:rPr>
        <w:t xml:space="preserve"> </w:t>
      </w:r>
      <w:r w:rsidRPr="002A37B3">
        <w:rPr>
          <w:lang w:val="sk-SK"/>
        </w:rPr>
        <w:t>vplyv</w:t>
      </w:r>
      <w:r w:rsidR="0010135A" w:rsidRPr="002A37B3">
        <w:rPr>
          <w:lang w:val="sk-SK"/>
        </w:rPr>
        <w:t>y</w:t>
      </w:r>
      <w:r w:rsidRPr="002A37B3">
        <w:rPr>
          <w:lang w:val="sk-SK"/>
        </w:rPr>
        <w:t xml:space="preserve"> na rozpočet verejnej správy, </w:t>
      </w:r>
      <w:r w:rsidR="00B076A3" w:rsidRPr="002A37B3">
        <w:rPr>
          <w:lang w:val="sk-SK"/>
        </w:rPr>
        <w:t>pozitívne a negatívne vplyvy na podnikateľské prostredie</w:t>
      </w:r>
      <w:r w:rsidR="00690250" w:rsidRPr="002A37B3">
        <w:rPr>
          <w:lang w:val="sk-SK"/>
        </w:rPr>
        <w:t>,</w:t>
      </w:r>
      <w:r w:rsidRPr="002A37B3">
        <w:rPr>
          <w:lang w:val="sk-SK"/>
        </w:rPr>
        <w:t xml:space="preserve"> </w:t>
      </w:r>
      <w:r w:rsidR="00690250" w:rsidRPr="002A37B3">
        <w:rPr>
          <w:lang w:val="sk-SK"/>
        </w:rPr>
        <w:t xml:space="preserve">pozitívne a negatívne vplyvy na informatizáciu spoločnosti </w:t>
      </w:r>
      <w:r w:rsidRPr="002A37B3">
        <w:rPr>
          <w:lang w:val="sk-SK"/>
        </w:rPr>
        <w:t>a</w:t>
      </w:r>
      <w:r w:rsidR="00B076A3" w:rsidRPr="002A37B3">
        <w:rPr>
          <w:lang w:val="sk-SK"/>
        </w:rPr>
        <w:t> </w:t>
      </w:r>
      <w:r w:rsidRPr="002A37B3">
        <w:rPr>
          <w:lang w:val="sk-SK"/>
        </w:rPr>
        <w:t xml:space="preserve">pozitívne </w:t>
      </w:r>
      <w:r w:rsidR="006D3961" w:rsidRPr="002A37B3">
        <w:rPr>
          <w:lang w:val="sk-SK"/>
        </w:rPr>
        <w:t xml:space="preserve">a negatívne </w:t>
      </w:r>
      <w:r w:rsidRPr="002A37B3">
        <w:rPr>
          <w:lang w:val="sk-SK"/>
        </w:rPr>
        <w:t>vplyvy na služby verejnej správy pre občana. Návrh zákona ne</w:t>
      </w:r>
      <w:r w:rsidR="008C6F1F" w:rsidRPr="002A37B3">
        <w:rPr>
          <w:lang w:val="sk-SK"/>
        </w:rPr>
        <w:t>má</w:t>
      </w:r>
      <w:r w:rsidRPr="002A37B3">
        <w:rPr>
          <w:lang w:val="sk-SK"/>
        </w:rPr>
        <w:t xml:space="preserve"> vplyvy na životné prostredie, sociálne vplyvy a</w:t>
      </w:r>
      <w:r w:rsidR="006D3961" w:rsidRPr="002A37B3">
        <w:rPr>
          <w:lang w:val="sk-SK"/>
        </w:rPr>
        <w:t xml:space="preserve"> ani </w:t>
      </w:r>
      <w:r w:rsidRPr="002A37B3">
        <w:rPr>
          <w:lang w:val="sk-SK"/>
        </w:rPr>
        <w:t xml:space="preserve">vplyvy na manželstvo, rodičovstvo a rodinu. </w:t>
      </w:r>
      <w:r w:rsidR="00B076A3" w:rsidRPr="002A37B3">
        <w:rPr>
          <w:lang w:val="sk-SK"/>
        </w:rPr>
        <w:t>Vyhodnotenie jednotlivých vplyvov je uvedené v doložke vybraných vplyvov a následne vo vypracovaných analýzach vybraných vplyvov.</w:t>
      </w:r>
    </w:p>
    <w:p w14:paraId="6BEF3140" w14:textId="77777777" w:rsidR="00B076A3" w:rsidRPr="002A37B3" w:rsidRDefault="00B076A3" w:rsidP="00941BE0">
      <w:pPr>
        <w:jc w:val="both"/>
        <w:rPr>
          <w:lang w:val="sk-SK"/>
        </w:rPr>
      </w:pPr>
    </w:p>
    <w:p w14:paraId="606B6805" w14:textId="66A8C9E8" w:rsidR="00941BE0" w:rsidRPr="002A37B3" w:rsidRDefault="00941BE0" w:rsidP="0042563C">
      <w:pPr>
        <w:ind w:firstLine="708"/>
        <w:jc w:val="both"/>
        <w:rPr>
          <w:lang w:val="sk-SK"/>
        </w:rPr>
      </w:pPr>
      <w:r w:rsidRPr="002A37B3">
        <w:rPr>
          <w:lang w:val="sk-SK"/>
        </w:rPr>
        <w:t xml:space="preserve">Návrh zákona je v súlade s Ústavou Slovenskej republiky, </w:t>
      </w:r>
      <w:r w:rsidR="0010135A" w:rsidRPr="002A37B3">
        <w:rPr>
          <w:lang w:val="sk-SK"/>
        </w:rPr>
        <w:t xml:space="preserve">s </w:t>
      </w:r>
      <w:r w:rsidRPr="002A37B3">
        <w:rPr>
          <w:lang w:val="sk-SK"/>
        </w:rPr>
        <w:t xml:space="preserve">ústavnými zákonmi </w:t>
      </w:r>
      <w:r w:rsidR="0010135A" w:rsidRPr="002A37B3">
        <w:rPr>
          <w:lang w:val="sk-SK"/>
        </w:rPr>
        <w:t xml:space="preserve">a nálezmi Ústavného súdu Slovenskej republiky, so zákonmi </w:t>
      </w:r>
      <w:r w:rsidRPr="002A37B3">
        <w:rPr>
          <w:lang w:val="sk-SK"/>
        </w:rPr>
        <w:t xml:space="preserve">a ostatnými všeobecne záväznými právnymi predpismi </w:t>
      </w:r>
      <w:r w:rsidR="0010135A" w:rsidRPr="002A37B3">
        <w:rPr>
          <w:lang w:val="sk-SK"/>
        </w:rPr>
        <w:t xml:space="preserve">platnými v </w:t>
      </w:r>
      <w:r w:rsidRPr="002A37B3">
        <w:rPr>
          <w:lang w:val="sk-SK"/>
        </w:rPr>
        <w:t>Slovenskej republik</w:t>
      </w:r>
      <w:r w:rsidR="0010135A" w:rsidRPr="002A37B3">
        <w:rPr>
          <w:lang w:val="sk-SK"/>
        </w:rPr>
        <w:t>e</w:t>
      </w:r>
      <w:r w:rsidRPr="002A37B3">
        <w:rPr>
          <w:lang w:val="sk-SK"/>
        </w:rPr>
        <w:t xml:space="preserve">, </w:t>
      </w:r>
      <w:r w:rsidR="0010135A" w:rsidRPr="002A37B3">
        <w:rPr>
          <w:lang w:val="sk-SK"/>
        </w:rPr>
        <w:t xml:space="preserve">s </w:t>
      </w:r>
      <w:r w:rsidRPr="002A37B3">
        <w:rPr>
          <w:lang w:val="sk-SK"/>
        </w:rPr>
        <w:t xml:space="preserve">medzinárodnými zmluvami a inými medzinárodnými dokumentmi, ktorými je Slovenská republika viazaná, ako  aj s právom Európskej únie. </w:t>
      </w:r>
    </w:p>
    <w:p w14:paraId="1382761D" w14:textId="5FF65679" w:rsidR="00941BE0" w:rsidRPr="002A37B3" w:rsidRDefault="00941BE0" w:rsidP="00941BE0">
      <w:pPr>
        <w:jc w:val="both"/>
        <w:rPr>
          <w:lang w:val="sk-SK"/>
        </w:rPr>
      </w:pPr>
    </w:p>
    <w:p w14:paraId="08604DF5" w14:textId="77777777" w:rsidR="0010135A" w:rsidRPr="002A37B3" w:rsidRDefault="0010135A" w:rsidP="00941BE0">
      <w:pPr>
        <w:jc w:val="both"/>
        <w:rPr>
          <w:lang w:val="sk-SK"/>
        </w:rPr>
      </w:pPr>
    </w:p>
    <w:p w14:paraId="26BB2DEF" w14:textId="77777777" w:rsidR="00941BE0" w:rsidRPr="002A37B3" w:rsidRDefault="00941BE0" w:rsidP="00941BE0">
      <w:pPr>
        <w:jc w:val="both"/>
        <w:rPr>
          <w:lang w:val="sk-SK"/>
        </w:rPr>
      </w:pPr>
    </w:p>
    <w:p w14:paraId="5D964C97" w14:textId="77777777" w:rsidR="00941BE0" w:rsidRPr="002A37B3" w:rsidRDefault="00941BE0" w:rsidP="00941BE0">
      <w:pPr>
        <w:jc w:val="both"/>
        <w:rPr>
          <w:lang w:val="sk-SK"/>
        </w:rPr>
      </w:pPr>
    </w:p>
    <w:p w14:paraId="4882C466" w14:textId="77777777" w:rsidR="00823E45" w:rsidRPr="002A37B3" w:rsidRDefault="00823E45"/>
    <w:sectPr w:rsidR="00823E45" w:rsidRPr="002A37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A47" w14:textId="77777777" w:rsidR="00CD1544" w:rsidRDefault="00CD1544" w:rsidP="00B80927">
      <w:r>
        <w:separator/>
      </w:r>
    </w:p>
  </w:endnote>
  <w:endnote w:type="continuationSeparator" w:id="0">
    <w:p w14:paraId="715E22EA" w14:textId="77777777" w:rsidR="00CD1544" w:rsidRDefault="00CD1544" w:rsidP="00B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14767"/>
      <w:docPartObj>
        <w:docPartGallery w:val="Page Numbers (Bottom of Page)"/>
        <w:docPartUnique/>
      </w:docPartObj>
    </w:sdtPr>
    <w:sdtContent>
      <w:p w14:paraId="5CB0A107" w14:textId="2FC85685" w:rsidR="00FF2FBF" w:rsidRDefault="00FF2FB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658" w:rsidRPr="00500658">
          <w:rPr>
            <w:noProof/>
            <w:lang w:val="sk-SK"/>
          </w:rPr>
          <w:t>2</w:t>
        </w:r>
        <w:r>
          <w:fldChar w:fldCharType="end"/>
        </w:r>
      </w:p>
    </w:sdtContent>
  </w:sdt>
  <w:p w14:paraId="1128F574" w14:textId="77777777" w:rsidR="00B80927" w:rsidRDefault="00B80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54D4" w14:textId="77777777" w:rsidR="00CD1544" w:rsidRDefault="00CD1544" w:rsidP="00B80927">
      <w:r>
        <w:separator/>
      </w:r>
    </w:p>
  </w:footnote>
  <w:footnote w:type="continuationSeparator" w:id="0">
    <w:p w14:paraId="16EABDD7" w14:textId="77777777" w:rsidR="00CD1544" w:rsidRDefault="00CD1544" w:rsidP="00B8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E6C"/>
    <w:multiLevelType w:val="hybridMultilevel"/>
    <w:tmpl w:val="AFCEF4E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5113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E0"/>
    <w:rsid w:val="00005100"/>
    <w:rsid w:val="0010135A"/>
    <w:rsid w:val="001F4E50"/>
    <w:rsid w:val="0023019F"/>
    <w:rsid w:val="002A37B3"/>
    <w:rsid w:val="002F2A0C"/>
    <w:rsid w:val="0032751D"/>
    <w:rsid w:val="0037438F"/>
    <w:rsid w:val="00382BCF"/>
    <w:rsid w:val="003E5820"/>
    <w:rsid w:val="0042563C"/>
    <w:rsid w:val="00442AAA"/>
    <w:rsid w:val="004700FC"/>
    <w:rsid w:val="00470307"/>
    <w:rsid w:val="004E4655"/>
    <w:rsid w:val="00500658"/>
    <w:rsid w:val="005B7D8A"/>
    <w:rsid w:val="00642FCD"/>
    <w:rsid w:val="00690250"/>
    <w:rsid w:val="006D3961"/>
    <w:rsid w:val="0080699C"/>
    <w:rsid w:val="00823E45"/>
    <w:rsid w:val="008C6F1F"/>
    <w:rsid w:val="00941BE0"/>
    <w:rsid w:val="00952B1C"/>
    <w:rsid w:val="00985E84"/>
    <w:rsid w:val="009B5352"/>
    <w:rsid w:val="009F030A"/>
    <w:rsid w:val="00A03A10"/>
    <w:rsid w:val="00B076A3"/>
    <w:rsid w:val="00B80927"/>
    <w:rsid w:val="00C20F21"/>
    <w:rsid w:val="00C6454D"/>
    <w:rsid w:val="00C80413"/>
    <w:rsid w:val="00CD1544"/>
    <w:rsid w:val="00D24989"/>
    <w:rsid w:val="00EA30A3"/>
    <w:rsid w:val="00ED565B"/>
    <w:rsid w:val="00F9727F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CA9E"/>
  <w15:chartTrackingRefBased/>
  <w15:docId w15:val="{E7F3439E-476E-4DA5-9611-E9CE2942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941B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/>
    </w:rPr>
  </w:style>
  <w:style w:type="character" w:styleId="Zstupntext">
    <w:name w:val="Placeholder Text"/>
    <w:basedOn w:val="Predvolenpsmoodseku"/>
    <w:uiPriority w:val="99"/>
    <w:semiHidden/>
    <w:rsid w:val="00941BE0"/>
    <w:rPr>
      <w:rFonts w:ascii="Times New Roman" w:hAnsi="Times New Roman"/>
      <w:color w:val="808080"/>
    </w:rPr>
  </w:style>
  <w:style w:type="paragraph" w:styleId="Nzov">
    <w:name w:val="Title"/>
    <w:basedOn w:val="Normlny"/>
    <w:next w:val="Normlny"/>
    <w:link w:val="NzovChar"/>
    <w:qFormat/>
    <w:rsid w:val="00941B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customStyle="1" w:styleId="NzovChar">
    <w:name w:val="Názov Char"/>
    <w:basedOn w:val="Predvolenpsmoodseku"/>
    <w:link w:val="Nzov"/>
    <w:rsid w:val="00941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07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809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09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B809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09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F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FBF"/>
    <w:rPr>
      <w:rFonts w:ascii="Segoe UI" w:eastAsia="Times New Roman" w:hAnsi="Segoe UI" w:cs="Segoe UI"/>
      <w:sz w:val="18"/>
      <w:szCs w:val="18"/>
      <w:lang w:val="en-US"/>
    </w:rPr>
  </w:style>
  <w:style w:type="paragraph" w:styleId="Revzia">
    <w:name w:val="Revision"/>
    <w:hidden/>
    <w:uiPriority w:val="99"/>
    <w:semiHidden/>
    <w:rsid w:val="0047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Jakubáč Róbert, JUDr.</dc:creator>
  <cp:keywords/>
  <dc:description/>
  <cp:lastModifiedBy>Šoltysová Ľubomíra</cp:lastModifiedBy>
  <cp:revision>3</cp:revision>
  <dcterms:created xsi:type="dcterms:W3CDTF">2022-10-20T13:43:00Z</dcterms:created>
  <dcterms:modified xsi:type="dcterms:W3CDTF">2022-10-20T13:44:00Z</dcterms:modified>
</cp:coreProperties>
</file>