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CD" w:rsidRPr="003223EF" w:rsidRDefault="00B037CD" w:rsidP="008938C6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3223EF">
        <w:rPr>
          <w:rFonts w:ascii="Times New Roman" w:hAnsi="Times New Roman" w:cs="Times New Roman"/>
          <w:b/>
          <w:bCs/>
        </w:rPr>
        <w:t>Dôvodová správa</w:t>
      </w:r>
      <w:r w:rsidR="00207DCB" w:rsidRPr="003223EF">
        <w:rPr>
          <w:rFonts w:ascii="Times New Roman" w:hAnsi="Times New Roman" w:cs="Times New Roman"/>
          <w:b/>
          <w:bCs/>
        </w:rPr>
        <w:t xml:space="preserve"> </w:t>
      </w:r>
    </w:p>
    <w:p w:rsidR="00B34AEC" w:rsidRPr="003223EF" w:rsidRDefault="00B34AEC" w:rsidP="008938C6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E36F51" w:rsidRPr="003223EF" w:rsidRDefault="00E36F51" w:rsidP="008938C6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DC2186" w:rsidRPr="003223EF" w:rsidRDefault="00A5673E" w:rsidP="008938C6">
      <w:pPr>
        <w:contextualSpacing/>
        <w:rPr>
          <w:rFonts w:ascii="Times New Roman" w:hAnsi="Times New Roman" w:cs="Times New Roman"/>
          <w:b/>
          <w:bCs/>
        </w:rPr>
      </w:pPr>
      <w:r w:rsidRPr="003223EF">
        <w:rPr>
          <w:rFonts w:ascii="Times New Roman" w:hAnsi="Times New Roman" w:cs="Times New Roman"/>
          <w:b/>
          <w:bCs/>
        </w:rPr>
        <w:t xml:space="preserve">A. </w:t>
      </w:r>
      <w:r w:rsidR="00B037CD" w:rsidRPr="003223EF">
        <w:rPr>
          <w:rFonts w:ascii="Times New Roman" w:hAnsi="Times New Roman" w:cs="Times New Roman"/>
          <w:b/>
          <w:bCs/>
        </w:rPr>
        <w:t>Všeobecná časť</w:t>
      </w:r>
    </w:p>
    <w:p w:rsidR="00A5673E" w:rsidRPr="003223EF" w:rsidRDefault="00A5673E" w:rsidP="00A5673E">
      <w:pPr>
        <w:widowControl w:val="0"/>
        <w:ind w:firstLine="567"/>
        <w:contextualSpacing/>
        <w:jc w:val="both"/>
        <w:rPr>
          <w:rFonts w:ascii="Times New Roman" w:hAnsi="Times New Roman" w:cs="Times New Roman"/>
        </w:rPr>
      </w:pPr>
    </w:p>
    <w:p w:rsidR="00A5673E" w:rsidRPr="003223EF" w:rsidRDefault="00A5673E" w:rsidP="00A5673E">
      <w:pPr>
        <w:widowControl w:val="0"/>
        <w:ind w:firstLine="567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3223EF">
        <w:rPr>
          <w:rFonts w:ascii="Times New Roman" w:hAnsi="Times New Roman" w:cs="Times New Roman"/>
        </w:rPr>
        <w:t>Ministerstvo pôdohospodárstva a rozvoja vidieka Slovenskej republiky (ďalej len „ministerstvo pôdohospodárstva“) predkladá návrh nariadenia vlády Sloven</w:t>
      </w:r>
      <w:r w:rsidR="003223EF">
        <w:rPr>
          <w:rFonts w:ascii="Times New Roman" w:hAnsi="Times New Roman" w:cs="Times New Roman"/>
        </w:rPr>
        <w:t>s</w:t>
      </w:r>
      <w:r w:rsidRPr="003223EF">
        <w:rPr>
          <w:rFonts w:ascii="Times New Roman" w:hAnsi="Times New Roman" w:cs="Times New Roman"/>
        </w:rPr>
        <w:t>kej republiky, ktorým sa ustanovujú pravidlá  poskytovania podpory na neprojektové opatreni</w:t>
      </w:r>
      <w:r w:rsidR="00377357">
        <w:rPr>
          <w:rFonts w:ascii="Times New Roman" w:hAnsi="Times New Roman" w:cs="Times New Roman"/>
        </w:rPr>
        <w:t>a</w:t>
      </w:r>
      <w:r w:rsidRPr="003223EF">
        <w:rPr>
          <w:rFonts w:ascii="Times New Roman" w:hAnsi="Times New Roman" w:cs="Times New Roman"/>
        </w:rPr>
        <w:t xml:space="preserve"> Strategického plánu spoločnej poľnohospodárskej politiky (ďalej len „návrh nariadenia vlády“) </w:t>
      </w:r>
      <w:r w:rsidRPr="003223EF">
        <w:rPr>
          <w:rFonts w:ascii="Times New Roman" w:hAnsi="Times New Roman" w:cs="Times New Roman"/>
          <w:shd w:val="clear" w:color="auto" w:fill="FFFFFF"/>
        </w:rPr>
        <w:t>podľa</w:t>
      </w:r>
      <w:r w:rsidRPr="003223E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3223EF">
        <w:rPr>
          <w:rFonts w:ascii="Times New Roman" w:hAnsi="Times New Roman" w:cs="Times New Roman"/>
          <w:iCs/>
          <w:shd w:val="clear" w:color="auto" w:fill="FFFFFF"/>
        </w:rPr>
        <w:t>§ 2 ods. 1 písm. k) zákona č. 19/2002 Z. z.</w:t>
      </w:r>
      <w:r w:rsidRPr="003223EF">
        <w:rPr>
          <w:rFonts w:ascii="Times New Roman" w:hAnsi="Times New Roman" w:cs="Times New Roman"/>
          <w:shd w:val="clear" w:color="auto" w:fill="FFFFFF"/>
        </w:rPr>
        <w:t>, ktorým sa ustanovujú podmienky vydávania aproximačných nariadení vlády Slovenskej republiky v znení zákona č. 207/2002 Z. z.</w:t>
      </w:r>
    </w:p>
    <w:p w:rsidR="00A5673E" w:rsidRPr="003223EF" w:rsidRDefault="00A5673E" w:rsidP="00A5673E">
      <w:pPr>
        <w:widowControl w:val="0"/>
        <w:ind w:firstLine="567"/>
        <w:contextualSpacing/>
        <w:jc w:val="both"/>
        <w:rPr>
          <w:rFonts w:ascii="Times New Roman" w:hAnsi="Times New Roman" w:cs="Times New Roman"/>
        </w:rPr>
      </w:pPr>
      <w:r w:rsidRPr="003223EF">
        <w:rPr>
          <w:rFonts w:ascii="Times New Roman" w:hAnsi="Times New Roman" w:cs="Times New Roman"/>
          <w:lang w:eastAsia="en-US"/>
        </w:rPr>
        <w:t xml:space="preserve">Cieľom návrhu </w:t>
      </w:r>
      <w:r w:rsidRPr="003223EF">
        <w:rPr>
          <w:rFonts w:ascii="Times New Roman" w:hAnsi="Times New Roman" w:cs="Times New Roman"/>
          <w:color w:val="000000" w:themeColor="text1"/>
          <w:lang w:eastAsia="en-US"/>
        </w:rPr>
        <w:t xml:space="preserve">nariadenia vlády je ustanoviť pravidlá poskytovania podpory </w:t>
      </w:r>
      <w:r w:rsidRPr="003223EF">
        <w:rPr>
          <w:rFonts w:ascii="Times New Roman" w:hAnsi="Times New Roman" w:cs="Times New Roman"/>
        </w:rPr>
        <w:t>na neprojektové opatrenia Strategického plánu spoločnej poľnohospodárskej politiky 2023 – 2027 (ďalej len „neprojektové opatrenie“), ktoré</w:t>
      </w:r>
      <w:bookmarkStart w:id="0" w:name="_GoBack"/>
      <w:bookmarkEnd w:id="0"/>
      <w:r w:rsidRPr="003223EF">
        <w:rPr>
          <w:rFonts w:ascii="Times New Roman" w:hAnsi="Times New Roman" w:cs="Times New Roman"/>
        </w:rPr>
        <w:t xml:space="preserve"> vychádzajú z  nariadenia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6.12.2021) v platnom znení [ďalej len „nariadenie (EÚ) 2021/2115“]</w:t>
      </w:r>
      <w:r w:rsidR="003223EF">
        <w:rPr>
          <w:rFonts w:ascii="Times New Roman" w:hAnsi="Times New Roman" w:cs="Times New Roman"/>
        </w:rPr>
        <w:t>.</w:t>
      </w:r>
    </w:p>
    <w:p w:rsidR="00A5673E" w:rsidRPr="003223EF" w:rsidRDefault="00A5673E" w:rsidP="00A5673E">
      <w:pPr>
        <w:widowControl w:val="0"/>
        <w:ind w:firstLine="567"/>
        <w:contextualSpacing/>
        <w:jc w:val="both"/>
        <w:rPr>
          <w:rFonts w:ascii="Times New Roman" w:hAnsi="Times New Roman" w:cs="Times New Roman"/>
        </w:rPr>
      </w:pPr>
      <w:r w:rsidRPr="003223EF">
        <w:rPr>
          <w:rFonts w:ascii="Times New Roman" w:hAnsi="Times New Roman" w:cs="Times New Roman"/>
        </w:rPr>
        <w:t>Neprojektové opatrenia</w:t>
      </w:r>
      <w:r w:rsidRPr="003223EF">
        <w:rPr>
          <w:rFonts w:ascii="Times New Roman" w:hAnsi="Times New Roman" w:cs="Times New Roman"/>
          <w:color w:val="FF0000"/>
        </w:rPr>
        <w:t xml:space="preserve"> </w:t>
      </w:r>
      <w:r w:rsidRPr="003223EF">
        <w:rPr>
          <w:rFonts w:ascii="Times New Roman" w:hAnsi="Times New Roman" w:cs="Times New Roman"/>
        </w:rPr>
        <w:t xml:space="preserve">sú zamerané najmä na oblasti zachovania hospodárenia v znevýhodnených oblastiach, zachovanie a rozvoj biodiverzity a na činnosti šetrné k prírodným zdrojom. </w:t>
      </w:r>
    </w:p>
    <w:p w:rsidR="00A5673E" w:rsidRPr="003223EF" w:rsidRDefault="00A5673E" w:rsidP="00A5673E">
      <w:pPr>
        <w:widowControl w:val="0"/>
        <w:ind w:firstLine="567"/>
        <w:contextualSpacing/>
        <w:jc w:val="both"/>
        <w:rPr>
          <w:rFonts w:ascii="Times New Roman" w:hAnsi="Times New Roman" w:cs="Times New Roman"/>
        </w:rPr>
      </w:pPr>
      <w:r w:rsidRPr="003223EF">
        <w:rPr>
          <w:rFonts w:ascii="Times New Roman" w:hAnsi="Times New Roman" w:cs="Times New Roman"/>
          <w:lang w:eastAsia="en-US"/>
        </w:rPr>
        <w:t>N</w:t>
      </w:r>
      <w:r w:rsidRPr="003223EF">
        <w:rPr>
          <w:rFonts w:ascii="Times New Roman" w:hAnsi="Times New Roman" w:cs="Times New Roman"/>
        </w:rPr>
        <w:t>ávrh nariadenia vlády má negatívny vplyv na rozpočet verejnej správy, pozitívny a negatívny vplyv na podnikateľské prostredie a pozitívny vplyv na životné prostredie, ako je uvedené v príslušný</w:t>
      </w:r>
      <w:r w:rsidR="003223EF">
        <w:rPr>
          <w:rFonts w:ascii="Times New Roman" w:hAnsi="Times New Roman" w:cs="Times New Roman"/>
        </w:rPr>
        <w:t>ch analýzach vybraných vplyvov.</w:t>
      </w:r>
      <w:r w:rsidRPr="003223EF">
        <w:rPr>
          <w:rStyle w:val="Siln"/>
          <w:rFonts w:ascii="Times New Roman" w:hAnsi="Times New Roman" w:cs="Times New Roman"/>
          <w:b w:val="0"/>
        </w:rPr>
        <w:t xml:space="preserve"> Návrh nariadenia vlády n</w:t>
      </w:r>
      <w:r w:rsidRPr="003223EF">
        <w:rPr>
          <w:rFonts w:ascii="Times New Roman" w:hAnsi="Times New Roman" w:cs="Times New Roman"/>
        </w:rPr>
        <w:t>ebude mať sociálne vplyvy, vplyv</w:t>
      </w:r>
      <w:r w:rsidR="003223EF">
        <w:rPr>
          <w:rFonts w:ascii="Times New Roman" w:hAnsi="Times New Roman" w:cs="Times New Roman"/>
        </w:rPr>
        <w:t>y</w:t>
      </w:r>
      <w:r w:rsidRPr="003223EF">
        <w:rPr>
          <w:rFonts w:ascii="Times New Roman" w:hAnsi="Times New Roman" w:cs="Times New Roman"/>
        </w:rPr>
        <w:t xml:space="preserve"> na informáciu spoločnosti, vplyvy na služby verejnej správy pre občana a ani vplyvy na manželstvo, rodičovstvo a rodinu. </w:t>
      </w:r>
    </w:p>
    <w:p w:rsidR="00A5673E" w:rsidRPr="003223EF" w:rsidRDefault="00A5673E" w:rsidP="00A5673E">
      <w:pPr>
        <w:widowControl w:val="0"/>
        <w:ind w:firstLine="567"/>
        <w:contextualSpacing/>
        <w:jc w:val="both"/>
        <w:rPr>
          <w:rFonts w:ascii="Times New Roman" w:hAnsi="Times New Roman" w:cs="Times New Roman"/>
        </w:rPr>
      </w:pPr>
      <w:r w:rsidRPr="003223EF">
        <w:rPr>
          <w:rStyle w:val="Zstupntext"/>
          <w:color w:val="000000"/>
        </w:rPr>
        <w:t xml:space="preserve">Návrh nariadenia vlády je v súlade s Ústavou Slovenskej republiky, ústavnými zákonmi, nálezmi Ústavného súdu Slovenskej republiky, zákonmi a ostatnými všeobecne záväznými právnymi predpismi a medzinárodnými zmluvami, ktorými je Slovenská republika viazaná, ako aj s právne záväznými aktmi Európskej únie. </w:t>
      </w:r>
    </w:p>
    <w:p w:rsidR="00E36F51" w:rsidRPr="003223EF" w:rsidRDefault="00E36F51" w:rsidP="008938C6">
      <w:pPr>
        <w:contextualSpacing/>
        <w:rPr>
          <w:rFonts w:ascii="Times New Roman" w:hAnsi="Times New Roman" w:cs="Times New Roman"/>
          <w:b/>
          <w:bCs/>
        </w:rPr>
      </w:pPr>
    </w:p>
    <w:sectPr w:rsidR="00E36F51" w:rsidRPr="003223EF" w:rsidSect="00B17DE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D3E" w:rsidRDefault="00010D3E">
      <w:r>
        <w:separator/>
      </w:r>
    </w:p>
  </w:endnote>
  <w:endnote w:type="continuationSeparator" w:id="0">
    <w:p w:rsidR="00010D3E" w:rsidRDefault="0001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o Esperanto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11463957"/>
      <w:docPartObj>
        <w:docPartGallery w:val="Page Numbers (Bottom of Page)"/>
        <w:docPartUnique/>
      </w:docPartObj>
    </w:sdtPr>
    <w:sdtEndPr/>
    <w:sdtContent>
      <w:p w:rsidR="006905B8" w:rsidRPr="006905B8" w:rsidRDefault="00E8578F">
        <w:pPr>
          <w:pStyle w:val="Pta"/>
          <w:jc w:val="center"/>
          <w:rPr>
            <w:rFonts w:ascii="Times New Roman" w:hAnsi="Times New Roman" w:cs="Times New Roman"/>
          </w:rPr>
        </w:pPr>
        <w:r w:rsidRPr="006905B8">
          <w:rPr>
            <w:rFonts w:ascii="Times New Roman" w:hAnsi="Times New Roman" w:cs="Times New Roman"/>
          </w:rPr>
          <w:fldChar w:fldCharType="begin"/>
        </w:r>
        <w:r w:rsidR="006905B8" w:rsidRPr="006905B8">
          <w:rPr>
            <w:rFonts w:ascii="Times New Roman" w:hAnsi="Times New Roman" w:cs="Times New Roman"/>
          </w:rPr>
          <w:instrText>PAGE   \* MERGEFORMAT</w:instrText>
        </w:r>
        <w:r w:rsidRPr="006905B8">
          <w:rPr>
            <w:rFonts w:ascii="Times New Roman" w:hAnsi="Times New Roman" w:cs="Times New Roman"/>
          </w:rPr>
          <w:fldChar w:fldCharType="separate"/>
        </w:r>
        <w:r w:rsidR="00377357">
          <w:rPr>
            <w:rFonts w:ascii="Times New Roman" w:hAnsi="Times New Roman" w:cs="Times New Roman"/>
            <w:noProof/>
          </w:rPr>
          <w:t>1</w:t>
        </w:r>
        <w:r w:rsidRPr="006905B8">
          <w:rPr>
            <w:rFonts w:ascii="Times New Roman" w:hAnsi="Times New Roman" w:cs="Times New Roman"/>
          </w:rPr>
          <w:fldChar w:fldCharType="end"/>
        </w:r>
      </w:p>
    </w:sdtContent>
  </w:sdt>
  <w:p w:rsidR="006905B8" w:rsidRPr="006905B8" w:rsidRDefault="006905B8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D3E" w:rsidRDefault="00010D3E">
      <w:r>
        <w:separator/>
      </w:r>
    </w:p>
  </w:footnote>
  <w:footnote w:type="continuationSeparator" w:id="0">
    <w:p w:rsidR="00010D3E" w:rsidRDefault="00010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87BD2"/>
    <w:multiLevelType w:val="hybridMultilevel"/>
    <w:tmpl w:val="EB86F97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076B5D"/>
    <w:multiLevelType w:val="hybridMultilevel"/>
    <w:tmpl w:val="F6C8112E"/>
    <w:lvl w:ilvl="0" w:tplc="DECE1C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AF6D70"/>
    <w:multiLevelType w:val="hybridMultilevel"/>
    <w:tmpl w:val="917E1D04"/>
    <w:lvl w:ilvl="0" w:tplc="8FD8CF68">
      <w:start w:val="1"/>
      <w:numFmt w:val="lowerLetter"/>
      <w:lvlText w:val="%1)"/>
      <w:lvlJc w:val="left"/>
      <w:pPr>
        <w:ind w:left="107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75EE1"/>
    <w:multiLevelType w:val="hybridMultilevel"/>
    <w:tmpl w:val="0F7A2644"/>
    <w:lvl w:ilvl="0" w:tplc="F3047902">
      <w:start w:val="1"/>
      <w:numFmt w:val="lowerLetter"/>
      <w:pStyle w:val="adda"/>
      <w:lvlText w:val="%1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D3A4D0DE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C6"/>
    <w:rsid w:val="00010D3E"/>
    <w:rsid w:val="000139AE"/>
    <w:rsid w:val="00023F72"/>
    <w:rsid w:val="00032130"/>
    <w:rsid w:val="000353E6"/>
    <w:rsid w:val="0003553C"/>
    <w:rsid w:val="00040DF8"/>
    <w:rsid w:val="000419EF"/>
    <w:rsid w:val="0004248D"/>
    <w:rsid w:val="00051E01"/>
    <w:rsid w:val="000555ED"/>
    <w:rsid w:val="000562B0"/>
    <w:rsid w:val="00057DCA"/>
    <w:rsid w:val="000605C2"/>
    <w:rsid w:val="00063F87"/>
    <w:rsid w:val="000649AD"/>
    <w:rsid w:val="00064F39"/>
    <w:rsid w:val="000709B4"/>
    <w:rsid w:val="00070CEF"/>
    <w:rsid w:val="00072E65"/>
    <w:rsid w:val="00073E08"/>
    <w:rsid w:val="00083CD9"/>
    <w:rsid w:val="000906EE"/>
    <w:rsid w:val="000A6E03"/>
    <w:rsid w:val="000B1B0E"/>
    <w:rsid w:val="000B407F"/>
    <w:rsid w:val="000B5A75"/>
    <w:rsid w:val="000C4C5F"/>
    <w:rsid w:val="000C4DEB"/>
    <w:rsid w:val="000C59E2"/>
    <w:rsid w:val="000D2D85"/>
    <w:rsid w:val="000D321B"/>
    <w:rsid w:val="000D4831"/>
    <w:rsid w:val="000D4EF3"/>
    <w:rsid w:val="000E0BA5"/>
    <w:rsid w:val="000E1BAC"/>
    <w:rsid w:val="000E5135"/>
    <w:rsid w:val="000E5D54"/>
    <w:rsid w:val="000E7B8E"/>
    <w:rsid w:val="000F158C"/>
    <w:rsid w:val="000F1DA8"/>
    <w:rsid w:val="000F43E8"/>
    <w:rsid w:val="000F6753"/>
    <w:rsid w:val="00104119"/>
    <w:rsid w:val="001059E3"/>
    <w:rsid w:val="0011614A"/>
    <w:rsid w:val="00121AB4"/>
    <w:rsid w:val="001231F1"/>
    <w:rsid w:val="00124BA6"/>
    <w:rsid w:val="00135F01"/>
    <w:rsid w:val="00136BE6"/>
    <w:rsid w:val="0014023E"/>
    <w:rsid w:val="00143EF5"/>
    <w:rsid w:val="001475DE"/>
    <w:rsid w:val="00150B0C"/>
    <w:rsid w:val="00150FA2"/>
    <w:rsid w:val="00151D85"/>
    <w:rsid w:val="00157099"/>
    <w:rsid w:val="00161FB7"/>
    <w:rsid w:val="00173108"/>
    <w:rsid w:val="0017571A"/>
    <w:rsid w:val="0017614A"/>
    <w:rsid w:val="0017752E"/>
    <w:rsid w:val="0018146F"/>
    <w:rsid w:val="00183194"/>
    <w:rsid w:val="00184261"/>
    <w:rsid w:val="001863A0"/>
    <w:rsid w:val="001866C9"/>
    <w:rsid w:val="001922EE"/>
    <w:rsid w:val="00193E30"/>
    <w:rsid w:val="00195AC2"/>
    <w:rsid w:val="00196CE2"/>
    <w:rsid w:val="001A4695"/>
    <w:rsid w:val="001B5904"/>
    <w:rsid w:val="001C01C4"/>
    <w:rsid w:val="001C1B81"/>
    <w:rsid w:val="001C2561"/>
    <w:rsid w:val="001C306B"/>
    <w:rsid w:val="001D0601"/>
    <w:rsid w:val="001D50F8"/>
    <w:rsid w:val="001E38CC"/>
    <w:rsid w:val="001E533E"/>
    <w:rsid w:val="001E5636"/>
    <w:rsid w:val="001E56DA"/>
    <w:rsid w:val="001E5A39"/>
    <w:rsid w:val="001E66AB"/>
    <w:rsid w:val="001E68C0"/>
    <w:rsid w:val="001E70B6"/>
    <w:rsid w:val="001F1267"/>
    <w:rsid w:val="001F4FBA"/>
    <w:rsid w:val="001F50AF"/>
    <w:rsid w:val="00207110"/>
    <w:rsid w:val="00207DCB"/>
    <w:rsid w:val="00215421"/>
    <w:rsid w:val="002206C4"/>
    <w:rsid w:val="002226D6"/>
    <w:rsid w:val="00226484"/>
    <w:rsid w:val="00230011"/>
    <w:rsid w:val="002330DF"/>
    <w:rsid w:val="0023760F"/>
    <w:rsid w:val="002433C8"/>
    <w:rsid w:val="00250168"/>
    <w:rsid w:val="00252DDF"/>
    <w:rsid w:val="0025490F"/>
    <w:rsid w:val="00256C09"/>
    <w:rsid w:val="0025752C"/>
    <w:rsid w:val="00260976"/>
    <w:rsid w:val="00262418"/>
    <w:rsid w:val="00265D90"/>
    <w:rsid w:val="002707D4"/>
    <w:rsid w:val="00271279"/>
    <w:rsid w:val="002712EC"/>
    <w:rsid w:val="00273C51"/>
    <w:rsid w:val="00280CA4"/>
    <w:rsid w:val="00283186"/>
    <w:rsid w:val="00295163"/>
    <w:rsid w:val="002A0C5E"/>
    <w:rsid w:val="002A1F75"/>
    <w:rsid w:val="002A4509"/>
    <w:rsid w:val="002A7D67"/>
    <w:rsid w:val="002C00F7"/>
    <w:rsid w:val="002C37EC"/>
    <w:rsid w:val="002C45CD"/>
    <w:rsid w:val="002D0DFB"/>
    <w:rsid w:val="002D3482"/>
    <w:rsid w:val="002D36AF"/>
    <w:rsid w:val="002D53C6"/>
    <w:rsid w:val="002D6E64"/>
    <w:rsid w:val="002E54BC"/>
    <w:rsid w:val="002F3D3E"/>
    <w:rsid w:val="002F6957"/>
    <w:rsid w:val="002F7222"/>
    <w:rsid w:val="00304259"/>
    <w:rsid w:val="003048C6"/>
    <w:rsid w:val="003069D2"/>
    <w:rsid w:val="00310750"/>
    <w:rsid w:val="00310C73"/>
    <w:rsid w:val="003112DA"/>
    <w:rsid w:val="00313890"/>
    <w:rsid w:val="00314AEF"/>
    <w:rsid w:val="00317983"/>
    <w:rsid w:val="003223EF"/>
    <w:rsid w:val="003277BA"/>
    <w:rsid w:val="0033162E"/>
    <w:rsid w:val="003411BB"/>
    <w:rsid w:val="00342A4E"/>
    <w:rsid w:val="00343A17"/>
    <w:rsid w:val="00351525"/>
    <w:rsid w:val="00356B35"/>
    <w:rsid w:val="003603A6"/>
    <w:rsid w:val="003657F0"/>
    <w:rsid w:val="00371261"/>
    <w:rsid w:val="00372159"/>
    <w:rsid w:val="00374631"/>
    <w:rsid w:val="00374AF7"/>
    <w:rsid w:val="00377357"/>
    <w:rsid w:val="0038045E"/>
    <w:rsid w:val="00380DE8"/>
    <w:rsid w:val="0038196B"/>
    <w:rsid w:val="0038608B"/>
    <w:rsid w:val="003908AF"/>
    <w:rsid w:val="003A1AFD"/>
    <w:rsid w:val="003B238C"/>
    <w:rsid w:val="003B3189"/>
    <w:rsid w:val="003B4557"/>
    <w:rsid w:val="003B7238"/>
    <w:rsid w:val="003C1447"/>
    <w:rsid w:val="003D3863"/>
    <w:rsid w:val="003D5B62"/>
    <w:rsid w:val="003D797F"/>
    <w:rsid w:val="003E0AF3"/>
    <w:rsid w:val="003E3772"/>
    <w:rsid w:val="003F271E"/>
    <w:rsid w:val="003F2C5F"/>
    <w:rsid w:val="003F2EBF"/>
    <w:rsid w:val="003F3E4C"/>
    <w:rsid w:val="003F48CE"/>
    <w:rsid w:val="003F4907"/>
    <w:rsid w:val="003F4A83"/>
    <w:rsid w:val="0040017E"/>
    <w:rsid w:val="00404E4B"/>
    <w:rsid w:val="00406BE2"/>
    <w:rsid w:val="00411442"/>
    <w:rsid w:val="004123A9"/>
    <w:rsid w:val="00413D5B"/>
    <w:rsid w:val="00414567"/>
    <w:rsid w:val="0042108C"/>
    <w:rsid w:val="004236E7"/>
    <w:rsid w:val="00426197"/>
    <w:rsid w:val="004323B5"/>
    <w:rsid w:val="004339D8"/>
    <w:rsid w:val="00434190"/>
    <w:rsid w:val="004342E3"/>
    <w:rsid w:val="004372D9"/>
    <w:rsid w:val="004402D5"/>
    <w:rsid w:val="00444AC0"/>
    <w:rsid w:val="0044679B"/>
    <w:rsid w:val="00446BD2"/>
    <w:rsid w:val="00447B24"/>
    <w:rsid w:val="0045508F"/>
    <w:rsid w:val="004573AA"/>
    <w:rsid w:val="00464BE1"/>
    <w:rsid w:val="004656BB"/>
    <w:rsid w:val="00465B43"/>
    <w:rsid w:val="004677FC"/>
    <w:rsid w:val="00472DB6"/>
    <w:rsid w:val="00474386"/>
    <w:rsid w:val="0047583A"/>
    <w:rsid w:val="004813EB"/>
    <w:rsid w:val="00483914"/>
    <w:rsid w:val="00485A07"/>
    <w:rsid w:val="00490010"/>
    <w:rsid w:val="004974D7"/>
    <w:rsid w:val="004975D1"/>
    <w:rsid w:val="004A42FD"/>
    <w:rsid w:val="004A47F0"/>
    <w:rsid w:val="004A481F"/>
    <w:rsid w:val="004B44D3"/>
    <w:rsid w:val="004B4612"/>
    <w:rsid w:val="004C25CA"/>
    <w:rsid w:val="004C7AC5"/>
    <w:rsid w:val="004D0BC7"/>
    <w:rsid w:val="004D246E"/>
    <w:rsid w:val="004D5346"/>
    <w:rsid w:val="004E2F14"/>
    <w:rsid w:val="004E33A0"/>
    <w:rsid w:val="004E4294"/>
    <w:rsid w:val="004E49BE"/>
    <w:rsid w:val="004E72D3"/>
    <w:rsid w:val="004F530B"/>
    <w:rsid w:val="004F6357"/>
    <w:rsid w:val="00500E66"/>
    <w:rsid w:val="0051057B"/>
    <w:rsid w:val="005111BC"/>
    <w:rsid w:val="00516D6F"/>
    <w:rsid w:val="005174F4"/>
    <w:rsid w:val="00520DEB"/>
    <w:rsid w:val="005255D7"/>
    <w:rsid w:val="00525C0A"/>
    <w:rsid w:val="00526F69"/>
    <w:rsid w:val="00533C37"/>
    <w:rsid w:val="0053493A"/>
    <w:rsid w:val="00537C1D"/>
    <w:rsid w:val="005506C7"/>
    <w:rsid w:val="0055371C"/>
    <w:rsid w:val="00557C8E"/>
    <w:rsid w:val="00571387"/>
    <w:rsid w:val="00574AB5"/>
    <w:rsid w:val="00580120"/>
    <w:rsid w:val="00585C74"/>
    <w:rsid w:val="00594ECE"/>
    <w:rsid w:val="005A157F"/>
    <w:rsid w:val="005A6037"/>
    <w:rsid w:val="005B06A2"/>
    <w:rsid w:val="005B4C3E"/>
    <w:rsid w:val="005C24F9"/>
    <w:rsid w:val="005C3C3F"/>
    <w:rsid w:val="005C50CA"/>
    <w:rsid w:val="005D07D0"/>
    <w:rsid w:val="005D250A"/>
    <w:rsid w:val="005D2FFF"/>
    <w:rsid w:val="005D4D8E"/>
    <w:rsid w:val="005D5D8D"/>
    <w:rsid w:val="005D6F9F"/>
    <w:rsid w:val="005E1633"/>
    <w:rsid w:val="005E3CE8"/>
    <w:rsid w:val="005E4F5E"/>
    <w:rsid w:val="005E5FF0"/>
    <w:rsid w:val="005F25B0"/>
    <w:rsid w:val="005F37B2"/>
    <w:rsid w:val="005F69D5"/>
    <w:rsid w:val="00607F90"/>
    <w:rsid w:val="00622CC8"/>
    <w:rsid w:val="00634CD5"/>
    <w:rsid w:val="00637F16"/>
    <w:rsid w:val="00640E44"/>
    <w:rsid w:val="00654514"/>
    <w:rsid w:val="00655242"/>
    <w:rsid w:val="00656EC0"/>
    <w:rsid w:val="00661502"/>
    <w:rsid w:val="0066195F"/>
    <w:rsid w:val="00673C9B"/>
    <w:rsid w:val="00673FAE"/>
    <w:rsid w:val="00676006"/>
    <w:rsid w:val="006855A8"/>
    <w:rsid w:val="006905B8"/>
    <w:rsid w:val="00692F98"/>
    <w:rsid w:val="006964CB"/>
    <w:rsid w:val="006965E9"/>
    <w:rsid w:val="00696C6A"/>
    <w:rsid w:val="006A2953"/>
    <w:rsid w:val="006A3937"/>
    <w:rsid w:val="006A6D4C"/>
    <w:rsid w:val="006A732A"/>
    <w:rsid w:val="006B09BF"/>
    <w:rsid w:val="006B10AB"/>
    <w:rsid w:val="006B1C46"/>
    <w:rsid w:val="006B1DEC"/>
    <w:rsid w:val="006B2195"/>
    <w:rsid w:val="006C198A"/>
    <w:rsid w:val="006C2CBE"/>
    <w:rsid w:val="006C56BC"/>
    <w:rsid w:val="006C63B2"/>
    <w:rsid w:val="006D1B48"/>
    <w:rsid w:val="006E32E5"/>
    <w:rsid w:val="006E3E6D"/>
    <w:rsid w:val="006F499E"/>
    <w:rsid w:val="006F6A99"/>
    <w:rsid w:val="0070298E"/>
    <w:rsid w:val="0070416C"/>
    <w:rsid w:val="007078A4"/>
    <w:rsid w:val="0071331D"/>
    <w:rsid w:val="00714B77"/>
    <w:rsid w:val="00714EB6"/>
    <w:rsid w:val="007160D5"/>
    <w:rsid w:val="007223CA"/>
    <w:rsid w:val="00723ADD"/>
    <w:rsid w:val="00730378"/>
    <w:rsid w:val="00731857"/>
    <w:rsid w:val="00732589"/>
    <w:rsid w:val="00734731"/>
    <w:rsid w:val="0073733F"/>
    <w:rsid w:val="00737653"/>
    <w:rsid w:val="00742A19"/>
    <w:rsid w:val="0074456F"/>
    <w:rsid w:val="007446D4"/>
    <w:rsid w:val="00744984"/>
    <w:rsid w:val="00752C00"/>
    <w:rsid w:val="00752F22"/>
    <w:rsid w:val="00753391"/>
    <w:rsid w:val="0075457C"/>
    <w:rsid w:val="007573AC"/>
    <w:rsid w:val="007675CA"/>
    <w:rsid w:val="00780E6E"/>
    <w:rsid w:val="007811F9"/>
    <w:rsid w:val="00782A6D"/>
    <w:rsid w:val="00784486"/>
    <w:rsid w:val="00793ECB"/>
    <w:rsid w:val="00796715"/>
    <w:rsid w:val="007977AB"/>
    <w:rsid w:val="007A1C68"/>
    <w:rsid w:val="007B32E3"/>
    <w:rsid w:val="007B5ACF"/>
    <w:rsid w:val="007B5D04"/>
    <w:rsid w:val="007C0397"/>
    <w:rsid w:val="007C251E"/>
    <w:rsid w:val="007C33E2"/>
    <w:rsid w:val="007C5573"/>
    <w:rsid w:val="007C617C"/>
    <w:rsid w:val="007C6A4E"/>
    <w:rsid w:val="007D0A36"/>
    <w:rsid w:val="007D3F0C"/>
    <w:rsid w:val="007E06A4"/>
    <w:rsid w:val="007E206D"/>
    <w:rsid w:val="007E34EC"/>
    <w:rsid w:val="007E5F33"/>
    <w:rsid w:val="007F11BF"/>
    <w:rsid w:val="007F1C60"/>
    <w:rsid w:val="007F1D9B"/>
    <w:rsid w:val="00804C4D"/>
    <w:rsid w:val="00810285"/>
    <w:rsid w:val="008116EA"/>
    <w:rsid w:val="0082093D"/>
    <w:rsid w:val="00820E7B"/>
    <w:rsid w:val="00823B3E"/>
    <w:rsid w:val="0082482F"/>
    <w:rsid w:val="008339CD"/>
    <w:rsid w:val="00833EB7"/>
    <w:rsid w:val="008409F2"/>
    <w:rsid w:val="00843354"/>
    <w:rsid w:val="00846C38"/>
    <w:rsid w:val="00846F5C"/>
    <w:rsid w:val="0084734E"/>
    <w:rsid w:val="00855F2E"/>
    <w:rsid w:val="008566FF"/>
    <w:rsid w:val="00857597"/>
    <w:rsid w:val="00857F64"/>
    <w:rsid w:val="00862C88"/>
    <w:rsid w:val="00863B50"/>
    <w:rsid w:val="008651E8"/>
    <w:rsid w:val="00866EE7"/>
    <w:rsid w:val="0087476A"/>
    <w:rsid w:val="0087569E"/>
    <w:rsid w:val="00883D99"/>
    <w:rsid w:val="00890567"/>
    <w:rsid w:val="00891DD6"/>
    <w:rsid w:val="0089270F"/>
    <w:rsid w:val="0089355B"/>
    <w:rsid w:val="008938C6"/>
    <w:rsid w:val="008963C4"/>
    <w:rsid w:val="008A22B7"/>
    <w:rsid w:val="008A4221"/>
    <w:rsid w:val="008A4939"/>
    <w:rsid w:val="008B1597"/>
    <w:rsid w:val="008B2131"/>
    <w:rsid w:val="008B2711"/>
    <w:rsid w:val="008B2DC7"/>
    <w:rsid w:val="008B2EAA"/>
    <w:rsid w:val="008B30EF"/>
    <w:rsid w:val="008B36BC"/>
    <w:rsid w:val="008B5D2B"/>
    <w:rsid w:val="008B6A26"/>
    <w:rsid w:val="008C475F"/>
    <w:rsid w:val="008C5559"/>
    <w:rsid w:val="008C6860"/>
    <w:rsid w:val="008C6B03"/>
    <w:rsid w:val="008D7E72"/>
    <w:rsid w:val="008F5443"/>
    <w:rsid w:val="008F55AB"/>
    <w:rsid w:val="00902A13"/>
    <w:rsid w:val="00904FC7"/>
    <w:rsid w:val="00913A3E"/>
    <w:rsid w:val="00913E41"/>
    <w:rsid w:val="00915D6A"/>
    <w:rsid w:val="00921A5E"/>
    <w:rsid w:val="00927D4F"/>
    <w:rsid w:val="00930199"/>
    <w:rsid w:val="00942062"/>
    <w:rsid w:val="00945127"/>
    <w:rsid w:val="00947C19"/>
    <w:rsid w:val="009512BF"/>
    <w:rsid w:val="00954CEE"/>
    <w:rsid w:val="009604EB"/>
    <w:rsid w:val="009619C7"/>
    <w:rsid w:val="00965751"/>
    <w:rsid w:val="0097087F"/>
    <w:rsid w:val="009757E6"/>
    <w:rsid w:val="00976C45"/>
    <w:rsid w:val="00977E96"/>
    <w:rsid w:val="00983CC5"/>
    <w:rsid w:val="00983F60"/>
    <w:rsid w:val="009849C0"/>
    <w:rsid w:val="0098558D"/>
    <w:rsid w:val="00993FB0"/>
    <w:rsid w:val="009B2EDA"/>
    <w:rsid w:val="009B3ED6"/>
    <w:rsid w:val="009B42D7"/>
    <w:rsid w:val="009D6241"/>
    <w:rsid w:val="009E0DD8"/>
    <w:rsid w:val="009E5CD5"/>
    <w:rsid w:val="009E750E"/>
    <w:rsid w:val="009F59E7"/>
    <w:rsid w:val="00A01000"/>
    <w:rsid w:val="00A041C6"/>
    <w:rsid w:val="00A072B8"/>
    <w:rsid w:val="00A075E7"/>
    <w:rsid w:val="00A07AA1"/>
    <w:rsid w:val="00A07F79"/>
    <w:rsid w:val="00A10A5F"/>
    <w:rsid w:val="00A116B5"/>
    <w:rsid w:val="00A12B3B"/>
    <w:rsid w:val="00A135DA"/>
    <w:rsid w:val="00A15E75"/>
    <w:rsid w:val="00A17C27"/>
    <w:rsid w:val="00A20D89"/>
    <w:rsid w:val="00A2235A"/>
    <w:rsid w:val="00A22EDF"/>
    <w:rsid w:val="00A25422"/>
    <w:rsid w:val="00A264BB"/>
    <w:rsid w:val="00A277C1"/>
    <w:rsid w:val="00A314F6"/>
    <w:rsid w:val="00A42D04"/>
    <w:rsid w:val="00A45432"/>
    <w:rsid w:val="00A460F3"/>
    <w:rsid w:val="00A5673E"/>
    <w:rsid w:val="00A57C33"/>
    <w:rsid w:val="00A60466"/>
    <w:rsid w:val="00A610DF"/>
    <w:rsid w:val="00A61DB7"/>
    <w:rsid w:val="00A635D2"/>
    <w:rsid w:val="00A6676B"/>
    <w:rsid w:val="00A74B4C"/>
    <w:rsid w:val="00A805E7"/>
    <w:rsid w:val="00A81166"/>
    <w:rsid w:val="00A87F51"/>
    <w:rsid w:val="00A91A4A"/>
    <w:rsid w:val="00A91FAE"/>
    <w:rsid w:val="00A92EC5"/>
    <w:rsid w:val="00AA623E"/>
    <w:rsid w:val="00AA6FA8"/>
    <w:rsid w:val="00AB3F89"/>
    <w:rsid w:val="00AC12B4"/>
    <w:rsid w:val="00AC2F57"/>
    <w:rsid w:val="00AC3344"/>
    <w:rsid w:val="00AD2D46"/>
    <w:rsid w:val="00AD6448"/>
    <w:rsid w:val="00AD7528"/>
    <w:rsid w:val="00AE1399"/>
    <w:rsid w:val="00AE3ED9"/>
    <w:rsid w:val="00AF078C"/>
    <w:rsid w:val="00AF0940"/>
    <w:rsid w:val="00AF1F2E"/>
    <w:rsid w:val="00AF4C10"/>
    <w:rsid w:val="00AF5571"/>
    <w:rsid w:val="00AF5E02"/>
    <w:rsid w:val="00B037CD"/>
    <w:rsid w:val="00B05D3A"/>
    <w:rsid w:val="00B10F3A"/>
    <w:rsid w:val="00B1216D"/>
    <w:rsid w:val="00B126DA"/>
    <w:rsid w:val="00B17DE8"/>
    <w:rsid w:val="00B20284"/>
    <w:rsid w:val="00B20FA0"/>
    <w:rsid w:val="00B233D8"/>
    <w:rsid w:val="00B2366D"/>
    <w:rsid w:val="00B24559"/>
    <w:rsid w:val="00B268C3"/>
    <w:rsid w:val="00B27834"/>
    <w:rsid w:val="00B27F37"/>
    <w:rsid w:val="00B30382"/>
    <w:rsid w:val="00B330BC"/>
    <w:rsid w:val="00B34AEC"/>
    <w:rsid w:val="00B3524C"/>
    <w:rsid w:val="00B407C1"/>
    <w:rsid w:val="00B42C98"/>
    <w:rsid w:val="00B44214"/>
    <w:rsid w:val="00B44DFE"/>
    <w:rsid w:val="00B45387"/>
    <w:rsid w:val="00B46A12"/>
    <w:rsid w:val="00B47B29"/>
    <w:rsid w:val="00B5609B"/>
    <w:rsid w:val="00B56FBD"/>
    <w:rsid w:val="00B57D99"/>
    <w:rsid w:val="00B6015C"/>
    <w:rsid w:val="00B6066C"/>
    <w:rsid w:val="00B63561"/>
    <w:rsid w:val="00B652CF"/>
    <w:rsid w:val="00B732DA"/>
    <w:rsid w:val="00B73C45"/>
    <w:rsid w:val="00B80917"/>
    <w:rsid w:val="00B82174"/>
    <w:rsid w:val="00B82D10"/>
    <w:rsid w:val="00B8612C"/>
    <w:rsid w:val="00BA59E7"/>
    <w:rsid w:val="00BA6CE7"/>
    <w:rsid w:val="00BB0590"/>
    <w:rsid w:val="00BB173D"/>
    <w:rsid w:val="00BC0A33"/>
    <w:rsid w:val="00BC200C"/>
    <w:rsid w:val="00BC5BAC"/>
    <w:rsid w:val="00BC5C35"/>
    <w:rsid w:val="00BD6A30"/>
    <w:rsid w:val="00BE109A"/>
    <w:rsid w:val="00C15FC6"/>
    <w:rsid w:val="00C20A21"/>
    <w:rsid w:val="00C2174F"/>
    <w:rsid w:val="00C231E0"/>
    <w:rsid w:val="00C25F93"/>
    <w:rsid w:val="00C275F1"/>
    <w:rsid w:val="00C27AC7"/>
    <w:rsid w:val="00C27D2B"/>
    <w:rsid w:val="00C32424"/>
    <w:rsid w:val="00C32DCF"/>
    <w:rsid w:val="00C3644A"/>
    <w:rsid w:val="00C43E52"/>
    <w:rsid w:val="00C54820"/>
    <w:rsid w:val="00C56842"/>
    <w:rsid w:val="00C56B14"/>
    <w:rsid w:val="00C62F7E"/>
    <w:rsid w:val="00C71A92"/>
    <w:rsid w:val="00C73FE4"/>
    <w:rsid w:val="00C81CCD"/>
    <w:rsid w:val="00C87F56"/>
    <w:rsid w:val="00C9712D"/>
    <w:rsid w:val="00CA4227"/>
    <w:rsid w:val="00CA48DB"/>
    <w:rsid w:val="00CA7AB8"/>
    <w:rsid w:val="00CB0E73"/>
    <w:rsid w:val="00CB5CC2"/>
    <w:rsid w:val="00CB69AF"/>
    <w:rsid w:val="00CC102A"/>
    <w:rsid w:val="00CC1BFB"/>
    <w:rsid w:val="00CD0BC6"/>
    <w:rsid w:val="00CD1E9A"/>
    <w:rsid w:val="00CE6D50"/>
    <w:rsid w:val="00CF6952"/>
    <w:rsid w:val="00D013C9"/>
    <w:rsid w:val="00D01BE8"/>
    <w:rsid w:val="00D02F03"/>
    <w:rsid w:val="00D04F7B"/>
    <w:rsid w:val="00D214A9"/>
    <w:rsid w:val="00D2292E"/>
    <w:rsid w:val="00D25980"/>
    <w:rsid w:val="00D272B8"/>
    <w:rsid w:val="00D27BC3"/>
    <w:rsid w:val="00D32405"/>
    <w:rsid w:val="00D326F0"/>
    <w:rsid w:val="00D3305C"/>
    <w:rsid w:val="00D341DE"/>
    <w:rsid w:val="00D343E8"/>
    <w:rsid w:val="00D373F5"/>
    <w:rsid w:val="00D3758D"/>
    <w:rsid w:val="00D40EC1"/>
    <w:rsid w:val="00D435D3"/>
    <w:rsid w:val="00D46111"/>
    <w:rsid w:val="00D553BC"/>
    <w:rsid w:val="00D559FB"/>
    <w:rsid w:val="00D55D89"/>
    <w:rsid w:val="00D61EBA"/>
    <w:rsid w:val="00D64F58"/>
    <w:rsid w:val="00D653C5"/>
    <w:rsid w:val="00D66FDB"/>
    <w:rsid w:val="00D706A5"/>
    <w:rsid w:val="00D70797"/>
    <w:rsid w:val="00D72E8D"/>
    <w:rsid w:val="00D82EB6"/>
    <w:rsid w:val="00D84B3B"/>
    <w:rsid w:val="00D931DB"/>
    <w:rsid w:val="00DA0A9B"/>
    <w:rsid w:val="00DA3404"/>
    <w:rsid w:val="00DA447A"/>
    <w:rsid w:val="00DA6798"/>
    <w:rsid w:val="00DC2186"/>
    <w:rsid w:val="00DC4003"/>
    <w:rsid w:val="00DD1D58"/>
    <w:rsid w:val="00DD2627"/>
    <w:rsid w:val="00DD4F6D"/>
    <w:rsid w:val="00DE0A98"/>
    <w:rsid w:val="00DE7B2B"/>
    <w:rsid w:val="00DF0393"/>
    <w:rsid w:val="00DF5800"/>
    <w:rsid w:val="00DF7E15"/>
    <w:rsid w:val="00E00B5C"/>
    <w:rsid w:val="00E030E6"/>
    <w:rsid w:val="00E03285"/>
    <w:rsid w:val="00E0548F"/>
    <w:rsid w:val="00E07BF5"/>
    <w:rsid w:val="00E10FFE"/>
    <w:rsid w:val="00E158C5"/>
    <w:rsid w:val="00E214C1"/>
    <w:rsid w:val="00E24E56"/>
    <w:rsid w:val="00E25990"/>
    <w:rsid w:val="00E25E5A"/>
    <w:rsid w:val="00E34279"/>
    <w:rsid w:val="00E343B3"/>
    <w:rsid w:val="00E36F51"/>
    <w:rsid w:val="00E4251B"/>
    <w:rsid w:val="00E478F1"/>
    <w:rsid w:val="00E608FE"/>
    <w:rsid w:val="00E65C16"/>
    <w:rsid w:val="00E70C61"/>
    <w:rsid w:val="00E71D5C"/>
    <w:rsid w:val="00E74EB9"/>
    <w:rsid w:val="00E7650D"/>
    <w:rsid w:val="00E81269"/>
    <w:rsid w:val="00E818CE"/>
    <w:rsid w:val="00E83D24"/>
    <w:rsid w:val="00E8578F"/>
    <w:rsid w:val="00E906CA"/>
    <w:rsid w:val="00E92D60"/>
    <w:rsid w:val="00E93004"/>
    <w:rsid w:val="00EA2D3C"/>
    <w:rsid w:val="00EA6650"/>
    <w:rsid w:val="00EA70D6"/>
    <w:rsid w:val="00EB5873"/>
    <w:rsid w:val="00EB69E9"/>
    <w:rsid w:val="00EC124E"/>
    <w:rsid w:val="00EC40D6"/>
    <w:rsid w:val="00EC4380"/>
    <w:rsid w:val="00EC4B10"/>
    <w:rsid w:val="00EC5C56"/>
    <w:rsid w:val="00EC61EF"/>
    <w:rsid w:val="00EC6584"/>
    <w:rsid w:val="00EC6EBD"/>
    <w:rsid w:val="00EC6FA2"/>
    <w:rsid w:val="00ED2890"/>
    <w:rsid w:val="00EE2C64"/>
    <w:rsid w:val="00EE4963"/>
    <w:rsid w:val="00EE4F51"/>
    <w:rsid w:val="00EE5CF1"/>
    <w:rsid w:val="00EE76C2"/>
    <w:rsid w:val="00EF0B18"/>
    <w:rsid w:val="00F0001B"/>
    <w:rsid w:val="00F010E2"/>
    <w:rsid w:val="00F0318B"/>
    <w:rsid w:val="00F046F2"/>
    <w:rsid w:val="00F104B0"/>
    <w:rsid w:val="00F1163E"/>
    <w:rsid w:val="00F149FE"/>
    <w:rsid w:val="00F20100"/>
    <w:rsid w:val="00F20862"/>
    <w:rsid w:val="00F27FD7"/>
    <w:rsid w:val="00F4317C"/>
    <w:rsid w:val="00F4687F"/>
    <w:rsid w:val="00F4704F"/>
    <w:rsid w:val="00F556B6"/>
    <w:rsid w:val="00F615F7"/>
    <w:rsid w:val="00F631A7"/>
    <w:rsid w:val="00F64E91"/>
    <w:rsid w:val="00F65E6F"/>
    <w:rsid w:val="00F6606E"/>
    <w:rsid w:val="00F67A38"/>
    <w:rsid w:val="00F714A0"/>
    <w:rsid w:val="00F735F7"/>
    <w:rsid w:val="00F74F74"/>
    <w:rsid w:val="00F77C8B"/>
    <w:rsid w:val="00F82A79"/>
    <w:rsid w:val="00F8528C"/>
    <w:rsid w:val="00F879D1"/>
    <w:rsid w:val="00F9461E"/>
    <w:rsid w:val="00F96D92"/>
    <w:rsid w:val="00F97043"/>
    <w:rsid w:val="00FA096B"/>
    <w:rsid w:val="00FA3FCB"/>
    <w:rsid w:val="00FA6C17"/>
    <w:rsid w:val="00FA7EB9"/>
    <w:rsid w:val="00FB1CB1"/>
    <w:rsid w:val="00FC5DE7"/>
    <w:rsid w:val="00FC6FE7"/>
    <w:rsid w:val="00FD1BA4"/>
    <w:rsid w:val="00FD2773"/>
    <w:rsid w:val="00FD2F23"/>
    <w:rsid w:val="00FE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488D1"/>
  <w15:docId w15:val="{5941CAEA-EAFF-4BA8-B3CC-7474FF8F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38C6"/>
    <w:rPr>
      <w:rFonts w:ascii="Tempo Esperanto" w:hAnsi="Tempo Esperanto" w:cs="Tempo Esperanto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938C6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8938C6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75339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5Char1">
    <w:name w:val="Nadpis 5 Char1"/>
    <w:basedOn w:val="Predvolenpsmoodseku"/>
    <w:link w:val="Nadpis5"/>
    <w:uiPriority w:val="99"/>
    <w:semiHidden/>
    <w:locked/>
    <w:rsid w:val="00753391"/>
    <w:rPr>
      <w:rFonts w:ascii="Calibri" w:hAnsi="Calibri" w:cs="Calibri"/>
      <w:b/>
      <w:bCs/>
      <w:i/>
      <w:iCs/>
      <w:sz w:val="26"/>
      <w:szCs w:val="26"/>
    </w:rPr>
  </w:style>
  <w:style w:type="paragraph" w:styleId="Zkladntext">
    <w:name w:val="Body Text"/>
    <w:basedOn w:val="Normlny"/>
    <w:link w:val="ZkladntextChar"/>
    <w:uiPriority w:val="99"/>
    <w:rsid w:val="008938C6"/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753391"/>
    <w:rPr>
      <w:rFonts w:ascii="Tempo Esperanto" w:hAnsi="Tempo Esperanto" w:cs="Tempo Esperanto"/>
      <w:sz w:val="24"/>
      <w:szCs w:val="24"/>
    </w:rPr>
  </w:style>
  <w:style w:type="paragraph" w:customStyle="1" w:styleId="odrkaa">
    <w:name w:val="odrážka a"/>
    <w:basedOn w:val="Normlny"/>
    <w:uiPriority w:val="99"/>
    <w:rsid w:val="008938C6"/>
    <w:pPr>
      <w:spacing w:line="360" w:lineRule="atLeast"/>
      <w:jc w:val="both"/>
    </w:pPr>
  </w:style>
  <w:style w:type="character" w:customStyle="1" w:styleId="Nadpis5Char">
    <w:name w:val="Nadpis 5 Char"/>
    <w:uiPriority w:val="99"/>
    <w:rsid w:val="008938C6"/>
    <w:rPr>
      <w:b/>
      <w:bCs/>
      <w:sz w:val="28"/>
      <w:szCs w:val="28"/>
      <w:lang w:val="cs-CZ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38C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059E3"/>
  </w:style>
  <w:style w:type="paragraph" w:styleId="Zarkazkladnhotextu">
    <w:name w:val="Body Text Indent"/>
    <w:basedOn w:val="Normlny"/>
    <w:link w:val="ZarkazkladnhotextuChar"/>
    <w:uiPriority w:val="99"/>
    <w:rsid w:val="008938C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753391"/>
    <w:rPr>
      <w:rFonts w:ascii="Tempo Esperanto" w:hAnsi="Tempo Esperanto" w:cs="Tempo Esperanto"/>
      <w:sz w:val="24"/>
      <w:szCs w:val="24"/>
    </w:rPr>
  </w:style>
  <w:style w:type="paragraph" w:customStyle="1" w:styleId="CharCharChar">
    <w:name w:val="Char Char Char"/>
    <w:basedOn w:val="Normlny"/>
    <w:uiPriority w:val="99"/>
    <w:rsid w:val="008938C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Pta">
    <w:name w:val="footer"/>
    <w:basedOn w:val="Normlny"/>
    <w:link w:val="PtaChar"/>
    <w:uiPriority w:val="99"/>
    <w:rsid w:val="008938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73FAE"/>
    <w:rPr>
      <w:rFonts w:ascii="Tempo Esperanto" w:hAnsi="Tempo Esperanto" w:cs="Tempo Esperanto"/>
      <w:sz w:val="24"/>
      <w:szCs w:val="24"/>
    </w:rPr>
  </w:style>
  <w:style w:type="character" w:styleId="slostrany">
    <w:name w:val="page number"/>
    <w:basedOn w:val="Predvolenpsmoodseku"/>
    <w:uiPriority w:val="99"/>
    <w:rsid w:val="008938C6"/>
  </w:style>
  <w:style w:type="paragraph" w:styleId="Normlnywebov">
    <w:name w:val="Normal (Web)"/>
    <w:basedOn w:val="Normlny"/>
    <w:uiPriority w:val="99"/>
    <w:rsid w:val="00E343B3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rsid w:val="001059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059E3"/>
    <w:rPr>
      <w:rFonts w:ascii="Tempo Esperanto" w:hAnsi="Tempo Esperanto" w:cs="Tempo Esperanto"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rsid w:val="001059E3"/>
    <w:rPr>
      <w:vertAlign w:val="superscript"/>
    </w:rPr>
  </w:style>
  <w:style w:type="paragraph" w:customStyle="1" w:styleId="adda">
    <w:name w:val="adda"/>
    <w:basedOn w:val="Normlny"/>
    <w:uiPriority w:val="99"/>
    <w:rsid w:val="001059E3"/>
    <w:pPr>
      <w:keepNext/>
      <w:numPr>
        <w:numId w:val="3"/>
      </w:numPr>
      <w:spacing w:before="60" w:after="60"/>
      <w:jc w:val="both"/>
    </w:pPr>
  </w:style>
  <w:style w:type="character" w:styleId="Odkaznakomentr">
    <w:name w:val="annotation reference"/>
    <w:basedOn w:val="Predvolenpsmoodseku"/>
    <w:uiPriority w:val="99"/>
    <w:semiHidden/>
    <w:rsid w:val="00B56F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B56FB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B56FBD"/>
    <w:rPr>
      <w:rFonts w:ascii="Tempo Esperanto" w:hAnsi="Tempo Esperanto" w:cs="Tempo Esperanto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B56F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B56FBD"/>
    <w:rPr>
      <w:rFonts w:ascii="Tempo Esperanto" w:hAnsi="Tempo Esperanto" w:cs="Tempo Esperanto"/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B56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56FBD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4C7AC5"/>
    <w:rPr>
      <w:rFonts w:ascii="Times New Roman" w:hAnsi="Times New Roman" w:cs="Times New Roman"/>
      <w:color w:val="808080"/>
    </w:rPr>
  </w:style>
  <w:style w:type="paragraph" w:customStyle="1" w:styleId="odsek">
    <w:name w:val="odsek"/>
    <w:basedOn w:val="Normlny"/>
    <w:uiPriority w:val="99"/>
    <w:rsid w:val="00B45387"/>
    <w:pPr>
      <w:keepNext/>
      <w:spacing w:before="120" w:after="120"/>
      <w:ind w:firstLine="709"/>
      <w:jc w:val="both"/>
    </w:pPr>
  </w:style>
  <w:style w:type="paragraph" w:customStyle="1" w:styleId="CharCharChar1">
    <w:name w:val="Char Char Char1"/>
    <w:basedOn w:val="Normlny"/>
    <w:uiPriority w:val="99"/>
    <w:rsid w:val="001E56D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CharCharChar">
    <w:name w:val="Car Char Char Char"/>
    <w:basedOn w:val="Normlny"/>
    <w:uiPriority w:val="99"/>
    <w:rsid w:val="001E56D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99"/>
    <w:qFormat/>
    <w:rsid w:val="00F104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l">
    <w:name w:val="Štýl"/>
    <w:basedOn w:val="Normlny"/>
    <w:uiPriority w:val="99"/>
    <w:rsid w:val="00D2292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230011"/>
    <w:rPr>
      <w:strike w:val="0"/>
      <w:dstrike w:val="0"/>
      <w:color w:val="05507A"/>
      <w:u w:val="none"/>
      <w:effect w:val="none"/>
    </w:rPr>
  </w:style>
  <w:style w:type="paragraph" w:customStyle="1" w:styleId="CM1">
    <w:name w:val="CM1"/>
    <w:basedOn w:val="Normlny"/>
    <w:next w:val="Normlny"/>
    <w:uiPriority w:val="99"/>
    <w:rsid w:val="0038608B"/>
    <w:pPr>
      <w:autoSpaceDE w:val="0"/>
      <w:autoSpaceDN w:val="0"/>
      <w:adjustRightInd w:val="0"/>
    </w:pPr>
    <w:rPr>
      <w:rFonts w:ascii="EUAlbertina" w:hAnsi="EUAlbertina" w:cs="Times New Roman"/>
    </w:rPr>
  </w:style>
  <w:style w:type="character" w:customStyle="1" w:styleId="apple-converted-space">
    <w:name w:val="apple-converted-space"/>
    <w:basedOn w:val="Predvolenpsmoodseku"/>
    <w:rsid w:val="00930199"/>
  </w:style>
  <w:style w:type="paragraph" w:customStyle="1" w:styleId="Default">
    <w:name w:val="Default"/>
    <w:rsid w:val="005A60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0020paragraph">
    <w:name w:val="list_0020paragraph"/>
    <w:basedOn w:val="Normlny"/>
    <w:rsid w:val="00FD2F2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list0020paragraphchar">
    <w:name w:val="list_0020paragraph__char"/>
    <w:basedOn w:val="Predvolenpsmoodseku"/>
    <w:rsid w:val="00FD2F23"/>
  </w:style>
  <w:style w:type="character" w:styleId="Siln">
    <w:name w:val="Strong"/>
    <w:basedOn w:val="Predvolenpsmoodseku"/>
    <w:uiPriority w:val="22"/>
    <w:qFormat/>
    <w:locked/>
    <w:rsid w:val="006E3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827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8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7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4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4. Dôvodová správa -všeobecná časť" edit="true"/>
    <f:field ref="objsubject" par="" text="" edit="true"/>
    <f:field ref="objcreatedby" par="" text="Gergeľová, Zuzana, Ing."/>
    <f:field ref="objcreatedat" par="" date="2022-11-11T09:27:55" text="11.11.2022 9:27:55"/>
    <f:field ref="objchangedby" par="" text="Gergeľová, Zuzana, Ing."/>
    <f:field ref="objmodifiedat" par="" date="2022-11-11T09:27:56" text="11.11.2022 9:27:56"/>
    <f:field ref="doc_FSCFOLIO_1_1001_FieldDocumentNumber" par="" text=""/>
    <f:field ref="doc_FSCFOLIO_1_1001_FieldSubject" par="" text=""/>
    <f:field ref="FSCFOLIO_1_1001_FieldCurrentUser" par="" text="Mgr. Roman Nemec"/>
    <f:field ref="CCAPRECONFIG_15_1001_Objektname" par="" text="4. Dôvodová správa -všeobecná časť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CD6036C-4297-4770-94AB-09E2EFCD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MP SR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frantisek.ciria</dc:creator>
  <cp:lastModifiedBy>Nemec Roman</cp:lastModifiedBy>
  <cp:revision>15</cp:revision>
  <cp:lastPrinted>2022-11-04T08:33:00Z</cp:lastPrinted>
  <dcterms:created xsi:type="dcterms:W3CDTF">2022-10-21T15:13:00Z</dcterms:created>
  <dcterms:modified xsi:type="dcterms:W3CDTF">2022-11-18T10:15:00Z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11. 11. 2022, 09:27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Roman Nemec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11. 11. 2022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11.11.2022, 09:27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11.11.2022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*COO.2296.100.2.2801840*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5</vt:lpwstr>
  </property>
  <property fmtid="{D5CDD505-2E9C-101B-9397-08002B2CF9AE}" pid="353" name="FSC#COOELAK@1.1001:CurrentUserEmail">
    <vt:lpwstr>roman.nemec@land.gov.sk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COO.2296.100.2.2801840</vt:lpwstr>
  </property>
  <property fmtid="{D5CDD505-2E9C-101B-9397-08002B2CF9AE}" pid="385" name="FSC#FSCFOLIO@1.1001:docpropproject">
    <vt:lpwstr/>
  </property>
</Properties>
</file>