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C4" w:rsidRPr="002839FF" w:rsidRDefault="004306C4" w:rsidP="0043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137089" w:rsidRPr="002839FF" w:rsidRDefault="00137089" w:rsidP="003B0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04B" w:rsidRPr="002839FF" w:rsidRDefault="00C3670F" w:rsidP="003B0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306C4" w:rsidRPr="002839FF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0261A9" w:rsidRPr="002839FF" w:rsidRDefault="000261A9" w:rsidP="003B0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261A9" w:rsidRPr="002839FF" w:rsidRDefault="000261A9" w:rsidP="00FD4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 § 1  </w:t>
      </w:r>
    </w:p>
    <w:p w:rsidR="000261A9" w:rsidRPr="002839FF" w:rsidRDefault="00C3670F" w:rsidP="00696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Vymedzuje sa predmet úpravy.</w:t>
      </w:r>
    </w:p>
    <w:p w:rsidR="00FD496F" w:rsidRPr="002839FF" w:rsidRDefault="00FD496F" w:rsidP="003B0A9F">
      <w:pPr>
        <w:pStyle w:val="Odsekzoznamu"/>
        <w:keepNext w:val="0"/>
        <w:suppressAutoHyphens w:val="0"/>
        <w:spacing w:after="160"/>
        <w:ind w:left="0"/>
        <w:rPr>
          <w:rFonts w:eastAsiaTheme="minorEastAsia"/>
          <w:lang w:eastAsia="sk-SK"/>
        </w:rPr>
      </w:pPr>
    </w:p>
    <w:p w:rsidR="00FD496F" w:rsidRPr="002839FF" w:rsidRDefault="000261A9" w:rsidP="00F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 § 2  </w:t>
      </w:r>
    </w:p>
    <w:p w:rsidR="009D21A7" w:rsidRPr="002839FF" w:rsidRDefault="000261A9" w:rsidP="006E61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2 sa </w:t>
      </w:r>
      <w:r w:rsidR="00AB4837" w:rsidRPr="002839FF">
        <w:rPr>
          <w:rFonts w:ascii="Times New Roman" w:hAnsi="Times New Roman" w:cs="Times New Roman"/>
          <w:sz w:val="24"/>
          <w:szCs w:val="24"/>
        </w:rPr>
        <w:t>ustanovujú podmienky, ktoré musí spĺňať prijímateľ.</w:t>
      </w:r>
      <w:r w:rsidR="00C61A34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9D21A7" w:rsidRPr="002839FF">
        <w:rPr>
          <w:rFonts w:ascii="Times New Roman" w:hAnsi="Times New Roman" w:cs="Times New Roman"/>
          <w:sz w:val="24"/>
          <w:szCs w:val="24"/>
        </w:rPr>
        <w:t>Podporu na plochy v</w:t>
      </w:r>
      <w:r w:rsidR="00196B1F" w:rsidRPr="002839FF">
        <w:rPr>
          <w:rFonts w:ascii="Times New Roman" w:hAnsi="Times New Roman" w:cs="Times New Roman"/>
          <w:sz w:val="24"/>
          <w:szCs w:val="24"/>
        </w:rPr>
        <w:t xml:space="preserve"> rámci sústavy </w:t>
      </w:r>
      <w:r w:rsidR="009D21A7" w:rsidRPr="002839FF">
        <w:rPr>
          <w:rFonts w:ascii="Times New Roman" w:hAnsi="Times New Roman" w:cs="Times New Roman"/>
          <w:sz w:val="24"/>
          <w:szCs w:val="24"/>
        </w:rPr>
        <w:t xml:space="preserve"> NATURA 2000 je  možné poskytnúť len na lesný pozemok prijímateľovi, ktorým je súkromný obhospodarovateľ lesa alebo združenie súkromných obhospodarovateľov lesov s právnou subjektivitou. Podporu na lesnícko-environmentálne a klimatické služby a ochranu lesov (</w:t>
      </w:r>
      <w:r w:rsidR="00C3670F" w:rsidRPr="002839FF">
        <w:rPr>
          <w:rFonts w:ascii="Times New Roman" w:hAnsi="Times New Roman" w:cs="Times New Roman"/>
          <w:sz w:val="24"/>
          <w:szCs w:val="24"/>
        </w:rPr>
        <w:t>ďalej len „podpora na ochranu lesov“</w:t>
      </w:r>
      <w:r w:rsidR="009D21A7" w:rsidRPr="002839FF">
        <w:rPr>
          <w:rFonts w:ascii="Times New Roman" w:hAnsi="Times New Roman" w:cs="Times New Roman"/>
          <w:sz w:val="24"/>
          <w:szCs w:val="24"/>
        </w:rPr>
        <w:t xml:space="preserve">) je  možné poskytnúť len obhospodarovateľovi lesa, ktorým je fyzická osoba, fyzická osoba – podnikateľ alebo právnická osoba, ktorá je zapísaná do evidencie lesných pozemkov. </w:t>
      </w:r>
      <w:r w:rsidR="0091252B">
        <w:rPr>
          <w:rFonts w:ascii="Times New Roman" w:hAnsi="Times New Roman" w:cs="Times New Roman"/>
          <w:sz w:val="24"/>
          <w:szCs w:val="24"/>
        </w:rPr>
        <w:t>V zmysle nav</w:t>
      </w:r>
      <w:r w:rsidR="00012D30">
        <w:rPr>
          <w:rFonts w:ascii="Times New Roman" w:hAnsi="Times New Roman" w:cs="Times New Roman"/>
          <w:sz w:val="24"/>
          <w:szCs w:val="24"/>
        </w:rPr>
        <w:t>rhovaného odseku 1 písm. c) bude</w:t>
      </w:r>
      <w:r w:rsidR="0091252B">
        <w:rPr>
          <w:rFonts w:ascii="Times New Roman" w:hAnsi="Times New Roman" w:cs="Times New Roman"/>
          <w:sz w:val="24"/>
          <w:szCs w:val="24"/>
        </w:rPr>
        <w:t xml:space="preserve"> z podpory na opatrenie podľa § 1 písm. c) a</w:t>
      </w:r>
      <w:r w:rsidR="00012D30">
        <w:rPr>
          <w:rFonts w:ascii="Times New Roman" w:hAnsi="Times New Roman" w:cs="Times New Roman"/>
          <w:sz w:val="24"/>
          <w:szCs w:val="24"/>
        </w:rPr>
        <w:t>lebo písm.</w:t>
      </w:r>
      <w:r w:rsidR="0091252B">
        <w:rPr>
          <w:rFonts w:ascii="Times New Roman" w:hAnsi="Times New Roman" w:cs="Times New Roman"/>
          <w:sz w:val="24"/>
          <w:szCs w:val="24"/>
        </w:rPr>
        <w:t> k) vylúčen</w:t>
      </w:r>
      <w:r w:rsidR="00012D30">
        <w:rPr>
          <w:rFonts w:ascii="Times New Roman" w:hAnsi="Times New Roman" w:cs="Times New Roman"/>
          <w:sz w:val="24"/>
          <w:szCs w:val="24"/>
        </w:rPr>
        <w:t>ý</w:t>
      </w:r>
      <w:r w:rsidR="0091252B">
        <w:rPr>
          <w:rFonts w:ascii="Times New Roman" w:hAnsi="Times New Roman" w:cs="Times New Roman"/>
          <w:sz w:val="24"/>
          <w:szCs w:val="24"/>
        </w:rPr>
        <w:t xml:space="preserve"> obhospodarovate</w:t>
      </w:r>
      <w:r w:rsidR="00012D30">
        <w:rPr>
          <w:rFonts w:ascii="Times New Roman" w:hAnsi="Times New Roman" w:cs="Times New Roman"/>
          <w:sz w:val="24"/>
          <w:szCs w:val="24"/>
        </w:rPr>
        <w:t>ľ</w:t>
      </w:r>
      <w:r w:rsidR="0091252B">
        <w:rPr>
          <w:rFonts w:ascii="Times New Roman" w:hAnsi="Times New Roman" w:cs="Times New Roman"/>
          <w:sz w:val="24"/>
          <w:szCs w:val="24"/>
        </w:rPr>
        <w:t xml:space="preserve"> lesa</w:t>
      </w:r>
      <w:r w:rsidR="00012D30">
        <w:rPr>
          <w:rFonts w:ascii="Times New Roman" w:hAnsi="Times New Roman" w:cs="Times New Roman"/>
          <w:sz w:val="24"/>
          <w:szCs w:val="24"/>
        </w:rPr>
        <w:t>, ktorý je</w:t>
      </w:r>
      <w:r w:rsidR="0091252B">
        <w:rPr>
          <w:rFonts w:ascii="Times New Roman" w:hAnsi="Times New Roman" w:cs="Times New Roman"/>
          <w:sz w:val="24"/>
          <w:szCs w:val="24"/>
        </w:rPr>
        <w:t xml:space="preserve"> </w:t>
      </w:r>
      <w:r w:rsidR="009D21A7" w:rsidRPr="002839FF">
        <w:rPr>
          <w:rFonts w:ascii="Times New Roman" w:hAnsi="Times New Roman" w:cs="Times New Roman"/>
          <w:sz w:val="24"/>
          <w:szCs w:val="24"/>
        </w:rPr>
        <w:t xml:space="preserve"> štátnym podnikom podľa zákona č. 111/1990 Zb. o štátnych podnikoch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v znení neskorších predpisov </w:t>
      </w:r>
      <w:r w:rsidR="00012D30">
        <w:rPr>
          <w:rFonts w:ascii="Times New Roman" w:hAnsi="Times New Roman" w:cs="Times New Roman"/>
          <w:sz w:val="24"/>
          <w:szCs w:val="24"/>
        </w:rPr>
        <w:t>alebo</w:t>
      </w:r>
      <w:r w:rsidR="00012D30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2F133F" w:rsidRPr="002839FF">
        <w:rPr>
          <w:rFonts w:ascii="Times New Roman" w:hAnsi="Times New Roman" w:cs="Times New Roman"/>
          <w:sz w:val="24"/>
          <w:szCs w:val="24"/>
        </w:rPr>
        <w:t>právnick</w:t>
      </w:r>
      <w:r w:rsidR="00012D30">
        <w:rPr>
          <w:rFonts w:ascii="Times New Roman" w:hAnsi="Times New Roman" w:cs="Times New Roman"/>
          <w:sz w:val="24"/>
          <w:szCs w:val="24"/>
        </w:rPr>
        <w:t>ou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osob</w:t>
      </w:r>
      <w:r w:rsidR="00012D30">
        <w:rPr>
          <w:rFonts w:ascii="Times New Roman" w:hAnsi="Times New Roman" w:cs="Times New Roman"/>
          <w:sz w:val="24"/>
          <w:szCs w:val="24"/>
        </w:rPr>
        <w:t>ou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podľa </w:t>
      </w:r>
      <w:r w:rsidR="002F133F" w:rsidRPr="002839FF">
        <w:rPr>
          <w:rFonts w:ascii="Times New Roman" w:hAnsi="Times New Roman" w:cs="Times New Roman"/>
          <w:color w:val="000000"/>
          <w:sz w:val="24"/>
          <w:szCs w:val="24"/>
        </w:rPr>
        <w:t>§ 21 zákona č. 523/2004 Z. z.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2F133F" w:rsidRPr="002839FF">
        <w:rPr>
          <w:rFonts w:ascii="Times New Roman" w:hAnsi="Times New Roman" w:cs="Times New Roman"/>
          <w:color w:val="000000"/>
          <w:sz w:val="24"/>
          <w:szCs w:val="24"/>
        </w:rPr>
        <w:t>o rozpočtových pravidlách verejnej správy a o zmene a doplnení niektorých zákonov v znení neskorších predpisov</w:t>
      </w:r>
      <w:r w:rsidR="009D21A7" w:rsidRPr="002839FF">
        <w:rPr>
          <w:rFonts w:ascii="Times New Roman" w:hAnsi="Times New Roman" w:cs="Times New Roman"/>
          <w:sz w:val="24"/>
          <w:szCs w:val="24"/>
        </w:rPr>
        <w:t xml:space="preserve">. </w:t>
      </w:r>
      <w:r w:rsidR="00012D30">
        <w:rPr>
          <w:rFonts w:ascii="Times New Roman" w:hAnsi="Times New Roman" w:cs="Times New Roman"/>
          <w:sz w:val="24"/>
          <w:szCs w:val="24"/>
        </w:rPr>
        <w:t>Zmienené druhy podpory tiež možno</w:t>
      </w:r>
      <w:r w:rsidR="009D21A7" w:rsidRPr="002839FF">
        <w:rPr>
          <w:rFonts w:ascii="Times New Roman" w:hAnsi="Times New Roman" w:cs="Times New Roman"/>
          <w:sz w:val="24"/>
          <w:szCs w:val="24"/>
        </w:rPr>
        <w:t xml:space="preserve"> poskytnúť združen</w:t>
      </w:r>
      <w:r w:rsidR="004C4EBA" w:rsidRPr="002839FF">
        <w:rPr>
          <w:rFonts w:ascii="Times New Roman" w:hAnsi="Times New Roman" w:cs="Times New Roman"/>
          <w:sz w:val="24"/>
          <w:szCs w:val="24"/>
        </w:rPr>
        <w:t>iam</w:t>
      </w:r>
      <w:r w:rsidR="009D21A7" w:rsidRPr="002839FF">
        <w:rPr>
          <w:rFonts w:ascii="Times New Roman" w:hAnsi="Times New Roman" w:cs="Times New Roman"/>
          <w:sz w:val="24"/>
          <w:szCs w:val="24"/>
        </w:rPr>
        <w:t xml:space="preserve"> obhospodarovateľov lesov s právnou subjektivitou, ktorých cieľom je vy</w:t>
      </w:r>
      <w:r w:rsidR="00E1186E" w:rsidRPr="002839FF">
        <w:rPr>
          <w:rFonts w:ascii="Times New Roman" w:hAnsi="Times New Roman" w:cs="Times New Roman"/>
          <w:sz w:val="24"/>
          <w:szCs w:val="24"/>
        </w:rPr>
        <w:t>užívanie a</w:t>
      </w:r>
      <w:r w:rsidR="009D21A7" w:rsidRPr="002839FF">
        <w:rPr>
          <w:rFonts w:ascii="Times New Roman" w:hAnsi="Times New Roman" w:cs="Times New Roman"/>
          <w:sz w:val="24"/>
          <w:szCs w:val="24"/>
        </w:rPr>
        <w:t xml:space="preserve"> zabezpečovanie prevádzky lesných pozemkov a lesných ciest.</w:t>
      </w:r>
    </w:p>
    <w:p w:rsidR="00D54F93" w:rsidRPr="002839FF" w:rsidRDefault="00D54F93" w:rsidP="006E61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 odseku 2  sa ustanovuje, ktoré operácie m</w:t>
      </w:r>
      <w:r w:rsidR="008313CE" w:rsidRPr="002839FF">
        <w:rPr>
          <w:rFonts w:ascii="Times New Roman" w:hAnsi="Times New Roman" w:cs="Times New Roman"/>
          <w:sz w:val="24"/>
          <w:szCs w:val="24"/>
        </w:rPr>
        <w:t>ožno kombinovať podľa prílohy č.</w:t>
      </w:r>
      <w:r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8313CE" w:rsidRPr="002839FF">
        <w:rPr>
          <w:rFonts w:ascii="Times New Roman" w:hAnsi="Times New Roman" w:cs="Times New Roman"/>
          <w:sz w:val="24"/>
          <w:szCs w:val="24"/>
        </w:rPr>
        <w:t>1</w:t>
      </w:r>
      <w:r w:rsidRPr="002839FF">
        <w:rPr>
          <w:rFonts w:ascii="Times New Roman" w:hAnsi="Times New Roman" w:cs="Times New Roman"/>
          <w:sz w:val="24"/>
          <w:szCs w:val="24"/>
        </w:rPr>
        <w:t xml:space="preserve"> na tej istej ploche </w:t>
      </w:r>
      <w:r w:rsidR="00475812" w:rsidRPr="002839FF">
        <w:rPr>
          <w:rFonts w:ascii="Times New Roman" w:hAnsi="Times New Roman" w:cs="Times New Roman"/>
          <w:sz w:val="24"/>
          <w:szCs w:val="24"/>
        </w:rPr>
        <w:t>poľnohospodárskeho pozemku</w:t>
      </w:r>
      <w:r w:rsidRPr="002839FF">
        <w:rPr>
          <w:rFonts w:ascii="Times New Roman" w:hAnsi="Times New Roman" w:cs="Times New Roman"/>
          <w:sz w:val="24"/>
          <w:szCs w:val="24"/>
        </w:rPr>
        <w:t>.</w:t>
      </w:r>
      <w:r w:rsidR="00987D5D" w:rsidRPr="002839FF">
        <w:rPr>
          <w:rFonts w:ascii="Times New Roman" w:hAnsi="Times New Roman" w:cs="Times New Roman"/>
          <w:sz w:val="24"/>
          <w:szCs w:val="24"/>
        </w:rPr>
        <w:t xml:space="preserve"> Podpora pre oblasti s</w:t>
      </w:r>
      <w:r w:rsidR="00C3670F" w:rsidRPr="002839FF">
        <w:rPr>
          <w:rFonts w:ascii="Times New Roman" w:hAnsi="Times New Roman" w:cs="Times New Roman"/>
          <w:sz w:val="24"/>
          <w:szCs w:val="24"/>
        </w:rPr>
        <w:t> </w:t>
      </w:r>
      <w:r w:rsidR="00987D5D" w:rsidRPr="002839FF">
        <w:rPr>
          <w:rFonts w:ascii="Times New Roman" w:hAnsi="Times New Roman" w:cs="Times New Roman"/>
          <w:sz w:val="24"/>
          <w:szCs w:val="24"/>
        </w:rPr>
        <w:t>prírodnými</w:t>
      </w:r>
      <w:r w:rsidR="00C3670F" w:rsidRPr="002839FF">
        <w:rPr>
          <w:rFonts w:ascii="Times New Roman" w:hAnsi="Times New Roman" w:cs="Times New Roman"/>
          <w:sz w:val="24"/>
          <w:szCs w:val="24"/>
        </w:rPr>
        <w:t xml:space="preserve"> obmedzeniami</w:t>
      </w:r>
      <w:r w:rsidR="00987D5D" w:rsidRPr="002839FF">
        <w:rPr>
          <w:rFonts w:ascii="Times New Roman" w:hAnsi="Times New Roman" w:cs="Times New Roman"/>
          <w:sz w:val="24"/>
          <w:szCs w:val="24"/>
        </w:rPr>
        <w:t xml:space="preserve"> alebo inými osobitnými obmedzeniami nemá obmedzenia pri kombinácii.</w:t>
      </w:r>
    </w:p>
    <w:p w:rsidR="00E6777E" w:rsidRPr="002839FF" w:rsidRDefault="00D54F93" w:rsidP="006E61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 odseku 4 sa ustanovuje, že p</w:t>
      </w:r>
      <w:r w:rsidR="00475812" w:rsidRPr="002839FF">
        <w:rPr>
          <w:rFonts w:ascii="Times New Roman" w:hAnsi="Times New Roman" w:cs="Times New Roman"/>
          <w:sz w:val="24"/>
          <w:szCs w:val="24"/>
        </w:rPr>
        <w:t>odmienky</w:t>
      </w:r>
      <w:r w:rsidR="00E6777E" w:rsidRPr="002839FF">
        <w:rPr>
          <w:rFonts w:ascii="Times New Roman" w:hAnsi="Times New Roman" w:cs="Times New Roman"/>
          <w:sz w:val="24"/>
          <w:szCs w:val="24"/>
        </w:rPr>
        <w:t xml:space="preserve"> pre </w:t>
      </w:r>
      <w:r w:rsidR="00461927" w:rsidRPr="002839FF">
        <w:rPr>
          <w:rFonts w:ascii="Times New Roman" w:hAnsi="Times New Roman" w:cs="Times New Roman"/>
          <w:sz w:val="24"/>
          <w:szCs w:val="24"/>
        </w:rPr>
        <w:t>opatrenia</w:t>
      </w:r>
      <w:r w:rsidR="00DD36D5" w:rsidRPr="002839FF">
        <w:rPr>
          <w:rFonts w:ascii="Times New Roman" w:hAnsi="Times New Roman" w:cs="Times New Roman"/>
          <w:sz w:val="24"/>
          <w:szCs w:val="24"/>
        </w:rPr>
        <w:t xml:space="preserve"> s viacročnými záväzkami </w:t>
      </w:r>
      <w:r w:rsidR="00E6777E" w:rsidRPr="002839FF">
        <w:rPr>
          <w:rFonts w:ascii="Times New Roman" w:hAnsi="Times New Roman" w:cs="Times New Roman"/>
          <w:sz w:val="24"/>
          <w:szCs w:val="24"/>
        </w:rPr>
        <w:t xml:space="preserve">na </w:t>
      </w:r>
      <w:r w:rsidR="00461927" w:rsidRPr="002839FF">
        <w:rPr>
          <w:rFonts w:ascii="Times New Roman" w:hAnsi="Times New Roman" w:cs="Times New Roman"/>
          <w:sz w:val="24"/>
          <w:szCs w:val="24"/>
        </w:rPr>
        <w:t>poľnohospodársk</w:t>
      </w:r>
      <w:r w:rsidR="00475812" w:rsidRPr="002839FF">
        <w:rPr>
          <w:rFonts w:ascii="Times New Roman" w:hAnsi="Times New Roman" w:cs="Times New Roman"/>
          <w:sz w:val="24"/>
          <w:szCs w:val="24"/>
        </w:rPr>
        <w:t>ej</w:t>
      </w:r>
      <w:r w:rsidR="00E6777E" w:rsidRPr="002839FF">
        <w:rPr>
          <w:rFonts w:ascii="Times New Roman" w:hAnsi="Times New Roman" w:cs="Times New Roman"/>
          <w:sz w:val="24"/>
          <w:szCs w:val="24"/>
        </w:rPr>
        <w:t xml:space="preserve"> ploch</w:t>
      </w:r>
      <w:r w:rsidR="00475812" w:rsidRPr="002839FF">
        <w:rPr>
          <w:rFonts w:ascii="Times New Roman" w:hAnsi="Times New Roman" w:cs="Times New Roman"/>
          <w:sz w:val="24"/>
          <w:szCs w:val="24"/>
        </w:rPr>
        <w:t>e</w:t>
      </w:r>
      <w:r w:rsidR="00E6777E" w:rsidRPr="002839FF">
        <w:rPr>
          <w:rFonts w:ascii="Times New Roman" w:hAnsi="Times New Roman" w:cs="Times New Roman"/>
          <w:sz w:val="24"/>
          <w:szCs w:val="24"/>
        </w:rPr>
        <w:t xml:space="preserve"> sa povinne plnia na plochách zaradených do záväzku</w:t>
      </w:r>
      <w:r w:rsidR="00987D5D" w:rsidRPr="002839FF">
        <w:rPr>
          <w:rFonts w:ascii="Times New Roman" w:hAnsi="Times New Roman" w:cs="Times New Roman"/>
          <w:sz w:val="24"/>
          <w:szCs w:val="24"/>
        </w:rPr>
        <w:t xml:space="preserve"> v období piatich kalendárnych rokov.</w:t>
      </w:r>
    </w:p>
    <w:p w:rsidR="00E6777E" w:rsidRPr="002839FF" w:rsidRDefault="00E6777E" w:rsidP="006E61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Plocha v 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rámci obdobia viacročného </w:t>
      </w:r>
      <w:r w:rsidRPr="002839FF">
        <w:rPr>
          <w:rFonts w:ascii="Times New Roman" w:hAnsi="Times New Roman" w:cs="Times New Roman"/>
          <w:sz w:val="24"/>
          <w:szCs w:val="24"/>
        </w:rPr>
        <w:t xml:space="preserve">záväzku znamená, </w:t>
      </w:r>
      <w:r w:rsidR="00AF3C27" w:rsidRPr="002839FF">
        <w:rPr>
          <w:rFonts w:ascii="Times New Roman" w:hAnsi="Times New Roman" w:cs="Times New Roman"/>
          <w:sz w:val="24"/>
          <w:szCs w:val="24"/>
        </w:rPr>
        <w:t xml:space="preserve">že prijímateľ </w:t>
      </w:r>
      <w:r w:rsidR="00D54F93" w:rsidRPr="002839FF">
        <w:rPr>
          <w:rFonts w:ascii="Times New Roman" w:hAnsi="Times New Roman" w:cs="Times New Roman"/>
          <w:sz w:val="24"/>
          <w:szCs w:val="24"/>
        </w:rPr>
        <w:t xml:space="preserve">v žiadosti </w:t>
      </w:r>
      <w:r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475812" w:rsidRPr="002839FF">
        <w:rPr>
          <w:rFonts w:ascii="Times New Roman" w:hAnsi="Times New Roman" w:cs="Times New Roman"/>
          <w:sz w:val="24"/>
          <w:szCs w:val="24"/>
        </w:rPr>
        <w:t>zaradenej do viacročných záväzkov nahlasuje výmeru</w:t>
      </w:r>
      <w:r w:rsidRPr="002839FF">
        <w:rPr>
          <w:rFonts w:ascii="Times New Roman" w:hAnsi="Times New Roman" w:cs="Times New Roman"/>
          <w:sz w:val="24"/>
          <w:szCs w:val="24"/>
        </w:rPr>
        <w:t>, na ktorej bude podmienky jednotlivých opatrení alebo operáci</w:t>
      </w:r>
      <w:r w:rsidR="00E1186E" w:rsidRPr="002839FF">
        <w:rPr>
          <w:rFonts w:ascii="Times New Roman" w:hAnsi="Times New Roman" w:cs="Times New Roman"/>
          <w:sz w:val="24"/>
          <w:szCs w:val="24"/>
        </w:rPr>
        <w:t>í</w:t>
      </w:r>
      <w:r w:rsidRPr="002839FF">
        <w:rPr>
          <w:rFonts w:ascii="Times New Roman" w:hAnsi="Times New Roman" w:cs="Times New Roman"/>
          <w:sz w:val="24"/>
          <w:szCs w:val="24"/>
        </w:rPr>
        <w:t xml:space="preserve"> dodržiavať</w:t>
      </w:r>
      <w:r w:rsidR="00BE79D3" w:rsidRPr="002839FF">
        <w:rPr>
          <w:rFonts w:ascii="Times New Roman" w:hAnsi="Times New Roman" w:cs="Times New Roman"/>
          <w:sz w:val="24"/>
          <w:szCs w:val="24"/>
        </w:rPr>
        <w:t>. Z uvedeného vyplýva, že ak sa zaviaže plniť podmienky len na časti poľnohospodárskej plochy v podniku, potom aj podmienky plní len na tej časti, na ktorej sa zaviaza</w:t>
      </w:r>
      <w:r w:rsidR="00073DD8" w:rsidRPr="002839FF">
        <w:rPr>
          <w:rFonts w:ascii="Times New Roman" w:hAnsi="Times New Roman" w:cs="Times New Roman"/>
          <w:sz w:val="24"/>
          <w:szCs w:val="24"/>
        </w:rPr>
        <w:t>l ich plniť. Ďalej sa ustanovuje povinnosť predkladať žiadosti o </w:t>
      </w:r>
      <w:r w:rsidR="00C3670F" w:rsidRPr="002839FF">
        <w:rPr>
          <w:rFonts w:ascii="Times New Roman" w:hAnsi="Times New Roman" w:cs="Times New Roman"/>
          <w:sz w:val="24"/>
          <w:szCs w:val="24"/>
        </w:rPr>
        <w:t xml:space="preserve">podporu </w:t>
      </w:r>
      <w:r w:rsidR="00073DD8" w:rsidRPr="002839FF">
        <w:rPr>
          <w:rFonts w:ascii="Times New Roman" w:hAnsi="Times New Roman" w:cs="Times New Roman"/>
          <w:sz w:val="24"/>
          <w:szCs w:val="24"/>
        </w:rPr>
        <w:t>v každom roku trvania viacročného z</w:t>
      </w:r>
      <w:r w:rsidR="00E1186E" w:rsidRPr="002839FF">
        <w:rPr>
          <w:rFonts w:ascii="Times New Roman" w:hAnsi="Times New Roman" w:cs="Times New Roman"/>
          <w:sz w:val="24"/>
          <w:szCs w:val="24"/>
        </w:rPr>
        <w:t>á</w:t>
      </w:r>
      <w:r w:rsidR="00073DD8" w:rsidRPr="002839FF">
        <w:rPr>
          <w:rFonts w:ascii="Times New Roman" w:hAnsi="Times New Roman" w:cs="Times New Roman"/>
          <w:sz w:val="24"/>
          <w:szCs w:val="24"/>
        </w:rPr>
        <w:t xml:space="preserve">väzku. </w:t>
      </w:r>
    </w:p>
    <w:p w:rsidR="008313CE" w:rsidRPr="002839FF" w:rsidRDefault="00AF3C27" w:rsidP="006E61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 odseku  5 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sa ustanovuje, že  prijímateľ </w:t>
      </w:r>
      <w:r w:rsidR="00E1186E" w:rsidRPr="002839FF">
        <w:rPr>
          <w:rFonts w:ascii="Times New Roman" w:hAnsi="Times New Roman" w:cs="Times New Roman"/>
          <w:sz w:val="24"/>
          <w:szCs w:val="24"/>
        </w:rPr>
        <w:t xml:space="preserve">podpory 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na </w:t>
      </w:r>
      <w:r w:rsidR="00C634D2">
        <w:rPr>
          <w:rFonts w:ascii="Times New Roman" w:hAnsi="Times New Roman" w:cs="Times New Roman"/>
          <w:sz w:val="24"/>
          <w:szCs w:val="24"/>
        </w:rPr>
        <w:t>operáciu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31623F" w:rsidRPr="002839FF">
        <w:rPr>
          <w:rFonts w:ascii="Times New Roman" w:hAnsi="Times New Roman" w:cs="Times New Roman"/>
          <w:sz w:val="24"/>
          <w:szCs w:val="24"/>
        </w:rPr>
        <w:t xml:space="preserve">podľa § 42 písm. a) </w:t>
      </w:r>
      <w:r w:rsidR="00C3670F" w:rsidRPr="002839FF">
        <w:rPr>
          <w:rFonts w:ascii="Times New Roman" w:hAnsi="Times New Roman" w:cs="Times New Roman"/>
          <w:sz w:val="24"/>
          <w:szCs w:val="24"/>
        </w:rPr>
        <w:t>(</w:t>
      </w:r>
      <w:r w:rsidR="0031623F" w:rsidRPr="002839FF">
        <w:rPr>
          <w:rFonts w:ascii="Times New Roman" w:hAnsi="Times New Roman" w:cs="Times New Roman"/>
          <w:sz w:val="24"/>
          <w:szCs w:val="24"/>
        </w:rPr>
        <w:t xml:space="preserve">založenie </w:t>
      </w:r>
      <w:proofErr w:type="spellStart"/>
      <w:r w:rsidR="0031623F" w:rsidRPr="002839FF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="0031623F" w:rsidRPr="002839FF">
        <w:rPr>
          <w:rFonts w:ascii="Times New Roman" w:hAnsi="Times New Roman" w:cs="Times New Roman"/>
          <w:sz w:val="24"/>
          <w:szCs w:val="24"/>
        </w:rPr>
        <w:t xml:space="preserve"> systému</w:t>
      </w:r>
      <w:r w:rsidR="00C3670F" w:rsidRPr="002839FF">
        <w:rPr>
          <w:rFonts w:ascii="Times New Roman" w:hAnsi="Times New Roman" w:cs="Times New Roman"/>
          <w:sz w:val="24"/>
          <w:szCs w:val="24"/>
        </w:rPr>
        <w:t>)</w:t>
      </w:r>
      <w:r w:rsidR="00C634D2">
        <w:rPr>
          <w:rFonts w:ascii="Times New Roman" w:hAnsi="Times New Roman" w:cs="Times New Roman"/>
          <w:sz w:val="24"/>
          <w:szCs w:val="24"/>
        </w:rPr>
        <w:t>,</w:t>
      </w:r>
      <w:r w:rsidR="0031623F" w:rsidRPr="002839FF" w:rsidDel="0031623F">
        <w:rPr>
          <w:rFonts w:ascii="Times New Roman" w:hAnsi="Times New Roman" w:cs="Times New Roman"/>
          <w:sz w:val="24"/>
          <w:szCs w:val="24"/>
        </w:rPr>
        <w:t xml:space="preserve"> </w:t>
      </w:r>
      <w:r w:rsidR="0031623F" w:rsidRPr="002839FF">
        <w:rPr>
          <w:rFonts w:ascii="Times New Roman" w:hAnsi="Times New Roman" w:cs="Times New Roman"/>
          <w:sz w:val="24"/>
          <w:szCs w:val="24"/>
        </w:rPr>
        <w:t xml:space="preserve">§ 45 písm. a) </w:t>
      </w:r>
      <w:r w:rsidR="00C3670F" w:rsidRPr="002839FF">
        <w:rPr>
          <w:rFonts w:ascii="Times New Roman" w:hAnsi="Times New Roman" w:cs="Times New Roman"/>
          <w:sz w:val="24"/>
          <w:szCs w:val="24"/>
        </w:rPr>
        <w:t>(</w:t>
      </w:r>
      <w:r w:rsidR="0031623F" w:rsidRPr="002839FF">
        <w:rPr>
          <w:rFonts w:ascii="Times New Roman" w:hAnsi="Times New Roman" w:cs="Times New Roman"/>
          <w:sz w:val="24"/>
          <w:szCs w:val="24"/>
        </w:rPr>
        <w:t>založenie líniových vegetačných prvkov</w:t>
      </w:r>
      <w:r w:rsidR="00C3670F" w:rsidRPr="002839FF">
        <w:rPr>
          <w:rFonts w:ascii="Times New Roman" w:hAnsi="Times New Roman" w:cs="Times New Roman"/>
          <w:sz w:val="24"/>
          <w:szCs w:val="24"/>
        </w:rPr>
        <w:t>)</w:t>
      </w:r>
      <w:r w:rsidR="00C634D2">
        <w:rPr>
          <w:rFonts w:ascii="Times New Roman" w:hAnsi="Times New Roman" w:cs="Times New Roman"/>
          <w:sz w:val="24"/>
          <w:szCs w:val="24"/>
        </w:rPr>
        <w:t xml:space="preserve"> alebo § 48 písm. a)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6E619F" w:rsidRPr="002839FF">
        <w:rPr>
          <w:rFonts w:ascii="Times New Roman" w:hAnsi="Times New Roman" w:cs="Times New Roman"/>
          <w:sz w:val="24"/>
          <w:szCs w:val="24"/>
        </w:rPr>
        <w:t xml:space="preserve">je  povinný </w:t>
      </w:r>
      <w:r w:rsidR="008313CE" w:rsidRPr="002839FF">
        <w:rPr>
          <w:rFonts w:ascii="Times New Roman" w:hAnsi="Times New Roman" w:cs="Times New Roman"/>
          <w:sz w:val="24"/>
          <w:szCs w:val="24"/>
        </w:rPr>
        <w:t>v roku podania žiadosti plniť podmienky v </w:t>
      </w:r>
      <w:r w:rsidR="00E1186E" w:rsidRPr="002839FF">
        <w:rPr>
          <w:rFonts w:ascii="Times New Roman" w:hAnsi="Times New Roman" w:cs="Times New Roman"/>
          <w:sz w:val="24"/>
          <w:szCs w:val="24"/>
        </w:rPr>
        <w:t>celom rozsahu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. </w:t>
      </w:r>
      <w:r w:rsidR="00631E4F" w:rsidRPr="002839FF">
        <w:rPr>
          <w:rFonts w:ascii="Times New Roman" w:hAnsi="Times New Roman" w:cs="Times New Roman"/>
          <w:sz w:val="24"/>
          <w:szCs w:val="24"/>
        </w:rPr>
        <w:t>Prijímateľ</w:t>
      </w:r>
      <w:r w:rsidR="00E1186E" w:rsidRPr="002839FF">
        <w:rPr>
          <w:rFonts w:ascii="Times New Roman" w:hAnsi="Times New Roman" w:cs="Times New Roman"/>
          <w:sz w:val="24"/>
          <w:szCs w:val="24"/>
        </w:rPr>
        <w:t xml:space="preserve"> podpory 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môže opakovane požiadať o podporu na iné plochy, ktoré nie sú uvedené v už podaných žiadostiach o podporu. </w:t>
      </w:r>
    </w:p>
    <w:p w:rsidR="008313CE" w:rsidRPr="002839FF" w:rsidRDefault="009D65C9" w:rsidP="006238F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o</w:t>
      </w:r>
      <w:r w:rsidR="008313CE" w:rsidRPr="002839FF">
        <w:rPr>
          <w:rFonts w:ascii="Times New Roman" w:hAnsi="Times New Roman" w:cs="Times New Roman"/>
          <w:sz w:val="24"/>
          <w:szCs w:val="24"/>
        </w:rPr>
        <w:t>dsek</w:t>
      </w:r>
      <w:r w:rsidRPr="002839FF">
        <w:rPr>
          <w:rFonts w:ascii="Times New Roman" w:hAnsi="Times New Roman" w:cs="Times New Roman"/>
          <w:sz w:val="24"/>
          <w:szCs w:val="24"/>
        </w:rPr>
        <w:t>u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6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="00A644F4" w:rsidRPr="002839FF">
        <w:rPr>
          <w:rFonts w:ascii="Times New Roman" w:hAnsi="Times New Roman" w:cs="Times New Roman"/>
          <w:sz w:val="24"/>
          <w:szCs w:val="24"/>
        </w:rPr>
        <w:t xml:space="preserve">ustanovuje, že 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prijímateľ </w:t>
      </w:r>
      <w:r w:rsidR="00A644F4" w:rsidRPr="002839FF">
        <w:rPr>
          <w:rFonts w:ascii="Times New Roman" w:hAnsi="Times New Roman" w:cs="Times New Roman"/>
          <w:sz w:val="24"/>
          <w:szCs w:val="24"/>
        </w:rPr>
        <w:t xml:space="preserve">podpory 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na </w:t>
      </w:r>
      <w:r w:rsidR="00732626">
        <w:rPr>
          <w:rFonts w:ascii="Times New Roman" w:hAnsi="Times New Roman" w:cs="Times New Roman"/>
          <w:sz w:val="24"/>
          <w:szCs w:val="24"/>
        </w:rPr>
        <w:t>operáciu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podľa § 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42 </w:t>
      </w:r>
      <w:r w:rsidR="008313CE" w:rsidRPr="002839FF">
        <w:rPr>
          <w:rFonts w:ascii="Times New Roman" w:hAnsi="Times New Roman" w:cs="Times New Roman"/>
          <w:sz w:val="24"/>
          <w:szCs w:val="24"/>
        </w:rPr>
        <w:t>písm. b)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C3670F" w:rsidRPr="002839FF">
        <w:rPr>
          <w:rFonts w:ascii="Times New Roman" w:hAnsi="Times New Roman" w:cs="Times New Roman"/>
          <w:sz w:val="24"/>
          <w:szCs w:val="24"/>
        </w:rPr>
        <w:t>(</w:t>
      </w:r>
      <w:r w:rsidR="00631E4F" w:rsidRPr="002839FF">
        <w:rPr>
          <w:rFonts w:ascii="Times New Roman" w:hAnsi="Times New Roman" w:cs="Times New Roman"/>
          <w:sz w:val="24"/>
          <w:szCs w:val="24"/>
        </w:rPr>
        <w:t>ochran</w:t>
      </w:r>
      <w:r w:rsidR="00C3670F" w:rsidRPr="002839FF">
        <w:rPr>
          <w:rFonts w:ascii="Times New Roman" w:hAnsi="Times New Roman" w:cs="Times New Roman"/>
          <w:sz w:val="24"/>
          <w:szCs w:val="24"/>
        </w:rPr>
        <w:t>a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 a údržb</w:t>
      </w:r>
      <w:r w:rsidR="00C3670F" w:rsidRPr="002839FF">
        <w:rPr>
          <w:rFonts w:ascii="Times New Roman" w:hAnsi="Times New Roman" w:cs="Times New Roman"/>
          <w:sz w:val="24"/>
          <w:szCs w:val="24"/>
        </w:rPr>
        <w:t>a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 drevín založeného </w:t>
      </w:r>
      <w:proofErr w:type="spellStart"/>
      <w:r w:rsidR="00631E4F" w:rsidRPr="002839FF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="00631E4F" w:rsidRPr="002839FF">
        <w:rPr>
          <w:rFonts w:ascii="Times New Roman" w:hAnsi="Times New Roman" w:cs="Times New Roman"/>
          <w:sz w:val="24"/>
          <w:szCs w:val="24"/>
        </w:rPr>
        <w:t xml:space="preserve"> systému</w:t>
      </w:r>
      <w:r w:rsidR="00C3670F" w:rsidRPr="002839FF">
        <w:rPr>
          <w:rFonts w:ascii="Times New Roman" w:hAnsi="Times New Roman" w:cs="Times New Roman"/>
          <w:sz w:val="24"/>
          <w:szCs w:val="24"/>
        </w:rPr>
        <w:t>)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a</w:t>
      </w:r>
      <w:r w:rsidRPr="002839FF">
        <w:rPr>
          <w:rFonts w:ascii="Times New Roman" w:hAnsi="Times New Roman" w:cs="Times New Roman"/>
          <w:sz w:val="24"/>
          <w:szCs w:val="24"/>
        </w:rPr>
        <w:t>lebo §</w:t>
      </w:r>
      <w:r w:rsidR="008313CE" w:rsidRPr="002839FF">
        <w:rPr>
          <w:rFonts w:ascii="Times New Roman" w:hAnsi="Times New Roman" w:cs="Times New Roman"/>
          <w:sz w:val="24"/>
          <w:szCs w:val="24"/>
        </w:rPr>
        <w:t> </w:t>
      </w:r>
      <w:r w:rsidR="00A644F4" w:rsidRPr="002839FF">
        <w:rPr>
          <w:rFonts w:ascii="Times New Roman" w:hAnsi="Times New Roman" w:cs="Times New Roman"/>
          <w:sz w:val="24"/>
          <w:szCs w:val="24"/>
        </w:rPr>
        <w:t xml:space="preserve">45 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písm. b) </w:t>
      </w:r>
      <w:r w:rsidR="00C3670F" w:rsidRPr="002839FF">
        <w:rPr>
          <w:rFonts w:ascii="Times New Roman" w:hAnsi="Times New Roman" w:cs="Times New Roman"/>
          <w:sz w:val="24"/>
          <w:szCs w:val="24"/>
        </w:rPr>
        <w:t>(</w:t>
      </w:r>
      <w:r w:rsidR="00631E4F" w:rsidRPr="002839FF">
        <w:rPr>
          <w:rFonts w:ascii="Times New Roman" w:hAnsi="Times New Roman" w:cs="Times New Roman"/>
          <w:sz w:val="24"/>
          <w:szCs w:val="24"/>
        </w:rPr>
        <w:t>ochran</w:t>
      </w:r>
      <w:r w:rsidR="00C3670F" w:rsidRPr="002839FF">
        <w:rPr>
          <w:rFonts w:ascii="Times New Roman" w:hAnsi="Times New Roman" w:cs="Times New Roman"/>
          <w:sz w:val="24"/>
          <w:szCs w:val="24"/>
        </w:rPr>
        <w:t>a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 a údržba drevín v rámci založených líniových vegetačných prvkov</w:t>
      </w:r>
      <w:r w:rsidR="00C3670F" w:rsidRPr="002839FF">
        <w:rPr>
          <w:rFonts w:ascii="Times New Roman" w:hAnsi="Times New Roman" w:cs="Times New Roman"/>
          <w:sz w:val="24"/>
          <w:szCs w:val="24"/>
        </w:rPr>
        <w:t>) je povinný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8313CE" w:rsidRPr="002839FF">
        <w:rPr>
          <w:rFonts w:ascii="Times New Roman" w:hAnsi="Times New Roman" w:cs="Times New Roman"/>
          <w:sz w:val="24"/>
          <w:szCs w:val="24"/>
        </w:rPr>
        <w:t>v období údržby, t.</w:t>
      </w:r>
      <w:r w:rsidR="00A644F4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8313CE" w:rsidRPr="002839FF">
        <w:rPr>
          <w:rFonts w:ascii="Times New Roman" w:hAnsi="Times New Roman" w:cs="Times New Roman"/>
          <w:sz w:val="24"/>
          <w:szCs w:val="24"/>
        </w:rPr>
        <w:t>j. päť po sebe nasledujúcich kalendárnych rokov po roku podania žiadosti</w:t>
      </w:r>
      <w:r w:rsidR="00C3670F" w:rsidRPr="002839FF">
        <w:rPr>
          <w:rFonts w:ascii="Times New Roman" w:hAnsi="Times New Roman" w:cs="Times New Roman"/>
          <w:sz w:val="24"/>
          <w:szCs w:val="24"/>
        </w:rPr>
        <w:t>,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plniť podmienky v celom rozsahu pre poskytnutie podpory.</w:t>
      </w:r>
      <w:r w:rsidR="00012D30">
        <w:rPr>
          <w:rFonts w:ascii="Times New Roman" w:hAnsi="Times New Roman" w:cs="Times New Roman"/>
          <w:sz w:val="24"/>
          <w:szCs w:val="24"/>
        </w:rPr>
        <w:t xml:space="preserve"> To isté sa navrhuje ustanoviť v odseku 7 aj pre prijímateľa podpory na operáciu podľa § 48 písm. b).  </w:t>
      </w:r>
    </w:p>
    <w:p w:rsidR="008313CE" w:rsidRPr="002839FF" w:rsidRDefault="008313CE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E4F" w:rsidRPr="002839FF" w:rsidRDefault="009D65C9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o</w:t>
      </w:r>
      <w:r w:rsidR="008313CE" w:rsidRPr="002839FF">
        <w:rPr>
          <w:rFonts w:ascii="Times New Roman" w:hAnsi="Times New Roman" w:cs="Times New Roman"/>
          <w:sz w:val="24"/>
          <w:szCs w:val="24"/>
        </w:rPr>
        <w:t>dsek</w:t>
      </w:r>
      <w:r w:rsidRPr="002839FF">
        <w:rPr>
          <w:rFonts w:ascii="Times New Roman" w:hAnsi="Times New Roman" w:cs="Times New Roman"/>
          <w:sz w:val="24"/>
          <w:szCs w:val="24"/>
        </w:rPr>
        <w:t>u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8 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sa ustanovuje, že  prijímateľ </w:t>
      </w:r>
      <w:r w:rsidR="00A644F4" w:rsidRPr="002839FF">
        <w:rPr>
          <w:rFonts w:ascii="Times New Roman" w:hAnsi="Times New Roman" w:cs="Times New Roman"/>
          <w:sz w:val="24"/>
          <w:szCs w:val="24"/>
        </w:rPr>
        <w:t xml:space="preserve">podpory 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na </w:t>
      </w:r>
      <w:r w:rsidR="00732626">
        <w:rPr>
          <w:rFonts w:ascii="Times New Roman" w:hAnsi="Times New Roman" w:cs="Times New Roman"/>
          <w:sz w:val="24"/>
          <w:szCs w:val="24"/>
        </w:rPr>
        <w:t>operáciu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 podľa §</w:t>
      </w:r>
      <w:r w:rsidR="00A644F4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48 písm. c) </w:t>
      </w:r>
      <w:r w:rsidR="00C3670F" w:rsidRPr="002839FF">
        <w:rPr>
          <w:rFonts w:ascii="Times New Roman" w:hAnsi="Times New Roman" w:cs="Times New Roman"/>
          <w:sz w:val="24"/>
          <w:szCs w:val="24"/>
        </w:rPr>
        <w:t>(</w:t>
      </w:r>
      <w:r w:rsidR="00631E4F" w:rsidRPr="002839FF">
        <w:rPr>
          <w:rFonts w:ascii="Times New Roman" w:hAnsi="Times New Roman" w:cs="Times New Roman"/>
          <w:bCs/>
          <w:sz w:val="24"/>
          <w:szCs w:val="24"/>
        </w:rPr>
        <w:t>prémi</w:t>
      </w:r>
      <w:r w:rsidR="00C3670F" w:rsidRPr="002839FF">
        <w:rPr>
          <w:rFonts w:ascii="Times New Roman" w:hAnsi="Times New Roman" w:cs="Times New Roman"/>
          <w:bCs/>
          <w:sz w:val="24"/>
          <w:szCs w:val="24"/>
        </w:rPr>
        <w:t>a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 za stratu príjmu z poľnohospodárskej činnosti pri zalesňovaní ornej pôdy</w:t>
      </w:r>
      <w:r w:rsidR="00C3670F" w:rsidRPr="002839FF">
        <w:rPr>
          <w:rFonts w:ascii="Times New Roman" w:hAnsi="Times New Roman" w:cs="Times New Roman"/>
          <w:sz w:val="24"/>
          <w:szCs w:val="24"/>
        </w:rPr>
        <w:t>) je povinný plniť podmienky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 počas </w:t>
      </w:r>
      <w:r w:rsidR="00C3670F" w:rsidRPr="002839FF">
        <w:rPr>
          <w:rFonts w:ascii="Times New Roman" w:hAnsi="Times New Roman" w:cs="Times New Roman"/>
          <w:sz w:val="24"/>
          <w:szCs w:val="24"/>
        </w:rPr>
        <w:t xml:space="preserve">desiatich </w:t>
      </w:r>
      <w:r w:rsidR="00631E4F" w:rsidRPr="002839FF">
        <w:rPr>
          <w:rFonts w:ascii="Times New Roman" w:hAnsi="Times New Roman" w:cs="Times New Roman"/>
          <w:sz w:val="24"/>
          <w:szCs w:val="24"/>
        </w:rPr>
        <w:t>po sebe nasledujúcich kalendárnych rokov</w:t>
      </w:r>
      <w:r w:rsidR="00A644F4" w:rsidRPr="002839FF">
        <w:rPr>
          <w:rFonts w:ascii="Times New Roman" w:hAnsi="Times New Roman" w:cs="Times New Roman"/>
          <w:sz w:val="24"/>
          <w:szCs w:val="24"/>
        </w:rPr>
        <w:t>,</w:t>
      </w:r>
      <w:r w:rsidR="00631E4F" w:rsidRPr="002839FF">
        <w:rPr>
          <w:rFonts w:ascii="Times New Roman" w:hAnsi="Times New Roman" w:cs="Times New Roman"/>
          <w:sz w:val="24"/>
          <w:szCs w:val="24"/>
        </w:rPr>
        <w:t xml:space="preserve"> počnúc rokom po zalesnení plochy, na </w:t>
      </w:r>
      <w:r w:rsidR="00D623F1" w:rsidRPr="002839FF">
        <w:rPr>
          <w:rFonts w:ascii="Times New Roman" w:hAnsi="Times New Roman" w:cs="Times New Roman"/>
          <w:sz w:val="24"/>
          <w:szCs w:val="24"/>
        </w:rPr>
        <w:t>zalesnenej pôde</w:t>
      </w:r>
      <w:r w:rsidR="00631E4F" w:rsidRPr="002839FF">
        <w:rPr>
          <w:rFonts w:ascii="Times New Roman" w:hAnsi="Times New Roman" w:cs="Times New Roman"/>
          <w:sz w:val="24"/>
          <w:szCs w:val="24"/>
        </w:rPr>
        <w:t>.</w:t>
      </w:r>
    </w:p>
    <w:p w:rsidR="008313CE" w:rsidRPr="002839FF" w:rsidRDefault="00631E4F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odseku 9 </w:t>
      </w:r>
      <w:r w:rsidR="009D65C9"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="00A644F4" w:rsidRPr="002839FF">
        <w:rPr>
          <w:rFonts w:ascii="Times New Roman" w:hAnsi="Times New Roman" w:cs="Times New Roman"/>
          <w:sz w:val="24"/>
          <w:szCs w:val="24"/>
        </w:rPr>
        <w:t>u</w:t>
      </w:r>
      <w:r w:rsidR="008313CE" w:rsidRPr="002839FF">
        <w:rPr>
          <w:rFonts w:ascii="Times New Roman" w:hAnsi="Times New Roman" w:cs="Times New Roman"/>
          <w:sz w:val="24"/>
          <w:szCs w:val="24"/>
        </w:rPr>
        <w:t>stanov</w:t>
      </w:r>
      <w:r w:rsidR="00C3670F" w:rsidRPr="002839FF">
        <w:rPr>
          <w:rFonts w:ascii="Times New Roman" w:hAnsi="Times New Roman" w:cs="Times New Roman"/>
          <w:sz w:val="24"/>
          <w:szCs w:val="24"/>
        </w:rPr>
        <w:t>uje možnosť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C3670F" w:rsidRPr="002839FF">
        <w:rPr>
          <w:rFonts w:ascii="Times New Roman" w:hAnsi="Times New Roman" w:cs="Times New Roman"/>
          <w:sz w:val="24"/>
          <w:szCs w:val="24"/>
        </w:rPr>
        <w:t xml:space="preserve">uplatnenia </w:t>
      </w:r>
      <w:r w:rsidR="008313CE" w:rsidRPr="002839FF">
        <w:rPr>
          <w:rFonts w:ascii="Times New Roman" w:hAnsi="Times New Roman" w:cs="Times New Roman"/>
          <w:sz w:val="24"/>
          <w:szCs w:val="24"/>
        </w:rPr>
        <w:t>výberov</w:t>
      </w:r>
      <w:r w:rsidR="00C3670F" w:rsidRPr="002839FF">
        <w:rPr>
          <w:rFonts w:ascii="Times New Roman" w:hAnsi="Times New Roman" w:cs="Times New Roman"/>
          <w:sz w:val="24"/>
          <w:szCs w:val="24"/>
        </w:rPr>
        <w:t>ých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kritéri</w:t>
      </w:r>
      <w:r w:rsidR="00C3670F" w:rsidRPr="002839FF">
        <w:rPr>
          <w:rFonts w:ascii="Times New Roman" w:hAnsi="Times New Roman" w:cs="Times New Roman"/>
          <w:sz w:val="24"/>
          <w:szCs w:val="24"/>
        </w:rPr>
        <w:t>í pre zaradenie žiadosti o podporu do jednotlivých opatrení</w:t>
      </w:r>
      <w:r w:rsidR="008313CE" w:rsidRPr="002839FF">
        <w:rPr>
          <w:rFonts w:ascii="Times New Roman" w:hAnsi="Times New Roman" w:cs="Times New Roman"/>
          <w:sz w:val="24"/>
          <w:szCs w:val="24"/>
        </w:rPr>
        <w:t>.</w:t>
      </w:r>
      <w:r w:rsidR="00A06D50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Pr="002839FF">
        <w:rPr>
          <w:rFonts w:ascii="Times New Roman" w:hAnsi="Times New Roman" w:cs="Times New Roman"/>
          <w:sz w:val="24"/>
          <w:szCs w:val="24"/>
        </w:rPr>
        <w:t xml:space="preserve">Môžu </w:t>
      </w:r>
      <w:r w:rsidR="00A06D50" w:rsidRPr="002839FF">
        <w:rPr>
          <w:rFonts w:ascii="Times New Roman" w:hAnsi="Times New Roman" w:cs="Times New Roman"/>
          <w:sz w:val="24"/>
          <w:szCs w:val="24"/>
        </w:rPr>
        <w:t xml:space="preserve">sa uplatňovať na podané žiadosti podľa </w:t>
      </w:r>
      <w:r w:rsidR="008A5C7E" w:rsidRPr="002839FF">
        <w:rPr>
          <w:rFonts w:ascii="Times New Roman" w:hAnsi="Times New Roman" w:cs="Times New Roman"/>
          <w:sz w:val="24"/>
          <w:szCs w:val="24"/>
        </w:rPr>
        <w:t>jednotlivých</w:t>
      </w:r>
      <w:r w:rsidR="00A06D50" w:rsidRPr="002839FF">
        <w:rPr>
          <w:rFonts w:ascii="Times New Roman" w:hAnsi="Times New Roman" w:cs="Times New Roman"/>
          <w:sz w:val="24"/>
          <w:szCs w:val="24"/>
        </w:rPr>
        <w:t xml:space="preserve"> opatrení a operácií, ale len v</w:t>
      </w:r>
      <w:r w:rsidR="008A5C7E" w:rsidRPr="002839FF">
        <w:rPr>
          <w:rFonts w:ascii="Times New Roman" w:hAnsi="Times New Roman" w:cs="Times New Roman"/>
          <w:sz w:val="24"/>
          <w:szCs w:val="24"/>
        </w:rPr>
        <w:t> </w:t>
      </w:r>
      <w:r w:rsidR="00A06D50" w:rsidRPr="002839FF">
        <w:rPr>
          <w:rFonts w:ascii="Times New Roman" w:hAnsi="Times New Roman" w:cs="Times New Roman"/>
          <w:sz w:val="24"/>
          <w:szCs w:val="24"/>
        </w:rPr>
        <w:t>prípade</w:t>
      </w:r>
      <w:r w:rsidR="008A5C7E" w:rsidRPr="002839FF">
        <w:rPr>
          <w:rFonts w:ascii="Times New Roman" w:hAnsi="Times New Roman" w:cs="Times New Roman"/>
          <w:sz w:val="24"/>
          <w:szCs w:val="24"/>
        </w:rPr>
        <w:t>,</w:t>
      </w:r>
      <w:r w:rsidR="00A06D50" w:rsidRPr="002839FF">
        <w:rPr>
          <w:rFonts w:ascii="Times New Roman" w:hAnsi="Times New Roman" w:cs="Times New Roman"/>
          <w:sz w:val="24"/>
          <w:szCs w:val="24"/>
        </w:rPr>
        <w:t xml:space="preserve"> ak finančné nároky na podané žiadosti budú prevyšovať stanovenú alokáciu</w:t>
      </w:r>
      <w:r w:rsidR="00D623F1" w:rsidRPr="002839FF">
        <w:rPr>
          <w:rFonts w:ascii="Times New Roman" w:hAnsi="Times New Roman" w:cs="Times New Roman"/>
          <w:sz w:val="24"/>
          <w:szCs w:val="24"/>
        </w:rPr>
        <w:t>, alebo výmery a dobytčie jednotky, ktoré by sa mali podporiť</w:t>
      </w:r>
      <w:r w:rsidR="00A644F4" w:rsidRPr="002839FF">
        <w:rPr>
          <w:rFonts w:ascii="Times New Roman" w:hAnsi="Times New Roman" w:cs="Times New Roman"/>
          <w:sz w:val="24"/>
          <w:szCs w:val="24"/>
        </w:rPr>
        <w:t>.</w:t>
      </w:r>
      <w:r w:rsidR="00A06D50" w:rsidRPr="002839FF">
        <w:rPr>
          <w:rFonts w:ascii="Times New Roman" w:hAnsi="Times New Roman" w:cs="Times New Roman"/>
          <w:sz w:val="24"/>
          <w:szCs w:val="24"/>
        </w:rPr>
        <w:t xml:space="preserve"> Na opatrenia zamerané na biodiverzitu alebo </w:t>
      </w:r>
      <w:proofErr w:type="spellStart"/>
      <w:r w:rsidR="00A06D50" w:rsidRPr="002839FF">
        <w:rPr>
          <w:rFonts w:ascii="Times New Roman" w:hAnsi="Times New Roman" w:cs="Times New Roman"/>
          <w:sz w:val="24"/>
          <w:szCs w:val="24"/>
        </w:rPr>
        <w:t>nárokovateľné</w:t>
      </w:r>
      <w:proofErr w:type="spellEnd"/>
      <w:r w:rsidR="00A06D50" w:rsidRPr="002839FF">
        <w:rPr>
          <w:rFonts w:ascii="Times New Roman" w:hAnsi="Times New Roman" w:cs="Times New Roman"/>
          <w:sz w:val="24"/>
          <w:szCs w:val="24"/>
        </w:rPr>
        <w:t xml:space="preserve"> opatrenia</w:t>
      </w:r>
      <w:r w:rsidR="0025388E">
        <w:rPr>
          <w:rFonts w:ascii="Times New Roman" w:hAnsi="Times New Roman" w:cs="Times New Roman"/>
          <w:sz w:val="24"/>
          <w:szCs w:val="24"/>
        </w:rPr>
        <w:t>,</w:t>
      </w:r>
      <w:r w:rsidR="00A06D50" w:rsidRPr="002839FF">
        <w:rPr>
          <w:rFonts w:ascii="Times New Roman" w:hAnsi="Times New Roman" w:cs="Times New Roman"/>
          <w:sz w:val="24"/>
          <w:szCs w:val="24"/>
        </w:rPr>
        <w:t xml:space="preserve"> ale s dobrovoľným vstupom do jednoročného záväzku  podľa § 5</w:t>
      </w:r>
      <w:r w:rsidR="00D623F1" w:rsidRPr="002839FF">
        <w:rPr>
          <w:rFonts w:ascii="Times New Roman" w:hAnsi="Times New Roman" w:cs="Times New Roman"/>
          <w:sz w:val="24"/>
          <w:szCs w:val="24"/>
        </w:rPr>
        <w:t>,</w:t>
      </w:r>
      <w:r w:rsidR="00A06D50" w:rsidRPr="002839FF">
        <w:rPr>
          <w:rFonts w:ascii="Times New Roman" w:hAnsi="Times New Roman" w:cs="Times New Roman"/>
          <w:sz w:val="24"/>
          <w:szCs w:val="24"/>
        </w:rPr>
        <w:t xml:space="preserve"> § 7</w:t>
      </w:r>
      <w:r w:rsidR="00D623F1" w:rsidRPr="002839FF">
        <w:rPr>
          <w:rFonts w:ascii="Times New Roman" w:hAnsi="Times New Roman" w:cs="Times New Roman"/>
          <w:sz w:val="24"/>
          <w:szCs w:val="24"/>
        </w:rPr>
        <w:t>, § 9 alebo § 10</w:t>
      </w:r>
      <w:r w:rsidR="0025388E">
        <w:rPr>
          <w:rFonts w:ascii="Times New Roman" w:hAnsi="Times New Roman" w:cs="Times New Roman"/>
          <w:sz w:val="24"/>
          <w:szCs w:val="24"/>
        </w:rPr>
        <w:t>,</w:t>
      </w:r>
      <w:r w:rsidR="00A06D50" w:rsidRPr="002839FF">
        <w:rPr>
          <w:rFonts w:ascii="Times New Roman" w:hAnsi="Times New Roman" w:cs="Times New Roman"/>
          <w:sz w:val="24"/>
          <w:szCs w:val="24"/>
        </w:rPr>
        <w:t xml:space="preserve"> nebudú uplatňované výberové kritéria.</w:t>
      </w:r>
    </w:p>
    <w:p w:rsidR="008313CE" w:rsidRPr="002839FF" w:rsidRDefault="008A5C7E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o</w:t>
      </w:r>
      <w:r w:rsidR="008313CE" w:rsidRPr="002839FF">
        <w:rPr>
          <w:rFonts w:ascii="Times New Roman" w:hAnsi="Times New Roman" w:cs="Times New Roman"/>
          <w:sz w:val="24"/>
          <w:szCs w:val="24"/>
        </w:rPr>
        <w:t>dsek</w:t>
      </w:r>
      <w:r w:rsidRPr="002839FF">
        <w:rPr>
          <w:rFonts w:ascii="Times New Roman" w:hAnsi="Times New Roman" w:cs="Times New Roman"/>
          <w:sz w:val="24"/>
          <w:szCs w:val="24"/>
        </w:rPr>
        <w:t>och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D623F1" w:rsidRPr="002839FF">
        <w:rPr>
          <w:rFonts w:ascii="Times New Roman" w:hAnsi="Times New Roman" w:cs="Times New Roman"/>
          <w:sz w:val="24"/>
          <w:szCs w:val="24"/>
        </w:rPr>
        <w:t xml:space="preserve">10 </w:t>
      </w:r>
      <w:r w:rsidR="009D21A7" w:rsidRPr="002839FF">
        <w:rPr>
          <w:rFonts w:ascii="Times New Roman" w:hAnsi="Times New Roman" w:cs="Times New Roman"/>
          <w:sz w:val="24"/>
          <w:szCs w:val="24"/>
        </w:rPr>
        <w:t xml:space="preserve">až </w:t>
      </w:r>
      <w:r w:rsidR="00D623F1" w:rsidRPr="002839FF">
        <w:rPr>
          <w:rFonts w:ascii="Times New Roman" w:hAnsi="Times New Roman" w:cs="Times New Roman"/>
          <w:sz w:val="24"/>
          <w:szCs w:val="24"/>
        </w:rPr>
        <w:t xml:space="preserve">12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="00A644F4" w:rsidRPr="002839FF">
        <w:rPr>
          <w:rFonts w:ascii="Times New Roman" w:hAnsi="Times New Roman" w:cs="Times New Roman"/>
          <w:sz w:val="24"/>
          <w:szCs w:val="24"/>
        </w:rPr>
        <w:t>u</w:t>
      </w:r>
      <w:r w:rsidRPr="002839FF">
        <w:rPr>
          <w:rFonts w:ascii="Times New Roman" w:hAnsi="Times New Roman" w:cs="Times New Roman"/>
          <w:sz w:val="24"/>
          <w:szCs w:val="24"/>
        </w:rPr>
        <w:t>stanovujú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podmienk</w:t>
      </w:r>
      <w:r w:rsidR="009D21A7" w:rsidRPr="002839FF">
        <w:rPr>
          <w:rFonts w:ascii="Times New Roman" w:hAnsi="Times New Roman" w:cs="Times New Roman"/>
          <w:sz w:val="24"/>
          <w:szCs w:val="24"/>
        </w:rPr>
        <w:t>y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DD36D5" w:rsidRPr="002839FF">
        <w:rPr>
          <w:rFonts w:ascii="Times New Roman" w:hAnsi="Times New Roman" w:cs="Times New Roman"/>
          <w:sz w:val="24"/>
          <w:szCs w:val="24"/>
        </w:rPr>
        <w:t xml:space="preserve"> pre poskytnutie platieb </w:t>
      </w:r>
      <w:r w:rsidR="008313CE" w:rsidRPr="002839FF">
        <w:rPr>
          <w:rFonts w:ascii="Times New Roman" w:hAnsi="Times New Roman" w:cs="Times New Roman"/>
          <w:sz w:val="24"/>
          <w:szCs w:val="24"/>
        </w:rPr>
        <w:t>pre príslušné opatrenia</w:t>
      </w:r>
      <w:r w:rsidR="009D21A7" w:rsidRPr="002839FF">
        <w:rPr>
          <w:rFonts w:ascii="Times New Roman" w:hAnsi="Times New Roman" w:cs="Times New Roman"/>
          <w:sz w:val="24"/>
          <w:szCs w:val="24"/>
        </w:rPr>
        <w:t>,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9D21A7" w:rsidRPr="002839FF">
        <w:rPr>
          <w:rFonts w:ascii="Times New Roman" w:hAnsi="Times New Roman" w:cs="Times New Roman"/>
          <w:sz w:val="24"/>
          <w:szCs w:val="24"/>
        </w:rPr>
        <w:t>ktoré sú povinné  ako základné podmienky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. </w:t>
      </w:r>
      <w:r w:rsidR="009D21A7" w:rsidRPr="002839FF">
        <w:rPr>
          <w:rFonts w:ascii="Times New Roman" w:hAnsi="Times New Roman" w:cs="Times New Roman"/>
          <w:sz w:val="24"/>
          <w:szCs w:val="24"/>
        </w:rPr>
        <w:t xml:space="preserve">K základným podmienkam patrí tiež podmienka </w:t>
      </w:r>
      <w:proofErr w:type="spellStart"/>
      <w:r w:rsidR="009D21A7" w:rsidRPr="002839FF">
        <w:rPr>
          <w:rFonts w:ascii="Times New Roman" w:hAnsi="Times New Roman" w:cs="Times New Roman"/>
          <w:sz w:val="24"/>
          <w:szCs w:val="24"/>
        </w:rPr>
        <w:t>kondicionality</w:t>
      </w:r>
      <w:proofErr w:type="spellEnd"/>
      <w:r w:rsidR="009D21A7" w:rsidRPr="002839FF">
        <w:rPr>
          <w:rFonts w:ascii="Times New Roman" w:hAnsi="Times New Roman" w:cs="Times New Roman"/>
          <w:sz w:val="24"/>
          <w:szCs w:val="24"/>
        </w:rPr>
        <w:t>.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89" w:rsidRPr="002839FF" w:rsidRDefault="00137089" w:rsidP="00FD4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1A9" w:rsidRPr="002839FF" w:rsidRDefault="000261A9" w:rsidP="00FD4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3</w:t>
      </w:r>
    </w:p>
    <w:p w:rsidR="00F743A7" w:rsidRPr="002839FF" w:rsidRDefault="000261A9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3 sa </w:t>
      </w:r>
      <w:r w:rsidR="00AB4837" w:rsidRPr="002839FF">
        <w:rPr>
          <w:rFonts w:ascii="Times New Roman" w:hAnsi="Times New Roman" w:cs="Times New Roman"/>
          <w:sz w:val="24"/>
          <w:szCs w:val="24"/>
        </w:rPr>
        <w:t>ustanovuj</w:t>
      </w:r>
      <w:r w:rsidR="006967E6" w:rsidRPr="002839FF">
        <w:rPr>
          <w:rFonts w:ascii="Times New Roman" w:hAnsi="Times New Roman" w:cs="Times New Roman"/>
          <w:sz w:val="24"/>
          <w:szCs w:val="24"/>
        </w:rPr>
        <w:t>ú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podmienky zmeny opatrenia alebo operácie na iné opatrenie alebo operáciu, podmienky predĺženia opatrenia a zmeny výmery plochy, na ktorej sa opatrenie alebo operácia realizuje. </w:t>
      </w:r>
      <w:r w:rsidR="00AB4837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A644F4" w:rsidRPr="002839FF">
        <w:rPr>
          <w:rFonts w:ascii="Times New Roman" w:hAnsi="Times New Roman" w:cs="Times New Roman"/>
          <w:sz w:val="24"/>
          <w:szCs w:val="24"/>
        </w:rPr>
        <w:t>V prípade podľa</w:t>
      </w:r>
      <w:r w:rsidR="00F743A7" w:rsidRPr="002839FF">
        <w:rPr>
          <w:rFonts w:ascii="Times New Roman" w:hAnsi="Times New Roman" w:cs="Times New Roman"/>
          <w:sz w:val="24"/>
          <w:szCs w:val="24"/>
        </w:rPr>
        <w:t xml:space="preserve"> odseku 1 písm.</w:t>
      </w:r>
      <w:r w:rsidR="00D54F93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F743A7" w:rsidRPr="002839FF">
        <w:rPr>
          <w:rFonts w:ascii="Times New Roman" w:hAnsi="Times New Roman" w:cs="Times New Roman"/>
          <w:sz w:val="24"/>
          <w:szCs w:val="24"/>
        </w:rPr>
        <w:t>b)  je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ako</w:t>
      </w:r>
      <w:r w:rsidR="00F743A7" w:rsidRPr="002839FF">
        <w:rPr>
          <w:rFonts w:ascii="Times New Roman" w:hAnsi="Times New Roman" w:cs="Times New Roman"/>
          <w:sz w:val="24"/>
          <w:szCs w:val="24"/>
        </w:rPr>
        <w:t xml:space="preserve"> posilnen</w:t>
      </w:r>
      <w:r w:rsidR="002F133F" w:rsidRPr="002839FF">
        <w:rPr>
          <w:rFonts w:ascii="Times New Roman" w:hAnsi="Times New Roman" w:cs="Times New Roman"/>
          <w:sz w:val="24"/>
          <w:szCs w:val="24"/>
        </w:rPr>
        <w:t>ie</w:t>
      </w:r>
      <w:r w:rsidR="00F743A7" w:rsidRPr="002839FF">
        <w:rPr>
          <w:rFonts w:ascii="Times New Roman" w:hAnsi="Times New Roman" w:cs="Times New Roman"/>
          <w:sz w:val="24"/>
          <w:szCs w:val="24"/>
        </w:rPr>
        <w:t xml:space="preserve"> existujúceho záväzku  možné uznať prípad, kedy nový záväzok má vyššiu ambíciu vo vzťahu k životnému prostrediu, napríklad v prípade prechodu zo šetrného hospodárenia na ekologické poľnohospodárstvo alebo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v prípade, ak</w:t>
      </w:r>
      <w:r w:rsidR="00F743A7" w:rsidRPr="002839FF">
        <w:rPr>
          <w:rFonts w:ascii="Times New Roman" w:hAnsi="Times New Roman" w:cs="Times New Roman"/>
          <w:sz w:val="24"/>
          <w:szCs w:val="24"/>
        </w:rPr>
        <w:t xml:space="preserve"> záväzok na ornej pôde prejde na záväzok zam</w:t>
      </w:r>
      <w:r w:rsidR="008313CE" w:rsidRPr="002839FF">
        <w:rPr>
          <w:rFonts w:ascii="Times New Roman" w:hAnsi="Times New Roman" w:cs="Times New Roman"/>
          <w:sz w:val="24"/>
          <w:szCs w:val="24"/>
        </w:rPr>
        <w:t>eraný na trvalý trávny porast (</w:t>
      </w:r>
      <w:r w:rsidR="005A28F2" w:rsidRPr="002839FF">
        <w:rPr>
          <w:rFonts w:ascii="Times New Roman" w:hAnsi="Times New Roman" w:cs="Times New Roman"/>
          <w:sz w:val="24"/>
          <w:szCs w:val="24"/>
        </w:rPr>
        <w:t>vplyv na biodiverzitu alebo</w:t>
      </w:r>
      <w:r w:rsidR="00F743A7" w:rsidRPr="002839FF">
        <w:rPr>
          <w:rFonts w:ascii="Times New Roman" w:hAnsi="Times New Roman" w:cs="Times New Roman"/>
          <w:sz w:val="24"/>
          <w:szCs w:val="24"/>
        </w:rPr>
        <w:t xml:space="preserve"> záchyt CO</w:t>
      </w:r>
      <w:r w:rsidR="00F743A7" w:rsidRPr="002839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17D2" w:rsidRPr="002839FF">
        <w:rPr>
          <w:rFonts w:ascii="Times New Roman" w:hAnsi="Times New Roman" w:cs="Times New Roman"/>
          <w:sz w:val="24"/>
          <w:szCs w:val="24"/>
        </w:rPr>
        <w:t>)</w:t>
      </w:r>
      <w:r w:rsidR="00F743A7" w:rsidRPr="002839FF">
        <w:rPr>
          <w:rFonts w:ascii="Times New Roman" w:hAnsi="Times New Roman" w:cs="Times New Roman"/>
          <w:sz w:val="24"/>
          <w:szCs w:val="24"/>
        </w:rPr>
        <w:t>.</w:t>
      </w:r>
    </w:p>
    <w:p w:rsidR="00A06D50" w:rsidRPr="002839FF" w:rsidRDefault="00A06D50" w:rsidP="00FD4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96F" w:rsidRPr="002839FF" w:rsidRDefault="000261A9" w:rsidP="00FD4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4</w:t>
      </w:r>
    </w:p>
    <w:p w:rsidR="008B3DD7" w:rsidRPr="002839FF" w:rsidRDefault="000261A9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4 sa </w:t>
      </w:r>
      <w:r w:rsidR="00AB4837" w:rsidRPr="002839FF">
        <w:rPr>
          <w:rFonts w:ascii="Times New Roman" w:hAnsi="Times New Roman" w:cs="Times New Roman"/>
          <w:sz w:val="24"/>
          <w:szCs w:val="24"/>
        </w:rPr>
        <w:t>ustanovuje</w:t>
      </w:r>
      <w:r w:rsidR="00A06D50" w:rsidRPr="002839FF">
        <w:rPr>
          <w:rFonts w:ascii="Times New Roman" w:hAnsi="Times New Roman" w:cs="Times New Roman"/>
          <w:sz w:val="24"/>
          <w:szCs w:val="24"/>
        </w:rPr>
        <w:t>,</w:t>
      </w:r>
      <w:r w:rsidR="008B3DD7" w:rsidRPr="002839FF">
        <w:rPr>
          <w:rFonts w:ascii="Times New Roman" w:hAnsi="Times New Roman" w:cs="Times New Roman"/>
          <w:sz w:val="24"/>
          <w:szCs w:val="24"/>
        </w:rPr>
        <w:t xml:space="preserve"> že s prevodom poľnohospodárskej plochy podniku na iný podnik je možný aj prevod záväzku súvisiaci s toto plochou na zvyšné obdobie počas trvania záväzku</w:t>
      </w:r>
      <w:r w:rsidR="00871835" w:rsidRPr="002839FF">
        <w:rPr>
          <w:rFonts w:ascii="Times New Roman" w:hAnsi="Times New Roman" w:cs="Times New Roman"/>
          <w:sz w:val="24"/>
          <w:szCs w:val="24"/>
        </w:rPr>
        <w:t>,</w:t>
      </w:r>
      <w:r w:rsidR="008B3DD7" w:rsidRPr="002839FF">
        <w:rPr>
          <w:rFonts w:ascii="Times New Roman" w:hAnsi="Times New Roman" w:cs="Times New Roman"/>
          <w:sz w:val="24"/>
          <w:szCs w:val="24"/>
        </w:rPr>
        <w:t xml:space="preserve"> ak </w:t>
      </w:r>
      <w:r w:rsidR="002F133F" w:rsidRPr="002839FF">
        <w:rPr>
          <w:rFonts w:ascii="Times New Roman" w:hAnsi="Times New Roman" w:cs="Times New Roman"/>
          <w:sz w:val="24"/>
          <w:szCs w:val="24"/>
        </w:rPr>
        <w:t>ide o</w:t>
      </w:r>
      <w:r w:rsidR="008B3DD7" w:rsidRPr="002839FF">
        <w:rPr>
          <w:rFonts w:ascii="Times New Roman" w:hAnsi="Times New Roman" w:cs="Times New Roman"/>
          <w:sz w:val="24"/>
          <w:szCs w:val="24"/>
        </w:rPr>
        <w:t xml:space="preserve"> prevod </w:t>
      </w:r>
      <w:r w:rsidR="00A3520D" w:rsidRPr="002839FF">
        <w:rPr>
          <w:rFonts w:ascii="Times New Roman" w:hAnsi="Times New Roman" w:cs="Times New Roman"/>
          <w:sz w:val="24"/>
          <w:szCs w:val="24"/>
        </w:rPr>
        <w:t>na základe písomnej zmluvy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, ktorý je </w:t>
      </w:r>
      <w:r w:rsidR="00A3520D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51715B" w:rsidRPr="002839FF">
        <w:rPr>
          <w:rFonts w:ascii="Times New Roman" w:hAnsi="Times New Roman" w:cs="Times New Roman"/>
          <w:sz w:val="24"/>
          <w:szCs w:val="24"/>
        </w:rPr>
        <w:t>oznámený v</w:t>
      </w:r>
      <w:r w:rsidR="002F133F" w:rsidRPr="002839FF">
        <w:rPr>
          <w:rFonts w:ascii="Times New Roman" w:hAnsi="Times New Roman" w:cs="Times New Roman"/>
          <w:sz w:val="24"/>
          <w:szCs w:val="24"/>
        </w:rPr>
        <w:t> ustanovenej</w:t>
      </w:r>
      <w:r w:rsidR="0051715B" w:rsidRPr="002839FF">
        <w:rPr>
          <w:rFonts w:ascii="Times New Roman" w:hAnsi="Times New Roman" w:cs="Times New Roman"/>
          <w:sz w:val="24"/>
          <w:szCs w:val="24"/>
        </w:rPr>
        <w:t xml:space="preserve"> lehote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Pôdohospodárskej platobnej agentúre (ďalej len „platobná agentúra“)</w:t>
      </w:r>
      <w:r w:rsidR="008B3DD7" w:rsidRPr="002839FF">
        <w:rPr>
          <w:rFonts w:ascii="Times New Roman" w:hAnsi="Times New Roman" w:cs="Times New Roman"/>
          <w:sz w:val="24"/>
          <w:szCs w:val="24"/>
        </w:rPr>
        <w:t>. Po prevode záväzku plní nadobúdateľ p</w:t>
      </w:r>
      <w:r w:rsidR="00871835" w:rsidRPr="002839FF">
        <w:rPr>
          <w:rFonts w:ascii="Times New Roman" w:hAnsi="Times New Roman" w:cs="Times New Roman"/>
          <w:sz w:val="24"/>
          <w:szCs w:val="24"/>
        </w:rPr>
        <w:t>odmienky na poskytnutie podpory a podpora sa m</w:t>
      </w:r>
      <w:r w:rsidR="00F528AE" w:rsidRPr="002839FF">
        <w:rPr>
          <w:rFonts w:ascii="Times New Roman" w:hAnsi="Times New Roman" w:cs="Times New Roman"/>
          <w:sz w:val="24"/>
          <w:szCs w:val="24"/>
        </w:rPr>
        <w:t>u</w:t>
      </w:r>
      <w:r w:rsidR="00871835" w:rsidRPr="002839FF">
        <w:rPr>
          <w:rFonts w:ascii="Times New Roman" w:hAnsi="Times New Roman" w:cs="Times New Roman"/>
          <w:sz w:val="24"/>
          <w:szCs w:val="24"/>
        </w:rPr>
        <w:t xml:space="preserve"> poskytne v zvyšnom období záväzku. Podpora sa neposkytne v príslušnom roku nadobúdateľovi, ak dôjde k prevodu po termíne na podanie žiadosti.</w:t>
      </w:r>
    </w:p>
    <w:p w:rsidR="00701206" w:rsidRPr="002839FF" w:rsidRDefault="008B3DD7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</w:t>
      </w:r>
      <w:r w:rsidR="00F528AE" w:rsidRPr="002839FF">
        <w:rPr>
          <w:rFonts w:ascii="Times New Roman" w:hAnsi="Times New Roman" w:cs="Times New Roman"/>
          <w:sz w:val="24"/>
          <w:szCs w:val="24"/>
        </w:rPr>
        <w:t> </w:t>
      </w:r>
      <w:r w:rsidRPr="002839FF">
        <w:rPr>
          <w:rFonts w:ascii="Times New Roman" w:hAnsi="Times New Roman" w:cs="Times New Roman"/>
          <w:sz w:val="24"/>
          <w:szCs w:val="24"/>
        </w:rPr>
        <w:t>prípade</w:t>
      </w:r>
      <w:r w:rsidR="00F528AE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ak dôjde k prevodu plochy a nedôjde k prevodu záväzku</w:t>
      </w:r>
      <w:r w:rsidR="00F528AE" w:rsidRPr="002839FF">
        <w:rPr>
          <w:rFonts w:ascii="Times New Roman" w:hAnsi="Times New Roman" w:cs="Times New Roman"/>
          <w:sz w:val="24"/>
          <w:szCs w:val="24"/>
        </w:rPr>
        <w:t>,</w:t>
      </w:r>
      <w:r w:rsidR="00871835" w:rsidRPr="002839FF">
        <w:rPr>
          <w:rFonts w:ascii="Times New Roman" w:hAnsi="Times New Roman" w:cs="Times New Roman"/>
          <w:sz w:val="24"/>
          <w:szCs w:val="24"/>
        </w:rPr>
        <w:t xml:space="preserve"> platba sa v príslušnom roku už neposkytne. Prijímateľ nemusí jemu poskytnutú podporu za plochu</w:t>
      </w:r>
      <w:r w:rsidR="002F133F" w:rsidRPr="002839FF">
        <w:rPr>
          <w:rFonts w:ascii="Times New Roman" w:hAnsi="Times New Roman" w:cs="Times New Roman"/>
          <w:sz w:val="24"/>
          <w:szCs w:val="24"/>
        </w:rPr>
        <w:t>,</w:t>
      </w:r>
      <w:r w:rsidR="00A3520D" w:rsidRPr="002839FF">
        <w:rPr>
          <w:rFonts w:ascii="Times New Roman" w:hAnsi="Times New Roman" w:cs="Times New Roman"/>
          <w:sz w:val="24"/>
          <w:szCs w:val="24"/>
        </w:rPr>
        <w:t xml:space="preserve"> na ktorej dodržiaval podmienky záväzku a ktorá bola prevedená</w:t>
      </w:r>
      <w:r w:rsidR="002F133F" w:rsidRPr="002839FF">
        <w:rPr>
          <w:rFonts w:ascii="Times New Roman" w:hAnsi="Times New Roman" w:cs="Times New Roman"/>
          <w:sz w:val="24"/>
          <w:szCs w:val="24"/>
        </w:rPr>
        <w:t>,</w:t>
      </w:r>
      <w:r w:rsidR="00A3520D" w:rsidRPr="002839FF">
        <w:rPr>
          <w:rFonts w:ascii="Times New Roman" w:hAnsi="Times New Roman" w:cs="Times New Roman"/>
          <w:sz w:val="24"/>
          <w:szCs w:val="24"/>
        </w:rPr>
        <w:t xml:space="preserve"> vrátiť s výnimkou príp</w:t>
      </w:r>
      <w:r w:rsidR="00F528AE" w:rsidRPr="002839FF">
        <w:rPr>
          <w:rFonts w:ascii="Times New Roman" w:hAnsi="Times New Roman" w:cs="Times New Roman"/>
          <w:sz w:val="24"/>
          <w:szCs w:val="24"/>
        </w:rPr>
        <w:t>adu, ak bol prevod urobený napríklad</w:t>
      </w:r>
      <w:r w:rsidR="00A3520D" w:rsidRPr="002839FF">
        <w:rPr>
          <w:rFonts w:ascii="Times New Roman" w:hAnsi="Times New Roman" w:cs="Times New Roman"/>
          <w:sz w:val="24"/>
          <w:szCs w:val="24"/>
        </w:rPr>
        <w:t xml:space="preserve"> v rámci skupiny podnikov s úmyslom vyhnúť sa plneniu podmienok.</w:t>
      </w:r>
      <w:r w:rsidR="00701206" w:rsidRPr="002839FF">
        <w:rPr>
          <w:rFonts w:ascii="Times New Roman" w:hAnsi="Times New Roman" w:cs="Times New Roman"/>
          <w:sz w:val="24"/>
          <w:szCs w:val="24"/>
        </w:rPr>
        <w:t xml:space="preserve"> Rovnako sa postupuje aj pri prevode celého podniku alebo ak sa prevádza lesný pozemok.</w:t>
      </w:r>
    </w:p>
    <w:p w:rsidR="00F85645" w:rsidRPr="002839FF" w:rsidRDefault="00701206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Podobne ako pri prevode poľnohospodárskej plochy sa môže previesť aj záväzok na podporu dobých životných podmienok zvierat, ak dôjde k prevodu celého podniku.</w:t>
      </w:r>
    </w:p>
    <w:p w:rsidR="00FD496F" w:rsidRPr="002839FF" w:rsidRDefault="00FD496F" w:rsidP="00A06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96F" w:rsidRPr="002839FF" w:rsidRDefault="000261A9" w:rsidP="00F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5</w:t>
      </w:r>
      <w:r w:rsidR="00D040DA" w:rsidRPr="002839F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FD496F" w:rsidRPr="002839FF">
        <w:rPr>
          <w:rFonts w:ascii="Times New Roman" w:hAnsi="Times New Roman" w:cs="Times New Roman"/>
          <w:b/>
          <w:sz w:val="24"/>
          <w:szCs w:val="24"/>
        </w:rPr>
        <w:t> </w:t>
      </w:r>
      <w:r w:rsidR="00D040DA" w:rsidRPr="002839FF">
        <w:rPr>
          <w:rFonts w:ascii="Times New Roman" w:hAnsi="Times New Roman" w:cs="Times New Roman"/>
          <w:b/>
          <w:sz w:val="24"/>
          <w:szCs w:val="24"/>
        </w:rPr>
        <w:t>6</w:t>
      </w:r>
    </w:p>
    <w:p w:rsidR="00562157" w:rsidRPr="002839FF" w:rsidRDefault="000261A9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5 </w:t>
      </w:r>
      <w:r w:rsidR="00AB4837" w:rsidRPr="002839FF">
        <w:rPr>
          <w:rFonts w:ascii="Times New Roman" w:hAnsi="Times New Roman" w:cs="Times New Roman"/>
          <w:sz w:val="24"/>
          <w:szCs w:val="24"/>
        </w:rPr>
        <w:t xml:space="preserve"> sa definujú oblasti s prírodnými obmedzeniami aleb</w:t>
      </w:r>
      <w:r w:rsidR="00031D27" w:rsidRPr="002839FF">
        <w:rPr>
          <w:rFonts w:ascii="Times New Roman" w:hAnsi="Times New Roman" w:cs="Times New Roman"/>
          <w:sz w:val="24"/>
          <w:szCs w:val="24"/>
        </w:rPr>
        <w:t xml:space="preserve">o inými osobitnými obmedzeniami, kedy sa zaraďujú diely pôdnych blokov do oblastí s prírodnými obmedzeniami alebo inými osobitnými obmedzeniami. 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Vymedzuje </w:t>
      </w:r>
      <w:r w:rsidR="00031D27"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="00FD496F" w:rsidRPr="002839FF">
        <w:rPr>
          <w:rFonts w:ascii="Times New Roman" w:hAnsi="Times New Roman" w:cs="Times New Roman"/>
          <w:sz w:val="24"/>
          <w:szCs w:val="24"/>
        </w:rPr>
        <w:t>prijímateľ</w:t>
      </w:r>
      <w:r w:rsidR="002F133F" w:rsidRPr="002839FF">
        <w:rPr>
          <w:rFonts w:ascii="Times New Roman" w:hAnsi="Times New Roman" w:cs="Times New Roman"/>
          <w:sz w:val="24"/>
          <w:szCs w:val="24"/>
        </w:rPr>
        <w:t>,</w:t>
      </w:r>
      <w:r w:rsidR="00FD496F" w:rsidRPr="002839FF">
        <w:rPr>
          <w:rFonts w:ascii="Times New Roman" w:hAnsi="Times New Roman" w:cs="Times New Roman"/>
          <w:sz w:val="24"/>
          <w:szCs w:val="24"/>
        </w:rPr>
        <w:t xml:space="preserve"> u ktorého pri hospodárení prevláda </w:t>
      </w:r>
      <w:r w:rsidR="00031D27" w:rsidRPr="002839FF">
        <w:rPr>
          <w:rFonts w:ascii="Times New Roman" w:hAnsi="Times New Roman" w:cs="Times New Roman"/>
          <w:sz w:val="24"/>
          <w:szCs w:val="24"/>
        </w:rPr>
        <w:t>zameran</w:t>
      </w:r>
      <w:r w:rsidR="00FD496F" w:rsidRPr="002839FF">
        <w:rPr>
          <w:rFonts w:ascii="Times New Roman" w:hAnsi="Times New Roman" w:cs="Times New Roman"/>
          <w:sz w:val="24"/>
          <w:szCs w:val="24"/>
        </w:rPr>
        <w:t>ie na živočíšnu výrobu</w:t>
      </w:r>
      <w:r w:rsidR="00031D27" w:rsidRPr="002839FF">
        <w:rPr>
          <w:rFonts w:ascii="Times New Roman" w:hAnsi="Times New Roman" w:cs="Times New Roman"/>
          <w:sz w:val="24"/>
          <w:szCs w:val="24"/>
        </w:rPr>
        <w:t xml:space="preserve"> a</w:t>
      </w:r>
      <w:r w:rsidR="002F133F" w:rsidRPr="002839FF">
        <w:rPr>
          <w:rFonts w:ascii="Times New Roman" w:hAnsi="Times New Roman" w:cs="Times New Roman"/>
          <w:sz w:val="24"/>
          <w:szCs w:val="24"/>
        </w:rPr>
        <w:t> </w:t>
      </w:r>
      <w:r w:rsidR="00031D27" w:rsidRPr="002839FF">
        <w:rPr>
          <w:rFonts w:ascii="Times New Roman" w:hAnsi="Times New Roman" w:cs="Times New Roman"/>
          <w:sz w:val="24"/>
          <w:szCs w:val="24"/>
        </w:rPr>
        <w:t>prijímateľ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, u ktorého pri hospodárení prevláda </w:t>
      </w:r>
      <w:r w:rsidR="005A45B3" w:rsidRPr="002839FF">
        <w:rPr>
          <w:rFonts w:ascii="Times New Roman" w:hAnsi="Times New Roman" w:cs="Times New Roman"/>
          <w:sz w:val="24"/>
          <w:szCs w:val="24"/>
        </w:rPr>
        <w:t xml:space="preserve"> rastlinn</w:t>
      </w:r>
      <w:r w:rsidR="002F133F" w:rsidRPr="002839FF">
        <w:rPr>
          <w:rFonts w:ascii="Times New Roman" w:hAnsi="Times New Roman" w:cs="Times New Roman"/>
          <w:sz w:val="24"/>
          <w:szCs w:val="24"/>
        </w:rPr>
        <w:t>á</w:t>
      </w:r>
      <w:r w:rsidR="005A45B3" w:rsidRPr="002839FF">
        <w:rPr>
          <w:rFonts w:ascii="Times New Roman" w:hAnsi="Times New Roman" w:cs="Times New Roman"/>
          <w:sz w:val="24"/>
          <w:szCs w:val="24"/>
        </w:rPr>
        <w:t xml:space="preserve"> výrob</w:t>
      </w:r>
      <w:r w:rsidR="002F133F" w:rsidRPr="002839FF">
        <w:rPr>
          <w:rFonts w:ascii="Times New Roman" w:hAnsi="Times New Roman" w:cs="Times New Roman"/>
          <w:sz w:val="24"/>
          <w:szCs w:val="24"/>
        </w:rPr>
        <w:t>a, a to</w:t>
      </w:r>
      <w:r w:rsidR="00214601" w:rsidRPr="002839FF">
        <w:rPr>
          <w:rFonts w:ascii="Times New Roman" w:hAnsi="Times New Roman" w:cs="Times New Roman"/>
          <w:sz w:val="24"/>
          <w:szCs w:val="24"/>
        </w:rPr>
        <w:t xml:space="preserve"> podľa zaťaženia dobytčími jednotkami na celú výmeru podniku</w:t>
      </w:r>
      <w:r w:rsidR="00031D27" w:rsidRPr="002839FF">
        <w:rPr>
          <w:rFonts w:ascii="Times New Roman" w:hAnsi="Times New Roman" w:cs="Times New Roman"/>
          <w:sz w:val="24"/>
          <w:szCs w:val="24"/>
        </w:rPr>
        <w:t xml:space="preserve">. Zoznam </w:t>
      </w:r>
      <w:r w:rsidR="00031D27" w:rsidRPr="002839FF">
        <w:rPr>
          <w:rFonts w:ascii="Times New Roman" w:hAnsi="Times New Roman" w:cs="Times New Roman"/>
          <w:sz w:val="24"/>
          <w:szCs w:val="24"/>
        </w:rPr>
        <w:lastRenderedPageBreak/>
        <w:t xml:space="preserve">katastrálnych území zaradených do oblasti s prírodnými obmedzeniami alebo inými osobitnými obmedzeniami </w:t>
      </w:r>
      <w:r w:rsidR="005A45B3" w:rsidRPr="002839FF">
        <w:rPr>
          <w:rFonts w:ascii="Times New Roman" w:hAnsi="Times New Roman" w:cs="Times New Roman"/>
          <w:sz w:val="24"/>
          <w:szCs w:val="24"/>
        </w:rPr>
        <w:t>zverej</w:t>
      </w:r>
      <w:r w:rsidR="00562157" w:rsidRPr="002839FF">
        <w:rPr>
          <w:rFonts w:ascii="Times New Roman" w:hAnsi="Times New Roman" w:cs="Times New Roman"/>
          <w:sz w:val="24"/>
          <w:szCs w:val="24"/>
        </w:rPr>
        <w:t>ňuje ministerstvo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853A09" w:rsidRPr="002839FF">
        <w:rPr>
          <w:rFonts w:ascii="Times New Roman" w:hAnsi="Times New Roman" w:cs="Times New Roman"/>
          <w:sz w:val="24"/>
          <w:szCs w:val="24"/>
        </w:rPr>
        <w:t xml:space="preserve"> vo vestníku</w:t>
      </w:r>
      <w:r w:rsidR="00562157" w:rsidRPr="002839FF">
        <w:rPr>
          <w:rFonts w:ascii="Times New Roman" w:hAnsi="Times New Roman" w:cs="Times New Roman"/>
          <w:sz w:val="24"/>
          <w:szCs w:val="24"/>
        </w:rPr>
        <w:t>.</w:t>
      </w:r>
    </w:p>
    <w:p w:rsidR="00D040DA" w:rsidRPr="002839FF" w:rsidRDefault="00D040DA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6 </w:t>
      </w:r>
      <w:r w:rsidR="00031D27" w:rsidRPr="002839FF">
        <w:rPr>
          <w:rFonts w:ascii="Times New Roman" w:hAnsi="Times New Roman" w:cs="Times New Roman"/>
          <w:sz w:val="24"/>
          <w:szCs w:val="24"/>
        </w:rPr>
        <w:t xml:space="preserve">sa ustanovuje, že 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podpora </w:t>
      </w:r>
      <w:r w:rsidR="00031D27" w:rsidRPr="002839FF">
        <w:rPr>
          <w:rFonts w:ascii="Times New Roman" w:hAnsi="Times New Roman" w:cs="Times New Roman"/>
          <w:sz w:val="24"/>
          <w:szCs w:val="24"/>
        </w:rPr>
        <w:t xml:space="preserve">pre oblasti s prírodnými obmedzeniami alebo inými osobitnými obmedzeniami sa poskytuje podľa zamerania </w:t>
      </w:r>
      <w:r w:rsidR="00A06D50" w:rsidRPr="002839FF">
        <w:rPr>
          <w:rFonts w:ascii="Times New Roman" w:hAnsi="Times New Roman" w:cs="Times New Roman"/>
          <w:sz w:val="24"/>
          <w:szCs w:val="24"/>
        </w:rPr>
        <w:t>prijímateľa</w:t>
      </w:r>
      <w:r w:rsidR="00AF3C27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031D27" w:rsidRPr="002839FF">
        <w:rPr>
          <w:rFonts w:ascii="Times New Roman" w:hAnsi="Times New Roman" w:cs="Times New Roman"/>
          <w:sz w:val="24"/>
          <w:szCs w:val="24"/>
        </w:rPr>
        <w:t>na poľnohospodársku plochu s výmerou najmenej 1 h</w:t>
      </w:r>
      <w:r w:rsidR="002F133F" w:rsidRPr="002839FF">
        <w:rPr>
          <w:rFonts w:ascii="Times New Roman" w:hAnsi="Times New Roman" w:cs="Times New Roman"/>
          <w:sz w:val="24"/>
          <w:szCs w:val="24"/>
        </w:rPr>
        <w:t>a</w:t>
      </w:r>
      <w:r w:rsidR="00031D27" w:rsidRPr="002839FF">
        <w:rPr>
          <w:rFonts w:ascii="Times New Roman" w:hAnsi="Times New Roman" w:cs="Times New Roman"/>
          <w:sz w:val="24"/>
          <w:szCs w:val="24"/>
        </w:rPr>
        <w:t>, ktorá bola zaradená oblasti s prírodnými obmedzeniami alebo inými osobitnými obmedzeniami.</w:t>
      </w:r>
      <w:r w:rsidR="00B748AA" w:rsidRPr="002839FF">
        <w:rPr>
          <w:rFonts w:ascii="Times New Roman" w:hAnsi="Times New Roman" w:cs="Times New Roman"/>
          <w:sz w:val="24"/>
          <w:szCs w:val="24"/>
        </w:rPr>
        <w:t xml:space="preserve"> Sadzba podpory bude znížená v závislosti </w:t>
      </w:r>
      <w:r w:rsidR="00214601" w:rsidRPr="002839FF">
        <w:rPr>
          <w:rFonts w:ascii="Times New Roman" w:hAnsi="Times New Roman" w:cs="Times New Roman"/>
          <w:sz w:val="24"/>
          <w:szCs w:val="24"/>
        </w:rPr>
        <w:t>od výmery</w:t>
      </w:r>
      <w:r w:rsidR="002F133F" w:rsidRPr="002839FF">
        <w:rPr>
          <w:rFonts w:ascii="Times New Roman" w:hAnsi="Times New Roman" w:cs="Times New Roman"/>
          <w:sz w:val="24"/>
          <w:szCs w:val="24"/>
        </w:rPr>
        <w:t>,</w:t>
      </w:r>
      <w:r w:rsidR="00214601" w:rsidRPr="002839FF">
        <w:rPr>
          <w:rFonts w:ascii="Times New Roman" w:hAnsi="Times New Roman" w:cs="Times New Roman"/>
          <w:sz w:val="24"/>
          <w:szCs w:val="24"/>
        </w:rPr>
        <w:t xml:space="preserve"> na ktorú sa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podp</w:t>
      </w:r>
      <w:r w:rsidR="004B7113" w:rsidRPr="002839FF">
        <w:rPr>
          <w:rFonts w:ascii="Times New Roman" w:hAnsi="Times New Roman" w:cs="Times New Roman"/>
          <w:sz w:val="24"/>
          <w:szCs w:val="24"/>
        </w:rPr>
        <w:t>o</w:t>
      </w:r>
      <w:r w:rsidR="002F133F" w:rsidRPr="002839FF">
        <w:rPr>
          <w:rFonts w:ascii="Times New Roman" w:hAnsi="Times New Roman" w:cs="Times New Roman"/>
          <w:sz w:val="24"/>
          <w:szCs w:val="24"/>
        </w:rPr>
        <w:t>ra</w:t>
      </w:r>
      <w:r w:rsidR="00214601" w:rsidRPr="002839FF">
        <w:rPr>
          <w:rFonts w:ascii="Times New Roman" w:hAnsi="Times New Roman" w:cs="Times New Roman"/>
          <w:sz w:val="24"/>
          <w:szCs w:val="24"/>
        </w:rPr>
        <w:t xml:space="preserve"> poskytuje.</w:t>
      </w:r>
      <w:r w:rsidR="00B748AA" w:rsidRPr="00283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1A9" w:rsidRPr="002839FF" w:rsidRDefault="000261A9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1A9" w:rsidRPr="002839FF" w:rsidRDefault="000261A9" w:rsidP="005A4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</w:t>
      </w:r>
      <w:r w:rsidR="00D040DA" w:rsidRPr="002839FF">
        <w:rPr>
          <w:rFonts w:ascii="Times New Roman" w:hAnsi="Times New Roman" w:cs="Times New Roman"/>
          <w:b/>
          <w:sz w:val="24"/>
          <w:szCs w:val="24"/>
        </w:rPr>
        <w:t xml:space="preserve"> 7 a</w:t>
      </w:r>
      <w:r w:rsidRPr="002839FF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D040DA" w:rsidRPr="002839FF" w:rsidRDefault="00D040DA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7 sa ustanovuje </w:t>
      </w:r>
      <w:r w:rsidR="00B92F2B" w:rsidRPr="002839FF">
        <w:rPr>
          <w:rFonts w:ascii="Times New Roman" w:hAnsi="Times New Roman" w:cs="Times New Roman"/>
          <w:sz w:val="24"/>
          <w:szCs w:val="24"/>
        </w:rPr>
        <w:t xml:space="preserve"> územie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, na ktoré sa poskytuje </w:t>
      </w:r>
      <w:r w:rsidR="00B92F2B" w:rsidRPr="002839FF">
        <w:rPr>
          <w:rFonts w:ascii="Times New Roman" w:hAnsi="Times New Roman" w:cs="Times New Roman"/>
          <w:sz w:val="24"/>
          <w:szCs w:val="24"/>
        </w:rPr>
        <w:t>podpor</w:t>
      </w:r>
      <w:r w:rsidR="002F133F" w:rsidRPr="002839FF">
        <w:rPr>
          <w:rFonts w:ascii="Times New Roman" w:hAnsi="Times New Roman" w:cs="Times New Roman"/>
          <w:sz w:val="24"/>
          <w:szCs w:val="24"/>
        </w:rPr>
        <w:t>a</w:t>
      </w:r>
      <w:r w:rsidR="009D72F9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F80385" w:rsidRPr="002839FF">
        <w:rPr>
          <w:rFonts w:ascii="Times New Roman" w:hAnsi="Times New Roman" w:cs="Times New Roman"/>
          <w:sz w:val="24"/>
          <w:szCs w:val="24"/>
        </w:rPr>
        <w:t xml:space="preserve">podľa § 1 písm. b) </w:t>
      </w:r>
      <w:r w:rsidR="009D72F9" w:rsidRPr="002839FF">
        <w:rPr>
          <w:rFonts w:ascii="Times New Roman" w:hAnsi="Times New Roman" w:cs="Times New Roman"/>
          <w:sz w:val="24"/>
          <w:szCs w:val="24"/>
        </w:rPr>
        <w:t>v rámci sústavy NATU</w:t>
      </w:r>
      <w:r w:rsidR="00562157" w:rsidRPr="002839FF">
        <w:rPr>
          <w:rFonts w:ascii="Times New Roman" w:hAnsi="Times New Roman" w:cs="Times New Roman"/>
          <w:sz w:val="24"/>
          <w:szCs w:val="24"/>
        </w:rPr>
        <w:t>R</w:t>
      </w:r>
      <w:r w:rsidR="009D72F9" w:rsidRPr="002839FF">
        <w:rPr>
          <w:rFonts w:ascii="Times New Roman" w:hAnsi="Times New Roman" w:cs="Times New Roman"/>
          <w:sz w:val="24"/>
          <w:szCs w:val="24"/>
        </w:rPr>
        <w:t>A 2000</w:t>
      </w:r>
      <w:r w:rsidR="00F80385" w:rsidRPr="002839FF">
        <w:rPr>
          <w:rFonts w:ascii="Times New Roman" w:hAnsi="Times New Roman" w:cs="Times New Roman"/>
          <w:sz w:val="24"/>
          <w:szCs w:val="24"/>
        </w:rPr>
        <w:t xml:space="preserve"> na trvalom trávnom poraste</w:t>
      </w:r>
      <w:r w:rsidR="00B92F2B" w:rsidRPr="002839FF">
        <w:rPr>
          <w:rFonts w:ascii="Times New Roman" w:hAnsi="Times New Roman" w:cs="Times New Roman"/>
          <w:sz w:val="24"/>
          <w:szCs w:val="24"/>
        </w:rPr>
        <w:t xml:space="preserve">. Zoznam oprávnených území </w:t>
      </w:r>
      <w:r w:rsidR="00562157" w:rsidRPr="002839FF">
        <w:rPr>
          <w:rFonts w:ascii="Times New Roman" w:hAnsi="Times New Roman" w:cs="Times New Roman"/>
          <w:sz w:val="24"/>
          <w:szCs w:val="24"/>
        </w:rPr>
        <w:t>zverejňuje ministerstvo</w:t>
      </w:r>
      <w:r w:rsidR="002F133F" w:rsidRPr="002839FF">
        <w:rPr>
          <w:rFonts w:ascii="Times New Roman" w:hAnsi="Times New Roman" w:cs="Times New Roman"/>
          <w:sz w:val="24"/>
          <w:szCs w:val="24"/>
        </w:rPr>
        <w:t xml:space="preserve"> pôdohospodárstv</w:t>
      </w:r>
      <w:r w:rsidR="006355BF" w:rsidRPr="002839FF">
        <w:rPr>
          <w:rFonts w:ascii="Times New Roman" w:hAnsi="Times New Roman" w:cs="Times New Roman"/>
          <w:sz w:val="24"/>
          <w:szCs w:val="24"/>
        </w:rPr>
        <w:t>a</w:t>
      </w:r>
      <w:r w:rsidR="00F80385" w:rsidRPr="002839FF">
        <w:rPr>
          <w:rFonts w:ascii="Times New Roman" w:hAnsi="Times New Roman" w:cs="Times New Roman"/>
          <w:sz w:val="24"/>
          <w:szCs w:val="24"/>
        </w:rPr>
        <w:t xml:space="preserve"> vo vestníku</w:t>
      </w:r>
      <w:r w:rsidR="00012D30">
        <w:rPr>
          <w:rFonts w:ascii="Times New Roman" w:hAnsi="Times New Roman" w:cs="Times New Roman"/>
          <w:sz w:val="24"/>
          <w:szCs w:val="24"/>
        </w:rPr>
        <w:t>.</w:t>
      </w:r>
    </w:p>
    <w:p w:rsidR="003B0A9F" w:rsidRPr="002839FF" w:rsidRDefault="00D040DA" w:rsidP="005975E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8 </w:t>
      </w:r>
      <w:r w:rsidR="009D72F9"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="0095466E" w:rsidRPr="002839FF">
        <w:rPr>
          <w:rFonts w:ascii="Times New Roman" w:hAnsi="Times New Roman" w:cs="Times New Roman"/>
          <w:sz w:val="24"/>
          <w:szCs w:val="24"/>
        </w:rPr>
        <w:t xml:space="preserve">ustanovujú povinnosti, ktoré musí prijímateľ podpory </w:t>
      </w:r>
      <w:r w:rsidR="00F80385" w:rsidRPr="002839FF">
        <w:rPr>
          <w:rFonts w:ascii="Times New Roman" w:hAnsi="Times New Roman" w:cs="Times New Roman"/>
          <w:sz w:val="24"/>
          <w:szCs w:val="24"/>
        </w:rPr>
        <w:t>na opatrenie podľa § 1 písm. b) plniť v roku podania žiadosti o podporu.</w:t>
      </w:r>
      <w:r w:rsidR="0095466E" w:rsidRPr="00283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1D3" w:rsidRPr="002839FF" w:rsidRDefault="00E101D3" w:rsidP="009D7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2F9" w:rsidRPr="002839FF" w:rsidRDefault="000D1915" w:rsidP="009D7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 § 9 </w:t>
      </w:r>
    </w:p>
    <w:p w:rsidR="000D1915" w:rsidRPr="002839FF" w:rsidRDefault="000D1915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9 sa ustanovuje územi</w:t>
      </w:r>
      <w:r w:rsidR="004B7113" w:rsidRPr="002839FF">
        <w:rPr>
          <w:rFonts w:ascii="Times New Roman" w:hAnsi="Times New Roman" w:cs="Times New Roman"/>
          <w:sz w:val="24"/>
          <w:szCs w:val="24"/>
        </w:rPr>
        <w:t>e</w:t>
      </w:r>
      <w:r w:rsidR="006355BF" w:rsidRPr="002839FF">
        <w:rPr>
          <w:rFonts w:ascii="Times New Roman" w:hAnsi="Times New Roman" w:cs="Times New Roman"/>
          <w:sz w:val="24"/>
          <w:szCs w:val="24"/>
        </w:rPr>
        <w:t>, na ktoré sa poskytuje</w:t>
      </w:r>
      <w:r w:rsidRPr="002839FF">
        <w:rPr>
          <w:rFonts w:ascii="Times New Roman" w:hAnsi="Times New Roman" w:cs="Times New Roman"/>
          <w:sz w:val="24"/>
          <w:szCs w:val="24"/>
        </w:rPr>
        <w:t xml:space="preserve"> podpor</w:t>
      </w:r>
      <w:r w:rsidR="006355BF" w:rsidRPr="002839FF">
        <w:rPr>
          <w:rFonts w:ascii="Times New Roman" w:hAnsi="Times New Roman" w:cs="Times New Roman"/>
          <w:sz w:val="24"/>
          <w:szCs w:val="24"/>
        </w:rPr>
        <w:t>a podľa § 1 písm. c)</w:t>
      </w:r>
      <w:r w:rsidRPr="002839FF">
        <w:rPr>
          <w:rFonts w:ascii="Times New Roman" w:hAnsi="Times New Roman" w:cs="Times New Roman"/>
          <w:sz w:val="24"/>
          <w:szCs w:val="24"/>
        </w:rPr>
        <w:t>. Ustanovuj</w:t>
      </w:r>
      <w:r w:rsidR="00A06D50" w:rsidRPr="002839FF">
        <w:rPr>
          <w:rFonts w:ascii="Times New Roman" w:hAnsi="Times New Roman" w:cs="Times New Roman"/>
          <w:sz w:val="24"/>
          <w:szCs w:val="24"/>
        </w:rPr>
        <w:t xml:space="preserve">ú sa </w:t>
      </w:r>
      <w:r w:rsidRPr="002839FF">
        <w:rPr>
          <w:rFonts w:ascii="Times New Roman" w:hAnsi="Times New Roman" w:cs="Times New Roman"/>
          <w:sz w:val="24"/>
          <w:szCs w:val="24"/>
        </w:rPr>
        <w:t xml:space="preserve">podmienky </w:t>
      </w:r>
      <w:r w:rsidR="007B6C0B" w:rsidRPr="002839FF">
        <w:rPr>
          <w:rFonts w:ascii="Times New Roman" w:hAnsi="Times New Roman" w:cs="Times New Roman"/>
          <w:sz w:val="24"/>
          <w:szCs w:val="24"/>
        </w:rPr>
        <w:t>na poskytnutie podpory na opatrenie podľa § 1  písm. c). Súčasne sa u</w:t>
      </w:r>
      <w:r w:rsidRPr="002839FF">
        <w:rPr>
          <w:rFonts w:ascii="Times New Roman" w:hAnsi="Times New Roman" w:cs="Times New Roman"/>
          <w:sz w:val="24"/>
          <w:szCs w:val="24"/>
        </w:rPr>
        <w:t>stanovuje</w:t>
      </w:r>
      <w:r w:rsidR="007B6C0B" w:rsidRPr="002839FF">
        <w:rPr>
          <w:rFonts w:ascii="Times New Roman" w:hAnsi="Times New Roman" w:cs="Times New Roman"/>
          <w:sz w:val="24"/>
          <w:szCs w:val="24"/>
        </w:rPr>
        <w:t xml:space="preserve">, </w:t>
      </w:r>
      <w:r w:rsidRPr="002839FF">
        <w:rPr>
          <w:rFonts w:ascii="Times New Roman" w:hAnsi="Times New Roman" w:cs="Times New Roman"/>
          <w:sz w:val="24"/>
          <w:szCs w:val="24"/>
        </w:rPr>
        <w:t xml:space="preserve"> že v prípade vydania výnimky na výkon činnosti orgán</w:t>
      </w:r>
      <w:r w:rsidR="009D72F9" w:rsidRPr="002839FF">
        <w:rPr>
          <w:rFonts w:ascii="Times New Roman" w:hAnsi="Times New Roman" w:cs="Times New Roman"/>
          <w:sz w:val="24"/>
          <w:szCs w:val="24"/>
        </w:rPr>
        <w:t>om</w:t>
      </w:r>
      <w:r w:rsidRPr="002839FF">
        <w:rPr>
          <w:rFonts w:ascii="Times New Roman" w:hAnsi="Times New Roman" w:cs="Times New Roman"/>
          <w:sz w:val="24"/>
          <w:szCs w:val="24"/>
        </w:rPr>
        <w:t xml:space="preserve"> ochrany prírody, sa na lesný pozemok v 5. stupni ochrany územia európskeho významu, resp. mimo územia európskeho významu</w:t>
      </w:r>
      <w:r w:rsidR="00515AAC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podpora neposkytne. Taktiež sa ustanovuje</w:t>
      </w:r>
      <w:r w:rsidR="009D72F9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že platba sa neposkytne vtedy, ak je v poraste viac obhospodarovateľov lesa, alebo ak pri zmene hraníc dielca nie je rozdelenie vykonané v súlade s metódami hospodárskej úpravy lesov v porastovej mape. </w:t>
      </w:r>
      <w:r w:rsidR="00BF280E" w:rsidRPr="002839FF">
        <w:rPr>
          <w:rFonts w:ascii="Times New Roman" w:hAnsi="Times New Roman" w:cs="Times New Roman"/>
          <w:sz w:val="24"/>
          <w:szCs w:val="24"/>
        </w:rPr>
        <w:t>Definuj</w:t>
      </w:r>
      <w:r w:rsidR="00C96C10" w:rsidRPr="002839FF">
        <w:rPr>
          <w:rFonts w:ascii="Times New Roman" w:hAnsi="Times New Roman" w:cs="Times New Roman"/>
          <w:sz w:val="24"/>
          <w:szCs w:val="24"/>
        </w:rPr>
        <w:t xml:space="preserve">ú </w:t>
      </w:r>
      <w:r w:rsidR="00BF280E" w:rsidRPr="002839FF">
        <w:rPr>
          <w:rFonts w:ascii="Times New Roman" w:hAnsi="Times New Roman" w:cs="Times New Roman"/>
          <w:sz w:val="24"/>
          <w:szCs w:val="24"/>
        </w:rPr>
        <w:t xml:space="preserve"> sa taktiež podmienky poskytnutia podpory. </w:t>
      </w:r>
    </w:p>
    <w:p w:rsidR="00D54F93" w:rsidRPr="002839FF" w:rsidRDefault="00D54F93" w:rsidP="009D7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66E" w:rsidRPr="002839FF" w:rsidRDefault="00D040DA" w:rsidP="009D7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 § </w:t>
      </w:r>
      <w:r w:rsidR="00451319" w:rsidRPr="002839F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2839F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51319" w:rsidRPr="002839FF">
        <w:rPr>
          <w:rFonts w:ascii="Times New Roman" w:hAnsi="Times New Roman" w:cs="Times New Roman"/>
          <w:b/>
          <w:sz w:val="24"/>
          <w:szCs w:val="24"/>
        </w:rPr>
        <w:t>11</w:t>
      </w:r>
    </w:p>
    <w:p w:rsidR="00862028" w:rsidRPr="002839FF" w:rsidRDefault="00A06D50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10 </w:t>
      </w:r>
      <w:r w:rsidRPr="002839FF">
        <w:rPr>
          <w:rFonts w:ascii="Times New Roman" w:hAnsi="Times New Roman" w:cs="Times New Roman"/>
          <w:sz w:val="24"/>
          <w:szCs w:val="24"/>
        </w:rPr>
        <w:t>sa d</w:t>
      </w:r>
      <w:r w:rsidR="00862028" w:rsidRPr="002839FF">
        <w:rPr>
          <w:rFonts w:ascii="Times New Roman" w:hAnsi="Times New Roman" w:cs="Times New Roman"/>
          <w:sz w:val="24"/>
          <w:szCs w:val="24"/>
        </w:rPr>
        <w:t xml:space="preserve">efinuje,  ktoré zvieratá sú oprávnené na poskytnutie </w:t>
      </w:r>
      <w:r w:rsidR="00AF3C27" w:rsidRPr="002839FF">
        <w:rPr>
          <w:rFonts w:ascii="Times New Roman" w:hAnsi="Times New Roman" w:cs="Times New Roman"/>
          <w:sz w:val="24"/>
          <w:szCs w:val="24"/>
        </w:rPr>
        <w:t>po</w:t>
      </w:r>
      <w:r w:rsidR="00515AAC" w:rsidRPr="002839FF">
        <w:rPr>
          <w:rFonts w:ascii="Times New Roman" w:hAnsi="Times New Roman" w:cs="Times New Roman"/>
          <w:sz w:val="24"/>
          <w:szCs w:val="24"/>
        </w:rPr>
        <w:t>dpory</w:t>
      </w:r>
      <w:r w:rsidR="00AF3C27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862028" w:rsidRPr="002839FF">
        <w:rPr>
          <w:rFonts w:ascii="Times New Roman" w:hAnsi="Times New Roman" w:cs="Times New Roman"/>
          <w:sz w:val="24"/>
          <w:szCs w:val="24"/>
        </w:rPr>
        <w:t>na chov a udržanie ohrozených plemien hospodárskych zvierat. Oprávnené sú zvieratá vybraných plemien zapísané v predpísanej evidencii, riadne identifikované v súlade s  predpismi na identifikáciu a registráciu zvierat a chované prijímateľom podpory v určenom období.</w:t>
      </w:r>
    </w:p>
    <w:p w:rsidR="00862028" w:rsidRPr="002839FF" w:rsidRDefault="00862028" w:rsidP="005975E1">
      <w:pPr>
        <w:keepNext/>
        <w:keepLines/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Ustanovuje </w:t>
      </w:r>
      <w:r w:rsidR="00B20D6F" w:rsidRPr="002839FF">
        <w:rPr>
          <w:rFonts w:ascii="Times New Roman" w:hAnsi="Times New Roman" w:cs="Times New Roman"/>
          <w:sz w:val="24"/>
          <w:szCs w:val="24"/>
        </w:rPr>
        <w:t>sa</w:t>
      </w:r>
      <w:r w:rsidR="006355BF" w:rsidRPr="002839FF">
        <w:rPr>
          <w:rFonts w:ascii="Times New Roman" w:hAnsi="Times New Roman" w:cs="Times New Roman"/>
          <w:sz w:val="24"/>
          <w:szCs w:val="24"/>
        </w:rPr>
        <w:t>, že podpora sa poskytuje</w:t>
      </w:r>
      <w:r w:rsidRPr="002839FF">
        <w:rPr>
          <w:rFonts w:ascii="Times New Roman" w:hAnsi="Times New Roman" w:cs="Times New Roman"/>
          <w:sz w:val="24"/>
          <w:szCs w:val="24"/>
        </w:rPr>
        <w:t xml:space="preserve"> len na zvieratá, ktoré spĺňajú  podmienky a po prepočte na dobytčie jednotky</w:t>
      </w:r>
      <w:r w:rsidR="007058D7" w:rsidRPr="002839FF">
        <w:rPr>
          <w:rFonts w:ascii="Times New Roman" w:hAnsi="Times New Roman" w:cs="Times New Roman"/>
          <w:sz w:val="24"/>
          <w:szCs w:val="24"/>
        </w:rPr>
        <w:t>.</w:t>
      </w:r>
      <w:r w:rsidR="00F3493C" w:rsidRPr="00283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D13" w:rsidRPr="002839FF" w:rsidRDefault="002A5D13" w:rsidP="003B0A9F">
      <w:pPr>
        <w:pStyle w:val="Odsekzoznamu"/>
        <w:ind w:left="0"/>
        <w:rPr>
          <w:rFonts w:eastAsiaTheme="minorEastAsia"/>
          <w:lang w:eastAsia="sk-SK"/>
        </w:rPr>
      </w:pPr>
    </w:p>
    <w:p w:rsidR="007114FE" w:rsidRPr="002839FF" w:rsidRDefault="00B92F2B" w:rsidP="00711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 § </w:t>
      </w:r>
      <w:r w:rsidR="00451319" w:rsidRPr="002839FF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040DA" w:rsidRPr="002839FF">
        <w:rPr>
          <w:rFonts w:ascii="Times New Roman" w:hAnsi="Times New Roman" w:cs="Times New Roman"/>
          <w:b/>
          <w:sz w:val="24"/>
          <w:szCs w:val="24"/>
        </w:rPr>
        <w:t xml:space="preserve">až </w:t>
      </w:r>
      <w:r w:rsidR="00451319" w:rsidRPr="002839FF">
        <w:rPr>
          <w:rFonts w:ascii="Times New Roman" w:hAnsi="Times New Roman" w:cs="Times New Roman"/>
          <w:b/>
          <w:sz w:val="24"/>
          <w:szCs w:val="24"/>
        </w:rPr>
        <w:t>21</w:t>
      </w:r>
    </w:p>
    <w:p w:rsidR="00862028" w:rsidRPr="002839FF" w:rsidRDefault="00862028" w:rsidP="005975E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12 </w:t>
      </w:r>
      <w:r w:rsidR="009D72F9"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Pr="002839FF">
        <w:rPr>
          <w:rFonts w:ascii="Times New Roman" w:hAnsi="Times New Roman" w:cs="Times New Roman"/>
          <w:sz w:val="24"/>
          <w:szCs w:val="24"/>
        </w:rPr>
        <w:t xml:space="preserve">ustanovuje zoznam operácií, ktoré je možno realizovať s cieľom podpory dobrých životných podmienok zvierat. Ide o dobrovoľne prijaté záväzky na zlepšenie životných podmienok zvierat nad rámec platnej legislatívy, za ktorých plnenie sa poskytne </w:t>
      </w:r>
      <w:r w:rsidR="006355BF" w:rsidRPr="002839FF">
        <w:rPr>
          <w:rFonts w:ascii="Times New Roman" w:hAnsi="Times New Roman" w:cs="Times New Roman"/>
          <w:sz w:val="24"/>
          <w:szCs w:val="24"/>
        </w:rPr>
        <w:t>podpora</w:t>
      </w:r>
      <w:r w:rsidRPr="002839FF">
        <w:rPr>
          <w:rFonts w:ascii="Times New Roman" w:hAnsi="Times New Roman" w:cs="Times New Roman"/>
          <w:sz w:val="24"/>
          <w:szCs w:val="24"/>
        </w:rPr>
        <w:t>.</w:t>
      </w:r>
    </w:p>
    <w:p w:rsidR="00862028" w:rsidRPr="002839FF" w:rsidRDefault="00862028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13  </w:t>
      </w:r>
      <w:r w:rsidR="009D72F9"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="007058D7" w:rsidRPr="002839FF">
        <w:rPr>
          <w:rFonts w:ascii="Times New Roman" w:hAnsi="Times New Roman" w:cs="Times New Roman"/>
          <w:sz w:val="24"/>
          <w:szCs w:val="24"/>
        </w:rPr>
        <w:t xml:space="preserve">vymedzuje, že podmienky je potrebné dodržiavať v celom chove alebo jeho časti v závislosti od realizovanej operácie. Zároveň sa </w:t>
      </w:r>
      <w:r w:rsidRPr="002839FF">
        <w:rPr>
          <w:rFonts w:ascii="Times New Roman" w:hAnsi="Times New Roman" w:cs="Times New Roman"/>
          <w:sz w:val="24"/>
          <w:szCs w:val="24"/>
        </w:rPr>
        <w:t xml:space="preserve">ustanovujú nepovolené kombinácie na to isté zviera pri výkrme ošípaných alebo v tom istom chove dojníc. </w:t>
      </w:r>
    </w:p>
    <w:p w:rsidR="009D72F9" w:rsidRPr="002839FF" w:rsidRDefault="009D72F9" w:rsidP="009D7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028" w:rsidRPr="002839FF" w:rsidRDefault="00862028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14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definujú  podmienky pre operáciu zlepšenie </w:t>
      </w:r>
      <w:r w:rsidR="00B20D6F" w:rsidRPr="002839FF">
        <w:rPr>
          <w:rFonts w:ascii="Times New Roman" w:hAnsi="Times New Roman" w:cs="Times New Roman"/>
          <w:sz w:val="24"/>
          <w:szCs w:val="24"/>
        </w:rPr>
        <w:t xml:space="preserve">podmienok </w:t>
      </w:r>
      <w:r w:rsidRPr="002839FF">
        <w:rPr>
          <w:rFonts w:ascii="Times New Roman" w:hAnsi="Times New Roman" w:cs="Times New Roman"/>
          <w:sz w:val="24"/>
          <w:szCs w:val="24"/>
        </w:rPr>
        <w:t xml:space="preserve">ustajnenia dojníc, ktoré počas obdobia záväzku prijímateľ dodržiava. Požadované plochy v ustajňovacích priestoroch v podpore sú o 15 % prísnejšie ako podľa </w:t>
      </w:r>
      <w:r w:rsidR="00B20D6F" w:rsidRPr="002839FF">
        <w:rPr>
          <w:rFonts w:ascii="Times New Roman" w:hAnsi="Times New Roman" w:cs="Times New Roman"/>
          <w:sz w:val="24"/>
          <w:szCs w:val="24"/>
        </w:rPr>
        <w:t>n</w:t>
      </w:r>
      <w:r w:rsidRPr="002839FF">
        <w:rPr>
          <w:rFonts w:ascii="Times New Roman" w:hAnsi="Times New Roman" w:cs="Times New Roman"/>
          <w:sz w:val="24"/>
          <w:szCs w:val="24"/>
        </w:rPr>
        <w:t xml:space="preserve">ariadenia vlády </w:t>
      </w:r>
      <w:r w:rsidR="00B20D6F" w:rsidRPr="002839FF">
        <w:rPr>
          <w:rFonts w:ascii="Times New Roman" w:hAnsi="Times New Roman" w:cs="Times New Roman"/>
          <w:sz w:val="24"/>
          <w:szCs w:val="24"/>
        </w:rPr>
        <w:t>S</w:t>
      </w:r>
      <w:r w:rsidR="007B778A" w:rsidRPr="002839FF">
        <w:rPr>
          <w:rFonts w:ascii="Times New Roman" w:hAnsi="Times New Roman" w:cs="Times New Roman"/>
          <w:sz w:val="24"/>
          <w:szCs w:val="24"/>
        </w:rPr>
        <w:t>lovenskej republiky</w:t>
      </w:r>
      <w:r w:rsidR="00B20D6F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Pr="002839FF">
        <w:rPr>
          <w:rFonts w:ascii="Times New Roman" w:hAnsi="Times New Roman" w:cs="Times New Roman"/>
          <w:sz w:val="24"/>
          <w:szCs w:val="24"/>
        </w:rPr>
        <w:t>č. 322/2003 Z. z. o ochrane zvierat chovaných na farmárske účely</w:t>
      </w:r>
      <w:r w:rsidR="00C96C10" w:rsidRPr="002839FF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2839FF">
        <w:rPr>
          <w:rFonts w:ascii="Times New Roman" w:hAnsi="Times New Roman" w:cs="Times New Roman"/>
          <w:sz w:val="24"/>
          <w:szCs w:val="24"/>
        </w:rPr>
        <w:t xml:space="preserve">. Nad rámec podmienok </w:t>
      </w:r>
      <w:r w:rsidR="00B20D6F" w:rsidRPr="002839FF">
        <w:rPr>
          <w:rFonts w:ascii="Times New Roman" w:hAnsi="Times New Roman" w:cs="Times New Roman"/>
          <w:sz w:val="24"/>
          <w:szCs w:val="24"/>
        </w:rPr>
        <w:t xml:space="preserve">ustanovených </w:t>
      </w:r>
      <w:r w:rsidRPr="002839FF">
        <w:rPr>
          <w:rFonts w:ascii="Times New Roman" w:hAnsi="Times New Roman" w:cs="Times New Roman"/>
          <w:sz w:val="24"/>
          <w:szCs w:val="24"/>
        </w:rPr>
        <w:t>v</w:t>
      </w:r>
      <w:r w:rsidR="00B20D6F" w:rsidRPr="002839FF">
        <w:rPr>
          <w:rFonts w:ascii="Times New Roman" w:hAnsi="Times New Roman" w:cs="Times New Roman"/>
          <w:sz w:val="24"/>
          <w:szCs w:val="24"/>
        </w:rPr>
        <w:t xml:space="preserve"> platnej </w:t>
      </w:r>
      <w:r w:rsidRPr="002839FF">
        <w:rPr>
          <w:rFonts w:ascii="Times New Roman" w:hAnsi="Times New Roman" w:cs="Times New Roman"/>
          <w:sz w:val="24"/>
          <w:szCs w:val="24"/>
        </w:rPr>
        <w:t>legislatíve sa vyžaduje temperovanie vody v zimnom období.</w:t>
      </w:r>
      <w:r w:rsidR="00F00207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Pr="002839FF">
        <w:rPr>
          <w:rFonts w:ascii="Times New Roman" w:hAnsi="Times New Roman" w:cs="Times New Roman"/>
          <w:sz w:val="24"/>
          <w:szCs w:val="24"/>
        </w:rPr>
        <w:t>Ustanovuje sa spôsob určenia počtu zvierat</w:t>
      </w:r>
      <w:r w:rsidR="007B778A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na ktoré sa poskytne 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podpora </w:t>
      </w:r>
      <w:r w:rsidRPr="002839FF">
        <w:rPr>
          <w:rFonts w:ascii="Times New Roman" w:hAnsi="Times New Roman" w:cs="Times New Roman"/>
          <w:sz w:val="24"/>
          <w:szCs w:val="24"/>
        </w:rPr>
        <w:lastRenderedPageBreak/>
        <w:t>po prepočte na dobytčie jednotky v určenom období. Podmienkou na poskytnutie platby je minimálny počet dojníc k 1.</w:t>
      </w:r>
      <w:r w:rsidR="00B20D6F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Pr="002839FF">
        <w:rPr>
          <w:rFonts w:ascii="Times New Roman" w:hAnsi="Times New Roman" w:cs="Times New Roman"/>
          <w:sz w:val="24"/>
          <w:szCs w:val="24"/>
        </w:rPr>
        <w:t xml:space="preserve">máju </w:t>
      </w:r>
      <w:r w:rsidR="007B778A" w:rsidRPr="002839FF">
        <w:rPr>
          <w:rFonts w:ascii="Times New Roman" w:hAnsi="Times New Roman" w:cs="Times New Roman"/>
          <w:sz w:val="24"/>
          <w:szCs w:val="24"/>
        </w:rPr>
        <w:t>(</w:t>
      </w:r>
      <w:r w:rsidRPr="002839FF">
        <w:rPr>
          <w:rFonts w:ascii="Times New Roman" w:hAnsi="Times New Roman" w:cs="Times New Roman"/>
          <w:sz w:val="24"/>
          <w:szCs w:val="24"/>
        </w:rPr>
        <w:t xml:space="preserve">najmenej </w:t>
      </w:r>
      <w:r w:rsidR="007B778A" w:rsidRPr="002839FF">
        <w:rPr>
          <w:rFonts w:ascii="Times New Roman" w:hAnsi="Times New Roman" w:cs="Times New Roman"/>
          <w:sz w:val="24"/>
          <w:szCs w:val="24"/>
        </w:rPr>
        <w:t>desať</w:t>
      </w:r>
      <w:r w:rsidRPr="002839FF">
        <w:rPr>
          <w:rFonts w:ascii="Times New Roman" w:hAnsi="Times New Roman" w:cs="Times New Roman"/>
          <w:sz w:val="24"/>
          <w:szCs w:val="24"/>
        </w:rPr>
        <w:t xml:space="preserve"> dobytčích jednotiek, bez ohľadu na to</w:t>
      </w:r>
      <w:r w:rsidR="00B20D6F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či následne počas stanoveného obdobia ich počet poklesne</w:t>
      </w:r>
      <w:r w:rsidR="007B778A" w:rsidRPr="002839FF">
        <w:rPr>
          <w:rFonts w:ascii="Times New Roman" w:hAnsi="Times New Roman" w:cs="Times New Roman"/>
          <w:sz w:val="24"/>
          <w:szCs w:val="24"/>
        </w:rPr>
        <w:t>)</w:t>
      </w:r>
      <w:r w:rsidRPr="00283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2F9" w:rsidRPr="002839FF" w:rsidRDefault="009D72F9" w:rsidP="009D7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F9" w:rsidRPr="002839FF" w:rsidRDefault="00862028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15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definujú  podmienky pre operáciu zlepšenie ustajnenia oviec a kôz, ktoré počas obdobia záväzku prijímateľ dodržiava. Požadované plochy v ustajňovacích priestoroch v podpore sú o 15 % prísnejšie ako podľa </w:t>
      </w:r>
      <w:r w:rsidR="00985E44" w:rsidRPr="002839FF">
        <w:rPr>
          <w:rFonts w:ascii="Times New Roman" w:hAnsi="Times New Roman" w:cs="Times New Roman"/>
          <w:sz w:val="24"/>
          <w:szCs w:val="24"/>
        </w:rPr>
        <w:t>n</w:t>
      </w:r>
      <w:r w:rsidRPr="002839FF">
        <w:rPr>
          <w:rFonts w:ascii="Times New Roman" w:hAnsi="Times New Roman" w:cs="Times New Roman"/>
          <w:sz w:val="24"/>
          <w:szCs w:val="24"/>
        </w:rPr>
        <w:t>ariadenia vlády</w:t>
      </w:r>
      <w:r w:rsidR="00985E44" w:rsidRPr="002839FF">
        <w:rPr>
          <w:rFonts w:ascii="Times New Roman" w:hAnsi="Times New Roman" w:cs="Times New Roman"/>
          <w:sz w:val="24"/>
          <w:szCs w:val="24"/>
        </w:rPr>
        <w:t xml:space="preserve"> S</w:t>
      </w:r>
      <w:r w:rsidR="007B778A" w:rsidRPr="002839FF">
        <w:rPr>
          <w:rFonts w:ascii="Times New Roman" w:hAnsi="Times New Roman" w:cs="Times New Roman"/>
          <w:sz w:val="24"/>
          <w:szCs w:val="24"/>
        </w:rPr>
        <w:t>lovenskej republiky</w:t>
      </w:r>
      <w:r w:rsidRPr="002839FF">
        <w:rPr>
          <w:rFonts w:ascii="Times New Roman" w:hAnsi="Times New Roman" w:cs="Times New Roman"/>
          <w:sz w:val="24"/>
          <w:szCs w:val="24"/>
        </w:rPr>
        <w:t xml:space="preserve"> č. 322/2003 Z. z.  o ochrane zvierat chovaných na farmárske účely</w:t>
      </w:r>
      <w:r w:rsidR="00114BA4" w:rsidRPr="002839FF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2839FF">
        <w:rPr>
          <w:rFonts w:ascii="Times New Roman" w:hAnsi="Times New Roman" w:cs="Times New Roman"/>
          <w:sz w:val="24"/>
          <w:szCs w:val="24"/>
        </w:rPr>
        <w:t>. Nad rámec podmienok v legislatíve sa vyžaduje jeden krát štvrťročne individuálna kontrola paznechtov a ich úprava</w:t>
      </w:r>
      <w:r w:rsidR="00985E44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ak je to potrebné, ako aj prevedenie </w:t>
      </w:r>
      <w:r w:rsidR="00985E44" w:rsidRPr="002839FF">
        <w:rPr>
          <w:rFonts w:ascii="Times New Roman" w:hAnsi="Times New Roman" w:cs="Times New Roman"/>
          <w:sz w:val="24"/>
          <w:szCs w:val="24"/>
        </w:rPr>
        <w:t xml:space="preserve">oviec a kôz </w:t>
      </w:r>
      <w:r w:rsidRPr="002839FF">
        <w:rPr>
          <w:rFonts w:ascii="Times New Roman" w:hAnsi="Times New Roman" w:cs="Times New Roman"/>
          <w:sz w:val="24"/>
          <w:szCs w:val="24"/>
        </w:rPr>
        <w:t xml:space="preserve">cez dezinfekčný brod. Zabezpečí sa aj vyšetrenie </w:t>
      </w:r>
      <w:proofErr w:type="spellStart"/>
      <w:r w:rsidRPr="002839FF">
        <w:rPr>
          <w:rFonts w:ascii="Times New Roman" w:hAnsi="Times New Roman" w:cs="Times New Roman"/>
          <w:sz w:val="24"/>
          <w:szCs w:val="24"/>
        </w:rPr>
        <w:t>zmesných</w:t>
      </w:r>
      <w:proofErr w:type="spellEnd"/>
      <w:r w:rsidRPr="002839FF">
        <w:rPr>
          <w:rFonts w:ascii="Times New Roman" w:hAnsi="Times New Roman" w:cs="Times New Roman"/>
          <w:sz w:val="24"/>
          <w:szCs w:val="24"/>
        </w:rPr>
        <w:t xml:space="preserve"> vzoriek na prítomnosť parazitov podľa počtu zvierat. Predpisuje sa evidenci</w:t>
      </w:r>
      <w:r w:rsidR="00985E44" w:rsidRPr="002839FF">
        <w:rPr>
          <w:rFonts w:ascii="Times New Roman" w:hAnsi="Times New Roman" w:cs="Times New Roman"/>
          <w:sz w:val="24"/>
          <w:szCs w:val="24"/>
        </w:rPr>
        <w:t>a</w:t>
      </w:r>
      <w:r w:rsidRPr="002839FF">
        <w:rPr>
          <w:rFonts w:ascii="Times New Roman" w:hAnsi="Times New Roman" w:cs="Times New Roman"/>
          <w:sz w:val="24"/>
          <w:szCs w:val="24"/>
        </w:rPr>
        <w:t xml:space="preserve"> predpísaných úkonov v záväzku a ustanovuje sa povinnosť jej zasielania platobnej agentúre za účelom overovania podmienok. Ustanovuje sa spôsob určenia počtu zvierat</w:t>
      </w:r>
      <w:r w:rsidR="007B778A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na ktoré sa poskytne platba po prepočte na dobytčie jednotky v určenom období. Podmienkou </w:t>
      </w:r>
      <w:r w:rsidR="00985E44" w:rsidRPr="002839FF">
        <w:rPr>
          <w:rFonts w:ascii="Times New Roman" w:hAnsi="Times New Roman" w:cs="Times New Roman"/>
          <w:sz w:val="24"/>
          <w:szCs w:val="24"/>
        </w:rPr>
        <w:t>pre</w:t>
      </w:r>
      <w:r w:rsidRPr="002839FF">
        <w:rPr>
          <w:rFonts w:ascii="Times New Roman" w:hAnsi="Times New Roman" w:cs="Times New Roman"/>
          <w:sz w:val="24"/>
          <w:szCs w:val="24"/>
        </w:rPr>
        <w:t xml:space="preserve"> poskytnutie platby je minimálny počet oviec a kôz k 1.</w:t>
      </w:r>
      <w:r w:rsidR="00985E44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Pr="002839FF">
        <w:rPr>
          <w:rFonts w:ascii="Times New Roman" w:hAnsi="Times New Roman" w:cs="Times New Roman"/>
          <w:sz w:val="24"/>
          <w:szCs w:val="24"/>
        </w:rPr>
        <w:t xml:space="preserve">máju </w:t>
      </w:r>
      <w:r w:rsidR="007B778A" w:rsidRPr="002839FF">
        <w:rPr>
          <w:rFonts w:ascii="Times New Roman" w:hAnsi="Times New Roman" w:cs="Times New Roman"/>
          <w:sz w:val="24"/>
          <w:szCs w:val="24"/>
        </w:rPr>
        <w:t>(</w:t>
      </w:r>
      <w:r w:rsidRPr="002839FF">
        <w:rPr>
          <w:rFonts w:ascii="Times New Roman" w:hAnsi="Times New Roman" w:cs="Times New Roman"/>
          <w:sz w:val="24"/>
          <w:szCs w:val="24"/>
        </w:rPr>
        <w:t xml:space="preserve">najmenej </w:t>
      </w:r>
      <w:r w:rsidR="007B778A" w:rsidRPr="002839FF">
        <w:rPr>
          <w:rFonts w:ascii="Times New Roman" w:hAnsi="Times New Roman" w:cs="Times New Roman"/>
          <w:sz w:val="24"/>
          <w:szCs w:val="24"/>
        </w:rPr>
        <w:t>dve</w:t>
      </w:r>
      <w:r w:rsidRPr="002839FF">
        <w:rPr>
          <w:rFonts w:ascii="Times New Roman" w:hAnsi="Times New Roman" w:cs="Times New Roman"/>
          <w:sz w:val="24"/>
          <w:szCs w:val="24"/>
        </w:rPr>
        <w:t xml:space="preserve"> dobytčie jednotky, bez ohľadu na to</w:t>
      </w:r>
      <w:r w:rsidR="00985E44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či následne počas stanoveného obdobia ich počet poklesne</w:t>
      </w:r>
      <w:r w:rsidR="007B778A" w:rsidRPr="002839FF">
        <w:rPr>
          <w:rFonts w:ascii="Times New Roman" w:hAnsi="Times New Roman" w:cs="Times New Roman"/>
          <w:sz w:val="24"/>
          <w:szCs w:val="24"/>
        </w:rPr>
        <w:t>)</w:t>
      </w:r>
      <w:r w:rsidRPr="00283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2F9" w:rsidRPr="002839FF" w:rsidRDefault="009D72F9" w:rsidP="009D7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765" w:rsidRPr="002839FF" w:rsidRDefault="0000740A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16 </w:t>
      </w:r>
      <w:r w:rsidRPr="002839FF">
        <w:rPr>
          <w:rFonts w:ascii="Times New Roman" w:hAnsi="Times New Roman" w:cs="Times New Roman"/>
          <w:sz w:val="24"/>
          <w:szCs w:val="24"/>
        </w:rPr>
        <w:t>sa definujú podmienky pre operáciu vzdanie sa sk</w:t>
      </w:r>
      <w:r w:rsidR="00985E44" w:rsidRPr="002839FF">
        <w:rPr>
          <w:rFonts w:ascii="Times New Roman" w:hAnsi="Times New Roman" w:cs="Times New Roman"/>
          <w:sz w:val="24"/>
          <w:szCs w:val="24"/>
        </w:rPr>
        <w:t>orého odstavu jahniat a kozliat</w:t>
      </w:r>
      <w:r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985E44" w:rsidRPr="002839FF">
        <w:rPr>
          <w:rFonts w:ascii="Times New Roman" w:hAnsi="Times New Roman" w:cs="Times New Roman"/>
          <w:sz w:val="24"/>
          <w:szCs w:val="24"/>
        </w:rPr>
        <w:t xml:space="preserve">od oviec a kôz, </w:t>
      </w:r>
      <w:r w:rsidRPr="002839FF">
        <w:rPr>
          <w:rFonts w:ascii="Times New Roman" w:hAnsi="Times New Roman" w:cs="Times New Roman"/>
          <w:sz w:val="24"/>
          <w:szCs w:val="24"/>
        </w:rPr>
        <w:t>ktoré počas obdobia záväzku prijímateľ dodržiava. Podmienka vyžaduje kŕmeni</w:t>
      </w:r>
      <w:r w:rsidR="00985E44" w:rsidRPr="002839FF">
        <w:rPr>
          <w:rFonts w:ascii="Times New Roman" w:hAnsi="Times New Roman" w:cs="Times New Roman"/>
          <w:sz w:val="24"/>
          <w:szCs w:val="24"/>
        </w:rPr>
        <w:t>e</w:t>
      </w:r>
      <w:r w:rsidRPr="002839FF">
        <w:rPr>
          <w:rFonts w:ascii="Times New Roman" w:hAnsi="Times New Roman" w:cs="Times New Roman"/>
          <w:sz w:val="24"/>
          <w:szCs w:val="24"/>
        </w:rPr>
        <w:t xml:space="preserve"> jahniat najprirodzenejšou výživou a prirodzeným spôsobom a zároveň zamedzuje skorému odstavu s výnimkou prípadov</w:t>
      </w:r>
      <w:r w:rsidR="00985E44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ktoré nie je možné ovplyvniť. Predpisuje sa evidencia realizácie podmienok v záväzku a ustanovuje sa povinnosť jej zasielania platobnej agentúre za účelom overovania podmienok.</w:t>
      </w:r>
    </w:p>
    <w:p w:rsidR="001F7765" w:rsidRPr="002839FF" w:rsidRDefault="0000740A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Ustanovuje sa spôsob určenia počtu zvierat</w:t>
      </w:r>
      <w:r w:rsidR="00985E44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na ktoré sa poskytne 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podpora </w:t>
      </w:r>
      <w:r w:rsidRPr="002839FF">
        <w:rPr>
          <w:rFonts w:ascii="Times New Roman" w:hAnsi="Times New Roman" w:cs="Times New Roman"/>
          <w:sz w:val="24"/>
          <w:szCs w:val="24"/>
        </w:rPr>
        <w:t xml:space="preserve">po prepočte na dobytčie jednotky v určenom období. Podmienkou na poskytnutie </w:t>
      </w:r>
      <w:r w:rsidR="009A6926">
        <w:rPr>
          <w:rFonts w:ascii="Times New Roman" w:hAnsi="Times New Roman" w:cs="Times New Roman"/>
          <w:sz w:val="24"/>
          <w:szCs w:val="24"/>
        </w:rPr>
        <w:t>podpory</w:t>
      </w:r>
      <w:r w:rsidRPr="002839FF">
        <w:rPr>
          <w:rFonts w:ascii="Times New Roman" w:hAnsi="Times New Roman" w:cs="Times New Roman"/>
          <w:sz w:val="24"/>
          <w:szCs w:val="24"/>
        </w:rPr>
        <w:t xml:space="preserve"> je minimálny počet oviec a kôz k 1.</w:t>
      </w:r>
      <w:r w:rsidR="00D56CAA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Pr="002839FF">
        <w:rPr>
          <w:rFonts w:ascii="Times New Roman" w:hAnsi="Times New Roman" w:cs="Times New Roman"/>
          <w:sz w:val="24"/>
          <w:szCs w:val="24"/>
        </w:rPr>
        <w:t xml:space="preserve">máju </w:t>
      </w:r>
      <w:r w:rsidR="007B778A" w:rsidRPr="002839FF">
        <w:rPr>
          <w:rFonts w:ascii="Times New Roman" w:hAnsi="Times New Roman" w:cs="Times New Roman"/>
          <w:sz w:val="24"/>
          <w:szCs w:val="24"/>
        </w:rPr>
        <w:t>(</w:t>
      </w:r>
      <w:r w:rsidRPr="002839FF">
        <w:rPr>
          <w:rFonts w:ascii="Times New Roman" w:hAnsi="Times New Roman" w:cs="Times New Roman"/>
          <w:sz w:val="24"/>
          <w:szCs w:val="24"/>
        </w:rPr>
        <w:t xml:space="preserve">najmenej </w:t>
      </w:r>
      <w:r w:rsidR="007B778A" w:rsidRPr="002839FF">
        <w:rPr>
          <w:rFonts w:ascii="Times New Roman" w:hAnsi="Times New Roman" w:cs="Times New Roman"/>
          <w:sz w:val="24"/>
          <w:szCs w:val="24"/>
        </w:rPr>
        <w:t>dve</w:t>
      </w:r>
      <w:r w:rsidRPr="002839FF">
        <w:rPr>
          <w:rFonts w:ascii="Times New Roman" w:hAnsi="Times New Roman" w:cs="Times New Roman"/>
          <w:sz w:val="24"/>
          <w:szCs w:val="24"/>
        </w:rPr>
        <w:t xml:space="preserve"> dobytčie jednotky, bez ohľadu na to či následne počas stanoveného obdobia ich počet poklesne</w:t>
      </w:r>
      <w:r w:rsidR="007B778A" w:rsidRPr="002839FF">
        <w:rPr>
          <w:rFonts w:ascii="Times New Roman" w:hAnsi="Times New Roman" w:cs="Times New Roman"/>
          <w:sz w:val="24"/>
          <w:szCs w:val="24"/>
        </w:rPr>
        <w:t>)</w:t>
      </w:r>
      <w:r w:rsidRPr="00283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765" w:rsidRPr="002839FF" w:rsidRDefault="0000740A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17 </w:t>
      </w:r>
      <w:r w:rsidR="00114BA4" w:rsidRPr="002839FF">
        <w:rPr>
          <w:rFonts w:ascii="Times New Roman" w:hAnsi="Times New Roman" w:cs="Times New Roman"/>
          <w:sz w:val="24"/>
          <w:szCs w:val="24"/>
        </w:rPr>
        <w:t xml:space="preserve">sa definujú </w:t>
      </w:r>
      <w:r w:rsidRPr="002839FF">
        <w:rPr>
          <w:rFonts w:ascii="Times New Roman" w:hAnsi="Times New Roman" w:cs="Times New Roman"/>
          <w:sz w:val="24"/>
          <w:szCs w:val="24"/>
        </w:rPr>
        <w:t>podmienky pre operáciu používanie natívneho mlieka vo výžive teliat, ktoré počas obdobia záväzku prijímateľ dodržiava. Podmienka vyžaduje kŕmeni</w:t>
      </w:r>
      <w:r w:rsidR="00D7550D" w:rsidRPr="002839FF">
        <w:rPr>
          <w:rFonts w:ascii="Times New Roman" w:hAnsi="Times New Roman" w:cs="Times New Roman"/>
          <w:sz w:val="24"/>
          <w:szCs w:val="24"/>
        </w:rPr>
        <w:t>e</w:t>
      </w:r>
      <w:r w:rsidRPr="002839FF">
        <w:rPr>
          <w:rFonts w:ascii="Times New Roman" w:hAnsi="Times New Roman" w:cs="Times New Roman"/>
          <w:sz w:val="24"/>
          <w:szCs w:val="24"/>
        </w:rPr>
        <w:t xml:space="preserve"> teliat najprirodzenejšou výživou a prirodzeným spôsobom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 –</w:t>
      </w:r>
      <w:r w:rsidRPr="002839F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839FF">
        <w:rPr>
          <w:rFonts w:ascii="Times New Roman" w:hAnsi="Times New Roman" w:cs="Times New Roman"/>
          <w:sz w:val="24"/>
          <w:szCs w:val="24"/>
        </w:rPr>
        <w:t>saním</w:t>
      </w:r>
      <w:proofErr w:type="spellEnd"/>
      <w:r w:rsidRPr="002839FF">
        <w:rPr>
          <w:rFonts w:ascii="Times New Roman" w:hAnsi="Times New Roman" w:cs="Times New Roman"/>
          <w:sz w:val="24"/>
          <w:szCs w:val="24"/>
        </w:rPr>
        <w:t xml:space="preserve">, napríklad priamo od matky, prostredníctvom vedra s cumľom, automatu a podobne. Podmienkou je </w:t>
      </w:r>
      <w:r w:rsidR="00D7550D" w:rsidRPr="002839FF">
        <w:rPr>
          <w:rFonts w:ascii="Times New Roman" w:hAnsi="Times New Roman" w:cs="Times New Roman"/>
          <w:sz w:val="24"/>
          <w:szCs w:val="24"/>
        </w:rPr>
        <w:t>v</w:t>
      </w:r>
      <w:r w:rsidRPr="002839FF">
        <w:rPr>
          <w:rFonts w:ascii="Times New Roman" w:hAnsi="Times New Roman" w:cs="Times New Roman"/>
          <w:sz w:val="24"/>
          <w:szCs w:val="24"/>
        </w:rPr>
        <w:t xml:space="preserve"> celom podniku prestať používať mliečne kŕmne zmesi na výživu teliat.</w:t>
      </w:r>
    </w:p>
    <w:p w:rsidR="001F7765" w:rsidRPr="002839FF" w:rsidRDefault="0000740A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Predpisuje sa spracovanie plánu kŕmenia teliat v záväzku a ustanovuje sa povinnosť jeho zasielania platobnej agentúre za účelom overovania predpokladu plnenia podmienok.</w:t>
      </w:r>
    </w:p>
    <w:p w:rsidR="009D72F9" w:rsidRPr="002839FF" w:rsidRDefault="00114BA4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Súčasne sa ustanovuje</w:t>
      </w:r>
      <w:r w:rsidR="0000740A" w:rsidRPr="002839FF">
        <w:rPr>
          <w:rFonts w:ascii="Times New Roman" w:hAnsi="Times New Roman" w:cs="Times New Roman"/>
          <w:sz w:val="24"/>
          <w:szCs w:val="24"/>
        </w:rPr>
        <w:t xml:space="preserve"> spôsob určenia počtu zvierat</w:t>
      </w:r>
      <w:r w:rsidR="00D7550D" w:rsidRPr="002839FF">
        <w:rPr>
          <w:rFonts w:ascii="Times New Roman" w:hAnsi="Times New Roman" w:cs="Times New Roman"/>
          <w:sz w:val="24"/>
          <w:szCs w:val="24"/>
        </w:rPr>
        <w:t>,</w:t>
      </w:r>
      <w:r w:rsidR="0000740A" w:rsidRPr="002839FF">
        <w:rPr>
          <w:rFonts w:ascii="Times New Roman" w:hAnsi="Times New Roman" w:cs="Times New Roman"/>
          <w:sz w:val="24"/>
          <w:szCs w:val="24"/>
        </w:rPr>
        <w:t xml:space="preserve"> na ktoré sa poskytne </w:t>
      </w:r>
      <w:r w:rsidR="007B778A" w:rsidRPr="002839FF">
        <w:rPr>
          <w:rFonts w:ascii="Times New Roman" w:hAnsi="Times New Roman" w:cs="Times New Roman"/>
          <w:sz w:val="24"/>
          <w:szCs w:val="24"/>
        </w:rPr>
        <w:t>podpora</w:t>
      </w:r>
      <w:r w:rsidR="0000740A" w:rsidRPr="002839FF">
        <w:rPr>
          <w:rFonts w:ascii="Times New Roman" w:hAnsi="Times New Roman" w:cs="Times New Roman"/>
          <w:sz w:val="24"/>
          <w:szCs w:val="24"/>
        </w:rPr>
        <w:t xml:space="preserve"> po prepočte na dobytčie jednotky v určenom období. Podmienkou na poskytnutie 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podpory </w:t>
      </w:r>
      <w:r w:rsidR="0000740A" w:rsidRPr="002839FF">
        <w:rPr>
          <w:rFonts w:ascii="Times New Roman" w:hAnsi="Times New Roman" w:cs="Times New Roman"/>
          <w:sz w:val="24"/>
          <w:szCs w:val="24"/>
        </w:rPr>
        <w:t xml:space="preserve">je minimálny počet teliat  </w:t>
      </w:r>
      <w:r w:rsidR="007B778A" w:rsidRPr="002839FF">
        <w:rPr>
          <w:rFonts w:ascii="Times New Roman" w:hAnsi="Times New Roman" w:cs="Times New Roman"/>
          <w:sz w:val="24"/>
          <w:szCs w:val="24"/>
        </w:rPr>
        <w:t>(dve</w:t>
      </w:r>
      <w:r w:rsidR="0000740A" w:rsidRPr="002839FF">
        <w:rPr>
          <w:rFonts w:ascii="Times New Roman" w:hAnsi="Times New Roman" w:cs="Times New Roman"/>
          <w:sz w:val="24"/>
          <w:szCs w:val="24"/>
        </w:rPr>
        <w:t xml:space="preserve"> dobytčie jednotky</w:t>
      </w:r>
      <w:r w:rsidR="007B778A" w:rsidRPr="002839FF">
        <w:rPr>
          <w:rFonts w:ascii="Times New Roman" w:hAnsi="Times New Roman" w:cs="Times New Roman"/>
          <w:sz w:val="24"/>
          <w:szCs w:val="24"/>
        </w:rPr>
        <w:t>)</w:t>
      </w:r>
      <w:r w:rsidR="0000740A" w:rsidRPr="002839FF">
        <w:rPr>
          <w:rFonts w:ascii="Times New Roman" w:hAnsi="Times New Roman" w:cs="Times New Roman"/>
          <w:sz w:val="24"/>
          <w:szCs w:val="24"/>
        </w:rPr>
        <w:t>. V prípade teliat, ktoré do konca obdobia jednoročného záväzku (30.</w:t>
      </w:r>
      <w:r w:rsidR="009A6926">
        <w:rPr>
          <w:rFonts w:ascii="Times New Roman" w:hAnsi="Times New Roman" w:cs="Times New Roman"/>
          <w:sz w:val="24"/>
          <w:szCs w:val="24"/>
        </w:rPr>
        <w:t xml:space="preserve"> apríla</w:t>
      </w:r>
      <w:r w:rsidR="0000740A" w:rsidRPr="002839FF">
        <w:rPr>
          <w:rFonts w:ascii="Times New Roman" w:hAnsi="Times New Roman" w:cs="Times New Roman"/>
          <w:sz w:val="24"/>
          <w:szCs w:val="24"/>
        </w:rPr>
        <w:t>) nesplnia podmienku chovu 48 dní</w:t>
      </w:r>
      <w:r w:rsidR="00D7550D" w:rsidRPr="002839FF">
        <w:rPr>
          <w:rFonts w:ascii="Times New Roman" w:hAnsi="Times New Roman" w:cs="Times New Roman"/>
          <w:sz w:val="24"/>
          <w:szCs w:val="24"/>
        </w:rPr>
        <w:t>,</w:t>
      </w:r>
      <w:r w:rsidR="0000740A" w:rsidRPr="002839FF">
        <w:rPr>
          <w:rFonts w:ascii="Times New Roman" w:hAnsi="Times New Roman" w:cs="Times New Roman"/>
          <w:sz w:val="24"/>
          <w:szCs w:val="24"/>
        </w:rPr>
        <w:t xml:space="preserve"> nebudú predmetom platby v žiadosti podanej v predošlom kalendárnom roku</w:t>
      </w:r>
      <w:r w:rsidR="007B778A" w:rsidRPr="002839FF">
        <w:rPr>
          <w:rFonts w:ascii="Times New Roman" w:hAnsi="Times New Roman" w:cs="Times New Roman"/>
          <w:sz w:val="24"/>
          <w:szCs w:val="24"/>
        </w:rPr>
        <w:t>; tieto</w:t>
      </w:r>
      <w:r w:rsidR="0000740A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7B778A" w:rsidRPr="002839FF">
        <w:rPr>
          <w:rFonts w:ascii="Times New Roman" w:hAnsi="Times New Roman" w:cs="Times New Roman"/>
          <w:sz w:val="24"/>
          <w:szCs w:val="24"/>
        </w:rPr>
        <w:t>m</w:t>
      </w:r>
      <w:r w:rsidR="0000740A" w:rsidRPr="002839FF">
        <w:rPr>
          <w:rFonts w:ascii="Times New Roman" w:hAnsi="Times New Roman" w:cs="Times New Roman"/>
          <w:sz w:val="24"/>
          <w:szCs w:val="24"/>
        </w:rPr>
        <w:t xml:space="preserve">ôžu byť zahrnuté do 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podpory </w:t>
      </w:r>
      <w:r w:rsidR="0000740A" w:rsidRPr="002839FF">
        <w:rPr>
          <w:rFonts w:ascii="Times New Roman" w:hAnsi="Times New Roman" w:cs="Times New Roman"/>
          <w:sz w:val="24"/>
          <w:szCs w:val="24"/>
        </w:rPr>
        <w:t>v nasledujúcom záväzku po opakovanom predložení žiadosti.</w:t>
      </w:r>
    </w:p>
    <w:p w:rsidR="00137089" w:rsidRPr="002839FF" w:rsidRDefault="00323CB0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18 </w:t>
      </w:r>
      <w:r w:rsidRPr="002839FF">
        <w:rPr>
          <w:rFonts w:ascii="Times New Roman" w:hAnsi="Times New Roman" w:cs="Times New Roman"/>
          <w:sz w:val="24"/>
          <w:szCs w:val="24"/>
        </w:rPr>
        <w:t>sa definujú podmienky pre operáciu zlepšenie podmienok v chove hydiny, ktoré počas obdobia záväzku prijímateľ dodržiava. Požadované plochy v ustajňovacích priestoroch v podpore sú prísnejšie ako podľa nariadeni</w:t>
      </w:r>
      <w:r w:rsidR="00012D30">
        <w:rPr>
          <w:rFonts w:ascii="Times New Roman" w:hAnsi="Times New Roman" w:cs="Times New Roman"/>
          <w:sz w:val="24"/>
          <w:szCs w:val="24"/>
        </w:rPr>
        <w:t>a</w:t>
      </w:r>
      <w:r w:rsidRPr="002839FF">
        <w:rPr>
          <w:rFonts w:ascii="Times New Roman" w:hAnsi="Times New Roman" w:cs="Times New Roman"/>
          <w:sz w:val="24"/>
          <w:szCs w:val="24"/>
        </w:rPr>
        <w:t xml:space="preserve"> vlády S</w:t>
      </w:r>
      <w:r w:rsidR="007B778A" w:rsidRPr="002839FF">
        <w:rPr>
          <w:rFonts w:ascii="Times New Roman" w:hAnsi="Times New Roman" w:cs="Times New Roman"/>
          <w:sz w:val="24"/>
          <w:szCs w:val="24"/>
        </w:rPr>
        <w:t>lovenskej republiky</w:t>
      </w:r>
      <w:r w:rsidRPr="002839FF">
        <w:rPr>
          <w:rFonts w:ascii="Times New Roman" w:hAnsi="Times New Roman" w:cs="Times New Roman"/>
          <w:sz w:val="24"/>
          <w:szCs w:val="24"/>
        </w:rPr>
        <w:t xml:space="preserve"> č. 275/2010 Z. z., ktorým sa ustanovujú minimálne pravidlá na ochranu kurčiat chovaných na produkciu mäsa a je 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ustanovená </w:t>
      </w:r>
      <w:r w:rsidRPr="002839FF">
        <w:rPr>
          <w:rFonts w:ascii="Times New Roman" w:hAnsi="Times New Roman" w:cs="Times New Roman"/>
          <w:sz w:val="24"/>
          <w:szCs w:val="24"/>
        </w:rPr>
        <w:t xml:space="preserve">stredná hustota zástavu 39 kg/m2. Vyžaduje </w:t>
      </w:r>
      <w:r w:rsidR="001811CE"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Pr="002839FF">
        <w:rPr>
          <w:rFonts w:ascii="Times New Roman" w:hAnsi="Times New Roman" w:cs="Times New Roman"/>
          <w:sz w:val="24"/>
          <w:szCs w:val="24"/>
        </w:rPr>
        <w:t xml:space="preserve">minimálna doba výkrmu 38 dní. U kurčiat chovaných v záväzku sa v maximálne možnej miere obmedzí podávanie </w:t>
      </w:r>
      <w:proofErr w:type="spellStart"/>
      <w:r w:rsidRPr="002839FF">
        <w:rPr>
          <w:rFonts w:ascii="Times New Roman" w:hAnsi="Times New Roman" w:cs="Times New Roman"/>
          <w:sz w:val="24"/>
          <w:szCs w:val="24"/>
        </w:rPr>
        <w:lastRenderedPageBreak/>
        <w:t>antimikrobionálnych</w:t>
      </w:r>
      <w:proofErr w:type="spellEnd"/>
      <w:r w:rsidRPr="002839FF">
        <w:rPr>
          <w:rFonts w:ascii="Times New Roman" w:hAnsi="Times New Roman" w:cs="Times New Roman"/>
          <w:sz w:val="24"/>
          <w:szCs w:val="24"/>
        </w:rPr>
        <w:t xml:space="preserve"> látok z vybraných skupín, ich podanie je možné len v nevyhnutných prípadoch, ak nie sú iné možnosti na základe stanovenia citlivosti  baktérií na antibiotiká. </w:t>
      </w:r>
    </w:p>
    <w:p w:rsidR="00EC5880" w:rsidRPr="002839FF" w:rsidRDefault="00323CB0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 chovnej budove zaradenej do záväzku nie je povolené zrealizovať viac ak</w:t>
      </w:r>
      <w:r w:rsidR="002E5F71" w:rsidRPr="002839FF">
        <w:rPr>
          <w:rFonts w:ascii="Times New Roman" w:hAnsi="Times New Roman" w:cs="Times New Roman"/>
          <w:sz w:val="24"/>
          <w:szCs w:val="24"/>
        </w:rPr>
        <w:t>o</w:t>
      </w:r>
      <w:r w:rsidRPr="002839FF">
        <w:rPr>
          <w:rFonts w:ascii="Times New Roman" w:hAnsi="Times New Roman" w:cs="Times New Roman"/>
          <w:sz w:val="24"/>
          <w:szCs w:val="24"/>
        </w:rPr>
        <w:t xml:space="preserve"> šesť ukončených turnusov. Predpisuje sa dodržanie doby čistenia a dezinfekcie pre</w:t>
      </w:r>
      <w:r w:rsidR="00D7550D" w:rsidRPr="002839FF">
        <w:rPr>
          <w:rFonts w:ascii="Times New Roman" w:hAnsi="Times New Roman" w:cs="Times New Roman"/>
          <w:sz w:val="24"/>
          <w:szCs w:val="24"/>
        </w:rPr>
        <w:t>d</w:t>
      </w:r>
      <w:r w:rsidRPr="002839FF">
        <w:rPr>
          <w:rFonts w:ascii="Times New Roman" w:hAnsi="Times New Roman" w:cs="Times New Roman"/>
          <w:sz w:val="24"/>
          <w:szCs w:val="24"/>
        </w:rPr>
        <w:t xml:space="preserve"> naskladnením nového turnusu. Ustanovuje sa povinnosť zasiel</w:t>
      </w:r>
      <w:r w:rsidR="00D7550D" w:rsidRPr="002839FF">
        <w:rPr>
          <w:rFonts w:ascii="Times New Roman" w:hAnsi="Times New Roman" w:cs="Times New Roman"/>
          <w:sz w:val="24"/>
          <w:szCs w:val="24"/>
        </w:rPr>
        <w:t>ať</w:t>
      </w:r>
      <w:r w:rsidRPr="002839FF">
        <w:rPr>
          <w:rFonts w:ascii="Times New Roman" w:hAnsi="Times New Roman" w:cs="Times New Roman"/>
          <w:sz w:val="24"/>
          <w:szCs w:val="24"/>
        </w:rPr>
        <w:t xml:space="preserve">  hláseni</w:t>
      </w:r>
      <w:r w:rsidR="00D7550D" w:rsidRPr="002839FF">
        <w:rPr>
          <w:rFonts w:ascii="Times New Roman" w:hAnsi="Times New Roman" w:cs="Times New Roman"/>
          <w:sz w:val="24"/>
          <w:szCs w:val="24"/>
        </w:rPr>
        <w:t>e</w:t>
      </w:r>
      <w:r w:rsidRPr="002839FF">
        <w:rPr>
          <w:rFonts w:ascii="Times New Roman" w:hAnsi="Times New Roman" w:cs="Times New Roman"/>
          <w:sz w:val="24"/>
          <w:szCs w:val="24"/>
        </w:rPr>
        <w:t xml:space="preserve"> o naskladnení chovnej budovy kurčatami zaradenými do záväzku platobnej agentúre a o ich vyskladnení za účelom overovania podmienok.</w:t>
      </w:r>
    </w:p>
    <w:p w:rsidR="00E101D3" w:rsidRPr="002839FF" w:rsidRDefault="001811CE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Podporu možno poskytnúť na počet</w:t>
      </w:r>
      <w:r w:rsidR="00D7550D" w:rsidRPr="002839FF">
        <w:rPr>
          <w:rFonts w:ascii="Times New Roman" w:hAnsi="Times New Roman" w:cs="Times New Roman"/>
          <w:sz w:val="24"/>
          <w:szCs w:val="24"/>
        </w:rPr>
        <w:t xml:space="preserve"> naskladnených kurčiat znížený</w:t>
      </w:r>
      <w:r w:rsidRPr="002839FF">
        <w:rPr>
          <w:rFonts w:ascii="Times New Roman" w:hAnsi="Times New Roman" w:cs="Times New Roman"/>
          <w:sz w:val="24"/>
          <w:szCs w:val="24"/>
        </w:rPr>
        <w:t xml:space="preserve"> o úhyn v období nadväz</w:t>
      </w:r>
      <w:r w:rsidR="00D7550D" w:rsidRPr="002839FF">
        <w:rPr>
          <w:rFonts w:ascii="Times New Roman" w:hAnsi="Times New Roman" w:cs="Times New Roman"/>
          <w:sz w:val="24"/>
          <w:szCs w:val="24"/>
        </w:rPr>
        <w:t>ujúcich záväzkov podľa § 2 ods.</w:t>
      </w:r>
      <w:r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451319" w:rsidRPr="002839FF">
        <w:rPr>
          <w:rFonts w:ascii="Times New Roman" w:hAnsi="Times New Roman" w:cs="Times New Roman"/>
          <w:sz w:val="24"/>
          <w:szCs w:val="24"/>
        </w:rPr>
        <w:t>3</w:t>
      </w:r>
      <w:r w:rsidRPr="002839FF">
        <w:rPr>
          <w:rFonts w:ascii="Times New Roman" w:hAnsi="Times New Roman" w:cs="Times New Roman"/>
          <w:sz w:val="24"/>
          <w:szCs w:val="24"/>
        </w:rPr>
        <w:t xml:space="preserve">. </w:t>
      </w:r>
      <w:r w:rsidR="00323CB0" w:rsidRPr="002839FF">
        <w:rPr>
          <w:rFonts w:ascii="Times New Roman" w:hAnsi="Times New Roman" w:cs="Times New Roman"/>
          <w:sz w:val="24"/>
          <w:szCs w:val="24"/>
        </w:rPr>
        <w:t>Rovnako sa posúdia aj turnusy zaradené do záväzku podľa nariadenia vlády Slovenskej republiky č. 75/2015 Z. z.,  ktorým sa ustanovujú pravidlá poskytovania podpory v súvislosti s opatreniami programu rozvoja vidieka</w:t>
      </w:r>
      <w:r w:rsidR="002E5F71" w:rsidRPr="002839FF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323CB0" w:rsidRPr="002839F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01D3" w:rsidRPr="002839FF" w:rsidRDefault="00E101D3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19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definujú podmienky pre operáciu zlepšenie životných podmienok prasničiek, prasníc </w:t>
      </w:r>
      <w:r w:rsidR="006A0CBA" w:rsidRPr="002839FF">
        <w:rPr>
          <w:rFonts w:ascii="Times New Roman" w:hAnsi="Times New Roman" w:cs="Times New Roman"/>
          <w:sz w:val="24"/>
          <w:szCs w:val="24"/>
        </w:rPr>
        <w:t xml:space="preserve">a prasiatok </w:t>
      </w:r>
      <w:r w:rsidRPr="002839FF">
        <w:rPr>
          <w:rFonts w:ascii="Times New Roman" w:hAnsi="Times New Roman" w:cs="Times New Roman"/>
          <w:sz w:val="24"/>
          <w:szCs w:val="24"/>
        </w:rPr>
        <w:t>po narodení, ktoré počas obdobia záväzku prijímateľ</w:t>
      </w:r>
      <w:r w:rsidR="002E5F71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Pr="002839FF">
        <w:rPr>
          <w:rFonts w:ascii="Times New Roman" w:hAnsi="Times New Roman" w:cs="Times New Roman"/>
          <w:sz w:val="24"/>
          <w:szCs w:val="24"/>
        </w:rPr>
        <w:t xml:space="preserve">dodržiava. Požadované plochy v ustajňovacích priestoroch v podpore sú o 10 % prísnejšie ako podľa </w:t>
      </w:r>
      <w:r w:rsidR="004A1BF8" w:rsidRPr="002839FF">
        <w:rPr>
          <w:rFonts w:ascii="Times New Roman" w:hAnsi="Times New Roman" w:cs="Times New Roman"/>
          <w:sz w:val="24"/>
          <w:szCs w:val="24"/>
        </w:rPr>
        <w:t>n</w:t>
      </w:r>
      <w:r w:rsidRPr="002839FF">
        <w:rPr>
          <w:rFonts w:ascii="Times New Roman" w:hAnsi="Times New Roman" w:cs="Times New Roman"/>
          <w:sz w:val="24"/>
          <w:szCs w:val="24"/>
        </w:rPr>
        <w:t>ariadenia vlády S</w:t>
      </w:r>
      <w:r w:rsidR="007B778A" w:rsidRPr="002839FF">
        <w:rPr>
          <w:rFonts w:ascii="Times New Roman" w:hAnsi="Times New Roman" w:cs="Times New Roman"/>
          <w:sz w:val="24"/>
          <w:szCs w:val="24"/>
        </w:rPr>
        <w:t>lovenskej republiky</w:t>
      </w:r>
      <w:r w:rsidRPr="002839FF">
        <w:rPr>
          <w:rFonts w:ascii="Times New Roman" w:hAnsi="Times New Roman" w:cs="Times New Roman"/>
          <w:sz w:val="24"/>
          <w:szCs w:val="24"/>
        </w:rPr>
        <w:t xml:space="preserve"> č. 735/2002 Z. z., ktorým sa ustanovujú minimálne normy ochrany ošípaných. Ustanovuje sa povinnosť odložiť odstav ciciakov o dva dni nad rámec podmienok </w:t>
      </w:r>
      <w:r w:rsidR="004A1BF8" w:rsidRPr="002839FF">
        <w:rPr>
          <w:rFonts w:ascii="Times New Roman" w:hAnsi="Times New Roman" w:cs="Times New Roman"/>
          <w:sz w:val="24"/>
          <w:szCs w:val="24"/>
        </w:rPr>
        <w:t xml:space="preserve">ustanovených </w:t>
      </w:r>
      <w:r w:rsidRPr="002839FF">
        <w:rPr>
          <w:rFonts w:ascii="Times New Roman" w:hAnsi="Times New Roman" w:cs="Times New Roman"/>
          <w:sz w:val="24"/>
          <w:szCs w:val="24"/>
        </w:rPr>
        <w:t xml:space="preserve">v legislatíve. 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Ustanovuje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povinnosť hlásiť stav pripustených prasničiek za účelom určenia ich počtu v chove. </w:t>
      </w:r>
      <w:r w:rsidR="004A1BF8" w:rsidRPr="002839FF">
        <w:rPr>
          <w:rFonts w:ascii="Times New Roman" w:hAnsi="Times New Roman" w:cs="Times New Roman"/>
          <w:sz w:val="24"/>
          <w:szCs w:val="24"/>
        </w:rPr>
        <w:t xml:space="preserve">Súčasne sa ustanovuje </w:t>
      </w:r>
      <w:r w:rsidRPr="002839FF">
        <w:rPr>
          <w:rFonts w:ascii="Times New Roman" w:hAnsi="Times New Roman" w:cs="Times New Roman"/>
          <w:sz w:val="24"/>
          <w:szCs w:val="24"/>
        </w:rPr>
        <w:t xml:space="preserve"> spôsob určenia počtu zvierat</w:t>
      </w:r>
      <w:r w:rsidR="004B7113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na ktoré sa poskytne 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podpora </w:t>
      </w:r>
      <w:r w:rsidRPr="002839FF">
        <w:rPr>
          <w:rFonts w:ascii="Times New Roman" w:hAnsi="Times New Roman" w:cs="Times New Roman"/>
          <w:sz w:val="24"/>
          <w:szCs w:val="24"/>
        </w:rPr>
        <w:t xml:space="preserve">po prepočte na dobytčie jednotky v určenom období. Podmienkou na poskytnutie </w:t>
      </w:r>
      <w:r w:rsidR="007B778A" w:rsidRPr="002839FF">
        <w:rPr>
          <w:rFonts w:ascii="Times New Roman" w:hAnsi="Times New Roman" w:cs="Times New Roman"/>
          <w:sz w:val="24"/>
          <w:szCs w:val="24"/>
        </w:rPr>
        <w:t>pod</w:t>
      </w:r>
      <w:r w:rsidR="004B7113" w:rsidRPr="002839FF">
        <w:rPr>
          <w:rFonts w:ascii="Times New Roman" w:hAnsi="Times New Roman" w:cs="Times New Roman"/>
          <w:sz w:val="24"/>
          <w:szCs w:val="24"/>
        </w:rPr>
        <w:t>p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ory </w:t>
      </w:r>
      <w:r w:rsidRPr="002839FF">
        <w:rPr>
          <w:rFonts w:ascii="Times New Roman" w:hAnsi="Times New Roman" w:cs="Times New Roman"/>
          <w:sz w:val="24"/>
          <w:szCs w:val="24"/>
        </w:rPr>
        <w:t xml:space="preserve">je minimálny počet prasničiek a prasníc k 31. máju </w:t>
      </w:r>
      <w:r w:rsidR="007B778A" w:rsidRPr="002839FF">
        <w:rPr>
          <w:rFonts w:ascii="Times New Roman" w:hAnsi="Times New Roman" w:cs="Times New Roman"/>
          <w:sz w:val="24"/>
          <w:szCs w:val="24"/>
        </w:rPr>
        <w:t>(</w:t>
      </w:r>
      <w:r w:rsidRPr="002839FF">
        <w:rPr>
          <w:rFonts w:ascii="Times New Roman" w:hAnsi="Times New Roman" w:cs="Times New Roman"/>
          <w:sz w:val="24"/>
          <w:szCs w:val="24"/>
        </w:rPr>
        <w:t xml:space="preserve">najmenej </w:t>
      </w:r>
      <w:r w:rsidR="007B778A" w:rsidRPr="002839FF">
        <w:rPr>
          <w:rFonts w:ascii="Times New Roman" w:hAnsi="Times New Roman" w:cs="Times New Roman"/>
          <w:sz w:val="24"/>
          <w:szCs w:val="24"/>
        </w:rPr>
        <w:t>päť</w:t>
      </w:r>
      <w:r w:rsidRPr="002839FF">
        <w:rPr>
          <w:rFonts w:ascii="Times New Roman" w:hAnsi="Times New Roman" w:cs="Times New Roman"/>
          <w:sz w:val="24"/>
          <w:szCs w:val="24"/>
        </w:rPr>
        <w:t xml:space="preserve"> dobytčích jednotiek, bez ohľadu na to</w:t>
      </w:r>
      <w:r w:rsidR="00D7550D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či následne počas stanoveného obdobia ich počet poklesne</w:t>
      </w:r>
      <w:r w:rsidR="007B778A" w:rsidRPr="002839FF">
        <w:rPr>
          <w:rFonts w:ascii="Times New Roman" w:hAnsi="Times New Roman" w:cs="Times New Roman"/>
          <w:sz w:val="24"/>
          <w:szCs w:val="24"/>
        </w:rPr>
        <w:t>)</w:t>
      </w:r>
      <w:r w:rsidRPr="00283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1D3" w:rsidRPr="002839FF" w:rsidRDefault="00E101D3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20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definujú podmienky pre operáciu zlepšenie ustajňovacích podmienok výkrmových ošípaných, ktoré počas obdobia záväzku prijímateľ dodržiava. Požadované plochy v ustajňovacích priestoroch v podpore sú o 15 % prísnejšie ako </w:t>
      </w:r>
      <w:r w:rsidR="00E46574" w:rsidRPr="002839FF">
        <w:rPr>
          <w:rFonts w:ascii="Times New Roman" w:hAnsi="Times New Roman" w:cs="Times New Roman"/>
          <w:sz w:val="24"/>
          <w:szCs w:val="24"/>
        </w:rPr>
        <w:t>podľa n</w:t>
      </w:r>
      <w:r w:rsidRPr="002839FF">
        <w:rPr>
          <w:rFonts w:ascii="Times New Roman" w:hAnsi="Times New Roman" w:cs="Times New Roman"/>
          <w:sz w:val="24"/>
          <w:szCs w:val="24"/>
        </w:rPr>
        <w:t>ariadenia vlády S</w:t>
      </w:r>
      <w:r w:rsidR="007B778A" w:rsidRPr="002839FF">
        <w:rPr>
          <w:rFonts w:ascii="Times New Roman" w:hAnsi="Times New Roman" w:cs="Times New Roman"/>
          <w:sz w:val="24"/>
          <w:szCs w:val="24"/>
        </w:rPr>
        <w:t>lovenskej republiky</w:t>
      </w:r>
      <w:r w:rsidRPr="002839FF">
        <w:rPr>
          <w:rFonts w:ascii="Times New Roman" w:hAnsi="Times New Roman" w:cs="Times New Roman"/>
          <w:sz w:val="24"/>
          <w:szCs w:val="24"/>
        </w:rPr>
        <w:t xml:space="preserve"> č. 735/2002 Z. z., ktorým sa ustanovujú minimálne normy ochrany ošípaných. Ustanovuje sa povinnosť obmedzenia plochy roštovej podlahy. 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Ustanovuje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povinnosť viesť evidenciu o počte ošípaných za účelom určenia ich počtu. </w:t>
      </w:r>
    </w:p>
    <w:p w:rsidR="00137089" w:rsidRPr="002839FF" w:rsidRDefault="004A1BF8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Súčasne sa u</w:t>
      </w:r>
      <w:r w:rsidR="00E101D3" w:rsidRPr="002839FF">
        <w:rPr>
          <w:rFonts w:ascii="Times New Roman" w:hAnsi="Times New Roman" w:cs="Times New Roman"/>
          <w:sz w:val="24"/>
          <w:szCs w:val="24"/>
        </w:rPr>
        <w:t>stanovuje spôsob určenia počtu zvierat</w:t>
      </w:r>
      <w:r w:rsidR="00D7550D" w:rsidRPr="002839FF">
        <w:rPr>
          <w:rFonts w:ascii="Times New Roman" w:hAnsi="Times New Roman" w:cs="Times New Roman"/>
          <w:sz w:val="24"/>
          <w:szCs w:val="24"/>
        </w:rPr>
        <w:t>,</w:t>
      </w:r>
      <w:r w:rsidR="00E101D3" w:rsidRPr="002839FF">
        <w:rPr>
          <w:rFonts w:ascii="Times New Roman" w:hAnsi="Times New Roman" w:cs="Times New Roman"/>
          <w:sz w:val="24"/>
          <w:szCs w:val="24"/>
        </w:rPr>
        <w:t xml:space="preserve"> na ktoré sa poskytne </w:t>
      </w:r>
      <w:r w:rsidR="007B778A" w:rsidRPr="002839FF">
        <w:rPr>
          <w:rFonts w:ascii="Times New Roman" w:hAnsi="Times New Roman" w:cs="Times New Roman"/>
          <w:sz w:val="24"/>
          <w:szCs w:val="24"/>
        </w:rPr>
        <w:t>podpora</w:t>
      </w:r>
      <w:r w:rsidR="00E101D3" w:rsidRPr="002839FF">
        <w:rPr>
          <w:rFonts w:ascii="Times New Roman" w:hAnsi="Times New Roman" w:cs="Times New Roman"/>
          <w:sz w:val="24"/>
          <w:szCs w:val="24"/>
        </w:rPr>
        <w:t xml:space="preserve"> po prepočte na dobytčie jednotky v určenom období. Podmienkou na poskytnutie platby je minimálny počet výkrmových ošípaných </w:t>
      </w:r>
      <w:r w:rsidR="007B778A" w:rsidRPr="002839FF">
        <w:rPr>
          <w:rFonts w:ascii="Times New Roman" w:hAnsi="Times New Roman" w:cs="Times New Roman"/>
          <w:sz w:val="24"/>
          <w:szCs w:val="24"/>
        </w:rPr>
        <w:t>(</w:t>
      </w:r>
      <w:r w:rsidR="00E101D3" w:rsidRPr="002839FF">
        <w:rPr>
          <w:rFonts w:ascii="Times New Roman" w:hAnsi="Times New Roman" w:cs="Times New Roman"/>
          <w:sz w:val="24"/>
          <w:szCs w:val="24"/>
        </w:rPr>
        <w:t xml:space="preserve">najmenej </w:t>
      </w:r>
      <w:r w:rsidR="007B778A" w:rsidRPr="002839FF">
        <w:rPr>
          <w:rFonts w:ascii="Times New Roman" w:hAnsi="Times New Roman" w:cs="Times New Roman"/>
          <w:sz w:val="24"/>
          <w:szCs w:val="24"/>
        </w:rPr>
        <w:t>desať</w:t>
      </w:r>
      <w:r w:rsidR="00E101D3" w:rsidRPr="002839FF">
        <w:rPr>
          <w:rFonts w:ascii="Times New Roman" w:hAnsi="Times New Roman" w:cs="Times New Roman"/>
          <w:sz w:val="24"/>
          <w:szCs w:val="24"/>
        </w:rPr>
        <w:t xml:space="preserve"> dobytčích jednotiek</w:t>
      </w:r>
      <w:r w:rsidR="007B778A" w:rsidRPr="002839FF">
        <w:rPr>
          <w:rFonts w:ascii="Times New Roman" w:hAnsi="Times New Roman" w:cs="Times New Roman"/>
          <w:sz w:val="24"/>
          <w:szCs w:val="24"/>
        </w:rPr>
        <w:t>)</w:t>
      </w:r>
      <w:r w:rsidR="00E101D3" w:rsidRPr="00283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18F" w:rsidRPr="002839FF" w:rsidRDefault="007C718F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451319" w:rsidRPr="002839FF">
        <w:rPr>
          <w:rFonts w:ascii="Times New Roman" w:hAnsi="Times New Roman" w:cs="Times New Roman"/>
          <w:sz w:val="24"/>
          <w:szCs w:val="24"/>
        </w:rPr>
        <w:t xml:space="preserve">21 </w:t>
      </w:r>
      <w:r w:rsidRPr="002839FF">
        <w:rPr>
          <w:rFonts w:ascii="Times New Roman" w:hAnsi="Times New Roman" w:cs="Times New Roman"/>
          <w:sz w:val="24"/>
          <w:szCs w:val="24"/>
        </w:rPr>
        <w:t>sa definujú podmienky pre operáciu zvýšenie plochy vo výkrme ošípaných, ktoré počas obdobia záväzku prijímateľ</w:t>
      </w:r>
      <w:r w:rsidR="00EC58FE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Pr="002839FF">
        <w:rPr>
          <w:rFonts w:ascii="Times New Roman" w:hAnsi="Times New Roman" w:cs="Times New Roman"/>
          <w:sz w:val="24"/>
          <w:szCs w:val="24"/>
        </w:rPr>
        <w:t xml:space="preserve">dodržiava. Požadované plochy v ustajňovacích priestoroch v podpore sú o 20 % prísnejšie ako podľa </w:t>
      </w:r>
      <w:r w:rsidR="00D7550D" w:rsidRPr="002839FF">
        <w:rPr>
          <w:rFonts w:ascii="Times New Roman" w:hAnsi="Times New Roman" w:cs="Times New Roman"/>
          <w:sz w:val="24"/>
          <w:szCs w:val="24"/>
        </w:rPr>
        <w:t>n</w:t>
      </w:r>
      <w:r w:rsidRPr="002839FF">
        <w:rPr>
          <w:rFonts w:ascii="Times New Roman" w:hAnsi="Times New Roman" w:cs="Times New Roman"/>
          <w:sz w:val="24"/>
          <w:szCs w:val="24"/>
        </w:rPr>
        <w:t>ariadenia vlády S</w:t>
      </w:r>
      <w:r w:rsidR="007B778A" w:rsidRPr="002839FF">
        <w:rPr>
          <w:rFonts w:ascii="Times New Roman" w:hAnsi="Times New Roman" w:cs="Times New Roman"/>
          <w:sz w:val="24"/>
          <w:szCs w:val="24"/>
        </w:rPr>
        <w:t>lovenskej republiky</w:t>
      </w:r>
      <w:r w:rsidRPr="002839FF">
        <w:rPr>
          <w:rFonts w:ascii="Times New Roman" w:hAnsi="Times New Roman" w:cs="Times New Roman"/>
          <w:sz w:val="24"/>
          <w:szCs w:val="24"/>
        </w:rPr>
        <w:t xml:space="preserve"> č. 735/2002 Z. z., ktorým sa ustanovujú minimálne normy ochrany ošípaných. </w:t>
      </w:r>
      <w:r w:rsidR="007B778A" w:rsidRPr="002839FF">
        <w:rPr>
          <w:rFonts w:ascii="Times New Roman" w:hAnsi="Times New Roman" w:cs="Times New Roman"/>
          <w:sz w:val="24"/>
          <w:szCs w:val="24"/>
        </w:rPr>
        <w:t xml:space="preserve">Ustanovuje </w:t>
      </w:r>
      <w:r w:rsidRPr="002839FF">
        <w:rPr>
          <w:rFonts w:ascii="Times New Roman" w:hAnsi="Times New Roman" w:cs="Times New Roman"/>
          <w:sz w:val="24"/>
          <w:szCs w:val="24"/>
        </w:rPr>
        <w:t>sa povinnosť viesť evidenciu o počte ošípaných za účelom určenia ich počtu. Ustanovuje sa spôsob určenia počtu zvierat</w:t>
      </w:r>
      <w:r w:rsidR="00FA4B44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na ktoré sa poskytne </w:t>
      </w:r>
      <w:r w:rsidR="00FA4B44" w:rsidRPr="002839FF">
        <w:rPr>
          <w:rFonts w:ascii="Times New Roman" w:hAnsi="Times New Roman" w:cs="Times New Roman"/>
          <w:sz w:val="24"/>
          <w:szCs w:val="24"/>
        </w:rPr>
        <w:t xml:space="preserve">podpora </w:t>
      </w:r>
      <w:r w:rsidRPr="002839FF">
        <w:rPr>
          <w:rFonts w:ascii="Times New Roman" w:hAnsi="Times New Roman" w:cs="Times New Roman"/>
          <w:sz w:val="24"/>
          <w:szCs w:val="24"/>
        </w:rPr>
        <w:t xml:space="preserve">po prepočte na dobytčie jednotky v určenom období. Podmienkou na poskytnutie platby je minimálny počet výkrmových ošípaných najmenej </w:t>
      </w:r>
      <w:r w:rsidR="00FA4B44" w:rsidRPr="002839FF">
        <w:rPr>
          <w:rFonts w:ascii="Times New Roman" w:hAnsi="Times New Roman" w:cs="Times New Roman"/>
          <w:sz w:val="24"/>
          <w:szCs w:val="24"/>
        </w:rPr>
        <w:t>(desať</w:t>
      </w:r>
      <w:r w:rsidRPr="002839FF">
        <w:rPr>
          <w:rFonts w:ascii="Times New Roman" w:hAnsi="Times New Roman" w:cs="Times New Roman"/>
          <w:sz w:val="24"/>
          <w:szCs w:val="24"/>
        </w:rPr>
        <w:t xml:space="preserve"> dobytčích jednotiek</w:t>
      </w:r>
      <w:r w:rsidR="00FA4B44" w:rsidRPr="002839FF">
        <w:rPr>
          <w:rFonts w:ascii="Times New Roman" w:hAnsi="Times New Roman" w:cs="Times New Roman"/>
          <w:sz w:val="24"/>
          <w:szCs w:val="24"/>
        </w:rPr>
        <w:t>)</w:t>
      </w:r>
      <w:r w:rsidRPr="00283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E57" w:rsidRPr="002839FF" w:rsidRDefault="00E46574" w:rsidP="003B0A9F">
      <w:pPr>
        <w:keepNext/>
        <w:keepLines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22</w:t>
      </w:r>
    </w:p>
    <w:p w:rsidR="00CA193C" w:rsidRPr="002839FF" w:rsidRDefault="00E46574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22</w:t>
      </w:r>
      <w:r w:rsidR="00323CB0" w:rsidRPr="002839FF">
        <w:rPr>
          <w:rFonts w:ascii="Times New Roman" w:hAnsi="Times New Roman" w:cs="Times New Roman"/>
          <w:sz w:val="24"/>
          <w:szCs w:val="24"/>
        </w:rPr>
        <w:t xml:space="preserve"> sa ustanovujú  podmienky podpory </w:t>
      </w:r>
      <w:r w:rsidR="0095466E" w:rsidRPr="002839FF">
        <w:rPr>
          <w:rFonts w:ascii="Times New Roman" w:hAnsi="Times New Roman" w:cs="Times New Roman"/>
          <w:sz w:val="24"/>
          <w:szCs w:val="24"/>
        </w:rPr>
        <w:t>opatrenia precízne</w:t>
      </w:r>
      <w:r w:rsidR="00D7550D" w:rsidRPr="002839FF">
        <w:rPr>
          <w:rFonts w:ascii="Times New Roman" w:hAnsi="Times New Roman" w:cs="Times New Roman"/>
          <w:sz w:val="24"/>
          <w:szCs w:val="24"/>
        </w:rPr>
        <w:t xml:space="preserve"> hnojenie orných pôd pri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ochran</w:t>
      </w:r>
      <w:r w:rsidR="00D7550D" w:rsidRPr="002839FF">
        <w:rPr>
          <w:rFonts w:ascii="Times New Roman" w:hAnsi="Times New Roman" w:cs="Times New Roman"/>
          <w:sz w:val="24"/>
          <w:szCs w:val="24"/>
        </w:rPr>
        <w:t>e vodných zdrojov</w:t>
      </w:r>
      <w:r w:rsidR="00737E57" w:rsidRPr="002839FF">
        <w:rPr>
          <w:rFonts w:ascii="Times New Roman" w:hAnsi="Times New Roman" w:cs="Times New Roman"/>
          <w:sz w:val="24"/>
          <w:szCs w:val="24"/>
        </w:rPr>
        <w:t>, ktor</w:t>
      </w:r>
      <w:r w:rsidR="00016E7F" w:rsidRPr="002839FF">
        <w:rPr>
          <w:rFonts w:ascii="Times New Roman" w:hAnsi="Times New Roman" w:cs="Times New Roman"/>
          <w:sz w:val="24"/>
          <w:szCs w:val="24"/>
        </w:rPr>
        <w:t>é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rieši potrebu optimalizovať dávky hnojenia na základe rozborov pôdy a znižovanie vyplavovania živín do podzemných vôd (hlavne fosfor a</w:t>
      </w:r>
      <w:r w:rsidR="00D7550D" w:rsidRPr="002839FF">
        <w:rPr>
          <w:rFonts w:ascii="Times New Roman" w:hAnsi="Times New Roman" w:cs="Times New Roman"/>
          <w:sz w:val="24"/>
          <w:szCs w:val="24"/>
        </w:rPr>
        <w:t xml:space="preserve"> dusík). Slovenská republika má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zákonom č.</w:t>
      </w:r>
      <w:r w:rsidR="00D7550D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305/2018 Z. z. o chránených oblastiach prirodzenej </w:t>
      </w:r>
      <w:r w:rsidR="00737E57" w:rsidRPr="002839FF">
        <w:rPr>
          <w:rFonts w:ascii="Times New Roman" w:hAnsi="Times New Roman" w:cs="Times New Roman"/>
          <w:sz w:val="24"/>
          <w:szCs w:val="24"/>
        </w:rPr>
        <w:lastRenderedPageBreak/>
        <w:t>akumulácie vôd a o zmene a doplnení niektorých zákonov ustanovené chránené vodohospodárske oblasti. Ide o významné územie prirodzenej akumulácie povrchových vôd a podzemných vôd, na ktorom sa prirodzeným spôsobom tvoria a obnovujú zásoby povrchových vôd a podzemných vôd. Vyhlásených je 11 vodohospodársky chránených veľkoplošných oblastí podzemných vodných zdrojov. Precízne hnojenie  podložené relevantnými ročnými analytickými rozbormi obsahu minerálneho dusíka v pôde, na základe analytických rozborov pôdy a príslušného osevného postupu, prispeje k zabezpečeniu ochrany podzemných vodných zdrojov. Z pohľadu výživy pestovaných plodín je jedným z kľúčových parametrov obsah dusík</w:t>
      </w:r>
      <w:r w:rsidR="00047898" w:rsidRPr="002839FF">
        <w:rPr>
          <w:rFonts w:ascii="Times New Roman" w:hAnsi="Times New Roman" w:cs="Times New Roman"/>
          <w:sz w:val="24"/>
          <w:szCs w:val="24"/>
        </w:rPr>
        <w:t xml:space="preserve">a. 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Jeho </w:t>
      </w:r>
      <w:r w:rsidR="00410893" w:rsidRPr="002839FF">
        <w:rPr>
          <w:rFonts w:ascii="Times New Roman" w:hAnsi="Times New Roman" w:cs="Times New Roman"/>
          <w:sz w:val="24"/>
          <w:szCs w:val="24"/>
        </w:rPr>
        <w:t>stanovenie je veľmi dôležité pre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optimalizáciu použitia dusíkatých hnojív a môže výrazne zvýšiť výnosy, znížiť náklady a zároveň obmedziť dopad poľnohospodárskej výroby na životné prostredie.</w:t>
      </w:r>
    </w:p>
    <w:p w:rsidR="00C761B5" w:rsidRPr="002839FF" w:rsidRDefault="00C761B5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1B5" w:rsidRPr="002839FF" w:rsidRDefault="00E46574" w:rsidP="00660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23</w:t>
      </w:r>
    </w:p>
    <w:p w:rsidR="006601B5" w:rsidRPr="002839FF" w:rsidRDefault="00E46574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23</w:t>
      </w:r>
      <w:r w:rsidR="006601B5" w:rsidRPr="002839FF">
        <w:rPr>
          <w:rFonts w:ascii="Times New Roman" w:hAnsi="Times New Roman" w:cs="Times New Roman"/>
          <w:sz w:val="24"/>
          <w:szCs w:val="24"/>
        </w:rPr>
        <w:t xml:space="preserve"> sa vymedzujú operácie opatrenia </w:t>
      </w:r>
      <w:r w:rsidR="00D7550D" w:rsidRPr="002839FF">
        <w:rPr>
          <w:rFonts w:ascii="Times New Roman" w:hAnsi="Times New Roman" w:cs="Times New Roman"/>
          <w:sz w:val="24"/>
          <w:szCs w:val="24"/>
        </w:rPr>
        <w:t>š</w:t>
      </w:r>
      <w:r w:rsidR="006601B5" w:rsidRPr="002839FF">
        <w:rPr>
          <w:rFonts w:ascii="Times New Roman" w:hAnsi="Times New Roman" w:cs="Times New Roman"/>
          <w:sz w:val="24"/>
          <w:szCs w:val="24"/>
        </w:rPr>
        <w:t>etrné hospodárenie na ornej pôde, v ovocných sadoch a</w:t>
      </w:r>
      <w:r w:rsidR="00410893" w:rsidRPr="002839FF">
        <w:rPr>
          <w:rFonts w:ascii="Times New Roman" w:hAnsi="Times New Roman" w:cs="Times New Roman"/>
          <w:sz w:val="24"/>
          <w:szCs w:val="24"/>
        </w:rPr>
        <w:t xml:space="preserve"> vo </w:t>
      </w:r>
      <w:r w:rsidR="006601B5" w:rsidRPr="002839FF">
        <w:rPr>
          <w:rFonts w:ascii="Times New Roman" w:hAnsi="Times New Roman" w:cs="Times New Roman"/>
          <w:sz w:val="24"/>
          <w:szCs w:val="24"/>
        </w:rPr>
        <w:t>vin</w:t>
      </w:r>
      <w:r w:rsidR="00016E7F" w:rsidRPr="002839FF">
        <w:rPr>
          <w:rFonts w:ascii="Times New Roman" w:hAnsi="Times New Roman" w:cs="Times New Roman"/>
          <w:sz w:val="24"/>
          <w:szCs w:val="24"/>
        </w:rPr>
        <w:t>iciach</w:t>
      </w:r>
      <w:r w:rsidR="006601B5" w:rsidRPr="002839FF">
        <w:rPr>
          <w:rFonts w:ascii="Times New Roman" w:hAnsi="Times New Roman" w:cs="Times New Roman"/>
          <w:sz w:val="24"/>
          <w:szCs w:val="24"/>
        </w:rPr>
        <w:t xml:space="preserve"> zamerané na poľnohospodárske postupy prijateľné pre životné prostredie. Operácie sú zamerané na ochranu vôd a pôdy zníženým používaním prípravkov na ochranu  rastlín a obmedzeným používaním hnojív</w:t>
      </w:r>
      <w:r w:rsidR="00D7550D" w:rsidRPr="002839FF">
        <w:rPr>
          <w:rFonts w:ascii="Times New Roman" w:hAnsi="Times New Roman" w:cs="Times New Roman"/>
          <w:sz w:val="24"/>
          <w:szCs w:val="24"/>
        </w:rPr>
        <w:t>,</w:t>
      </w:r>
      <w:r w:rsidR="006601B5" w:rsidRPr="002839FF">
        <w:rPr>
          <w:rFonts w:ascii="Times New Roman" w:hAnsi="Times New Roman" w:cs="Times New Roman"/>
          <w:sz w:val="24"/>
          <w:szCs w:val="24"/>
        </w:rPr>
        <w:t xml:space="preserve"> resp. ich cieleným používaním. </w:t>
      </w:r>
    </w:p>
    <w:p w:rsidR="006601B5" w:rsidRPr="002839FF" w:rsidRDefault="006601B5" w:rsidP="0066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1B5" w:rsidRPr="002839FF" w:rsidRDefault="00E46574" w:rsidP="00660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24</w:t>
      </w:r>
    </w:p>
    <w:p w:rsidR="009D2EF3" w:rsidRPr="002839FF" w:rsidRDefault="00E46574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24</w:t>
      </w:r>
      <w:r w:rsidR="006601B5" w:rsidRPr="002839FF">
        <w:rPr>
          <w:rFonts w:ascii="Times New Roman" w:hAnsi="Times New Roman" w:cs="Times New Roman"/>
          <w:sz w:val="24"/>
          <w:szCs w:val="24"/>
        </w:rPr>
        <w:t xml:space="preserve"> sa ustanovujú podmienky podpory operácie </w:t>
      </w:r>
      <w:r w:rsidR="000C6413" w:rsidRPr="002839FF">
        <w:rPr>
          <w:rFonts w:ascii="Times New Roman" w:hAnsi="Times New Roman" w:cs="Times New Roman"/>
          <w:sz w:val="24"/>
          <w:szCs w:val="24"/>
        </w:rPr>
        <w:t>šetrné</w:t>
      </w:r>
      <w:r w:rsidR="006601B5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0C6413" w:rsidRPr="002839FF">
        <w:rPr>
          <w:rFonts w:ascii="Times New Roman" w:hAnsi="Times New Roman" w:cs="Times New Roman"/>
          <w:sz w:val="24"/>
          <w:szCs w:val="24"/>
        </w:rPr>
        <w:t>h</w:t>
      </w:r>
      <w:r w:rsidR="006601B5" w:rsidRPr="002839FF">
        <w:rPr>
          <w:rFonts w:ascii="Times New Roman" w:hAnsi="Times New Roman" w:cs="Times New Roman"/>
          <w:sz w:val="24"/>
          <w:szCs w:val="24"/>
        </w:rPr>
        <w:t xml:space="preserve">ospodárenie na ornej pôde bez použitia chemických vstupov, ktoré má za cieľ podnietiť poľnohospodárov postupne začať hospodáriť aj bez chemických vstupov </w:t>
      </w:r>
      <w:r w:rsidR="00FA4B44" w:rsidRPr="002839FF">
        <w:rPr>
          <w:rFonts w:ascii="Times New Roman" w:hAnsi="Times New Roman" w:cs="Times New Roman"/>
          <w:sz w:val="24"/>
          <w:szCs w:val="24"/>
        </w:rPr>
        <w:t>(</w:t>
      </w:r>
      <w:r w:rsidR="006601B5" w:rsidRPr="002839FF">
        <w:rPr>
          <w:rFonts w:ascii="Times New Roman" w:hAnsi="Times New Roman" w:cs="Times New Roman"/>
          <w:sz w:val="24"/>
          <w:szCs w:val="24"/>
        </w:rPr>
        <w:t>prípravkov na ochranu rastlín a chemických hnojív</w:t>
      </w:r>
      <w:r w:rsidR="00FA4B44" w:rsidRPr="002839FF">
        <w:rPr>
          <w:rFonts w:ascii="Times New Roman" w:hAnsi="Times New Roman" w:cs="Times New Roman"/>
          <w:sz w:val="24"/>
          <w:szCs w:val="24"/>
        </w:rPr>
        <w:t>)</w:t>
      </w:r>
      <w:r w:rsidR="006601B5" w:rsidRPr="002839FF">
        <w:rPr>
          <w:rFonts w:ascii="Times New Roman" w:hAnsi="Times New Roman" w:cs="Times New Roman"/>
          <w:sz w:val="24"/>
          <w:szCs w:val="24"/>
        </w:rPr>
        <w:t xml:space="preserve">, avšak za miernejších podmienok, </w:t>
      </w:r>
      <w:r w:rsidR="000C6413" w:rsidRPr="002839FF">
        <w:rPr>
          <w:rFonts w:ascii="Times New Roman" w:hAnsi="Times New Roman" w:cs="Times New Roman"/>
          <w:sz w:val="24"/>
          <w:szCs w:val="24"/>
        </w:rPr>
        <w:t>ak</w:t>
      </w:r>
      <w:r w:rsidR="00410893" w:rsidRPr="002839FF">
        <w:rPr>
          <w:rFonts w:ascii="Times New Roman" w:hAnsi="Times New Roman" w:cs="Times New Roman"/>
          <w:sz w:val="24"/>
          <w:szCs w:val="24"/>
        </w:rPr>
        <w:t>o</w:t>
      </w:r>
      <w:r w:rsidR="006601B5" w:rsidRPr="002839FF">
        <w:rPr>
          <w:rFonts w:ascii="Times New Roman" w:hAnsi="Times New Roman" w:cs="Times New Roman"/>
          <w:sz w:val="24"/>
          <w:szCs w:val="24"/>
        </w:rPr>
        <w:t xml:space="preserve"> sa vyžaduj</w:t>
      </w:r>
      <w:r w:rsidR="000C6413" w:rsidRPr="002839FF">
        <w:rPr>
          <w:rFonts w:ascii="Times New Roman" w:hAnsi="Times New Roman" w:cs="Times New Roman"/>
          <w:sz w:val="24"/>
          <w:szCs w:val="24"/>
        </w:rPr>
        <w:t>e</w:t>
      </w:r>
      <w:r w:rsidR="006601B5" w:rsidRPr="002839FF">
        <w:rPr>
          <w:rFonts w:ascii="Times New Roman" w:hAnsi="Times New Roman" w:cs="Times New Roman"/>
          <w:sz w:val="24"/>
          <w:szCs w:val="24"/>
        </w:rPr>
        <w:t xml:space="preserve"> pri ekologickom poľnohospodárstve. Povolené je použitie moreného osiva alebo hospodárskeho hnoja, ktor</w:t>
      </w:r>
      <w:r w:rsidR="002F3753" w:rsidRPr="002839FF">
        <w:rPr>
          <w:rFonts w:ascii="Times New Roman" w:hAnsi="Times New Roman" w:cs="Times New Roman"/>
          <w:sz w:val="24"/>
          <w:szCs w:val="24"/>
        </w:rPr>
        <w:t>ý</w:t>
      </w:r>
      <w:r w:rsidR="006601B5" w:rsidRPr="002839FF">
        <w:rPr>
          <w:rFonts w:ascii="Times New Roman" w:hAnsi="Times New Roman" w:cs="Times New Roman"/>
          <w:sz w:val="24"/>
          <w:szCs w:val="24"/>
        </w:rPr>
        <w:t xml:space="preserve"> nemusí pochádzať z ekologického chovu zvierat.</w:t>
      </w:r>
    </w:p>
    <w:p w:rsidR="009D2EF3" w:rsidRPr="002839FF" w:rsidRDefault="009D2EF3" w:rsidP="009D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F3" w:rsidRPr="002839FF" w:rsidRDefault="00CA193C" w:rsidP="009D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</w:t>
      </w:r>
      <w:r w:rsidR="00047898" w:rsidRPr="0028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9FF">
        <w:rPr>
          <w:rFonts w:ascii="Times New Roman" w:hAnsi="Times New Roman" w:cs="Times New Roman"/>
          <w:b/>
          <w:sz w:val="24"/>
          <w:szCs w:val="24"/>
        </w:rPr>
        <w:t>§</w:t>
      </w:r>
      <w:r w:rsidR="00047898" w:rsidRPr="0028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574" w:rsidRPr="002839FF">
        <w:rPr>
          <w:rFonts w:ascii="Times New Roman" w:hAnsi="Times New Roman" w:cs="Times New Roman"/>
          <w:b/>
          <w:sz w:val="24"/>
          <w:szCs w:val="24"/>
        </w:rPr>
        <w:t>25</w:t>
      </w:r>
    </w:p>
    <w:p w:rsidR="009D2EF3" w:rsidRPr="002839FF" w:rsidRDefault="00E03F62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25</w:t>
      </w:r>
      <w:r w:rsidR="006F7A08" w:rsidRPr="002839FF">
        <w:rPr>
          <w:rFonts w:ascii="Times New Roman" w:hAnsi="Times New Roman" w:cs="Times New Roman"/>
          <w:sz w:val="24"/>
          <w:szCs w:val="24"/>
        </w:rPr>
        <w:t xml:space="preserve"> sa u</w:t>
      </w:r>
      <w:r w:rsidR="00B17C9C" w:rsidRPr="002839FF">
        <w:rPr>
          <w:rFonts w:ascii="Times New Roman" w:hAnsi="Times New Roman" w:cs="Times New Roman"/>
          <w:sz w:val="24"/>
          <w:szCs w:val="24"/>
        </w:rPr>
        <w:t xml:space="preserve">stanovujú </w:t>
      </w:r>
      <w:r w:rsidR="00016E7F" w:rsidRPr="002839FF">
        <w:rPr>
          <w:rFonts w:ascii="Times New Roman" w:hAnsi="Times New Roman" w:cs="Times New Roman"/>
          <w:sz w:val="24"/>
          <w:szCs w:val="24"/>
        </w:rPr>
        <w:t>druhy zeleniny</w:t>
      </w:r>
      <w:r w:rsidR="00FA4B44" w:rsidRPr="002839FF">
        <w:rPr>
          <w:rFonts w:ascii="Times New Roman" w:hAnsi="Times New Roman" w:cs="Times New Roman"/>
          <w:sz w:val="24"/>
          <w:szCs w:val="24"/>
        </w:rPr>
        <w:t>, na ktoré možno poskytnúť</w:t>
      </w:r>
      <w:r w:rsidR="00016E7F" w:rsidRPr="002839FF">
        <w:rPr>
          <w:rFonts w:ascii="Times New Roman" w:hAnsi="Times New Roman" w:cs="Times New Roman"/>
          <w:sz w:val="24"/>
          <w:szCs w:val="24"/>
        </w:rPr>
        <w:t xml:space="preserve"> podporu</w:t>
      </w:r>
      <w:r w:rsidR="00FA4B44" w:rsidRPr="002839FF">
        <w:rPr>
          <w:rFonts w:ascii="Times New Roman" w:hAnsi="Times New Roman" w:cs="Times New Roman"/>
          <w:sz w:val="24"/>
          <w:szCs w:val="24"/>
        </w:rPr>
        <w:t>,</w:t>
      </w:r>
      <w:r w:rsidR="00016E7F" w:rsidRPr="002839FF">
        <w:rPr>
          <w:rFonts w:ascii="Times New Roman" w:hAnsi="Times New Roman" w:cs="Times New Roman"/>
          <w:sz w:val="24"/>
          <w:szCs w:val="24"/>
        </w:rPr>
        <w:t xml:space="preserve"> a 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podmienky podpory operácie </w:t>
      </w:r>
      <w:r w:rsidR="00B17C9C" w:rsidRPr="002839FF">
        <w:rPr>
          <w:rFonts w:ascii="Times New Roman" w:hAnsi="Times New Roman" w:cs="Times New Roman"/>
          <w:sz w:val="24"/>
          <w:szCs w:val="24"/>
        </w:rPr>
        <w:t>š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etrné </w:t>
      </w:r>
      <w:r w:rsidR="00B17C9C" w:rsidRPr="002839FF">
        <w:rPr>
          <w:rFonts w:ascii="Times New Roman" w:hAnsi="Times New Roman" w:cs="Times New Roman"/>
          <w:sz w:val="24"/>
          <w:szCs w:val="24"/>
        </w:rPr>
        <w:t>hospodárenie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 pri pestovaní zeleniny, zemiakov a</w:t>
      </w:r>
      <w:r w:rsidR="00B17C9C" w:rsidRPr="002839FF">
        <w:rPr>
          <w:rFonts w:ascii="Times New Roman" w:hAnsi="Times New Roman" w:cs="Times New Roman"/>
          <w:sz w:val="24"/>
          <w:szCs w:val="24"/>
        </w:rPr>
        <w:t>lebo</w:t>
      </w:r>
      <w:r w:rsidR="00CA193C" w:rsidRPr="002839FF">
        <w:rPr>
          <w:rFonts w:ascii="Times New Roman" w:hAnsi="Times New Roman" w:cs="Times New Roman"/>
          <w:sz w:val="24"/>
          <w:szCs w:val="24"/>
        </w:rPr>
        <w:t> jahôd na ornej pôde zamerané na aplikáci</w:t>
      </w:r>
      <w:r w:rsidR="00016E7F" w:rsidRPr="002839FF">
        <w:rPr>
          <w:rFonts w:ascii="Times New Roman" w:hAnsi="Times New Roman" w:cs="Times New Roman"/>
          <w:sz w:val="24"/>
          <w:szCs w:val="24"/>
        </w:rPr>
        <w:t>u prípravkov na ochranu rastlín len zo zoznamu povolených prípravkov na ochranu rastlín pre šetrné hospodárenie</w:t>
      </w:r>
      <w:r w:rsidR="00CA193C" w:rsidRPr="002839FF">
        <w:rPr>
          <w:rFonts w:ascii="Times New Roman" w:hAnsi="Times New Roman" w:cs="Times New Roman"/>
          <w:sz w:val="24"/>
          <w:szCs w:val="24"/>
        </w:rPr>
        <w:t>, z</w:t>
      </w:r>
      <w:r w:rsidR="00016E7F" w:rsidRPr="002839FF">
        <w:rPr>
          <w:rFonts w:ascii="Times New Roman" w:hAnsi="Times New Roman" w:cs="Times New Roman"/>
          <w:sz w:val="24"/>
          <w:szCs w:val="24"/>
        </w:rPr>
        <w:t xml:space="preserve">ákaz aplikácie </w:t>
      </w:r>
      <w:r w:rsidR="00CA193C" w:rsidRPr="002839FF">
        <w:rPr>
          <w:rFonts w:ascii="Times New Roman" w:hAnsi="Times New Roman" w:cs="Times New Roman"/>
          <w:sz w:val="24"/>
          <w:szCs w:val="24"/>
        </w:rPr>
        <w:t>prípravk</w:t>
      </w:r>
      <w:r w:rsidR="00016E7F" w:rsidRPr="002839FF">
        <w:rPr>
          <w:rFonts w:ascii="Times New Roman" w:hAnsi="Times New Roman" w:cs="Times New Roman"/>
          <w:sz w:val="24"/>
          <w:szCs w:val="24"/>
        </w:rPr>
        <w:t>ov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 na ochranu rastlín</w:t>
      </w:r>
      <w:r w:rsidR="00016E7F" w:rsidRPr="002839FF">
        <w:rPr>
          <w:rFonts w:ascii="Times New Roman" w:hAnsi="Times New Roman" w:cs="Times New Roman"/>
          <w:sz w:val="24"/>
          <w:szCs w:val="24"/>
        </w:rPr>
        <w:t xml:space="preserve"> so stanovenými účinnými látkami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, </w:t>
      </w:r>
      <w:r w:rsidR="00016E7F" w:rsidRPr="002839FF">
        <w:rPr>
          <w:rFonts w:ascii="Times New Roman" w:hAnsi="Times New Roman" w:cs="Times New Roman"/>
          <w:sz w:val="24"/>
          <w:szCs w:val="24"/>
        </w:rPr>
        <w:t xml:space="preserve">povinnosť 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zabezpečiť rozbor plodov na vybrané </w:t>
      </w:r>
      <w:r w:rsidR="000F2596" w:rsidRPr="002839FF">
        <w:rPr>
          <w:rFonts w:ascii="Times New Roman" w:hAnsi="Times New Roman" w:cs="Times New Roman"/>
          <w:sz w:val="24"/>
          <w:szCs w:val="24"/>
        </w:rPr>
        <w:t xml:space="preserve">účinné  </w:t>
      </w:r>
      <w:r w:rsidR="00CA193C" w:rsidRPr="002839FF">
        <w:rPr>
          <w:rFonts w:ascii="Times New Roman" w:hAnsi="Times New Roman" w:cs="Times New Roman"/>
          <w:sz w:val="24"/>
          <w:szCs w:val="24"/>
        </w:rPr>
        <w:t>látky</w:t>
      </w:r>
      <w:r w:rsidR="000F2596" w:rsidRPr="002839FF">
        <w:rPr>
          <w:rFonts w:ascii="Times New Roman" w:hAnsi="Times New Roman" w:cs="Times New Roman"/>
          <w:sz w:val="24"/>
          <w:szCs w:val="24"/>
        </w:rPr>
        <w:t xml:space="preserve"> prípravkov na ochranu rastlín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 a rozbor pôdnych</w:t>
      </w:r>
      <w:r w:rsidR="00B6483A" w:rsidRPr="002839FF">
        <w:rPr>
          <w:rFonts w:ascii="Times New Roman" w:hAnsi="Times New Roman" w:cs="Times New Roman"/>
          <w:sz w:val="24"/>
          <w:szCs w:val="24"/>
        </w:rPr>
        <w:t xml:space="preserve"> vzoriek na vybrané ťažké kovy. Povinnosť vykonať analytický rozbor pôdy podľa </w:t>
      </w:r>
      <w:r w:rsidR="004F0495" w:rsidRPr="002839FF">
        <w:rPr>
          <w:rFonts w:ascii="Times New Roman" w:hAnsi="Times New Roman" w:cs="Times New Roman"/>
          <w:sz w:val="24"/>
          <w:szCs w:val="24"/>
        </w:rPr>
        <w:t>odseku 4</w:t>
      </w:r>
      <w:r w:rsidR="00B17C9C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B6483A" w:rsidRPr="002839FF">
        <w:rPr>
          <w:rFonts w:ascii="Times New Roman" w:hAnsi="Times New Roman" w:cs="Times New Roman"/>
          <w:sz w:val="24"/>
          <w:szCs w:val="24"/>
        </w:rPr>
        <w:t>písm</w:t>
      </w:r>
      <w:r w:rsidR="00B17C9C" w:rsidRPr="002839FF">
        <w:rPr>
          <w:rFonts w:ascii="Times New Roman" w:hAnsi="Times New Roman" w:cs="Times New Roman"/>
          <w:sz w:val="24"/>
          <w:szCs w:val="24"/>
        </w:rPr>
        <w:t>.</w:t>
      </w:r>
      <w:r w:rsidR="00B6483A" w:rsidRPr="002839FF">
        <w:rPr>
          <w:rFonts w:ascii="Times New Roman" w:hAnsi="Times New Roman" w:cs="Times New Roman"/>
          <w:sz w:val="24"/>
          <w:szCs w:val="24"/>
        </w:rPr>
        <w:t xml:space="preserve"> d) sa týka každej poľnohospodárskej plochy ornej pôdy</w:t>
      </w:r>
      <w:r w:rsidR="00FA4B44" w:rsidRPr="002839FF">
        <w:rPr>
          <w:rFonts w:ascii="Times New Roman" w:hAnsi="Times New Roman" w:cs="Times New Roman"/>
          <w:sz w:val="24"/>
          <w:szCs w:val="24"/>
        </w:rPr>
        <w:t>,</w:t>
      </w:r>
      <w:r w:rsidR="00B6483A" w:rsidRPr="002839FF">
        <w:rPr>
          <w:rFonts w:ascii="Times New Roman" w:hAnsi="Times New Roman" w:cs="Times New Roman"/>
          <w:sz w:val="24"/>
          <w:szCs w:val="24"/>
        </w:rPr>
        <w:t xml:space="preserve"> na ktorej sa prvýkrát pestuje</w:t>
      </w:r>
      <w:r w:rsidR="004F0495" w:rsidRPr="002839FF">
        <w:rPr>
          <w:rFonts w:ascii="Times New Roman" w:hAnsi="Times New Roman" w:cs="Times New Roman"/>
          <w:sz w:val="24"/>
          <w:szCs w:val="24"/>
        </w:rPr>
        <w:t xml:space="preserve"> zelenina, zemiaky alebo jahody</w:t>
      </w:r>
      <w:r w:rsidR="00B6483A" w:rsidRPr="002839FF">
        <w:rPr>
          <w:rFonts w:ascii="Times New Roman" w:hAnsi="Times New Roman" w:cs="Times New Roman"/>
          <w:sz w:val="24"/>
          <w:szCs w:val="24"/>
        </w:rPr>
        <w:t xml:space="preserve"> v období viacročného záväzku. To znamená, že ak </w:t>
      </w:r>
      <w:r w:rsidR="00FA4B44" w:rsidRPr="002839FF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B6483A" w:rsidRPr="002839FF">
        <w:rPr>
          <w:rFonts w:ascii="Times New Roman" w:hAnsi="Times New Roman" w:cs="Times New Roman"/>
          <w:sz w:val="24"/>
          <w:szCs w:val="24"/>
        </w:rPr>
        <w:t>v období viacročného záväzku zmení plochu</w:t>
      </w:r>
      <w:r w:rsidR="00FA4B44" w:rsidRPr="002839FF">
        <w:rPr>
          <w:rFonts w:ascii="Times New Roman" w:hAnsi="Times New Roman" w:cs="Times New Roman"/>
          <w:sz w:val="24"/>
          <w:szCs w:val="24"/>
        </w:rPr>
        <w:t>,</w:t>
      </w:r>
      <w:r w:rsidR="00B6483A" w:rsidRPr="002839FF">
        <w:rPr>
          <w:rFonts w:ascii="Times New Roman" w:hAnsi="Times New Roman" w:cs="Times New Roman"/>
          <w:sz w:val="24"/>
          <w:szCs w:val="24"/>
        </w:rPr>
        <w:t xml:space="preserve"> na ktorej bude </w:t>
      </w:r>
      <w:r w:rsidR="000F1836" w:rsidRPr="002839FF">
        <w:rPr>
          <w:rFonts w:ascii="Times New Roman" w:hAnsi="Times New Roman" w:cs="Times New Roman"/>
          <w:sz w:val="24"/>
          <w:szCs w:val="24"/>
        </w:rPr>
        <w:t>pestovať zeleninu</w:t>
      </w:r>
      <w:r w:rsidR="00BF0CBA">
        <w:rPr>
          <w:rFonts w:ascii="Times New Roman" w:hAnsi="Times New Roman" w:cs="Times New Roman"/>
          <w:sz w:val="24"/>
          <w:szCs w:val="24"/>
        </w:rPr>
        <w:t>,</w:t>
      </w:r>
      <w:r w:rsidR="00BF0CBA" w:rsidRPr="00BF0CBA">
        <w:rPr>
          <w:rFonts w:ascii="Times New Roman" w:hAnsi="Times New Roman" w:cs="Times New Roman"/>
          <w:sz w:val="24"/>
          <w:szCs w:val="24"/>
        </w:rPr>
        <w:t xml:space="preserve"> </w:t>
      </w:r>
      <w:r w:rsidR="00BF0CBA" w:rsidRPr="002839FF">
        <w:rPr>
          <w:rFonts w:ascii="Times New Roman" w:hAnsi="Times New Roman" w:cs="Times New Roman"/>
          <w:sz w:val="24"/>
          <w:szCs w:val="24"/>
        </w:rPr>
        <w:t>zemiaky alebo jahody</w:t>
      </w:r>
      <w:r w:rsidR="000F1836" w:rsidRPr="002839FF">
        <w:rPr>
          <w:rFonts w:ascii="Times New Roman" w:hAnsi="Times New Roman" w:cs="Times New Roman"/>
          <w:sz w:val="24"/>
          <w:szCs w:val="24"/>
        </w:rPr>
        <w:t xml:space="preserve">, </w:t>
      </w:r>
      <w:r w:rsidR="00FA4B44" w:rsidRPr="002839FF">
        <w:rPr>
          <w:rFonts w:ascii="Times New Roman" w:hAnsi="Times New Roman" w:cs="Times New Roman"/>
          <w:sz w:val="24"/>
          <w:szCs w:val="24"/>
        </w:rPr>
        <w:t>bude musieť</w:t>
      </w:r>
      <w:r w:rsidR="00B6483A" w:rsidRPr="002839FF">
        <w:rPr>
          <w:rFonts w:ascii="Times New Roman" w:hAnsi="Times New Roman" w:cs="Times New Roman"/>
          <w:sz w:val="24"/>
          <w:szCs w:val="24"/>
        </w:rPr>
        <w:t xml:space="preserve"> urobiť analytický rozbor pôdnej vzory  na tejto ploche.   </w:t>
      </w:r>
    </w:p>
    <w:p w:rsidR="009D2EF3" w:rsidRPr="002839FF" w:rsidRDefault="009D2EF3" w:rsidP="009D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F3" w:rsidRPr="002839FF" w:rsidRDefault="00E46574" w:rsidP="009D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26</w:t>
      </w:r>
    </w:p>
    <w:p w:rsidR="009D2EF3" w:rsidRPr="002839FF" w:rsidRDefault="00453ED5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26</w:t>
      </w:r>
      <w:r w:rsidR="006F7A08" w:rsidRPr="002839FF">
        <w:rPr>
          <w:rFonts w:ascii="Times New Roman" w:hAnsi="Times New Roman" w:cs="Times New Roman"/>
          <w:sz w:val="24"/>
          <w:szCs w:val="24"/>
        </w:rPr>
        <w:t xml:space="preserve"> sa u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stanovujú podmienky podpory </w:t>
      </w:r>
      <w:r w:rsidR="001728FB" w:rsidRPr="002839FF">
        <w:rPr>
          <w:rFonts w:ascii="Times New Roman" w:hAnsi="Times New Roman" w:cs="Times New Roman"/>
          <w:sz w:val="24"/>
          <w:szCs w:val="24"/>
        </w:rPr>
        <w:t xml:space="preserve">pre </w:t>
      </w:r>
      <w:r w:rsidR="00CA193C" w:rsidRPr="002839FF">
        <w:rPr>
          <w:rFonts w:ascii="Times New Roman" w:hAnsi="Times New Roman" w:cs="Times New Roman"/>
          <w:sz w:val="24"/>
          <w:szCs w:val="24"/>
        </w:rPr>
        <w:t>operáci</w:t>
      </w:r>
      <w:r w:rsidR="001728FB" w:rsidRPr="002839FF">
        <w:rPr>
          <w:rFonts w:ascii="Times New Roman" w:hAnsi="Times New Roman" w:cs="Times New Roman"/>
          <w:sz w:val="24"/>
          <w:szCs w:val="24"/>
        </w:rPr>
        <w:t>u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1728FB" w:rsidRPr="002839FF">
        <w:rPr>
          <w:rFonts w:ascii="Times New Roman" w:hAnsi="Times New Roman" w:cs="Times New Roman"/>
          <w:sz w:val="24"/>
          <w:szCs w:val="24"/>
        </w:rPr>
        <w:t>š</w:t>
      </w:r>
      <w:r w:rsidR="00CA193C" w:rsidRPr="002839FF">
        <w:rPr>
          <w:rFonts w:ascii="Times New Roman" w:hAnsi="Times New Roman" w:cs="Times New Roman"/>
          <w:sz w:val="24"/>
          <w:szCs w:val="24"/>
        </w:rPr>
        <w:t>etrné </w:t>
      </w:r>
      <w:r w:rsidR="001728FB" w:rsidRPr="002839FF">
        <w:rPr>
          <w:rFonts w:ascii="Times New Roman" w:hAnsi="Times New Roman" w:cs="Times New Roman"/>
          <w:sz w:val="24"/>
          <w:szCs w:val="24"/>
        </w:rPr>
        <w:t xml:space="preserve">hospodárenie </w:t>
      </w:r>
      <w:r w:rsidR="00CA193C" w:rsidRPr="002839FF">
        <w:rPr>
          <w:rFonts w:ascii="Times New Roman" w:hAnsi="Times New Roman" w:cs="Times New Roman"/>
          <w:sz w:val="24"/>
          <w:szCs w:val="24"/>
        </w:rPr>
        <w:t>v ovocných sadoch</w:t>
      </w:r>
      <w:r w:rsidR="00D01D54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CA193C" w:rsidRPr="002839FF">
        <w:rPr>
          <w:rFonts w:ascii="Times New Roman" w:hAnsi="Times New Roman" w:cs="Times New Roman"/>
          <w:sz w:val="24"/>
          <w:szCs w:val="24"/>
        </w:rPr>
        <w:t>zamerané na aplikáci</w:t>
      </w:r>
      <w:r w:rsidR="000F2596" w:rsidRPr="002839FF">
        <w:rPr>
          <w:rFonts w:ascii="Times New Roman" w:hAnsi="Times New Roman" w:cs="Times New Roman"/>
          <w:sz w:val="24"/>
          <w:szCs w:val="24"/>
        </w:rPr>
        <w:t>u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 prípravkov na ochranu rastlín</w:t>
      </w:r>
      <w:r w:rsidR="000F2596" w:rsidRPr="002839FF">
        <w:rPr>
          <w:rFonts w:ascii="Times New Roman" w:hAnsi="Times New Roman" w:cs="Times New Roman"/>
          <w:sz w:val="24"/>
          <w:szCs w:val="24"/>
        </w:rPr>
        <w:t xml:space="preserve"> len zo zoznamu povolený</w:t>
      </w:r>
      <w:r w:rsidR="000F72DE" w:rsidRPr="002839FF">
        <w:rPr>
          <w:rFonts w:ascii="Times New Roman" w:hAnsi="Times New Roman" w:cs="Times New Roman"/>
          <w:sz w:val="24"/>
          <w:szCs w:val="24"/>
        </w:rPr>
        <w:t>ch prípravkov pre túto operáciu</w:t>
      </w:r>
      <w:r w:rsidR="00CA193C" w:rsidRPr="002839FF">
        <w:rPr>
          <w:rFonts w:ascii="Times New Roman" w:hAnsi="Times New Roman" w:cs="Times New Roman"/>
          <w:sz w:val="24"/>
          <w:szCs w:val="24"/>
        </w:rPr>
        <w:t>, neaplikovať zakázané prípravky na ochranu rastlín, každoročne zabezpečiť rozb</w:t>
      </w:r>
      <w:r w:rsidRPr="002839FF">
        <w:rPr>
          <w:rFonts w:ascii="Times New Roman" w:hAnsi="Times New Roman" w:cs="Times New Roman"/>
          <w:sz w:val="24"/>
          <w:szCs w:val="24"/>
        </w:rPr>
        <w:t>or plodov na vybrané prípravky na ochranu rastlín</w:t>
      </w:r>
      <w:r w:rsidR="00CA193C" w:rsidRPr="002839FF">
        <w:rPr>
          <w:rFonts w:ascii="Times New Roman" w:hAnsi="Times New Roman" w:cs="Times New Roman"/>
          <w:sz w:val="24"/>
          <w:szCs w:val="24"/>
        </w:rPr>
        <w:t xml:space="preserve"> a rozbor pôdnych vzoriek na vybrané ťažké kovy. </w:t>
      </w:r>
      <w:r w:rsidR="00AA1C3E" w:rsidRPr="002839FF">
        <w:rPr>
          <w:rFonts w:ascii="Times New Roman" w:hAnsi="Times New Roman" w:cs="Times New Roman"/>
          <w:sz w:val="24"/>
          <w:szCs w:val="24"/>
        </w:rPr>
        <w:t>Podpora sa poskytne na rodiace ovocné sady</w:t>
      </w:r>
      <w:r w:rsidRPr="002839FF">
        <w:rPr>
          <w:rFonts w:ascii="Times New Roman" w:hAnsi="Times New Roman" w:cs="Times New Roman"/>
          <w:sz w:val="24"/>
          <w:szCs w:val="24"/>
        </w:rPr>
        <w:t xml:space="preserve"> a</w:t>
      </w:r>
      <w:r w:rsidR="00AA1C3E" w:rsidRPr="002839FF">
        <w:rPr>
          <w:rFonts w:ascii="Times New Roman" w:hAnsi="Times New Roman" w:cs="Times New Roman"/>
          <w:sz w:val="24"/>
          <w:szCs w:val="24"/>
        </w:rPr>
        <w:t xml:space="preserve"> na mladé ovocné sady, ktorými  sú </w:t>
      </w:r>
      <w:r w:rsidR="001728FB" w:rsidRPr="002839FF">
        <w:rPr>
          <w:rFonts w:ascii="Times New Roman" w:hAnsi="Times New Roman" w:cs="Times New Roman"/>
          <w:sz w:val="24"/>
          <w:szCs w:val="24"/>
        </w:rPr>
        <w:t xml:space="preserve">ovocné sady </w:t>
      </w:r>
      <w:r w:rsidR="00AA1C3E" w:rsidRPr="002839FF">
        <w:rPr>
          <w:rFonts w:ascii="Times New Roman" w:hAnsi="Times New Roman" w:cs="Times New Roman"/>
          <w:sz w:val="24"/>
          <w:szCs w:val="24"/>
        </w:rPr>
        <w:t>v</w:t>
      </w:r>
      <w:r w:rsidR="004B7113" w:rsidRPr="002839FF">
        <w:rPr>
          <w:rFonts w:ascii="Times New Roman" w:hAnsi="Times New Roman" w:cs="Times New Roman"/>
          <w:sz w:val="24"/>
          <w:szCs w:val="24"/>
        </w:rPr>
        <w:t> </w:t>
      </w:r>
      <w:r w:rsidR="00FA4B44" w:rsidRPr="002839FF">
        <w:rPr>
          <w:rFonts w:ascii="Times New Roman" w:hAnsi="Times New Roman" w:cs="Times New Roman"/>
          <w:sz w:val="24"/>
          <w:szCs w:val="24"/>
        </w:rPr>
        <w:t>prvom</w:t>
      </w:r>
      <w:r w:rsidR="004B7113" w:rsidRPr="002839FF">
        <w:rPr>
          <w:rFonts w:ascii="Times New Roman" w:hAnsi="Times New Roman" w:cs="Times New Roman"/>
          <w:sz w:val="24"/>
          <w:szCs w:val="24"/>
        </w:rPr>
        <w:t xml:space="preserve"> roku</w:t>
      </w:r>
      <w:r w:rsidR="00FA4B44" w:rsidRPr="002839FF">
        <w:rPr>
          <w:rFonts w:ascii="Times New Roman" w:hAnsi="Times New Roman" w:cs="Times New Roman"/>
          <w:sz w:val="24"/>
          <w:szCs w:val="24"/>
        </w:rPr>
        <w:t xml:space="preserve">  až treťom</w:t>
      </w:r>
      <w:r w:rsidR="00AA1C3E" w:rsidRPr="002839FF">
        <w:rPr>
          <w:rFonts w:ascii="Times New Roman" w:hAnsi="Times New Roman" w:cs="Times New Roman"/>
          <w:sz w:val="24"/>
          <w:szCs w:val="24"/>
        </w:rPr>
        <w:t xml:space="preserve"> roku po výsadbe.</w:t>
      </w:r>
    </w:p>
    <w:p w:rsidR="009D2EF3" w:rsidRPr="002839FF" w:rsidRDefault="009D2EF3" w:rsidP="009D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EF3" w:rsidRPr="002839FF" w:rsidRDefault="00737E57" w:rsidP="009D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</w:t>
      </w:r>
      <w:r w:rsidR="00047898" w:rsidRPr="0028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574" w:rsidRPr="002839FF">
        <w:rPr>
          <w:rFonts w:ascii="Times New Roman" w:hAnsi="Times New Roman" w:cs="Times New Roman"/>
          <w:b/>
          <w:sz w:val="24"/>
          <w:szCs w:val="24"/>
        </w:rPr>
        <w:t>§ 27</w:t>
      </w:r>
    </w:p>
    <w:p w:rsidR="00737E57" w:rsidRPr="002839FF" w:rsidRDefault="00CE4E32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27</w:t>
      </w:r>
      <w:r w:rsidR="006F7A08" w:rsidRPr="002839FF">
        <w:rPr>
          <w:rFonts w:ascii="Times New Roman" w:hAnsi="Times New Roman" w:cs="Times New Roman"/>
          <w:sz w:val="24"/>
          <w:szCs w:val="24"/>
        </w:rPr>
        <w:t xml:space="preserve"> sa u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stanovujú podmienky podpory </w:t>
      </w:r>
      <w:r w:rsidR="00671931" w:rsidRPr="002839FF">
        <w:rPr>
          <w:rFonts w:ascii="Times New Roman" w:hAnsi="Times New Roman" w:cs="Times New Roman"/>
          <w:sz w:val="24"/>
          <w:szCs w:val="24"/>
        </w:rPr>
        <w:t>pre operáciu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 </w:t>
      </w:r>
      <w:r w:rsidR="00167DFC" w:rsidRPr="002839FF">
        <w:rPr>
          <w:rFonts w:ascii="Times New Roman" w:hAnsi="Times New Roman" w:cs="Times New Roman"/>
          <w:sz w:val="24"/>
          <w:szCs w:val="24"/>
        </w:rPr>
        <w:t>šetrné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167DFC" w:rsidRPr="002839FF">
        <w:rPr>
          <w:rFonts w:ascii="Times New Roman" w:hAnsi="Times New Roman" w:cs="Times New Roman"/>
          <w:sz w:val="24"/>
          <w:szCs w:val="24"/>
        </w:rPr>
        <w:t>hospodárenie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vo </w:t>
      </w:r>
      <w:r w:rsidR="0095466E" w:rsidRPr="002839FF">
        <w:rPr>
          <w:rFonts w:ascii="Times New Roman" w:hAnsi="Times New Roman" w:cs="Times New Roman"/>
          <w:sz w:val="24"/>
          <w:szCs w:val="24"/>
        </w:rPr>
        <w:t>vin</w:t>
      </w:r>
      <w:r w:rsidR="000F72DE" w:rsidRPr="002839FF">
        <w:rPr>
          <w:rFonts w:ascii="Times New Roman" w:hAnsi="Times New Roman" w:cs="Times New Roman"/>
          <w:sz w:val="24"/>
          <w:szCs w:val="24"/>
        </w:rPr>
        <w:t xml:space="preserve">iciach 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s dôrazom na optimalizáciu používania prípravkov na ochranu rastlín, a to formou obmedzenia </w:t>
      </w:r>
      <w:r w:rsidR="00737E57" w:rsidRPr="002839FF">
        <w:rPr>
          <w:rFonts w:ascii="Times New Roman" w:hAnsi="Times New Roman" w:cs="Times New Roman"/>
          <w:sz w:val="24"/>
          <w:szCs w:val="24"/>
        </w:rPr>
        <w:lastRenderedPageBreak/>
        <w:t xml:space="preserve">aplikácií konvenčných prípravkov proti najčastejším chorobám a škodcom a povinnom používaní </w:t>
      </w:r>
      <w:r w:rsidR="000F72DE" w:rsidRPr="002839FF">
        <w:rPr>
          <w:rFonts w:ascii="Times New Roman" w:hAnsi="Times New Roman" w:cs="Times New Roman"/>
          <w:sz w:val="24"/>
          <w:szCs w:val="24"/>
        </w:rPr>
        <w:t xml:space="preserve">minimálne jedného </w:t>
      </w:r>
      <w:r w:rsidR="00737E57" w:rsidRPr="002839FF">
        <w:rPr>
          <w:rFonts w:ascii="Times New Roman" w:hAnsi="Times New Roman" w:cs="Times New Roman"/>
          <w:sz w:val="24"/>
          <w:szCs w:val="24"/>
        </w:rPr>
        <w:t>ekologick</w:t>
      </w:r>
      <w:r w:rsidR="000F72DE" w:rsidRPr="002839FF">
        <w:rPr>
          <w:rFonts w:ascii="Times New Roman" w:hAnsi="Times New Roman" w:cs="Times New Roman"/>
          <w:sz w:val="24"/>
          <w:szCs w:val="24"/>
        </w:rPr>
        <w:t>ého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prípravk</w:t>
      </w:r>
      <w:r w:rsidR="000F72DE" w:rsidRPr="002839FF">
        <w:rPr>
          <w:rFonts w:ascii="Times New Roman" w:hAnsi="Times New Roman" w:cs="Times New Roman"/>
          <w:sz w:val="24"/>
          <w:szCs w:val="24"/>
        </w:rPr>
        <w:t>u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na ochranu rastlín</w:t>
      </w:r>
      <w:r w:rsidR="000F72DE" w:rsidRPr="002839FF">
        <w:rPr>
          <w:rFonts w:ascii="Times New Roman" w:hAnsi="Times New Roman" w:cs="Times New Roman"/>
          <w:sz w:val="24"/>
          <w:szCs w:val="24"/>
        </w:rPr>
        <w:t xml:space="preserve"> zo zoznamu pre ekologickú poľnohospodársku výrobu</w:t>
      </w:r>
      <w:r w:rsidR="00E51DA5" w:rsidRPr="002839FF">
        <w:rPr>
          <w:rFonts w:ascii="Times New Roman" w:hAnsi="Times New Roman" w:cs="Times New Roman"/>
          <w:sz w:val="24"/>
          <w:szCs w:val="24"/>
        </w:rPr>
        <w:t>.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E51DA5" w:rsidRPr="002839FF">
        <w:rPr>
          <w:rFonts w:ascii="Times New Roman" w:hAnsi="Times New Roman" w:cs="Times New Roman"/>
          <w:sz w:val="24"/>
          <w:szCs w:val="24"/>
        </w:rPr>
        <w:t>Z</w:t>
      </w:r>
      <w:r w:rsidR="000F72DE" w:rsidRPr="002839FF">
        <w:rPr>
          <w:rFonts w:ascii="Times New Roman" w:hAnsi="Times New Roman" w:cs="Times New Roman"/>
          <w:sz w:val="24"/>
          <w:szCs w:val="24"/>
        </w:rPr>
        <w:t xml:space="preserve">akázaná je aplikácia </w:t>
      </w:r>
      <w:r w:rsidR="00737E57" w:rsidRPr="002839FF">
        <w:rPr>
          <w:rFonts w:ascii="Times New Roman" w:hAnsi="Times New Roman" w:cs="Times New Roman"/>
          <w:sz w:val="24"/>
          <w:szCs w:val="24"/>
        </w:rPr>
        <w:t>prípravkov na ochranu rastlín</w:t>
      </w:r>
      <w:r w:rsidR="000F72DE" w:rsidRPr="002839FF">
        <w:rPr>
          <w:rFonts w:ascii="Times New Roman" w:hAnsi="Times New Roman" w:cs="Times New Roman"/>
          <w:sz w:val="24"/>
          <w:szCs w:val="24"/>
        </w:rPr>
        <w:t xml:space="preserve"> so stanovenými účinnými látkami</w:t>
      </w:r>
      <w:r w:rsidR="00737E57" w:rsidRPr="002839FF">
        <w:rPr>
          <w:rFonts w:ascii="Times New Roman" w:hAnsi="Times New Roman" w:cs="Times New Roman"/>
          <w:sz w:val="24"/>
          <w:szCs w:val="24"/>
        </w:rPr>
        <w:t>.</w:t>
      </w:r>
      <w:r w:rsidR="0088435C" w:rsidRPr="002839FF">
        <w:rPr>
          <w:rFonts w:ascii="Times New Roman" w:hAnsi="Times New Roman" w:cs="Times New Roman"/>
          <w:sz w:val="24"/>
          <w:szCs w:val="24"/>
        </w:rPr>
        <w:t xml:space="preserve"> Podpora sa poskytne na rod</w:t>
      </w:r>
      <w:r w:rsidR="0079539A" w:rsidRPr="002839FF">
        <w:rPr>
          <w:rFonts w:ascii="Times New Roman" w:hAnsi="Times New Roman" w:cs="Times New Roman"/>
          <w:sz w:val="24"/>
          <w:szCs w:val="24"/>
        </w:rPr>
        <w:t>iace</w:t>
      </w:r>
      <w:r w:rsidR="0088435C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915E85" w:rsidRPr="002839FF">
        <w:rPr>
          <w:rFonts w:ascii="Times New Roman" w:hAnsi="Times New Roman" w:cs="Times New Roman"/>
          <w:sz w:val="24"/>
          <w:szCs w:val="24"/>
        </w:rPr>
        <w:t>vinice</w:t>
      </w:r>
      <w:r w:rsidR="0079539A" w:rsidRPr="002839FF">
        <w:rPr>
          <w:rFonts w:ascii="Times New Roman" w:hAnsi="Times New Roman" w:cs="Times New Roman"/>
          <w:sz w:val="24"/>
          <w:szCs w:val="24"/>
        </w:rPr>
        <w:t xml:space="preserve"> aj na mladé </w:t>
      </w:r>
      <w:r w:rsidR="00FA4B44" w:rsidRPr="002839FF">
        <w:rPr>
          <w:rFonts w:ascii="Times New Roman" w:hAnsi="Times New Roman" w:cs="Times New Roman"/>
          <w:sz w:val="24"/>
          <w:szCs w:val="24"/>
        </w:rPr>
        <w:t xml:space="preserve">vinice </w:t>
      </w:r>
      <w:r w:rsidR="0088435C" w:rsidRPr="002839FF">
        <w:rPr>
          <w:rFonts w:ascii="Times New Roman" w:hAnsi="Times New Roman" w:cs="Times New Roman"/>
          <w:sz w:val="24"/>
          <w:szCs w:val="24"/>
        </w:rPr>
        <w:t>v </w:t>
      </w:r>
      <w:r w:rsidR="00FA4B44" w:rsidRPr="002839FF">
        <w:rPr>
          <w:rFonts w:ascii="Times New Roman" w:hAnsi="Times New Roman" w:cs="Times New Roman"/>
          <w:sz w:val="24"/>
          <w:szCs w:val="24"/>
        </w:rPr>
        <w:t xml:space="preserve">prvom roku až treťom </w:t>
      </w:r>
      <w:r w:rsidR="0088435C" w:rsidRPr="002839FF">
        <w:rPr>
          <w:rFonts w:ascii="Times New Roman" w:hAnsi="Times New Roman" w:cs="Times New Roman"/>
          <w:sz w:val="24"/>
          <w:szCs w:val="24"/>
        </w:rPr>
        <w:t>roku po výsadbe</w:t>
      </w:r>
      <w:r w:rsidR="00915E85" w:rsidRPr="002839FF">
        <w:rPr>
          <w:rFonts w:ascii="Times New Roman" w:hAnsi="Times New Roman" w:cs="Times New Roman"/>
          <w:sz w:val="24"/>
          <w:szCs w:val="24"/>
        </w:rPr>
        <w:t xml:space="preserve"> viniča</w:t>
      </w:r>
      <w:r w:rsidR="0088435C" w:rsidRPr="002839FF">
        <w:rPr>
          <w:rFonts w:ascii="Times New Roman" w:hAnsi="Times New Roman" w:cs="Times New Roman"/>
          <w:sz w:val="24"/>
          <w:szCs w:val="24"/>
        </w:rPr>
        <w:t>.</w:t>
      </w:r>
    </w:p>
    <w:p w:rsidR="00EC5880" w:rsidRPr="002839FF" w:rsidRDefault="00EC5880" w:rsidP="003B0A9F">
      <w:pPr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E57" w:rsidRPr="002839FF" w:rsidRDefault="00E46574" w:rsidP="003B0A9F">
      <w:pPr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28</w:t>
      </w:r>
    </w:p>
    <w:p w:rsidR="000F2596" w:rsidRPr="002839FF" w:rsidRDefault="00CE4E32" w:rsidP="005975E1">
      <w:pPr>
        <w:spacing w:before="40" w:after="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28</w:t>
      </w:r>
      <w:r w:rsidR="00F163E1" w:rsidRPr="002839FF">
        <w:rPr>
          <w:rFonts w:ascii="Times New Roman" w:hAnsi="Times New Roman" w:cs="Times New Roman"/>
          <w:sz w:val="24"/>
          <w:szCs w:val="24"/>
        </w:rPr>
        <w:t xml:space="preserve"> sa v</w:t>
      </w:r>
      <w:r w:rsidR="00737E57" w:rsidRPr="002839FF">
        <w:rPr>
          <w:rFonts w:ascii="Times New Roman" w:hAnsi="Times New Roman" w:cs="Times New Roman"/>
          <w:sz w:val="24"/>
          <w:szCs w:val="24"/>
        </w:rPr>
        <w:t>ymedzujú operácie na ochranu a zachovanie biodiverzity</w:t>
      </w:r>
      <w:r w:rsidR="00283631" w:rsidRPr="002839FF">
        <w:rPr>
          <w:rFonts w:ascii="Times New Roman" w:hAnsi="Times New Roman" w:cs="Times New Roman"/>
          <w:sz w:val="24"/>
          <w:szCs w:val="24"/>
        </w:rPr>
        <w:t>.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96" w:rsidRPr="002839FF" w:rsidRDefault="000F2596" w:rsidP="003B0A9F">
      <w:pPr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E57" w:rsidRPr="002839FF" w:rsidRDefault="00E46574" w:rsidP="003B0A9F">
      <w:pPr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29</w:t>
      </w:r>
    </w:p>
    <w:p w:rsidR="00737E57" w:rsidRPr="002839FF" w:rsidRDefault="00CE4E32" w:rsidP="005975E1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29</w:t>
      </w:r>
      <w:r w:rsidR="00F163E1" w:rsidRPr="002839FF">
        <w:rPr>
          <w:rFonts w:ascii="Times New Roman" w:hAnsi="Times New Roman" w:cs="Times New Roman"/>
          <w:sz w:val="24"/>
          <w:szCs w:val="24"/>
        </w:rPr>
        <w:t xml:space="preserve"> sa u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stanovujú podmienky podpory </w:t>
      </w:r>
      <w:r w:rsidR="00D518C5" w:rsidRPr="002839FF">
        <w:rPr>
          <w:rFonts w:ascii="Times New Roman" w:hAnsi="Times New Roman" w:cs="Times New Roman"/>
          <w:sz w:val="24"/>
          <w:szCs w:val="24"/>
        </w:rPr>
        <w:t xml:space="preserve">pre </w:t>
      </w:r>
      <w:r w:rsidR="00737E57" w:rsidRPr="002839FF">
        <w:rPr>
          <w:rFonts w:ascii="Times New Roman" w:hAnsi="Times New Roman" w:cs="Times New Roman"/>
          <w:sz w:val="24"/>
          <w:szCs w:val="24"/>
        </w:rPr>
        <w:t>operáci</w:t>
      </w:r>
      <w:r w:rsidR="00D518C5" w:rsidRPr="002839FF">
        <w:rPr>
          <w:rFonts w:ascii="Times New Roman" w:hAnsi="Times New Roman" w:cs="Times New Roman"/>
          <w:sz w:val="24"/>
          <w:szCs w:val="24"/>
        </w:rPr>
        <w:t>u ochrana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7E57" w:rsidRPr="002839FF">
        <w:rPr>
          <w:rFonts w:ascii="Times New Roman" w:hAnsi="Times New Roman" w:cs="Times New Roman"/>
          <w:sz w:val="24"/>
          <w:szCs w:val="24"/>
        </w:rPr>
        <w:t>poloprírodných</w:t>
      </w:r>
      <w:proofErr w:type="spellEnd"/>
      <w:r w:rsidR="00737E57" w:rsidRPr="002839FF">
        <w:rPr>
          <w:rFonts w:ascii="Times New Roman" w:hAnsi="Times New Roman" w:cs="Times New Roman"/>
          <w:sz w:val="24"/>
          <w:szCs w:val="24"/>
        </w:rPr>
        <w:t xml:space="preserve"> a prírodných </w:t>
      </w:r>
      <w:r w:rsidR="00283631" w:rsidRPr="002839FF">
        <w:rPr>
          <w:rFonts w:ascii="Times New Roman" w:hAnsi="Times New Roman" w:cs="Times New Roman"/>
          <w:sz w:val="24"/>
          <w:szCs w:val="24"/>
        </w:rPr>
        <w:t>biotopov tráv</w:t>
      </w:r>
      <w:r w:rsidR="00737E57" w:rsidRPr="002839FF">
        <w:rPr>
          <w:rFonts w:ascii="Times New Roman" w:hAnsi="Times New Roman" w:cs="Times New Roman"/>
          <w:sz w:val="24"/>
          <w:szCs w:val="24"/>
        </w:rPr>
        <w:t>. Tieto sú rozdelené do 7 kategórií</w:t>
      </w:r>
      <w:r w:rsidR="00DA1423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AF3C27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s podmienkami, ktoré vyhovujú pre daný typ biotopu. </w:t>
      </w:r>
      <w:r w:rsidR="00FA4B44" w:rsidRPr="002839FF">
        <w:rPr>
          <w:rFonts w:ascii="Times New Roman" w:hAnsi="Times New Roman" w:cs="Times New Roman"/>
          <w:sz w:val="24"/>
          <w:szCs w:val="24"/>
        </w:rPr>
        <w:t>U</w:t>
      </w:r>
      <w:r w:rsidR="004B7113" w:rsidRPr="002839FF">
        <w:rPr>
          <w:rFonts w:ascii="Times New Roman" w:hAnsi="Times New Roman" w:cs="Times New Roman"/>
          <w:sz w:val="24"/>
          <w:szCs w:val="24"/>
        </w:rPr>
        <w:t>s</w:t>
      </w:r>
      <w:r w:rsidR="00737E57" w:rsidRPr="002839FF">
        <w:rPr>
          <w:rFonts w:ascii="Times New Roman" w:hAnsi="Times New Roman" w:cs="Times New Roman"/>
          <w:sz w:val="24"/>
          <w:szCs w:val="24"/>
        </w:rPr>
        <w:t>tanovený je spôsob kosenia, pasenia a používania hnojív a zákaz  používania prípravkov na ochranu rastlín.</w:t>
      </w:r>
    </w:p>
    <w:p w:rsidR="000F2596" w:rsidRPr="002839FF" w:rsidRDefault="000F2596" w:rsidP="005975E1">
      <w:pPr>
        <w:spacing w:before="40" w:after="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Konkrétne typy biotopov boli definované v spolupráci s M</w:t>
      </w:r>
      <w:r w:rsidR="00FA4B44" w:rsidRPr="002839FF">
        <w:rPr>
          <w:rFonts w:ascii="Times New Roman" w:hAnsi="Times New Roman" w:cs="Times New Roman"/>
          <w:sz w:val="24"/>
          <w:szCs w:val="24"/>
        </w:rPr>
        <w:t>inisterstvo</w:t>
      </w:r>
      <w:r w:rsidR="004B7113" w:rsidRPr="002839FF">
        <w:rPr>
          <w:rFonts w:ascii="Times New Roman" w:hAnsi="Times New Roman" w:cs="Times New Roman"/>
          <w:sz w:val="24"/>
          <w:szCs w:val="24"/>
        </w:rPr>
        <w:t>m</w:t>
      </w:r>
      <w:r w:rsidR="00FA4B44" w:rsidRPr="002839FF">
        <w:rPr>
          <w:rFonts w:ascii="Times New Roman" w:hAnsi="Times New Roman" w:cs="Times New Roman"/>
          <w:sz w:val="24"/>
          <w:szCs w:val="24"/>
        </w:rPr>
        <w:t xml:space="preserve"> životného prostredia Slovenskej republiky</w:t>
      </w:r>
      <w:r w:rsidRPr="002839FF">
        <w:rPr>
          <w:rFonts w:ascii="Times New Roman" w:hAnsi="Times New Roman" w:cs="Times New Roman"/>
          <w:sz w:val="24"/>
          <w:szCs w:val="24"/>
        </w:rPr>
        <w:t xml:space="preserve"> a</w:t>
      </w:r>
      <w:r w:rsidR="00FA4B44" w:rsidRPr="002839FF">
        <w:rPr>
          <w:rFonts w:ascii="Times New Roman" w:hAnsi="Times New Roman" w:cs="Times New Roman"/>
          <w:sz w:val="24"/>
          <w:szCs w:val="24"/>
        </w:rPr>
        <w:t> </w:t>
      </w:r>
      <w:r w:rsidRPr="002839FF">
        <w:rPr>
          <w:rFonts w:ascii="Times New Roman" w:hAnsi="Times New Roman" w:cs="Times New Roman"/>
          <w:sz w:val="24"/>
          <w:szCs w:val="24"/>
        </w:rPr>
        <w:t>Š</w:t>
      </w:r>
      <w:r w:rsidR="00FA4B44" w:rsidRPr="002839FF">
        <w:rPr>
          <w:rFonts w:ascii="Times New Roman" w:hAnsi="Times New Roman" w:cs="Times New Roman"/>
          <w:sz w:val="24"/>
          <w:szCs w:val="24"/>
        </w:rPr>
        <w:t>tátnou ochranou prírody Slovenskej republiky</w:t>
      </w:r>
      <w:r w:rsidRPr="002839FF">
        <w:rPr>
          <w:rFonts w:ascii="Times New Roman" w:hAnsi="Times New Roman" w:cs="Times New Roman"/>
          <w:sz w:val="24"/>
          <w:szCs w:val="24"/>
        </w:rPr>
        <w:t xml:space="preserve"> kategorizované v  Zozname biotopov Slovenska ako</w:t>
      </w:r>
    </w:p>
    <w:p w:rsidR="008B2041" w:rsidRPr="002839FF" w:rsidRDefault="000F2596" w:rsidP="0054239A">
      <w:pPr>
        <w:pStyle w:val="Odsekzoznamu"/>
        <w:numPr>
          <w:ilvl w:val="0"/>
          <w:numId w:val="9"/>
        </w:numPr>
        <w:spacing w:before="40" w:after="40"/>
      </w:pPr>
      <w:r w:rsidRPr="002839FF">
        <w:t>teplo a suchomilné trvalé trávne porasty (Tr1, Tr2, Tr3, Tr4, Sl1 Sl3, Sl4, Pi1, Pi2,</w:t>
      </w:r>
      <w:r w:rsidR="0054239A" w:rsidRPr="002839FF">
        <w:t xml:space="preserve"> </w:t>
      </w:r>
      <w:r w:rsidRPr="002839FF">
        <w:t>Pi5, Kr1 a Kr2,</w:t>
      </w:r>
    </w:p>
    <w:p w:rsidR="000F2596" w:rsidRPr="002839FF" w:rsidRDefault="008B2041" w:rsidP="000F2596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      b) </w:t>
      </w:r>
      <w:proofErr w:type="spellStart"/>
      <w:r w:rsidR="000F2596" w:rsidRPr="002839FF">
        <w:rPr>
          <w:rFonts w:ascii="Times New Roman" w:hAnsi="Times New Roman" w:cs="Times New Roman"/>
          <w:sz w:val="24"/>
          <w:szCs w:val="24"/>
        </w:rPr>
        <w:t>mezofilné</w:t>
      </w:r>
      <w:proofErr w:type="spellEnd"/>
      <w:r w:rsidR="000F2596" w:rsidRPr="002839FF">
        <w:rPr>
          <w:rFonts w:ascii="Times New Roman" w:hAnsi="Times New Roman" w:cs="Times New Roman"/>
          <w:sz w:val="24"/>
          <w:szCs w:val="24"/>
        </w:rPr>
        <w:t xml:space="preserve"> trvalé trávne porasty (Lk1, Lk3, Tr8b),</w:t>
      </w:r>
    </w:p>
    <w:p w:rsidR="000F2596" w:rsidRPr="002839FF" w:rsidRDefault="008B2041" w:rsidP="000F2596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      c) </w:t>
      </w:r>
      <w:r w:rsidR="000F2596" w:rsidRPr="002839FF">
        <w:rPr>
          <w:rFonts w:ascii="Times New Roman" w:hAnsi="Times New Roman" w:cs="Times New Roman"/>
          <w:sz w:val="24"/>
          <w:szCs w:val="24"/>
        </w:rPr>
        <w:t>horské kosné lúky (Lk2),</w:t>
      </w:r>
    </w:p>
    <w:p w:rsidR="000F2596" w:rsidRPr="002839FF" w:rsidRDefault="008B2041" w:rsidP="000F2596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      d) </w:t>
      </w:r>
      <w:r w:rsidR="000F2596" w:rsidRPr="002839FF">
        <w:rPr>
          <w:rFonts w:ascii="Times New Roman" w:hAnsi="Times New Roman" w:cs="Times New Roman"/>
          <w:sz w:val="24"/>
          <w:szCs w:val="24"/>
        </w:rPr>
        <w:t>vlhkomilné porasty nižších plôch (Lk7, Lk9, Lk10, Lk11),</w:t>
      </w:r>
    </w:p>
    <w:p w:rsidR="000F2596" w:rsidRPr="002839FF" w:rsidRDefault="008B2041" w:rsidP="000F2596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      e) </w:t>
      </w:r>
      <w:r w:rsidR="000F2596" w:rsidRPr="002839FF">
        <w:rPr>
          <w:rFonts w:ascii="Times New Roman" w:hAnsi="Times New Roman" w:cs="Times New Roman"/>
          <w:sz w:val="24"/>
          <w:szCs w:val="24"/>
        </w:rPr>
        <w:t>nížinné aluviálne lúky (Lk8),</w:t>
      </w:r>
    </w:p>
    <w:p w:rsidR="008B2041" w:rsidRPr="002839FF" w:rsidRDefault="008B2041" w:rsidP="000F2596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      f) </w:t>
      </w:r>
      <w:r w:rsidR="000F2596" w:rsidRPr="002839FF">
        <w:rPr>
          <w:rFonts w:ascii="Times New Roman" w:hAnsi="Times New Roman" w:cs="Times New Roman"/>
          <w:sz w:val="24"/>
          <w:szCs w:val="24"/>
        </w:rPr>
        <w:t xml:space="preserve">vlhkomilné porasty vyšších polôh, slatinné a </w:t>
      </w:r>
      <w:proofErr w:type="spellStart"/>
      <w:r w:rsidR="000F2596" w:rsidRPr="002839FF">
        <w:rPr>
          <w:rFonts w:ascii="Times New Roman" w:hAnsi="Times New Roman" w:cs="Times New Roman"/>
          <w:sz w:val="24"/>
          <w:szCs w:val="24"/>
        </w:rPr>
        <w:t>bezkolencové</w:t>
      </w:r>
      <w:proofErr w:type="spellEnd"/>
      <w:r w:rsidR="000F2596" w:rsidRPr="002839FF">
        <w:rPr>
          <w:rFonts w:ascii="Times New Roman" w:hAnsi="Times New Roman" w:cs="Times New Roman"/>
          <w:sz w:val="24"/>
          <w:szCs w:val="24"/>
        </w:rPr>
        <w:t xml:space="preserve"> lúky (Lk4, Lk5, Lk6, Ra3, </w:t>
      </w:r>
    </w:p>
    <w:p w:rsidR="000F2596" w:rsidRPr="002839FF" w:rsidRDefault="008B2041" w:rsidP="000F2596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2596" w:rsidRPr="002839FF">
        <w:rPr>
          <w:rFonts w:ascii="Times New Roman" w:hAnsi="Times New Roman" w:cs="Times New Roman"/>
          <w:sz w:val="24"/>
          <w:szCs w:val="24"/>
        </w:rPr>
        <w:t>Ra5, Ra6, Ra7, Sl2),</w:t>
      </w:r>
    </w:p>
    <w:p w:rsidR="000F2596" w:rsidRPr="002839FF" w:rsidRDefault="008B2041" w:rsidP="000F2596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      g) </w:t>
      </w:r>
      <w:r w:rsidR="000F2596" w:rsidRPr="002839FF">
        <w:rPr>
          <w:rFonts w:ascii="Times New Roman" w:hAnsi="Times New Roman" w:cs="Times New Roman"/>
          <w:sz w:val="24"/>
          <w:szCs w:val="24"/>
        </w:rPr>
        <w:t>vysokohorské trávne porasty (Tr8a, Al1, Al3, Al6, Al8).</w:t>
      </w:r>
    </w:p>
    <w:p w:rsidR="00281514" w:rsidRPr="002839FF" w:rsidRDefault="00281514" w:rsidP="000F2596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737E57" w:rsidRPr="002839FF" w:rsidRDefault="00E46574" w:rsidP="003B0A9F">
      <w:pPr>
        <w:keepNext/>
        <w:keepLines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30</w:t>
      </w:r>
    </w:p>
    <w:p w:rsidR="00737E57" w:rsidRPr="002839FF" w:rsidRDefault="00861D86" w:rsidP="005975E1">
      <w:pPr>
        <w:keepNext/>
        <w:keepLines/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30</w:t>
      </w:r>
      <w:r w:rsidR="00F163E1" w:rsidRPr="002839FF">
        <w:rPr>
          <w:rFonts w:ascii="Times New Roman" w:hAnsi="Times New Roman" w:cs="Times New Roman"/>
          <w:sz w:val="24"/>
          <w:szCs w:val="24"/>
        </w:rPr>
        <w:t xml:space="preserve"> sa u</w:t>
      </w:r>
      <w:r w:rsidR="00737E57" w:rsidRPr="002839FF">
        <w:rPr>
          <w:rFonts w:ascii="Times New Roman" w:hAnsi="Times New Roman" w:cs="Times New Roman"/>
          <w:sz w:val="24"/>
          <w:szCs w:val="24"/>
        </w:rPr>
        <w:t>stanovujú podmienky podpory operácie na ochranu biotopu dropa veľkého. Je to ohrozený druh vtáka, ktorý sa na Slovensku vyskytuje v chránenom vtáčom území len na dv</w:t>
      </w:r>
      <w:r w:rsidR="00D01D54" w:rsidRPr="002839FF">
        <w:rPr>
          <w:rFonts w:ascii="Times New Roman" w:hAnsi="Times New Roman" w:cs="Times New Roman"/>
          <w:sz w:val="24"/>
          <w:szCs w:val="24"/>
        </w:rPr>
        <w:t>och lokalitách</w:t>
      </w:r>
      <w:r w:rsidR="00FA4B44" w:rsidRPr="002839FF">
        <w:rPr>
          <w:rFonts w:ascii="Times New Roman" w:hAnsi="Times New Roman" w:cs="Times New Roman"/>
          <w:sz w:val="24"/>
          <w:szCs w:val="24"/>
        </w:rPr>
        <w:t>,</w:t>
      </w:r>
      <w:r w:rsidR="00D01D54" w:rsidRPr="002839FF">
        <w:rPr>
          <w:rFonts w:ascii="Times New Roman" w:hAnsi="Times New Roman" w:cs="Times New Roman"/>
          <w:sz w:val="24"/>
          <w:szCs w:val="24"/>
        </w:rPr>
        <w:t xml:space="preserve"> a to Lehnice a </w:t>
      </w:r>
      <w:proofErr w:type="spellStart"/>
      <w:r w:rsidR="00D01D54" w:rsidRPr="002839FF">
        <w:rPr>
          <w:rFonts w:ascii="Times New Roman" w:hAnsi="Times New Roman" w:cs="Times New Roman"/>
          <w:sz w:val="24"/>
          <w:szCs w:val="24"/>
        </w:rPr>
        <w:t>Sy</w:t>
      </w:r>
      <w:r w:rsidR="00737E57" w:rsidRPr="002839FF">
        <w:rPr>
          <w:rFonts w:ascii="Times New Roman" w:hAnsi="Times New Roman" w:cs="Times New Roman"/>
          <w:sz w:val="24"/>
          <w:szCs w:val="24"/>
        </w:rPr>
        <w:t>sľovské</w:t>
      </w:r>
      <w:proofErr w:type="spellEnd"/>
      <w:r w:rsidR="00737E57" w:rsidRPr="002839FF">
        <w:rPr>
          <w:rFonts w:ascii="Times New Roman" w:hAnsi="Times New Roman" w:cs="Times New Roman"/>
          <w:sz w:val="24"/>
          <w:szCs w:val="24"/>
        </w:rPr>
        <w:t xml:space="preserve"> polia</w:t>
      </w:r>
      <w:r w:rsidR="00FA4B44" w:rsidRPr="002839FF">
        <w:rPr>
          <w:rFonts w:ascii="Times New Roman" w:hAnsi="Times New Roman" w:cs="Times New Roman"/>
          <w:sz w:val="24"/>
          <w:szCs w:val="24"/>
        </w:rPr>
        <w:t>,</w:t>
      </w:r>
      <w:r w:rsidR="000F2596" w:rsidRPr="002839FF">
        <w:rPr>
          <w:rFonts w:ascii="Times New Roman" w:hAnsi="Times New Roman" w:cs="Times New Roman"/>
          <w:sz w:val="24"/>
          <w:szCs w:val="24"/>
        </w:rPr>
        <w:t xml:space="preserve"> a pre jeho zachovanie a podporu je potrebné </w:t>
      </w:r>
      <w:r w:rsidR="00FA4B44" w:rsidRPr="002839FF">
        <w:rPr>
          <w:rFonts w:ascii="Times New Roman" w:hAnsi="Times New Roman" w:cs="Times New Roman"/>
          <w:sz w:val="24"/>
          <w:szCs w:val="24"/>
        </w:rPr>
        <w:t>u</w:t>
      </w:r>
      <w:r w:rsidR="000F2596" w:rsidRPr="002839FF">
        <w:rPr>
          <w:rFonts w:ascii="Times New Roman" w:hAnsi="Times New Roman" w:cs="Times New Roman"/>
          <w:sz w:val="24"/>
          <w:szCs w:val="24"/>
        </w:rPr>
        <w:t>stanoviť postupy, ktoré sú priaznivé pre výskyt tohto ohrozeného druhu.</w:t>
      </w:r>
    </w:p>
    <w:p w:rsidR="00737E57" w:rsidRPr="002839FF" w:rsidRDefault="00737E57" w:rsidP="003B0A9F">
      <w:pPr>
        <w:keepNext/>
        <w:keepLine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E57" w:rsidRPr="002839FF" w:rsidRDefault="00E46574" w:rsidP="003B0A9F">
      <w:pPr>
        <w:keepNext/>
        <w:keepLines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31</w:t>
      </w:r>
    </w:p>
    <w:p w:rsidR="00737E57" w:rsidRPr="002839FF" w:rsidRDefault="00861D86" w:rsidP="005975E1">
      <w:pPr>
        <w:keepNext/>
        <w:keepLines/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31</w:t>
      </w:r>
      <w:r w:rsidR="00F163E1" w:rsidRPr="002839FF">
        <w:rPr>
          <w:rFonts w:ascii="Times New Roman" w:hAnsi="Times New Roman" w:cs="Times New Roman"/>
          <w:sz w:val="24"/>
          <w:szCs w:val="24"/>
        </w:rPr>
        <w:t xml:space="preserve"> sa u</w:t>
      </w:r>
      <w:r w:rsidR="00737E57" w:rsidRPr="002839FF">
        <w:rPr>
          <w:rFonts w:ascii="Times New Roman" w:hAnsi="Times New Roman" w:cs="Times New Roman"/>
          <w:sz w:val="24"/>
          <w:szCs w:val="24"/>
        </w:rPr>
        <w:t>stanovujú podmienky podpory operácie na ochranu biotopu sysľa pasienkového. Ide o ohrozený druh, ktorý sa na Slovensku vyskytuje len vo vybraných lokalitách na trávnych porastoch.</w:t>
      </w:r>
      <w:r w:rsidR="00CD7E7C" w:rsidRPr="002839FF">
        <w:rPr>
          <w:rFonts w:ascii="Times New Roman" w:hAnsi="Times New Roman" w:cs="Times New Roman"/>
          <w:sz w:val="24"/>
          <w:szCs w:val="24"/>
        </w:rPr>
        <w:t xml:space="preserve"> Podmienky upravujú termíny kosby, spôsob hospodárenia</w:t>
      </w:r>
      <w:r w:rsidR="00FA4B44" w:rsidRPr="002839FF">
        <w:rPr>
          <w:rFonts w:ascii="Times New Roman" w:hAnsi="Times New Roman" w:cs="Times New Roman"/>
          <w:sz w:val="24"/>
          <w:szCs w:val="24"/>
        </w:rPr>
        <w:t>,</w:t>
      </w:r>
      <w:r w:rsidR="00CD7E7C" w:rsidRPr="002839FF">
        <w:rPr>
          <w:rFonts w:ascii="Times New Roman" w:hAnsi="Times New Roman" w:cs="Times New Roman"/>
          <w:sz w:val="24"/>
          <w:szCs w:val="24"/>
        </w:rPr>
        <w:t xml:space="preserve"> ako aj zákaz hnojenia a používania prípravkov na ochranu rastlín. </w:t>
      </w:r>
    </w:p>
    <w:p w:rsidR="00737E57" w:rsidRPr="002839FF" w:rsidRDefault="00737E57" w:rsidP="003B0A9F">
      <w:pPr>
        <w:keepNext/>
        <w:keepLines/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E57" w:rsidRPr="002839FF" w:rsidRDefault="00E46574" w:rsidP="003B0A9F">
      <w:pPr>
        <w:keepNext/>
        <w:keepLines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32</w:t>
      </w:r>
    </w:p>
    <w:p w:rsidR="00737E57" w:rsidRPr="002839FF" w:rsidRDefault="00861D86" w:rsidP="005975E1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32</w:t>
      </w:r>
      <w:r w:rsidR="00F163E1" w:rsidRPr="002839FF">
        <w:rPr>
          <w:rFonts w:ascii="Times New Roman" w:hAnsi="Times New Roman" w:cs="Times New Roman"/>
          <w:sz w:val="24"/>
          <w:szCs w:val="24"/>
        </w:rPr>
        <w:t xml:space="preserve"> sa u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stanovujú podmienky podpory pre </w:t>
      </w:r>
      <w:r w:rsidR="00CD7E7C" w:rsidRPr="002839FF">
        <w:rPr>
          <w:rFonts w:ascii="Times New Roman" w:hAnsi="Times New Roman" w:cs="Times New Roman"/>
          <w:sz w:val="24"/>
          <w:szCs w:val="24"/>
        </w:rPr>
        <w:t xml:space="preserve">operáciu </w:t>
      </w:r>
      <w:r w:rsidR="00283631" w:rsidRPr="002839FF">
        <w:rPr>
          <w:rFonts w:ascii="Times New Roman" w:hAnsi="Times New Roman" w:cs="Times New Roman"/>
          <w:sz w:val="24"/>
          <w:szCs w:val="24"/>
        </w:rPr>
        <w:t>o</w:t>
      </w:r>
      <w:r w:rsidR="00737E57" w:rsidRPr="002839FF">
        <w:rPr>
          <w:rFonts w:ascii="Times New Roman" w:hAnsi="Times New Roman" w:cs="Times New Roman"/>
          <w:sz w:val="24"/>
          <w:szCs w:val="24"/>
        </w:rPr>
        <w:t>bhospodarovanie biotopov druhov trávnych porastov v územiach európskeho významu</w:t>
      </w:r>
      <w:r w:rsidR="00FA4B44" w:rsidRPr="002839FF">
        <w:rPr>
          <w:rFonts w:ascii="Times New Roman" w:hAnsi="Times New Roman" w:cs="Times New Roman"/>
          <w:sz w:val="24"/>
          <w:szCs w:val="24"/>
        </w:rPr>
        <w:t>,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v rámci ktorej sa podpor</w:t>
      </w:r>
      <w:r w:rsidR="00F809B4" w:rsidRPr="002839FF">
        <w:rPr>
          <w:rFonts w:ascii="Times New Roman" w:hAnsi="Times New Roman" w:cs="Times New Roman"/>
          <w:sz w:val="24"/>
          <w:szCs w:val="24"/>
        </w:rPr>
        <w:t xml:space="preserve">ia osobitné metódy hospodárenia, kosba </w:t>
      </w:r>
      <w:r w:rsidR="00737E57" w:rsidRPr="002839FF">
        <w:rPr>
          <w:rFonts w:ascii="Times New Roman" w:hAnsi="Times New Roman" w:cs="Times New Roman"/>
          <w:sz w:val="24"/>
          <w:szCs w:val="24"/>
        </w:rPr>
        <w:t>na trávnych porastoch mozaikovým kosením, so zameraním na vytváranie podmienok pre druhy živočíchov a rastlín euró</w:t>
      </w:r>
      <w:r w:rsidR="00F809B4" w:rsidRPr="002839FF">
        <w:rPr>
          <w:rFonts w:ascii="Times New Roman" w:hAnsi="Times New Roman" w:cs="Times New Roman"/>
          <w:sz w:val="24"/>
          <w:szCs w:val="24"/>
        </w:rPr>
        <w:t>pskeho významu. Do podpory spadajú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plochy trvalých trávnych porastov</w:t>
      </w:r>
      <w:r w:rsidR="00F809B4" w:rsidRPr="002839FF">
        <w:rPr>
          <w:rFonts w:ascii="Times New Roman" w:hAnsi="Times New Roman" w:cs="Times New Roman"/>
          <w:sz w:val="24"/>
          <w:szCs w:val="24"/>
        </w:rPr>
        <w:t xml:space="preserve"> nachádzajúce sa 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v územiach európskeho významu s 2. a 3. stupňom ochrany. </w:t>
      </w:r>
    </w:p>
    <w:p w:rsidR="00737E57" w:rsidRPr="002839FF" w:rsidRDefault="00737E57" w:rsidP="003B0A9F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EC5880" w:rsidRPr="002839FF" w:rsidRDefault="00EC5880" w:rsidP="003B0A9F">
      <w:pPr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E57" w:rsidRPr="002839FF" w:rsidRDefault="00E46574" w:rsidP="003B0A9F">
      <w:pPr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 § 33</w:t>
      </w:r>
      <w:r w:rsidR="00737E57" w:rsidRPr="00283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E57" w:rsidRPr="002839FF" w:rsidRDefault="00AF633F" w:rsidP="005975E1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33</w:t>
      </w:r>
      <w:r w:rsidR="00F163E1" w:rsidRPr="002839FF">
        <w:rPr>
          <w:rFonts w:ascii="Times New Roman" w:hAnsi="Times New Roman" w:cs="Times New Roman"/>
          <w:sz w:val="24"/>
          <w:szCs w:val="24"/>
        </w:rPr>
        <w:t xml:space="preserve"> sa u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stanovujú podmienky pre  </w:t>
      </w:r>
      <w:r w:rsidR="000F2596" w:rsidRPr="002839FF">
        <w:rPr>
          <w:rFonts w:ascii="Times New Roman" w:hAnsi="Times New Roman" w:cs="Times New Roman"/>
          <w:sz w:val="24"/>
          <w:szCs w:val="24"/>
        </w:rPr>
        <w:t xml:space="preserve">opatrenie </w:t>
      </w:r>
      <w:r w:rsidR="00283631" w:rsidRPr="002839FF">
        <w:rPr>
          <w:rFonts w:ascii="Times New Roman" w:hAnsi="Times New Roman" w:cs="Times New Roman"/>
          <w:sz w:val="24"/>
          <w:szCs w:val="24"/>
        </w:rPr>
        <w:t xml:space="preserve">podpora na </w:t>
      </w:r>
      <w:r w:rsidR="000F2596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283631" w:rsidRPr="002839FF">
        <w:rPr>
          <w:rFonts w:ascii="Times New Roman" w:hAnsi="Times New Roman" w:cs="Times New Roman"/>
          <w:sz w:val="24"/>
          <w:szCs w:val="24"/>
        </w:rPr>
        <w:t>z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atrávňovanie podmáčanej ornej pôdy tak, aby umožnili menej intenzívne využívanie častí pôdnych blokov (prioritne s menej úrodnými pôdami), ktoré sú podmáčané a  ktoré sú </w:t>
      </w:r>
      <w:proofErr w:type="spellStart"/>
      <w:r w:rsidR="00737E57" w:rsidRPr="002839FF">
        <w:rPr>
          <w:rFonts w:ascii="Times New Roman" w:hAnsi="Times New Roman" w:cs="Times New Roman"/>
          <w:sz w:val="24"/>
          <w:szCs w:val="24"/>
        </w:rPr>
        <w:t>hniezdiskami</w:t>
      </w:r>
      <w:proofErr w:type="spellEnd"/>
      <w:r w:rsidR="00737E57" w:rsidRPr="002839FF">
        <w:rPr>
          <w:rFonts w:ascii="Times New Roman" w:hAnsi="Times New Roman" w:cs="Times New Roman"/>
          <w:sz w:val="24"/>
          <w:szCs w:val="24"/>
        </w:rPr>
        <w:t xml:space="preserve"> ohrozeného druhu </w:t>
      </w:r>
      <w:proofErr w:type="spellStart"/>
      <w:r w:rsidR="00283631" w:rsidRPr="002839FF">
        <w:rPr>
          <w:rFonts w:ascii="Times New Roman" w:hAnsi="Times New Roman" w:cs="Times New Roman"/>
          <w:sz w:val="24"/>
          <w:szCs w:val="24"/>
        </w:rPr>
        <w:t>spevavca</w:t>
      </w:r>
      <w:proofErr w:type="spellEnd"/>
      <w:r w:rsidR="00737E57" w:rsidRPr="0028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E57" w:rsidRPr="002839FF">
        <w:rPr>
          <w:rFonts w:ascii="Times New Roman" w:hAnsi="Times New Roman" w:cs="Times New Roman"/>
          <w:sz w:val="24"/>
          <w:szCs w:val="24"/>
        </w:rPr>
        <w:t>ľabtušky</w:t>
      </w:r>
      <w:proofErr w:type="spellEnd"/>
      <w:r w:rsidR="00737E57" w:rsidRPr="002839FF">
        <w:rPr>
          <w:rFonts w:ascii="Times New Roman" w:hAnsi="Times New Roman" w:cs="Times New Roman"/>
          <w:sz w:val="24"/>
          <w:szCs w:val="24"/>
        </w:rPr>
        <w:t xml:space="preserve"> poľnej. Na časti ornej pôdy dôjde k obnove trávnych porastov, ktoré vzhľadom k umiestneniu na menej úrodných pôdach budú mať charakter riedkej vegetácie, ktorá je optimálnym biotopom </w:t>
      </w:r>
      <w:proofErr w:type="spellStart"/>
      <w:r w:rsidR="00737E57" w:rsidRPr="002839FF">
        <w:rPr>
          <w:rFonts w:ascii="Times New Roman" w:hAnsi="Times New Roman" w:cs="Times New Roman"/>
          <w:sz w:val="24"/>
          <w:szCs w:val="24"/>
        </w:rPr>
        <w:t>ľabtušky</w:t>
      </w:r>
      <w:proofErr w:type="spellEnd"/>
      <w:r w:rsidR="00283631" w:rsidRPr="002839FF">
        <w:rPr>
          <w:rFonts w:ascii="Times New Roman" w:hAnsi="Times New Roman" w:cs="Times New Roman"/>
          <w:sz w:val="24"/>
          <w:szCs w:val="24"/>
        </w:rPr>
        <w:t xml:space="preserve"> poľnej</w:t>
      </w:r>
      <w:r w:rsidR="00737E57" w:rsidRPr="002839FF">
        <w:rPr>
          <w:rFonts w:ascii="Times New Roman" w:hAnsi="Times New Roman" w:cs="Times New Roman"/>
          <w:sz w:val="24"/>
          <w:szCs w:val="24"/>
        </w:rPr>
        <w:t>. Dlhodobé umiestnenie trávnych porastov bez rozorania prispeje na podporu biodiverzity</w:t>
      </w:r>
      <w:r w:rsidR="00283631" w:rsidRPr="002839FF">
        <w:rPr>
          <w:rFonts w:ascii="Times New Roman" w:hAnsi="Times New Roman" w:cs="Times New Roman"/>
          <w:sz w:val="24"/>
          <w:szCs w:val="24"/>
        </w:rPr>
        <w:t>,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ako aj k plneniu klimatických cieľov prostredníctvom sekvestrácie uhlíka.</w:t>
      </w:r>
    </w:p>
    <w:p w:rsidR="00737E57" w:rsidRPr="002839FF" w:rsidRDefault="00AF633F" w:rsidP="005975E1">
      <w:pPr>
        <w:keepNext/>
        <w:keepLines/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Podpora je 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zameraná na plochy, ktoré sú dnes podmáčanou ornou pôdou, na zníženie   aktivít na týchto plochách v hniezdnom období a zároveň </w:t>
      </w:r>
      <w:r w:rsidR="00283631" w:rsidRPr="002839FF">
        <w:rPr>
          <w:rFonts w:ascii="Times New Roman" w:hAnsi="Times New Roman" w:cs="Times New Roman"/>
          <w:sz w:val="24"/>
          <w:szCs w:val="24"/>
        </w:rPr>
        <w:t xml:space="preserve">na </w:t>
      </w:r>
      <w:r w:rsidR="00737E57" w:rsidRPr="002839FF">
        <w:rPr>
          <w:rFonts w:ascii="Times New Roman" w:hAnsi="Times New Roman" w:cs="Times New Roman"/>
          <w:sz w:val="24"/>
          <w:szCs w:val="24"/>
        </w:rPr>
        <w:t>zmen</w:t>
      </w:r>
      <w:r w:rsidR="00283631" w:rsidRPr="002839FF">
        <w:rPr>
          <w:rFonts w:ascii="Times New Roman" w:hAnsi="Times New Roman" w:cs="Times New Roman"/>
          <w:sz w:val="24"/>
          <w:szCs w:val="24"/>
        </w:rPr>
        <w:t>u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dnes nevyhovujúc</w:t>
      </w:r>
      <w:r w:rsidR="00283631" w:rsidRPr="002839FF">
        <w:rPr>
          <w:rFonts w:ascii="Times New Roman" w:hAnsi="Times New Roman" w:cs="Times New Roman"/>
          <w:sz w:val="24"/>
          <w:szCs w:val="24"/>
        </w:rPr>
        <w:t>eho intenzívneho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spôsob</w:t>
      </w:r>
      <w:r w:rsidR="00283631" w:rsidRPr="002839FF">
        <w:rPr>
          <w:rFonts w:ascii="Times New Roman" w:hAnsi="Times New Roman" w:cs="Times New Roman"/>
          <w:sz w:val="24"/>
          <w:szCs w:val="24"/>
        </w:rPr>
        <w:t>u</w:t>
      </w:r>
      <w:r w:rsidR="00737E57" w:rsidRPr="002839FF">
        <w:rPr>
          <w:rFonts w:ascii="Times New Roman" w:hAnsi="Times New Roman" w:cs="Times New Roman"/>
          <w:sz w:val="24"/>
          <w:szCs w:val="24"/>
        </w:rPr>
        <w:t xml:space="preserve"> obhospodarovania obnovením trávnych porastov a následne pastvy hospodárskych zvierat.</w:t>
      </w:r>
      <w:r w:rsidR="008D4D37" w:rsidRPr="002839FF">
        <w:rPr>
          <w:rFonts w:ascii="Times New Roman" w:hAnsi="Times New Roman" w:cs="Times New Roman"/>
          <w:sz w:val="24"/>
          <w:szCs w:val="24"/>
        </w:rPr>
        <w:t xml:space="preserve"> Plochy oprávnené na podporu boli </w:t>
      </w:r>
      <w:r w:rsidR="00FA4B44" w:rsidRPr="002839FF">
        <w:rPr>
          <w:rFonts w:ascii="Times New Roman" w:hAnsi="Times New Roman" w:cs="Times New Roman"/>
          <w:sz w:val="24"/>
          <w:szCs w:val="24"/>
        </w:rPr>
        <w:t xml:space="preserve">určené </w:t>
      </w:r>
      <w:r w:rsidR="008D4D37" w:rsidRPr="002839FF">
        <w:rPr>
          <w:rFonts w:ascii="Times New Roman" w:hAnsi="Times New Roman" w:cs="Times New Roman"/>
          <w:sz w:val="24"/>
          <w:szCs w:val="24"/>
        </w:rPr>
        <w:t>Štátnou ochranou prírody</w:t>
      </w:r>
      <w:r w:rsidR="00283631" w:rsidRPr="002839FF">
        <w:rPr>
          <w:rFonts w:ascii="Times New Roman" w:hAnsi="Times New Roman" w:cs="Times New Roman"/>
          <w:sz w:val="24"/>
          <w:szCs w:val="24"/>
        </w:rPr>
        <w:t xml:space="preserve"> S</w:t>
      </w:r>
      <w:r w:rsidR="00FA4B44" w:rsidRPr="002839FF">
        <w:rPr>
          <w:rFonts w:ascii="Times New Roman" w:hAnsi="Times New Roman" w:cs="Times New Roman"/>
          <w:sz w:val="24"/>
          <w:szCs w:val="24"/>
        </w:rPr>
        <w:t>lovenskej republiky</w:t>
      </w:r>
      <w:r w:rsidR="008D4D37" w:rsidRPr="00283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1A9" w:rsidRPr="002839FF" w:rsidRDefault="000261A9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3E1" w:rsidRPr="002839FF" w:rsidRDefault="000261A9" w:rsidP="00F16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 § </w:t>
      </w:r>
      <w:r w:rsidR="000A2B60" w:rsidRPr="002839FF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="00AC6738" w:rsidRPr="002839FF">
        <w:rPr>
          <w:rFonts w:ascii="Times New Roman" w:hAnsi="Times New Roman" w:cs="Times New Roman"/>
          <w:b/>
          <w:sz w:val="24"/>
          <w:szCs w:val="24"/>
        </w:rPr>
        <w:t xml:space="preserve">až </w:t>
      </w:r>
      <w:r w:rsidR="000A2B60" w:rsidRPr="002839FF">
        <w:rPr>
          <w:rFonts w:ascii="Times New Roman" w:hAnsi="Times New Roman" w:cs="Times New Roman"/>
          <w:b/>
          <w:sz w:val="24"/>
          <w:szCs w:val="24"/>
        </w:rPr>
        <w:t>36</w:t>
      </w:r>
    </w:p>
    <w:p w:rsidR="00195F2D" w:rsidRPr="002839FF" w:rsidRDefault="000261A9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0A2B60" w:rsidRPr="002839FF">
        <w:rPr>
          <w:rFonts w:ascii="Times New Roman" w:hAnsi="Times New Roman" w:cs="Times New Roman"/>
          <w:sz w:val="24"/>
          <w:szCs w:val="24"/>
        </w:rPr>
        <w:t xml:space="preserve">34 </w:t>
      </w:r>
      <w:r w:rsidR="00906997" w:rsidRPr="002839FF">
        <w:rPr>
          <w:rFonts w:ascii="Times New Roman" w:hAnsi="Times New Roman" w:cs="Times New Roman"/>
          <w:sz w:val="24"/>
          <w:szCs w:val="24"/>
        </w:rPr>
        <w:t xml:space="preserve">sa ustanovuje, že </w:t>
      </w:r>
      <w:r w:rsidR="00195F2D" w:rsidRPr="002839FF">
        <w:rPr>
          <w:rFonts w:ascii="Times New Roman" w:hAnsi="Times New Roman" w:cs="Times New Roman"/>
          <w:sz w:val="24"/>
          <w:szCs w:val="24"/>
        </w:rPr>
        <w:t>podpora</w:t>
      </w:r>
      <w:r w:rsidR="00906997" w:rsidRPr="002839FF">
        <w:rPr>
          <w:rFonts w:ascii="Times New Roman" w:hAnsi="Times New Roman" w:cs="Times New Roman"/>
          <w:sz w:val="24"/>
          <w:szCs w:val="24"/>
        </w:rPr>
        <w:t xml:space="preserve"> na ekologické poľnohospodárstvo zahŕňa </w:t>
      </w:r>
      <w:r w:rsidR="00195F2D" w:rsidRPr="002839FF">
        <w:rPr>
          <w:rFonts w:ascii="Times New Roman" w:hAnsi="Times New Roman" w:cs="Times New Roman"/>
          <w:sz w:val="24"/>
          <w:szCs w:val="24"/>
        </w:rPr>
        <w:t xml:space="preserve">  prechod na postupy a metódy ekologického poľnohospodárstva</w:t>
      </w:r>
      <w:r w:rsidR="004B7113" w:rsidRPr="002839FF">
        <w:rPr>
          <w:rFonts w:ascii="Times New Roman" w:hAnsi="Times New Roman" w:cs="Times New Roman"/>
          <w:sz w:val="24"/>
          <w:szCs w:val="24"/>
        </w:rPr>
        <w:t xml:space="preserve"> a</w:t>
      </w:r>
      <w:r w:rsidR="00195F2D" w:rsidRPr="002839FF">
        <w:rPr>
          <w:rFonts w:ascii="Times New Roman" w:hAnsi="Times New Roman" w:cs="Times New Roman"/>
          <w:sz w:val="24"/>
          <w:szCs w:val="24"/>
        </w:rPr>
        <w:t xml:space="preserve">  udržanie ekologického poľnohospodárstva.</w:t>
      </w:r>
      <w:r w:rsidR="005975E1" w:rsidRPr="0028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194" w:rsidRPr="002839FF">
        <w:rPr>
          <w:rFonts w:ascii="Times New Roman" w:hAnsi="Times New Roman" w:cs="Times New Roman"/>
          <w:sz w:val="24"/>
          <w:szCs w:val="24"/>
        </w:rPr>
        <w:t>Ustanovujú</w:t>
      </w:r>
      <w:r w:rsidR="00314953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F163E1"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="00314953" w:rsidRPr="002839FF">
        <w:rPr>
          <w:rFonts w:ascii="Times New Roman" w:hAnsi="Times New Roman" w:cs="Times New Roman"/>
          <w:sz w:val="24"/>
          <w:szCs w:val="24"/>
        </w:rPr>
        <w:t xml:space="preserve">prípady, v ktorých sa </w:t>
      </w:r>
      <w:r w:rsidR="00195F2D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FA4B44" w:rsidRPr="002839FF">
        <w:rPr>
          <w:rFonts w:ascii="Times New Roman" w:hAnsi="Times New Roman" w:cs="Times New Roman"/>
          <w:sz w:val="24"/>
          <w:szCs w:val="24"/>
        </w:rPr>
        <w:t xml:space="preserve">podpora </w:t>
      </w:r>
      <w:r w:rsidR="00195F2D" w:rsidRPr="002839FF">
        <w:rPr>
          <w:rFonts w:ascii="Times New Roman" w:hAnsi="Times New Roman" w:cs="Times New Roman"/>
          <w:sz w:val="24"/>
          <w:szCs w:val="24"/>
        </w:rPr>
        <w:t>na ekologické poľnohospodárstvo neposkytuje</w:t>
      </w:r>
      <w:r w:rsidR="00FA4B44" w:rsidRPr="002839FF">
        <w:rPr>
          <w:rFonts w:ascii="Times New Roman" w:hAnsi="Times New Roman" w:cs="Times New Roman"/>
          <w:sz w:val="24"/>
          <w:szCs w:val="24"/>
        </w:rPr>
        <w:t xml:space="preserve"> a podmienky pre jednotlivé operácie.</w:t>
      </w:r>
    </w:p>
    <w:p w:rsidR="00195F2D" w:rsidRPr="002839FF" w:rsidRDefault="00195F2D" w:rsidP="003B0A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F2D" w:rsidRPr="002839FF" w:rsidRDefault="00195F2D" w:rsidP="003B0A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261A9" w:rsidRPr="002839FF" w:rsidRDefault="000261A9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 § </w:t>
      </w:r>
      <w:r w:rsidR="00BF280E" w:rsidRPr="002839FF">
        <w:rPr>
          <w:rFonts w:ascii="Times New Roman" w:hAnsi="Times New Roman" w:cs="Times New Roman"/>
          <w:b/>
          <w:sz w:val="24"/>
          <w:szCs w:val="24"/>
        </w:rPr>
        <w:t>37</w:t>
      </w:r>
      <w:r w:rsidR="006B1DD2" w:rsidRPr="002839FF">
        <w:rPr>
          <w:rFonts w:ascii="Times New Roman" w:hAnsi="Times New Roman" w:cs="Times New Roman"/>
          <w:b/>
          <w:sz w:val="24"/>
          <w:szCs w:val="24"/>
        </w:rPr>
        <w:t xml:space="preserve"> až </w:t>
      </w:r>
      <w:r w:rsidR="00BF280E" w:rsidRPr="002839FF">
        <w:rPr>
          <w:rFonts w:ascii="Times New Roman" w:hAnsi="Times New Roman" w:cs="Times New Roman"/>
          <w:b/>
          <w:sz w:val="24"/>
          <w:szCs w:val="24"/>
        </w:rPr>
        <w:t>41</w:t>
      </w:r>
      <w:r w:rsidR="006B1DD2" w:rsidRPr="00283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553" w:rsidRPr="002839FF" w:rsidRDefault="00DC6553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BF280E" w:rsidRPr="002839FF">
        <w:rPr>
          <w:rFonts w:ascii="Times New Roman" w:hAnsi="Times New Roman" w:cs="Times New Roman"/>
          <w:sz w:val="24"/>
          <w:szCs w:val="24"/>
        </w:rPr>
        <w:t>37</w:t>
      </w:r>
      <w:r w:rsidRPr="002839FF">
        <w:rPr>
          <w:rFonts w:ascii="Times New Roman" w:hAnsi="Times New Roman" w:cs="Times New Roman"/>
          <w:sz w:val="24"/>
          <w:szCs w:val="24"/>
        </w:rPr>
        <w:t xml:space="preserve"> sa ustanovuje  územie</w:t>
      </w:r>
      <w:r w:rsidR="00FA4B44" w:rsidRPr="002839FF">
        <w:rPr>
          <w:rFonts w:ascii="Times New Roman" w:hAnsi="Times New Roman" w:cs="Times New Roman"/>
          <w:sz w:val="24"/>
          <w:szCs w:val="24"/>
        </w:rPr>
        <w:t>, na ktoré možno poskytnúť</w:t>
      </w:r>
      <w:r w:rsidR="003922BA" w:rsidRPr="002839FF">
        <w:rPr>
          <w:rFonts w:ascii="Times New Roman" w:hAnsi="Times New Roman" w:cs="Times New Roman"/>
          <w:sz w:val="24"/>
          <w:szCs w:val="24"/>
        </w:rPr>
        <w:t xml:space="preserve"> podporu na operácie podľa odseku 1 písm. a) až c). </w:t>
      </w:r>
      <w:r w:rsidRPr="002839FF">
        <w:rPr>
          <w:rFonts w:ascii="Times New Roman" w:hAnsi="Times New Roman" w:cs="Times New Roman"/>
          <w:sz w:val="24"/>
          <w:szCs w:val="24"/>
        </w:rPr>
        <w:t xml:space="preserve"> V rámci operácie </w:t>
      </w:r>
      <w:r w:rsidR="00A4356F" w:rsidRPr="002839FF">
        <w:rPr>
          <w:rFonts w:ascii="Times New Roman" w:hAnsi="Times New Roman" w:cs="Times New Roman"/>
          <w:sz w:val="24"/>
          <w:szCs w:val="24"/>
        </w:rPr>
        <w:t>podpora</w:t>
      </w:r>
      <w:r w:rsidRPr="002839FF">
        <w:rPr>
          <w:rFonts w:ascii="Times New Roman" w:hAnsi="Times New Roman" w:cs="Times New Roman"/>
          <w:sz w:val="24"/>
          <w:szCs w:val="24"/>
        </w:rPr>
        <w:t xml:space="preserve"> na lesnícko-environmentálne záväzk</w:t>
      </w:r>
      <w:r w:rsidR="00A4356F" w:rsidRPr="002839FF">
        <w:rPr>
          <w:rFonts w:ascii="Times New Roman" w:hAnsi="Times New Roman" w:cs="Times New Roman"/>
          <w:sz w:val="24"/>
          <w:szCs w:val="24"/>
        </w:rPr>
        <w:t>y v chránených vtáčích územiach</w:t>
      </w:r>
      <w:r w:rsidRPr="002839FF">
        <w:rPr>
          <w:rFonts w:ascii="Times New Roman" w:hAnsi="Times New Roman" w:cs="Times New Roman"/>
          <w:sz w:val="24"/>
          <w:szCs w:val="24"/>
        </w:rPr>
        <w:t xml:space="preserve"> sa taktiež </w:t>
      </w:r>
      <w:r w:rsidR="003922BA" w:rsidRPr="002839FF">
        <w:rPr>
          <w:rFonts w:ascii="Times New Roman" w:hAnsi="Times New Roman" w:cs="Times New Roman"/>
          <w:sz w:val="24"/>
          <w:szCs w:val="24"/>
        </w:rPr>
        <w:t>u</w:t>
      </w:r>
      <w:r w:rsidRPr="002839FF">
        <w:rPr>
          <w:rFonts w:ascii="Times New Roman" w:hAnsi="Times New Roman" w:cs="Times New Roman"/>
          <w:sz w:val="24"/>
          <w:szCs w:val="24"/>
        </w:rPr>
        <w:t xml:space="preserve">stanovuje podmienka výskytu hniezdnych lokalít </w:t>
      </w:r>
      <w:r w:rsidR="00FA4B44" w:rsidRPr="002839FF">
        <w:rPr>
          <w:rFonts w:ascii="Times New Roman" w:hAnsi="Times New Roman" w:cs="Times New Roman"/>
          <w:sz w:val="24"/>
          <w:szCs w:val="24"/>
        </w:rPr>
        <w:t>u</w:t>
      </w:r>
      <w:r w:rsidRPr="002839FF">
        <w:rPr>
          <w:rFonts w:ascii="Times New Roman" w:hAnsi="Times New Roman" w:cs="Times New Roman"/>
          <w:sz w:val="24"/>
          <w:szCs w:val="24"/>
        </w:rPr>
        <w:t xml:space="preserve">stanovených druhov vtákov. </w:t>
      </w:r>
      <w:r w:rsidR="003922BA" w:rsidRPr="002839FF">
        <w:rPr>
          <w:rFonts w:ascii="Times New Roman" w:hAnsi="Times New Roman" w:cs="Times New Roman"/>
          <w:sz w:val="24"/>
          <w:szCs w:val="24"/>
        </w:rPr>
        <w:t>Súčasne sa u</w:t>
      </w:r>
      <w:r w:rsidRPr="002839FF">
        <w:rPr>
          <w:rFonts w:ascii="Times New Roman" w:hAnsi="Times New Roman" w:cs="Times New Roman"/>
          <w:sz w:val="24"/>
          <w:szCs w:val="24"/>
        </w:rPr>
        <w:t>stanovuje</w:t>
      </w:r>
      <w:r w:rsidR="003922BA" w:rsidRPr="002839FF">
        <w:rPr>
          <w:rFonts w:ascii="Times New Roman" w:hAnsi="Times New Roman" w:cs="Times New Roman"/>
          <w:sz w:val="24"/>
          <w:szCs w:val="24"/>
        </w:rPr>
        <w:t>,</w:t>
      </w:r>
      <w:r w:rsidRPr="002839FF">
        <w:rPr>
          <w:rFonts w:ascii="Times New Roman" w:hAnsi="Times New Roman" w:cs="Times New Roman"/>
          <w:sz w:val="24"/>
          <w:szCs w:val="24"/>
        </w:rPr>
        <w:t xml:space="preserve"> že pri </w:t>
      </w:r>
      <w:proofErr w:type="spellStart"/>
      <w:r w:rsidRPr="002839FF">
        <w:rPr>
          <w:rFonts w:ascii="Times New Roman" w:hAnsi="Times New Roman" w:cs="Times New Roman"/>
          <w:sz w:val="24"/>
          <w:szCs w:val="24"/>
        </w:rPr>
        <w:t>prekryve</w:t>
      </w:r>
      <w:proofErr w:type="spellEnd"/>
      <w:r w:rsidRPr="002839FF">
        <w:rPr>
          <w:rFonts w:ascii="Times New Roman" w:hAnsi="Times New Roman" w:cs="Times New Roman"/>
          <w:sz w:val="24"/>
          <w:szCs w:val="24"/>
        </w:rPr>
        <w:t xml:space="preserve"> operácií zameraných na chránené vtáčie územia s územiami európskeho významu sa majú dodržiavať podmienky operácie zameranej na chránené vtáčie územia.  </w:t>
      </w:r>
      <w:r w:rsidR="00BF280E" w:rsidRPr="002839FF">
        <w:rPr>
          <w:rFonts w:ascii="Times New Roman" w:hAnsi="Times New Roman" w:cs="Times New Roman"/>
          <w:sz w:val="24"/>
          <w:szCs w:val="24"/>
        </w:rPr>
        <w:t>Ustanovuje sa, že platba sa neposkytne vtedy, ak je v poraste viac obhospodarovateľov lesa alebo ak pri zmene hraníc dielca nie je rozdelenie vykonané v súlade s metódami hospodárskej úpravy lesov v porastovej mape.</w:t>
      </w:r>
    </w:p>
    <w:p w:rsidR="00E1348E" w:rsidRPr="002839FF" w:rsidRDefault="00DC6553" w:rsidP="005975E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BF280E" w:rsidRPr="002839FF">
        <w:rPr>
          <w:rFonts w:ascii="Times New Roman" w:hAnsi="Times New Roman" w:cs="Times New Roman"/>
          <w:sz w:val="24"/>
          <w:szCs w:val="24"/>
        </w:rPr>
        <w:t>38</w:t>
      </w:r>
      <w:r w:rsidRPr="002839FF">
        <w:rPr>
          <w:rFonts w:ascii="Times New Roman" w:hAnsi="Times New Roman" w:cs="Times New Roman"/>
          <w:sz w:val="24"/>
          <w:szCs w:val="24"/>
        </w:rPr>
        <w:t xml:space="preserve"> sa </w:t>
      </w:r>
      <w:r w:rsidR="00E1348E" w:rsidRPr="002839FF">
        <w:rPr>
          <w:rFonts w:ascii="Times New Roman" w:hAnsi="Times New Roman" w:cs="Times New Roman"/>
          <w:sz w:val="24"/>
          <w:szCs w:val="24"/>
        </w:rPr>
        <w:t xml:space="preserve"> ustanovujú</w:t>
      </w:r>
      <w:r w:rsidR="00FF17B0" w:rsidRPr="002839FF">
        <w:rPr>
          <w:rFonts w:ascii="Times New Roman" w:hAnsi="Times New Roman" w:cs="Times New Roman"/>
          <w:sz w:val="24"/>
          <w:szCs w:val="24"/>
        </w:rPr>
        <w:t xml:space="preserve"> osobitné</w:t>
      </w:r>
      <w:r w:rsidR="00E1348E" w:rsidRPr="002839FF">
        <w:rPr>
          <w:rFonts w:ascii="Times New Roman" w:hAnsi="Times New Roman" w:cs="Times New Roman"/>
          <w:sz w:val="24"/>
          <w:szCs w:val="24"/>
        </w:rPr>
        <w:t xml:space="preserve"> podmienky, za </w:t>
      </w:r>
      <w:r w:rsidR="00A4356F" w:rsidRPr="002839FF">
        <w:rPr>
          <w:rFonts w:ascii="Times New Roman" w:hAnsi="Times New Roman" w:cs="Times New Roman"/>
          <w:sz w:val="24"/>
          <w:szCs w:val="24"/>
        </w:rPr>
        <w:t>ktorých</w:t>
      </w:r>
      <w:r w:rsidR="00E1348E" w:rsidRPr="002839FF">
        <w:rPr>
          <w:rFonts w:ascii="Times New Roman" w:hAnsi="Times New Roman" w:cs="Times New Roman"/>
          <w:sz w:val="24"/>
          <w:szCs w:val="24"/>
        </w:rPr>
        <w:t xml:space="preserve"> môže prijímateľ </w:t>
      </w:r>
      <w:r w:rsidR="003922BA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E1348E" w:rsidRPr="002839FF">
        <w:rPr>
          <w:rFonts w:ascii="Times New Roman" w:hAnsi="Times New Roman" w:cs="Times New Roman"/>
          <w:sz w:val="24"/>
          <w:szCs w:val="24"/>
        </w:rPr>
        <w:t>vstúpiť do podpory</w:t>
      </w:r>
      <w:r w:rsidR="00A4356F" w:rsidRPr="002839FF">
        <w:rPr>
          <w:rFonts w:ascii="Times New Roman" w:hAnsi="Times New Roman" w:cs="Times New Roman"/>
          <w:sz w:val="24"/>
          <w:szCs w:val="24"/>
        </w:rPr>
        <w:t>.</w:t>
      </w:r>
    </w:p>
    <w:p w:rsidR="00DC6553" w:rsidRPr="002839FF" w:rsidRDefault="00DC6553" w:rsidP="005975E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BF280E" w:rsidRPr="002839FF">
        <w:rPr>
          <w:rFonts w:ascii="Times New Roman" w:hAnsi="Times New Roman" w:cs="Times New Roman"/>
          <w:sz w:val="24"/>
          <w:szCs w:val="24"/>
        </w:rPr>
        <w:t xml:space="preserve">39 </w:t>
      </w:r>
      <w:r w:rsidRPr="002839FF">
        <w:rPr>
          <w:rFonts w:ascii="Times New Roman" w:hAnsi="Times New Roman" w:cs="Times New Roman"/>
          <w:sz w:val="24"/>
          <w:szCs w:val="24"/>
        </w:rPr>
        <w:t xml:space="preserve"> sa ustanovujú  podmienky, ktoré musí prijímateľ dodržiavať počas obdobia </w:t>
      </w:r>
      <w:r w:rsidR="007B7001" w:rsidRPr="002839FF">
        <w:rPr>
          <w:rFonts w:ascii="Times New Roman" w:hAnsi="Times New Roman" w:cs="Times New Roman"/>
          <w:sz w:val="24"/>
          <w:szCs w:val="24"/>
        </w:rPr>
        <w:t xml:space="preserve">viacročného </w:t>
      </w:r>
      <w:r w:rsidRPr="002839FF">
        <w:rPr>
          <w:rFonts w:ascii="Times New Roman" w:hAnsi="Times New Roman" w:cs="Times New Roman"/>
          <w:sz w:val="24"/>
          <w:szCs w:val="24"/>
        </w:rPr>
        <w:t xml:space="preserve">záväzku, pre operáciu </w:t>
      </w:r>
      <w:r w:rsidR="00A4356F" w:rsidRPr="002839FF">
        <w:rPr>
          <w:rFonts w:ascii="Times New Roman" w:hAnsi="Times New Roman" w:cs="Times New Roman"/>
          <w:sz w:val="24"/>
          <w:szCs w:val="24"/>
        </w:rPr>
        <w:t>l</w:t>
      </w:r>
      <w:r w:rsidRPr="002839FF">
        <w:rPr>
          <w:rFonts w:ascii="Times New Roman" w:hAnsi="Times New Roman" w:cs="Times New Roman"/>
          <w:sz w:val="24"/>
          <w:szCs w:val="24"/>
        </w:rPr>
        <w:t>esnícko-environmentálne záväzky v chránených vtáčích územiach.</w:t>
      </w:r>
      <w:r w:rsidR="00BF280E" w:rsidRPr="002839FF">
        <w:rPr>
          <w:rFonts w:ascii="Times New Roman" w:hAnsi="Times New Roman" w:cs="Times New Roman"/>
          <w:sz w:val="24"/>
          <w:szCs w:val="24"/>
        </w:rPr>
        <w:t xml:space="preserve"> Definuje sa podmienka, podľa ktorej je možné operáciu lesnícko-environmentálne záväzky v chránených vtáčích územiach vykonávať na lesných pozemkoch, na ktorých sa nachádzajú hniezdne lokality </w:t>
      </w:r>
      <w:r w:rsidR="00F334BC" w:rsidRPr="002839FF">
        <w:rPr>
          <w:rFonts w:ascii="Times New Roman" w:hAnsi="Times New Roman" w:cs="Times New Roman"/>
          <w:sz w:val="24"/>
          <w:szCs w:val="24"/>
        </w:rPr>
        <w:t xml:space="preserve">určených </w:t>
      </w:r>
      <w:r w:rsidR="00BF280E" w:rsidRPr="002839FF">
        <w:rPr>
          <w:rFonts w:ascii="Times New Roman" w:hAnsi="Times New Roman" w:cs="Times New Roman"/>
          <w:sz w:val="24"/>
          <w:szCs w:val="24"/>
        </w:rPr>
        <w:t xml:space="preserve"> druhov vtákov.</w:t>
      </w:r>
    </w:p>
    <w:p w:rsidR="00DC6553" w:rsidRPr="002839FF" w:rsidRDefault="00DC6553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4</w:t>
      </w:r>
      <w:r w:rsidR="00BF280E" w:rsidRPr="002839FF">
        <w:rPr>
          <w:rFonts w:ascii="Times New Roman" w:hAnsi="Times New Roman" w:cs="Times New Roman"/>
          <w:sz w:val="24"/>
          <w:szCs w:val="24"/>
        </w:rPr>
        <w:t>0</w:t>
      </w:r>
      <w:r w:rsidRPr="002839FF">
        <w:rPr>
          <w:rFonts w:ascii="Times New Roman" w:hAnsi="Times New Roman" w:cs="Times New Roman"/>
          <w:sz w:val="24"/>
          <w:szCs w:val="24"/>
        </w:rPr>
        <w:t xml:space="preserve"> sa ustanovujú podmienky, ktoré musí prijímateľ dodržiavať počas obdobia </w:t>
      </w:r>
      <w:r w:rsidR="007B7001" w:rsidRPr="002839FF">
        <w:rPr>
          <w:rFonts w:ascii="Times New Roman" w:hAnsi="Times New Roman" w:cs="Times New Roman"/>
          <w:sz w:val="24"/>
          <w:szCs w:val="24"/>
        </w:rPr>
        <w:t xml:space="preserve">viacročného </w:t>
      </w:r>
      <w:r w:rsidRPr="002839FF">
        <w:rPr>
          <w:rFonts w:ascii="Times New Roman" w:hAnsi="Times New Roman" w:cs="Times New Roman"/>
          <w:sz w:val="24"/>
          <w:szCs w:val="24"/>
        </w:rPr>
        <w:t xml:space="preserve">záväzku, pre operáciu </w:t>
      </w:r>
      <w:r w:rsidR="00A4356F" w:rsidRPr="002839FF">
        <w:rPr>
          <w:rFonts w:ascii="Times New Roman" w:hAnsi="Times New Roman" w:cs="Times New Roman"/>
          <w:sz w:val="24"/>
          <w:szCs w:val="24"/>
        </w:rPr>
        <w:t>l</w:t>
      </w:r>
      <w:r w:rsidRPr="002839FF">
        <w:rPr>
          <w:rFonts w:ascii="Times New Roman" w:hAnsi="Times New Roman" w:cs="Times New Roman"/>
          <w:sz w:val="24"/>
          <w:szCs w:val="24"/>
        </w:rPr>
        <w:t>esnícko-environmentálne záväzky v územiach európskeho významu.</w:t>
      </w:r>
    </w:p>
    <w:p w:rsidR="00DC6553" w:rsidRPr="002839FF" w:rsidRDefault="00DC6553" w:rsidP="005975E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4</w:t>
      </w:r>
      <w:r w:rsidR="00BF280E" w:rsidRPr="002839FF">
        <w:rPr>
          <w:rFonts w:ascii="Times New Roman" w:hAnsi="Times New Roman" w:cs="Times New Roman"/>
          <w:sz w:val="24"/>
          <w:szCs w:val="24"/>
        </w:rPr>
        <w:t>1</w:t>
      </w:r>
      <w:r w:rsidRPr="002839FF">
        <w:rPr>
          <w:rFonts w:ascii="Times New Roman" w:hAnsi="Times New Roman" w:cs="Times New Roman"/>
          <w:sz w:val="24"/>
          <w:szCs w:val="24"/>
        </w:rPr>
        <w:t xml:space="preserve"> sa ustanovujú podmienky, ktoré musí prijímateľ dodržiavať počas obdobia </w:t>
      </w:r>
      <w:r w:rsidR="007B7001" w:rsidRPr="002839FF">
        <w:rPr>
          <w:rFonts w:ascii="Times New Roman" w:hAnsi="Times New Roman" w:cs="Times New Roman"/>
          <w:sz w:val="24"/>
          <w:szCs w:val="24"/>
        </w:rPr>
        <w:t xml:space="preserve">viacročného </w:t>
      </w:r>
      <w:r w:rsidRPr="002839FF">
        <w:rPr>
          <w:rFonts w:ascii="Times New Roman" w:hAnsi="Times New Roman" w:cs="Times New Roman"/>
          <w:sz w:val="24"/>
          <w:szCs w:val="24"/>
        </w:rPr>
        <w:t xml:space="preserve">záväzku, pre operáciu </w:t>
      </w:r>
      <w:r w:rsidR="00A4356F" w:rsidRPr="002839FF">
        <w:rPr>
          <w:rFonts w:ascii="Times New Roman" w:hAnsi="Times New Roman" w:cs="Times New Roman"/>
          <w:sz w:val="24"/>
          <w:szCs w:val="24"/>
        </w:rPr>
        <w:t>l</w:t>
      </w:r>
      <w:r w:rsidRPr="002839FF">
        <w:rPr>
          <w:rFonts w:ascii="Times New Roman" w:hAnsi="Times New Roman" w:cs="Times New Roman"/>
          <w:sz w:val="24"/>
          <w:szCs w:val="24"/>
        </w:rPr>
        <w:t xml:space="preserve">esnícko-environmentálne záväzky </w:t>
      </w:r>
      <w:r w:rsidR="00AE12D2" w:rsidRPr="002839FF">
        <w:rPr>
          <w:rFonts w:ascii="Times New Roman" w:hAnsi="Times New Roman" w:cs="Times New Roman"/>
          <w:sz w:val="24"/>
          <w:szCs w:val="24"/>
        </w:rPr>
        <w:t>na</w:t>
      </w:r>
      <w:r w:rsidRPr="002839FF">
        <w:rPr>
          <w:rFonts w:ascii="Times New Roman" w:hAnsi="Times New Roman" w:cs="Times New Roman"/>
          <w:sz w:val="24"/>
          <w:szCs w:val="24"/>
        </w:rPr>
        <w:t xml:space="preserve"> ochran</w:t>
      </w:r>
      <w:r w:rsidR="00AE12D2" w:rsidRPr="002839FF">
        <w:rPr>
          <w:rFonts w:ascii="Times New Roman" w:hAnsi="Times New Roman" w:cs="Times New Roman"/>
          <w:sz w:val="24"/>
          <w:szCs w:val="24"/>
        </w:rPr>
        <w:t>u</w:t>
      </w:r>
      <w:r w:rsidRPr="002839FF">
        <w:rPr>
          <w:rFonts w:ascii="Times New Roman" w:hAnsi="Times New Roman" w:cs="Times New Roman"/>
          <w:sz w:val="24"/>
          <w:szCs w:val="24"/>
        </w:rPr>
        <w:t xml:space="preserve"> tetrova hlucháňa</w:t>
      </w:r>
      <w:r w:rsidR="00F334BC" w:rsidRPr="002839FF">
        <w:rPr>
          <w:rFonts w:ascii="Times New Roman" w:hAnsi="Times New Roman" w:cs="Times New Roman"/>
          <w:sz w:val="24"/>
          <w:szCs w:val="24"/>
        </w:rPr>
        <w:t>.</w:t>
      </w:r>
    </w:p>
    <w:p w:rsidR="001F7765" w:rsidRPr="002839FF" w:rsidRDefault="001F7765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F5" w:rsidRPr="002839FF" w:rsidRDefault="00FE45F5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§ 4</w:t>
      </w:r>
      <w:r w:rsidR="00A26746" w:rsidRPr="002839FF">
        <w:rPr>
          <w:rFonts w:ascii="Times New Roman" w:hAnsi="Times New Roman" w:cs="Times New Roman"/>
          <w:b/>
          <w:sz w:val="24"/>
          <w:szCs w:val="24"/>
        </w:rPr>
        <w:t>2</w:t>
      </w:r>
      <w:r w:rsidR="006B1DD2" w:rsidRPr="002839FF">
        <w:rPr>
          <w:rFonts w:ascii="Times New Roman" w:hAnsi="Times New Roman" w:cs="Times New Roman"/>
          <w:b/>
          <w:sz w:val="24"/>
          <w:szCs w:val="24"/>
        </w:rPr>
        <w:t xml:space="preserve"> až </w:t>
      </w:r>
      <w:r w:rsidR="00A26746" w:rsidRPr="002839FF">
        <w:rPr>
          <w:rFonts w:ascii="Times New Roman" w:hAnsi="Times New Roman" w:cs="Times New Roman"/>
          <w:b/>
          <w:sz w:val="24"/>
          <w:szCs w:val="24"/>
        </w:rPr>
        <w:t>44</w:t>
      </w:r>
      <w:r w:rsidR="006B1DD2" w:rsidRPr="00283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711" w:rsidRPr="002839FF" w:rsidRDefault="00021929" w:rsidP="005975E1">
      <w:pPr>
        <w:pStyle w:val="Normlny1"/>
        <w:spacing w:before="0" w:beforeAutospacing="0" w:after="0" w:afterAutospacing="0"/>
        <w:ind w:firstLine="708"/>
        <w:jc w:val="both"/>
        <w:rPr>
          <w:rFonts w:eastAsiaTheme="minorEastAsia"/>
        </w:rPr>
      </w:pPr>
      <w:r w:rsidRPr="002839FF">
        <w:rPr>
          <w:rFonts w:eastAsiaTheme="minorEastAsia"/>
        </w:rPr>
        <w:t>V</w:t>
      </w:r>
      <w:r w:rsidR="00B75711" w:rsidRPr="002839FF">
        <w:rPr>
          <w:rFonts w:eastAsiaTheme="minorEastAsia"/>
        </w:rPr>
        <w:t xml:space="preserve"> § 4</w:t>
      </w:r>
      <w:r w:rsidR="00A26746" w:rsidRPr="002839FF">
        <w:rPr>
          <w:rFonts w:eastAsiaTheme="minorEastAsia"/>
        </w:rPr>
        <w:t>2</w:t>
      </w:r>
      <w:r w:rsidR="00B75711" w:rsidRPr="002839FF">
        <w:rPr>
          <w:rFonts w:eastAsiaTheme="minorEastAsia"/>
        </w:rPr>
        <w:t xml:space="preserve"> </w:t>
      </w:r>
      <w:r w:rsidRPr="002839FF">
        <w:rPr>
          <w:rFonts w:eastAsiaTheme="minorEastAsia"/>
        </w:rPr>
        <w:t xml:space="preserve">sa </w:t>
      </w:r>
      <w:r w:rsidR="00B75711" w:rsidRPr="002839FF">
        <w:rPr>
          <w:rFonts w:eastAsiaTheme="minorEastAsia"/>
        </w:rPr>
        <w:t>ustanovuje</w:t>
      </w:r>
      <w:r w:rsidRPr="002839FF">
        <w:rPr>
          <w:rFonts w:eastAsiaTheme="minorEastAsia"/>
        </w:rPr>
        <w:t>, že p</w:t>
      </w:r>
      <w:r w:rsidR="00036CC6" w:rsidRPr="002839FF">
        <w:rPr>
          <w:rFonts w:eastAsiaTheme="minorEastAsia"/>
        </w:rPr>
        <w:t>odporu podľa § 1 písm. l)</w:t>
      </w:r>
      <w:r w:rsidRPr="002839FF">
        <w:rPr>
          <w:rFonts w:eastAsiaTheme="minorEastAsia"/>
        </w:rPr>
        <w:t xml:space="preserve"> možno </w:t>
      </w:r>
      <w:r w:rsidR="00B75711" w:rsidRPr="002839FF">
        <w:rPr>
          <w:rFonts w:eastAsiaTheme="minorEastAsia"/>
        </w:rPr>
        <w:t>poskytn</w:t>
      </w:r>
      <w:r w:rsidRPr="002839FF">
        <w:rPr>
          <w:rFonts w:eastAsiaTheme="minorEastAsia"/>
        </w:rPr>
        <w:t>úť</w:t>
      </w:r>
      <w:r w:rsidR="00B75711" w:rsidRPr="002839FF">
        <w:rPr>
          <w:rFonts w:eastAsiaTheme="minorEastAsia"/>
        </w:rPr>
        <w:t xml:space="preserve"> na založenie </w:t>
      </w:r>
      <w:proofErr w:type="spellStart"/>
      <w:r w:rsidR="00B75711" w:rsidRPr="002839FF">
        <w:rPr>
          <w:rFonts w:eastAsiaTheme="minorEastAsia"/>
        </w:rPr>
        <w:t>agrolesníckeho</w:t>
      </w:r>
      <w:proofErr w:type="spellEnd"/>
      <w:r w:rsidR="00B75711" w:rsidRPr="002839FF">
        <w:rPr>
          <w:rFonts w:eastAsiaTheme="minorEastAsia"/>
        </w:rPr>
        <w:t xml:space="preserve"> systému </w:t>
      </w:r>
      <w:r w:rsidRPr="002839FF">
        <w:rPr>
          <w:rFonts w:eastAsiaTheme="minorEastAsia"/>
        </w:rPr>
        <w:t xml:space="preserve">na ornej pôde a trvalých trávnych porastoch </w:t>
      </w:r>
      <w:r w:rsidR="005A28F2" w:rsidRPr="002839FF">
        <w:rPr>
          <w:rFonts w:eastAsiaTheme="minorEastAsia"/>
        </w:rPr>
        <w:t>počas obdobia jednoročného</w:t>
      </w:r>
      <w:r w:rsidR="00B75711" w:rsidRPr="002839FF">
        <w:rPr>
          <w:rFonts w:eastAsiaTheme="minorEastAsia"/>
        </w:rPr>
        <w:t xml:space="preserve"> záväzku a na ochranu a údržbu drevín založeného </w:t>
      </w:r>
      <w:proofErr w:type="spellStart"/>
      <w:r w:rsidR="00B75711" w:rsidRPr="002839FF">
        <w:rPr>
          <w:rFonts w:eastAsiaTheme="minorEastAsia"/>
        </w:rPr>
        <w:t>agrolesníckeho</w:t>
      </w:r>
      <w:proofErr w:type="spellEnd"/>
      <w:r w:rsidR="00B75711" w:rsidRPr="002839FF">
        <w:rPr>
          <w:rFonts w:eastAsiaTheme="minorEastAsia"/>
        </w:rPr>
        <w:t xml:space="preserve"> systému </w:t>
      </w:r>
      <w:r w:rsidR="005A28F2" w:rsidRPr="002839FF">
        <w:rPr>
          <w:rFonts w:eastAsiaTheme="minorEastAsia"/>
        </w:rPr>
        <w:t xml:space="preserve">počas obdobia viacročného záväzku, </w:t>
      </w:r>
      <w:proofErr w:type="spellStart"/>
      <w:r w:rsidR="005A28F2" w:rsidRPr="002839FF">
        <w:rPr>
          <w:rFonts w:eastAsiaTheme="minorEastAsia"/>
        </w:rPr>
        <w:t>t.j</w:t>
      </w:r>
      <w:proofErr w:type="spellEnd"/>
      <w:r w:rsidR="005A28F2" w:rsidRPr="002839FF">
        <w:rPr>
          <w:rFonts w:eastAsiaTheme="minorEastAsia"/>
        </w:rPr>
        <w:t xml:space="preserve">.  na </w:t>
      </w:r>
      <w:r w:rsidR="000122AF" w:rsidRPr="002839FF">
        <w:rPr>
          <w:rFonts w:eastAsiaTheme="minorEastAsia"/>
        </w:rPr>
        <w:t>päť</w:t>
      </w:r>
      <w:r w:rsidR="005A28F2" w:rsidRPr="002839FF">
        <w:rPr>
          <w:rFonts w:eastAsiaTheme="minorEastAsia"/>
        </w:rPr>
        <w:t xml:space="preserve"> ročné obdobie</w:t>
      </w:r>
      <w:r w:rsidR="00B75711" w:rsidRPr="002839FF">
        <w:rPr>
          <w:rFonts w:eastAsiaTheme="minorEastAsia"/>
        </w:rPr>
        <w:t>.  </w:t>
      </w:r>
    </w:p>
    <w:p w:rsidR="001D1A39" w:rsidRPr="002839FF" w:rsidRDefault="00021929" w:rsidP="005975E1">
      <w:pPr>
        <w:pStyle w:val="default"/>
        <w:ind w:firstLine="708"/>
        <w:jc w:val="both"/>
        <w:rPr>
          <w:rFonts w:eastAsiaTheme="minorEastAsia"/>
        </w:rPr>
      </w:pPr>
      <w:r w:rsidRPr="002839FF">
        <w:rPr>
          <w:rFonts w:eastAsiaTheme="minorEastAsia"/>
        </w:rPr>
        <w:t>V</w:t>
      </w:r>
      <w:r w:rsidR="00B75711" w:rsidRPr="002839FF">
        <w:rPr>
          <w:rFonts w:eastAsiaTheme="minorEastAsia"/>
        </w:rPr>
        <w:t xml:space="preserve"> § 4</w:t>
      </w:r>
      <w:r w:rsidR="00A26746" w:rsidRPr="002839FF">
        <w:rPr>
          <w:rFonts w:eastAsiaTheme="minorEastAsia"/>
        </w:rPr>
        <w:t>3</w:t>
      </w:r>
      <w:r w:rsidR="00B75711" w:rsidRPr="002839FF">
        <w:rPr>
          <w:rFonts w:eastAsiaTheme="minorEastAsia"/>
        </w:rPr>
        <w:t xml:space="preserve"> </w:t>
      </w:r>
      <w:r w:rsidRPr="002839FF">
        <w:rPr>
          <w:rFonts w:eastAsiaTheme="minorEastAsia"/>
        </w:rPr>
        <w:t xml:space="preserve">sa </w:t>
      </w:r>
      <w:r w:rsidR="00B75711" w:rsidRPr="002839FF">
        <w:rPr>
          <w:rFonts w:eastAsiaTheme="minorEastAsia"/>
        </w:rPr>
        <w:t>ustanovuj</w:t>
      </w:r>
      <w:r w:rsidRPr="002839FF">
        <w:rPr>
          <w:rFonts w:eastAsiaTheme="minorEastAsia"/>
        </w:rPr>
        <w:t>ú</w:t>
      </w:r>
      <w:r w:rsidR="00B75711" w:rsidRPr="002839FF">
        <w:rPr>
          <w:rFonts w:eastAsiaTheme="minorEastAsia"/>
        </w:rPr>
        <w:t xml:space="preserve"> podmienky p</w:t>
      </w:r>
      <w:r w:rsidR="00036CC6" w:rsidRPr="002839FF">
        <w:rPr>
          <w:rFonts w:eastAsiaTheme="minorEastAsia"/>
        </w:rPr>
        <w:t>odpory</w:t>
      </w:r>
      <w:r w:rsidR="00B75711" w:rsidRPr="002839FF">
        <w:rPr>
          <w:rFonts w:eastAsiaTheme="minorEastAsia"/>
        </w:rPr>
        <w:t xml:space="preserve"> na operáciu založenie </w:t>
      </w:r>
      <w:proofErr w:type="spellStart"/>
      <w:r w:rsidR="00B75711" w:rsidRPr="002839FF">
        <w:rPr>
          <w:rFonts w:eastAsiaTheme="minorEastAsia"/>
        </w:rPr>
        <w:t>agrolesníckeho</w:t>
      </w:r>
      <w:proofErr w:type="spellEnd"/>
      <w:r w:rsidR="00B75711" w:rsidRPr="002839FF">
        <w:rPr>
          <w:rFonts w:eastAsiaTheme="minorEastAsia"/>
        </w:rPr>
        <w:t xml:space="preserve"> systému</w:t>
      </w:r>
      <w:r w:rsidRPr="002839FF">
        <w:rPr>
          <w:rFonts w:eastAsiaTheme="minorEastAsia"/>
        </w:rPr>
        <w:t xml:space="preserve"> na ornej pôde a trvalých trávnych porastoch</w:t>
      </w:r>
      <w:r w:rsidR="00B75711" w:rsidRPr="002839FF">
        <w:rPr>
          <w:rFonts w:eastAsiaTheme="minorEastAsia"/>
        </w:rPr>
        <w:t>. Podmienky podpory sú definované tak</w:t>
      </w:r>
      <w:r w:rsidR="00D66B61" w:rsidRPr="002839FF">
        <w:rPr>
          <w:rFonts w:eastAsiaTheme="minorEastAsia"/>
        </w:rPr>
        <w:t>,</w:t>
      </w:r>
      <w:r w:rsidR="00B75711" w:rsidRPr="002839FF">
        <w:rPr>
          <w:rFonts w:eastAsiaTheme="minorEastAsia"/>
        </w:rPr>
        <w:t xml:space="preserve"> aby </w:t>
      </w:r>
      <w:r w:rsidR="00036CC6" w:rsidRPr="002839FF">
        <w:rPr>
          <w:rFonts w:eastAsiaTheme="minorEastAsia"/>
        </w:rPr>
        <w:t>opatrenie</w:t>
      </w:r>
      <w:r w:rsidR="00B75711" w:rsidRPr="002839FF">
        <w:rPr>
          <w:rFonts w:eastAsiaTheme="minorEastAsia"/>
        </w:rPr>
        <w:t xml:space="preserve"> prispieval</w:t>
      </w:r>
      <w:r w:rsidR="00036CC6" w:rsidRPr="002839FF">
        <w:rPr>
          <w:rFonts w:eastAsiaTheme="minorEastAsia"/>
        </w:rPr>
        <w:t>o</w:t>
      </w:r>
      <w:r w:rsidR="00B75711" w:rsidRPr="002839FF">
        <w:rPr>
          <w:rFonts w:eastAsiaTheme="minorEastAsia"/>
        </w:rPr>
        <w:t xml:space="preserve"> k napĺňaniu špecifického cieľa „zmierňovani</w:t>
      </w:r>
      <w:r w:rsidR="000122AF" w:rsidRPr="002839FF">
        <w:rPr>
          <w:rFonts w:eastAsiaTheme="minorEastAsia"/>
        </w:rPr>
        <w:t>e</w:t>
      </w:r>
      <w:r w:rsidR="00B75711" w:rsidRPr="002839FF">
        <w:rPr>
          <w:rFonts w:eastAsiaTheme="minorEastAsia"/>
        </w:rPr>
        <w:t xml:space="preserve"> zmeny klímy a adaptácii na ňu, a to aj znižovaním emisií skleníkových plynov a zvyšovaním sekvestrácie uhlíka, ako aj k podpore udržateľnej energie“.  </w:t>
      </w:r>
    </w:p>
    <w:p w:rsidR="00B75711" w:rsidRPr="002839FF" w:rsidRDefault="0000244B" w:rsidP="005975E1">
      <w:pPr>
        <w:pStyle w:val="default"/>
        <w:ind w:firstLine="708"/>
        <w:jc w:val="both"/>
        <w:rPr>
          <w:rFonts w:eastAsiaTheme="minorEastAsia"/>
        </w:rPr>
      </w:pPr>
      <w:r w:rsidRPr="002839FF">
        <w:rPr>
          <w:rFonts w:eastAsiaTheme="minorEastAsia"/>
        </w:rPr>
        <w:t>V</w:t>
      </w:r>
      <w:r w:rsidR="00281514" w:rsidRPr="002839FF">
        <w:rPr>
          <w:rFonts w:eastAsiaTheme="minorEastAsia"/>
        </w:rPr>
        <w:t xml:space="preserve"> § </w:t>
      </w:r>
      <w:r w:rsidR="00A26746" w:rsidRPr="002839FF">
        <w:rPr>
          <w:rFonts w:eastAsiaTheme="minorEastAsia"/>
        </w:rPr>
        <w:t>44</w:t>
      </w:r>
      <w:r w:rsidR="00B75711" w:rsidRPr="002839FF">
        <w:rPr>
          <w:rFonts w:eastAsiaTheme="minorEastAsia"/>
        </w:rPr>
        <w:t xml:space="preserve"> </w:t>
      </w:r>
      <w:r w:rsidRPr="002839FF">
        <w:rPr>
          <w:rFonts w:eastAsiaTheme="minorEastAsia"/>
        </w:rPr>
        <w:t xml:space="preserve">sa </w:t>
      </w:r>
      <w:r w:rsidR="00B75711" w:rsidRPr="002839FF">
        <w:rPr>
          <w:rFonts w:eastAsiaTheme="minorEastAsia"/>
        </w:rPr>
        <w:t>ustanovuj</w:t>
      </w:r>
      <w:r w:rsidRPr="002839FF">
        <w:rPr>
          <w:rFonts w:eastAsiaTheme="minorEastAsia"/>
        </w:rPr>
        <w:t>ú</w:t>
      </w:r>
      <w:r w:rsidR="00B75711" w:rsidRPr="002839FF">
        <w:rPr>
          <w:rFonts w:eastAsiaTheme="minorEastAsia"/>
        </w:rPr>
        <w:t xml:space="preserve"> podm</w:t>
      </w:r>
      <w:r w:rsidR="004C0DE7" w:rsidRPr="002839FF">
        <w:rPr>
          <w:rFonts w:eastAsiaTheme="minorEastAsia"/>
        </w:rPr>
        <w:t>ienky podpory</w:t>
      </w:r>
      <w:r w:rsidR="00DE25EE" w:rsidRPr="002839FF">
        <w:rPr>
          <w:rFonts w:eastAsiaTheme="minorEastAsia"/>
        </w:rPr>
        <w:t xml:space="preserve"> na operáciu ochrana</w:t>
      </w:r>
      <w:r w:rsidR="00B75711" w:rsidRPr="002839FF">
        <w:rPr>
          <w:rFonts w:eastAsiaTheme="minorEastAsia"/>
        </w:rPr>
        <w:t xml:space="preserve"> a údržb</w:t>
      </w:r>
      <w:r w:rsidR="00DE25EE" w:rsidRPr="002839FF">
        <w:rPr>
          <w:rFonts w:eastAsiaTheme="minorEastAsia"/>
        </w:rPr>
        <w:t>a</w:t>
      </w:r>
      <w:r w:rsidR="00B75711" w:rsidRPr="002839FF">
        <w:rPr>
          <w:rFonts w:eastAsiaTheme="minorEastAsia"/>
        </w:rPr>
        <w:t xml:space="preserve"> založeného </w:t>
      </w:r>
      <w:proofErr w:type="spellStart"/>
      <w:r w:rsidR="00B75711" w:rsidRPr="002839FF">
        <w:rPr>
          <w:rFonts w:eastAsiaTheme="minorEastAsia"/>
        </w:rPr>
        <w:t>agrolesníckeho</w:t>
      </w:r>
      <w:proofErr w:type="spellEnd"/>
      <w:r w:rsidR="00B75711" w:rsidRPr="002839FF">
        <w:rPr>
          <w:rFonts w:eastAsiaTheme="minorEastAsia"/>
        </w:rPr>
        <w:t xml:space="preserve"> systému. Podmienky podpory nadväzujú na podmienky </w:t>
      </w:r>
      <w:r w:rsidR="00E2296F" w:rsidRPr="002839FF">
        <w:rPr>
          <w:rFonts w:eastAsiaTheme="minorEastAsia"/>
        </w:rPr>
        <w:t>u</w:t>
      </w:r>
      <w:r w:rsidR="00B75711" w:rsidRPr="002839FF">
        <w:rPr>
          <w:rFonts w:eastAsiaTheme="minorEastAsia"/>
        </w:rPr>
        <w:t xml:space="preserve">stanovené v operácii na založenie </w:t>
      </w:r>
      <w:proofErr w:type="spellStart"/>
      <w:r w:rsidR="00B75711" w:rsidRPr="002839FF">
        <w:rPr>
          <w:rFonts w:eastAsiaTheme="minorEastAsia"/>
        </w:rPr>
        <w:t>agrolesníckeho</w:t>
      </w:r>
      <w:proofErr w:type="spellEnd"/>
      <w:r w:rsidR="00B75711" w:rsidRPr="002839FF">
        <w:rPr>
          <w:rFonts w:eastAsiaTheme="minorEastAsia"/>
        </w:rPr>
        <w:t xml:space="preserve"> systému </w:t>
      </w:r>
      <w:r w:rsidR="00DE25EE" w:rsidRPr="002839FF">
        <w:rPr>
          <w:rFonts w:eastAsiaTheme="minorEastAsia"/>
        </w:rPr>
        <w:t xml:space="preserve">na ornej pôde a trvalých trávnych porastoch </w:t>
      </w:r>
      <w:r w:rsidR="00B75711" w:rsidRPr="002839FF">
        <w:rPr>
          <w:rFonts w:eastAsiaTheme="minorEastAsia"/>
        </w:rPr>
        <w:t>a zároveň prispievajú k napĺňaniu rovnakého špecifického cieľa.  </w:t>
      </w:r>
    </w:p>
    <w:p w:rsidR="001F7765" w:rsidRPr="002839FF" w:rsidRDefault="00B75711" w:rsidP="003B0A9F">
      <w:pPr>
        <w:pStyle w:val="default"/>
        <w:spacing w:before="0" w:beforeAutospacing="0" w:after="0" w:afterAutospacing="0"/>
        <w:jc w:val="both"/>
        <w:rPr>
          <w:rFonts w:eastAsiaTheme="minorEastAsia"/>
          <w:b/>
        </w:rPr>
      </w:pPr>
      <w:r w:rsidRPr="002839FF">
        <w:rPr>
          <w:rFonts w:eastAsiaTheme="minorEastAsia"/>
          <w:b/>
        </w:rPr>
        <w:t xml:space="preserve">K § </w:t>
      </w:r>
      <w:r w:rsidR="00A26746" w:rsidRPr="002839FF">
        <w:rPr>
          <w:rFonts w:eastAsiaTheme="minorEastAsia"/>
          <w:b/>
        </w:rPr>
        <w:t>45</w:t>
      </w:r>
      <w:r w:rsidR="006B1DD2" w:rsidRPr="002839FF">
        <w:rPr>
          <w:rFonts w:eastAsiaTheme="minorEastAsia"/>
          <w:b/>
        </w:rPr>
        <w:t xml:space="preserve"> až </w:t>
      </w:r>
      <w:r w:rsidR="00A26746" w:rsidRPr="002839FF">
        <w:rPr>
          <w:rFonts w:eastAsiaTheme="minorEastAsia"/>
          <w:b/>
        </w:rPr>
        <w:t>47</w:t>
      </w:r>
      <w:r w:rsidR="006B1DD2" w:rsidRPr="002839FF">
        <w:rPr>
          <w:rFonts w:eastAsiaTheme="minorEastAsia"/>
          <w:b/>
        </w:rPr>
        <w:t xml:space="preserve"> </w:t>
      </w:r>
    </w:p>
    <w:p w:rsidR="005A28F2" w:rsidRPr="002839FF" w:rsidRDefault="00863C66" w:rsidP="005975E1">
      <w:pPr>
        <w:pStyle w:val="default"/>
        <w:spacing w:before="0" w:beforeAutospacing="0" w:after="0" w:afterAutospacing="0"/>
        <w:ind w:firstLine="708"/>
        <w:jc w:val="both"/>
        <w:rPr>
          <w:rFonts w:eastAsiaTheme="minorEastAsia"/>
        </w:rPr>
      </w:pPr>
      <w:r w:rsidRPr="002839FF">
        <w:rPr>
          <w:rFonts w:eastAsiaTheme="minorEastAsia"/>
        </w:rPr>
        <w:t xml:space="preserve">V </w:t>
      </w:r>
      <w:r w:rsidR="00B75711" w:rsidRPr="002839FF">
        <w:rPr>
          <w:rFonts w:eastAsiaTheme="minorEastAsia"/>
        </w:rPr>
        <w:t xml:space="preserve"> § </w:t>
      </w:r>
      <w:r w:rsidR="00A26746" w:rsidRPr="002839FF">
        <w:rPr>
          <w:rFonts w:eastAsiaTheme="minorEastAsia"/>
        </w:rPr>
        <w:t>45</w:t>
      </w:r>
      <w:r w:rsidR="00B75711" w:rsidRPr="002839FF">
        <w:rPr>
          <w:rFonts w:eastAsiaTheme="minorEastAsia"/>
        </w:rPr>
        <w:t xml:space="preserve"> </w:t>
      </w:r>
      <w:r w:rsidRPr="002839FF">
        <w:rPr>
          <w:rFonts w:eastAsiaTheme="minorEastAsia"/>
        </w:rPr>
        <w:t xml:space="preserve">sa </w:t>
      </w:r>
      <w:r w:rsidR="00B75711" w:rsidRPr="002839FF">
        <w:rPr>
          <w:rFonts w:eastAsiaTheme="minorEastAsia"/>
        </w:rPr>
        <w:t>ustanovuje</w:t>
      </w:r>
      <w:r w:rsidRPr="002839FF">
        <w:rPr>
          <w:rFonts w:eastAsiaTheme="minorEastAsia"/>
        </w:rPr>
        <w:t xml:space="preserve">, že </w:t>
      </w:r>
      <w:r w:rsidR="00B75711" w:rsidRPr="002839FF">
        <w:rPr>
          <w:rFonts w:eastAsiaTheme="minorEastAsia"/>
        </w:rPr>
        <w:t>p</w:t>
      </w:r>
      <w:r w:rsidR="004C0DE7" w:rsidRPr="002839FF">
        <w:rPr>
          <w:rFonts w:eastAsiaTheme="minorEastAsia"/>
        </w:rPr>
        <w:t>odporu podľa §1 písm. m)</w:t>
      </w:r>
      <w:r w:rsidR="00B75711" w:rsidRPr="002839FF">
        <w:rPr>
          <w:rFonts w:eastAsiaTheme="minorEastAsia"/>
        </w:rPr>
        <w:t xml:space="preserve"> </w:t>
      </w:r>
      <w:r w:rsidR="0000338C" w:rsidRPr="002839FF">
        <w:rPr>
          <w:rFonts w:eastAsiaTheme="minorEastAsia"/>
        </w:rPr>
        <w:t xml:space="preserve"> možno poskytnúť </w:t>
      </w:r>
      <w:r w:rsidR="00B75711" w:rsidRPr="002839FF">
        <w:rPr>
          <w:rFonts w:eastAsiaTheme="minorEastAsia"/>
        </w:rPr>
        <w:t xml:space="preserve">na založenie líniových vegetačných prvkov </w:t>
      </w:r>
      <w:r w:rsidR="0000338C" w:rsidRPr="002839FF">
        <w:rPr>
          <w:rFonts w:eastAsiaTheme="minorEastAsia"/>
        </w:rPr>
        <w:t xml:space="preserve">na ornej pôde </w:t>
      </w:r>
      <w:r w:rsidR="005A28F2" w:rsidRPr="002839FF">
        <w:rPr>
          <w:rFonts w:eastAsiaTheme="minorEastAsia"/>
        </w:rPr>
        <w:t>počas obdobia jednoročného záväzku a na ochranu a údržbu drevín v rámci založeného líniového vegetačného prvku počas obdobia záväzku, t.</w:t>
      </w:r>
      <w:r w:rsidR="005975E1" w:rsidRPr="002839FF">
        <w:rPr>
          <w:rFonts w:eastAsiaTheme="minorEastAsia"/>
        </w:rPr>
        <w:t xml:space="preserve"> </w:t>
      </w:r>
      <w:r w:rsidR="005A28F2" w:rsidRPr="002839FF">
        <w:rPr>
          <w:rFonts w:eastAsiaTheme="minorEastAsia"/>
        </w:rPr>
        <w:t xml:space="preserve">j.  na </w:t>
      </w:r>
      <w:r w:rsidR="000122AF" w:rsidRPr="002839FF">
        <w:rPr>
          <w:rFonts w:eastAsiaTheme="minorEastAsia"/>
        </w:rPr>
        <w:t>p</w:t>
      </w:r>
      <w:r w:rsidR="005975E1" w:rsidRPr="002839FF">
        <w:rPr>
          <w:rFonts w:eastAsiaTheme="minorEastAsia"/>
        </w:rPr>
        <w:t>ä</w:t>
      </w:r>
      <w:r w:rsidR="000122AF" w:rsidRPr="002839FF">
        <w:rPr>
          <w:rFonts w:eastAsiaTheme="minorEastAsia"/>
        </w:rPr>
        <w:t xml:space="preserve">ť </w:t>
      </w:r>
      <w:r w:rsidR="005A28F2" w:rsidRPr="002839FF">
        <w:rPr>
          <w:rFonts w:eastAsiaTheme="minorEastAsia"/>
        </w:rPr>
        <w:t xml:space="preserve">ročné obdobie.  </w:t>
      </w:r>
    </w:p>
    <w:p w:rsidR="005A28F2" w:rsidRPr="002839FF" w:rsidRDefault="00F432CC" w:rsidP="005975E1">
      <w:pPr>
        <w:pStyle w:val="default"/>
        <w:spacing w:before="0" w:beforeAutospacing="0" w:after="0" w:afterAutospacing="0"/>
        <w:ind w:firstLine="708"/>
        <w:jc w:val="both"/>
        <w:rPr>
          <w:rFonts w:eastAsiaTheme="minorEastAsia"/>
        </w:rPr>
      </w:pPr>
      <w:r w:rsidRPr="002839FF">
        <w:rPr>
          <w:rFonts w:eastAsiaTheme="minorEastAsia"/>
        </w:rPr>
        <w:t>V</w:t>
      </w:r>
      <w:r w:rsidR="00B75711" w:rsidRPr="002839FF">
        <w:rPr>
          <w:rFonts w:eastAsiaTheme="minorEastAsia"/>
        </w:rPr>
        <w:t xml:space="preserve">  § </w:t>
      </w:r>
      <w:r w:rsidR="00A26746" w:rsidRPr="002839FF">
        <w:rPr>
          <w:rFonts w:eastAsiaTheme="minorEastAsia"/>
        </w:rPr>
        <w:t>46</w:t>
      </w:r>
      <w:r w:rsidR="00B75711" w:rsidRPr="002839FF">
        <w:rPr>
          <w:rFonts w:eastAsiaTheme="minorEastAsia"/>
        </w:rPr>
        <w:t xml:space="preserve"> </w:t>
      </w:r>
      <w:r w:rsidRPr="002839FF">
        <w:rPr>
          <w:rFonts w:eastAsiaTheme="minorEastAsia"/>
        </w:rPr>
        <w:t xml:space="preserve">sa </w:t>
      </w:r>
      <w:r w:rsidR="00B75711" w:rsidRPr="002839FF">
        <w:rPr>
          <w:rFonts w:eastAsiaTheme="minorEastAsia"/>
        </w:rPr>
        <w:t>ustanovuj</w:t>
      </w:r>
      <w:r w:rsidRPr="002839FF">
        <w:rPr>
          <w:rFonts w:eastAsiaTheme="minorEastAsia"/>
        </w:rPr>
        <w:t>ú</w:t>
      </w:r>
      <w:r w:rsidR="00B75711" w:rsidRPr="002839FF">
        <w:rPr>
          <w:rFonts w:eastAsiaTheme="minorEastAsia"/>
        </w:rPr>
        <w:t xml:space="preserve"> podmienky p</w:t>
      </w:r>
      <w:r w:rsidR="004C0DE7" w:rsidRPr="002839FF">
        <w:rPr>
          <w:rFonts w:eastAsiaTheme="minorEastAsia"/>
        </w:rPr>
        <w:t>odpory</w:t>
      </w:r>
      <w:r w:rsidR="00B75711" w:rsidRPr="002839FF">
        <w:rPr>
          <w:rFonts w:eastAsiaTheme="minorEastAsia"/>
        </w:rPr>
        <w:t xml:space="preserve"> na operáciu založen</w:t>
      </w:r>
      <w:r w:rsidR="003278DB" w:rsidRPr="002839FF">
        <w:rPr>
          <w:rFonts w:eastAsiaTheme="minorEastAsia"/>
        </w:rPr>
        <w:t>ie líniových vegetačných prvkov na ornej pôde.</w:t>
      </w:r>
      <w:r w:rsidR="00B75711" w:rsidRPr="002839FF">
        <w:rPr>
          <w:rFonts w:eastAsiaTheme="minorEastAsia"/>
        </w:rPr>
        <w:t xml:space="preserve"> Podmienky podpory sú definované tak</w:t>
      </w:r>
      <w:r w:rsidR="004C0DE7" w:rsidRPr="002839FF">
        <w:rPr>
          <w:rFonts w:eastAsiaTheme="minorEastAsia"/>
        </w:rPr>
        <w:t>,</w:t>
      </w:r>
      <w:r w:rsidR="00B75711" w:rsidRPr="002839FF">
        <w:rPr>
          <w:rFonts w:eastAsiaTheme="minorEastAsia"/>
        </w:rPr>
        <w:t xml:space="preserve"> aby </w:t>
      </w:r>
      <w:r w:rsidR="004C0DE7" w:rsidRPr="002839FF">
        <w:rPr>
          <w:rFonts w:eastAsiaTheme="minorEastAsia"/>
        </w:rPr>
        <w:t>opatrenie</w:t>
      </w:r>
      <w:r w:rsidR="00B75711" w:rsidRPr="002839FF">
        <w:rPr>
          <w:rFonts w:eastAsiaTheme="minorEastAsia"/>
        </w:rPr>
        <w:t xml:space="preserve"> prispieval</w:t>
      </w:r>
      <w:r w:rsidR="004C0DE7" w:rsidRPr="002839FF">
        <w:rPr>
          <w:rFonts w:eastAsiaTheme="minorEastAsia"/>
        </w:rPr>
        <w:t>o</w:t>
      </w:r>
      <w:r w:rsidR="00B75711" w:rsidRPr="002839FF">
        <w:rPr>
          <w:rFonts w:eastAsiaTheme="minorEastAsia"/>
        </w:rPr>
        <w:t xml:space="preserve"> k napĺňaniu špecifických cieľov</w:t>
      </w:r>
      <w:r w:rsidR="00783065" w:rsidRPr="002839FF">
        <w:rPr>
          <w:rFonts w:eastAsiaTheme="minorEastAsia"/>
        </w:rPr>
        <w:t xml:space="preserve">, t. j. </w:t>
      </w:r>
      <w:r w:rsidR="00B75711" w:rsidRPr="002839FF">
        <w:rPr>
          <w:rFonts w:eastAsiaTheme="minorEastAsia"/>
        </w:rPr>
        <w:t xml:space="preserve"> k zmierňovaniu zmeny klímy a adaptácii na ňu, a to aj znižovaním emisií skleníkových plynov a </w:t>
      </w:r>
      <w:r w:rsidR="004C0DE7" w:rsidRPr="002839FF">
        <w:rPr>
          <w:rFonts w:eastAsiaTheme="minorEastAsia"/>
        </w:rPr>
        <w:t xml:space="preserve">zvyšovaním sekvestrácie uhlíka. </w:t>
      </w:r>
      <w:r w:rsidR="007A30DC" w:rsidRPr="002839FF">
        <w:t>Podporu možno poskytnúť, ak výmera založených líniových vegetačných prvkov na ornej pôde dosahuje najmenej 0,3 hektára</w:t>
      </w:r>
      <w:r w:rsidR="004C0DE7" w:rsidRPr="002839FF">
        <w:t>,</w:t>
      </w:r>
      <w:r w:rsidR="007A30DC" w:rsidRPr="002839FF">
        <w:t xml:space="preserve"> za účelom zaradenia tejto plochy pozemku pod krajinné prvky po uplynutí záväzku.</w:t>
      </w:r>
    </w:p>
    <w:p w:rsidR="00B75711" w:rsidRPr="002839FF" w:rsidRDefault="004E1F4D" w:rsidP="005975E1">
      <w:pPr>
        <w:pStyle w:val="default"/>
        <w:spacing w:before="0" w:beforeAutospacing="0" w:after="0" w:afterAutospacing="0"/>
        <w:ind w:firstLine="708"/>
        <w:jc w:val="both"/>
        <w:rPr>
          <w:rFonts w:eastAsiaTheme="minorEastAsia"/>
        </w:rPr>
      </w:pPr>
      <w:r w:rsidRPr="002839FF">
        <w:rPr>
          <w:rFonts w:eastAsiaTheme="minorEastAsia"/>
        </w:rPr>
        <w:t>V</w:t>
      </w:r>
      <w:r w:rsidR="00B75711" w:rsidRPr="002839FF">
        <w:rPr>
          <w:rFonts w:eastAsiaTheme="minorEastAsia"/>
        </w:rPr>
        <w:t xml:space="preserve">  § </w:t>
      </w:r>
      <w:r w:rsidR="00A26746" w:rsidRPr="002839FF">
        <w:rPr>
          <w:rFonts w:eastAsiaTheme="minorEastAsia"/>
        </w:rPr>
        <w:t>47</w:t>
      </w:r>
      <w:r w:rsidR="00B75711" w:rsidRPr="002839FF">
        <w:rPr>
          <w:rFonts w:eastAsiaTheme="minorEastAsia"/>
        </w:rPr>
        <w:t xml:space="preserve"> </w:t>
      </w:r>
      <w:r w:rsidRPr="002839FF">
        <w:rPr>
          <w:rFonts w:eastAsiaTheme="minorEastAsia"/>
        </w:rPr>
        <w:t>sa ustanovujú</w:t>
      </w:r>
      <w:r w:rsidR="00B75711" w:rsidRPr="002839FF">
        <w:rPr>
          <w:rFonts w:eastAsiaTheme="minorEastAsia"/>
        </w:rPr>
        <w:t xml:space="preserve"> podm</w:t>
      </w:r>
      <w:r w:rsidRPr="002839FF">
        <w:rPr>
          <w:rFonts w:eastAsiaTheme="minorEastAsia"/>
        </w:rPr>
        <w:t>ienky p</w:t>
      </w:r>
      <w:r w:rsidR="004C0DE7" w:rsidRPr="002839FF">
        <w:rPr>
          <w:rFonts w:eastAsiaTheme="minorEastAsia"/>
        </w:rPr>
        <w:t>odpory</w:t>
      </w:r>
      <w:r w:rsidRPr="002839FF">
        <w:rPr>
          <w:rFonts w:eastAsiaTheme="minorEastAsia"/>
        </w:rPr>
        <w:t xml:space="preserve"> na operáciu ochrana</w:t>
      </w:r>
      <w:r w:rsidR="00B75711" w:rsidRPr="002839FF">
        <w:rPr>
          <w:rFonts w:eastAsiaTheme="minorEastAsia"/>
        </w:rPr>
        <w:t xml:space="preserve"> a</w:t>
      </w:r>
      <w:r w:rsidRPr="002839FF">
        <w:rPr>
          <w:rFonts w:eastAsiaTheme="minorEastAsia"/>
        </w:rPr>
        <w:t> </w:t>
      </w:r>
      <w:r w:rsidR="00B75711" w:rsidRPr="002839FF">
        <w:rPr>
          <w:rFonts w:eastAsiaTheme="minorEastAsia"/>
        </w:rPr>
        <w:t>údržb</w:t>
      </w:r>
      <w:r w:rsidRPr="002839FF">
        <w:rPr>
          <w:rFonts w:eastAsiaTheme="minorEastAsia"/>
        </w:rPr>
        <w:t xml:space="preserve">a drevín </w:t>
      </w:r>
      <w:r w:rsidR="004C0DE7" w:rsidRPr="002839FF">
        <w:rPr>
          <w:rFonts w:eastAsiaTheme="minorEastAsia"/>
        </w:rPr>
        <w:t>v rámci</w:t>
      </w:r>
      <w:r w:rsidRPr="002839FF">
        <w:rPr>
          <w:rFonts w:eastAsiaTheme="minorEastAsia"/>
        </w:rPr>
        <w:t xml:space="preserve"> založen</w:t>
      </w:r>
      <w:r w:rsidR="005A28F2" w:rsidRPr="002839FF">
        <w:rPr>
          <w:rFonts w:eastAsiaTheme="minorEastAsia"/>
        </w:rPr>
        <w:t>ého</w:t>
      </w:r>
      <w:r w:rsidR="00B75711" w:rsidRPr="002839FF">
        <w:rPr>
          <w:rFonts w:eastAsiaTheme="minorEastAsia"/>
        </w:rPr>
        <w:t xml:space="preserve"> </w:t>
      </w:r>
      <w:r w:rsidRPr="002839FF">
        <w:rPr>
          <w:rFonts w:eastAsiaTheme="minorEastAsia"/>
        </w:rPr>
        <w:t>líniov</w:t>
      </w:r>
      <w:r w:rsidR="005A28F2" w:rsidRPr="002839FF">
        <w:rPr>
          <w:rFonts w:eastAsiaTheme="minorEastAsia"/>
        </w:rPr>
        <w:t>ého</w:t>
      </w:r>
      <w:r w:rsidRPr="002839FF">
        <w:rPr>
          <w:rFonts w:eastAsiaTheme="minorEastAsia"/>
        </w:rPr>
        <w:t xml:space="preserve"> vegetačn</w:t>
      </w:r>
      <w:r w:rsidR="005A28F2" w:rsidRPr="002839FF">
        <w:rPr>
          <w:rFonts w:eastAsiaTheme="minorEastAsia"/>
        </w:rPr>
        <w:t>ého</w:t>
      </w:r>
      <w:r w:rsidRPr="002839FF">
        <w:rPr>
          <w:rFonts w:eastAsiaTheme="minorEastAsia"/>
        </w:rPr>
        <w:t xml:space="preserve"> prvk</w:t>
      </w:r>
      <w:r w:rsidR="005A28F2" w:rsidRPr="002839FF">
        <w:rPr>
          <w:rFonts w:eastAsiaTheme="minorEastAsia"/>
        </w:rPr>
        <w:t>u</w:t>
      </w:r>
      <w:r w:rsidR="00E66133" w:rsidRPr="002839FF">
        <w:rPr>
          <w:rFonts w:eastAsiaTheme="minorEastAsia"/>
        </w:rPr>
        <w:t xml:space="preserve"> na ornej pôde</w:t>
      </w:r>
      <w:r w:rsidR="00B75711" w:rsidRPr="002839FF">
        <w:rPr>
          <w:rFonts w:eastAsiaTheme="minorEastAsia"/>
        </w:rPr>
        <w:t xml:space="preserve">. Podmienky podpory nadväzujú na podmienky stanovené v operácii založenie </w:t>
      </w:r>
      <w:r w:rsidR="00E66133" w:rsidRPr="002839FF">
        <w:rPr>
          <w:rFonts w:eastAsiaTheme="minorEastAsia"/>
        </w:rPr>
        <w:t xml:space="preserve"> líniových vegetačných prvkov na ornej pôde</w:t>
      </w:r>
      <w:r w:rsidR="00A31C1D" w:rsidRPr="002839FF">
        <w:rPr>
          <w:rFonts w:eastAsiaTheme="minorEastAsia"/>
        </w:rPr>
        <w:t xml:space="preserve"> </w:t>
      </w:r>
      <w:r w:rsidR="0059233A" w:rsidRPr="002839FF">
        <w:rPr>
          <w:rFonts w:eastAsiaTheme="minorEastAsia"/>
        </w:rPr>
        <w:t>a</w:t>
      </w:r>
      <w:r w:rsidR="00B75711" w:rsidRPr="002839FF">
        <w:rPr>
          <w:rFonts w:eastAsiaTheme="minorEastAsia"/>
        </w:rPr>
        <w:t> zároveň prispievajú k napĺňaniu rovnakého  špecifického cieľa.  </w:t>
      </w:r>
    </w:p>
    <w:p w:rsidR="005A28F2" w:rsidRPr="002839FF" w:rsidRDefault="005A28F2" w:rsidP="003B0A9F">
      <w:pPr>
        <w:pStyle w:val="default"/>
        <w:spacing w:before="0" w:beforeAutospacing="0" w:after="0" w:afterAutospacing="0"/>
        <w:jc w:val="both"/>
        <w:rPr>
          <w:rFonts w:eastAsiaTheme="minorEastAsia"/>
          <w:b/>
        </w:rPr>
      </w:pPr>
    </w:p>
    <w:p w:rsidR="00B75711" w:rsidRPr="002839FF" w:rsidRDefault="00B75711" w:rsidP="003B0A9F">
      <w:pPr>
        <w:pStyle w:val="default"/>
        <w:spacing w:before="0" w:beforeAutospacing="0" w:after="0" w:afterAutospacing="0"/>
        <w:jc w:val="both"/>
        <w:rPr>
          <w:rFonts w:eastAsiaTheme="minorEastAsia"/>
          <w:b/>
        </w:rPr>
      </w:pPr>
      <w:r w:rsidRPr="002839FF">
        <w:rPr>
          <w:rFonts w:eastAsiaTheme="minorEastAsia"/>
          <w:b/>
        </w:rPr>
        <w:t xml:space="preserve">K § </w:t>
      </w:r>
      <w:r w:rsidR="00A26746" w:rsidRPr="002839FF">
        <w:rPr>
          <w:rFonts w:eastAsiaTheme="minorEastAsia"/>
          <w:b/>
        </w:rPr>
        <w:t>48</w:t>
      </w:r>
      <w:r w:rsidR="006B1DD2" w:rsidRPr="002839FF">
        <w:rPr>
          <w:rFonts w:eastAsiaTheme="minorEastAsia"/>
          <w:b/>
        </w:rPr>
        <w:t xml:space="preserve"> až 5</w:t>
      </w:r>
      <w:r w:rsidR="00A26746" w:rsidRPr="002839FF">
        <w:rPr>
          <w:rFonts w:eastAsiaTheme="minorEastAsia"/>
          <w:b/>
        </w:rPr>
        <w:t>1</w:t>
      </w:r>
      <w:r w:rsidR="006B1DD2" w:rsidRPr="002839FF">
        <w:rPr>
          <w:rFonts w:eastAsiaTheme="minorEastAsia"/>
          <w:b/>
        </w:rPr>
        <w:t xml:space="preserve"> </w:t>
      </w:r>
    </w:p>
    <w:p w:rsidR="00B75711" w:rsidRPr="002839FF" w:rsidRDefault="0029071D" w:rsidP="005975E1">
      <w:pPr>
        <w:pStyle w:val="Normlny1"/>
        <w:spacing w:before="0" w:beforeAutospacing="0" w:after="0" w:afterAutospacing="0"/>
        <w:ind w:firstLine="708"/>
        <w:jc w:val="both"/>
        <w:rPr>
          <w:rFonts w:eastAsiaTheme="minorEastAsia"/>
        </w:rPr>
      </w:pPr>
      <w:r w:rsidRPr="002839FF">
        <w:rPr>
          <w:rFonts w:eastAsiaTheme="minorEastAsia"/>
        </w:rPr>
        <w:t>V</w:t>
      </w:r>
      <w:r w:rsidR="00B75711" w:rsidRPr="002839FF">
        <w:rPr>
          <w:rFonts w:eastAsiaTheme="minorEastAsia"/>
        </w:rPr>
        <w:t xml:space="preserve"> § </w:t>
      </w:r>
      <w:r w:rsidR="00A26746" w:rsidRPr="002839FF">
        <w:rPr>
          <w:rFonts w:eastAsiaTheme="minorEastAsia"/>
        </w:rPr>
        <w:t>48</w:t>
      </w:r>
      <w:r w:rsidR="00B75711" w:rsidRPr="002839FF">
        <w:rPr>
          <w:rFonts w:eastAsiaTheme="minorEastAsia"/>
        </w:rPr>
        <w:t xml:space="preserve"> </w:t>
      </w:r>
      <w:r w:rsidRPr="002839FF">
        <w:rPr>
          <w:rFonts w:eastAsiaTheme="minorEastAsia"/>
        </w:rPr>
        <w:t xml:space="preserve">sa ustanovujú </w:t>
      </w:r>
      <w:r w:rsidR="00B75711" w:rsidRPr="002839FF">
        <w:rPr>
          <w:rFonts w:eastAsiaTheme="minorEastAsia"/>
        </w:rPr>
        <w:t xml:space="preserve"> možnosti poskytnutia p</w:t>
      </w:r>
      <w:r w:rsidR="004C0DE7" w:rsidRPr="002839FF">
        <w:rPr>
          <w:rFonts w:eastAsiaTheme="minorEastAsia"/>
        </w:rPr>
        <w:t>odpory</w:t>
      </w:r>
      <w:r w:rsidR="00B75711" w:rsidRPr="002839FF">
        <w:rPr>
          <w:rFonts w:eastAsiaTheme="minorEastAsia"/>
        </w:rPr>
        <w:t xml:space="preserve"> na zales</w:t>
      </w:r>
      <w:r w:rsidR="005A4986" w:rsidRPr="002839FF">
        <w:rPr>
          <w:rFonts w:eastAsiaTheme="minorEastAsia"/>
        </w:rPr>
        <w:t xml:space="preserve">ňovanie </w:t>
      </w:r>
      <w:r w:rsidR="004C0DE7" w:rsidRPr="002839FF">
        <w:rPr>
          <w:rFonts w:eastAsiaTheme="minorEastAsia"/>
        </w:rPr>
        <w:t>ornej</w:t>
      </w:r>
      <w:r w:rsidR="00B75711" w:rsidRPr="002839FF">
        <w:rPr>
          <w:rFonts w:eastAsiaTheme="minorEastAsia"/>
        </w:rPr>
        <w:t xml:space="preserve"> p</w:t>
      </w:r>
      <w:r w:rsidR="007232DA" w:rsidRPr="002839FF">
        <w:rPr>
          <w:rFonts w:eastAsiaTheme="minorEastAsia"/>
        </w:rPr>
        <w:t xml:space="preserve">ôdy </w:t>
      </w:r>
      <w:r w:rsidR="005A28F2" w:rsidRPr="002839FF">
        <w:rPr>
          <w:rFonts w:eastAsiaTheme="minorEastAsia"/>
        </w:rPr>
        <w:t>počas obdobia jednoročného záväzku a na ochranu a údržbu drevín v rámci</w:t>
      </w:r>
      <w:r w:rsidR="00B75711" w:rsidRPr="002839FF">
        <w:rPr>
          <w:rFonts w:eastAsiaTheme="minorEastAsia"/>
        </w:rPr>
        <w:t xml:space="preserve"> </w:t>
      </w:r>
      <w:r w:rsidR="00503866" w:rsidRPr="002839FF">
        <w:rPr>
          <w:rFonts w:eastAsiaTheme="minorEastAsia"/>
        </w:rPr>
        <w:t xml:space="preserve">zalesnenej ornej pôdy </w:t>
      </w:r>
      <w:r w:rsidR="005A28F2" w:rsidRPr="002839FF">
        <w:rPr>
          <w:rFonts w:eastAsiaTheme="minorEastAsia"/>
        </w:rPr>
        <w:t>počas obdobia záväzku, t.</w:t>
      </w:r>
      <w:r w:rsidR="003D7555" w:rsidRPr="002839FF">
        <w:rPr>
          <w:rFonts w:eastAsiaTheme="minorEastAsia"/>
        </w:rPr>
        <w:t xml:space="preserve"> </w:t>
      </w:r>
      <w:r w:rsidR="005A28F2" w:rsidRPr="002839FF">
        <w:rPr>
          <w:rFonts w:eastAsiaTheme="minorEastAsia"/>
        </w:rPr>
        <w:t xml:space="preserve">j.  na </w:t>
      </w:r>
      <w:r w:rsidR="000122AF" w:rsidRPr="002839FF">
        <w:rPr>
          <w:rFonts w:eastAsiaTheme="minorEastAsia"/>
        </w:rPr>
        <w:t>päť</w:t>
      </w:r>
      <w:r w:rsidR="005A28F2" w:rsidRPr="002839FF">
        <w:rPr>
          <w:rFonts w:eastAsiaTheme="minorEastAsia"/>
        </w:rPr>
        <w:t xml:space="preserve"> ročné obdobie</w:t>
      </w:r>
      <w:r w:rsidR="00503866" w:rsidRPr="002839FF">
        <w:rPr>
          <w:rFonts w:eastAsiaTheme="minorEastAsia"/>
        </w:rPr>
        <w:t xml:space="preserve"> a na prémiu za stratu príjmu </w:t>
      </w:r>
      <w:r w:rsidR="004C0DE7" w:rsidRPr="002839FF">
        <w:rPr>
          <w:rFonts w:eastAsiaTheme="minorEastAsia"/>
        </w:rPr>
        <w:t xml:space="preserve">z </w:t>
      </w:r>
      <w:r w:rsidR="00503866" w:rsidRPr="002839FF">
        <w:rPr>
          <w:rFonts w:eastAsiaTheme="minorEastAsia"/>
        </w:rPr>
        <w:t xml:space="preserve">poľnohospodárskej činnosti pri zalesňovaní ornej pôdy </w:t>
      </w:r>
      <w:r w:rsidR="005A28F2" w:rsidRPr="002839FF">
        <w:rPr>
          <w:rFonts w:eastAsiaTheme="minorEastAsia"/>
        </w:rPr>
        <w:t>počas</w:t>
      </w:r>
      <w:r w:rsidR="00503866" w:rsidRPr="002839FF">
        <w:rPr>
          <w:rFonts w:eastAsiaTheme="minorEastAsia"/>
        </w:rPr>
        <w:t xml:space="preserve"> </w:t>
      </w:r>
      <w:r w:rsidR="000122AF" w:rsidRPr="002839FF">
        <w:rPr>
          <w:rFonts w:eastAsiaTheme="minorEastAsia"/>
        </w:rPr>
        <w:t>desiatich</w:t>
      </w:r>
      <w:r w:rsidR="00503866" w:rsidRPr="002839FF">
        <w:rPr>
          <w:rFonts w:eastAsiaTheme="minorEastAsia"/>
        </w:rPr>
        <w:t xml:space="preserve"> </w:t>
      </w:r>
      <w:r w:rsidR="005A28F2" w:rsidRPr="002839FF">
        <w:rPr>
          <w:rFonts w:eastAsiaTheme="minorEastAsia"/>
        </w:rPr>
        <w:t>rokov v rámci obdobia záväzku</w:t>
      </w:r>
      <w:r w:rsidR="00503866" w:rsidRPr="002839FF">
        <w:rPr>
          <w:rFonts w:eastAsiaTheme="minorEastAsia"/>
        </w:rPr>
        <w:t>.</w:t>
      </w:r>
      <w:r w:rsidR="00B75711" w:rsidRPr="002839FF">
        <w:rPr>
          <w:rFonts w:eastAsiaTheme="minorEastAsia"/>
        </w:rPr>
        <w:t> </w:t>
      </w:r>
    </w:p>
    <w:p w:rsidR="00B75711" w:rsidRPr="002839FF" w:rsidRDefault="00503866" w:rsidP="005975E1">
      <w:pPr>
        <w:pStyle w:val="default"/>
        <w:ind w:firstLine="708"/>
        <w:jc w:val="both"/>
        <w:rPr>
          <w:rFonts w:eastAsiaTheme="minorEastAsia"/>
        </w:rPr>
      </w:pPr>
      <w:r w:rsidRPr="002839FF">
        <w:rPr>
          <w:rFonts w:eastAsiaTheme="minorEastAsia"/>
        </w:rPr>
        <w:t>V</w:t>
      </w:r>
      <w:r w:rsidR="00B75711" w:rsidRPr="002839FF">
        <w:rPr>
          <w:rFonts w:eastAsiaTheme="minorEastAsia"/>
        </w:rPr>
        <w:t xml:space="preserve"> § </w:t>
      </w:r>
      <w:r w:rsidR="00A26746" w:rsidRPr="002839FF">
        <w:rPr>
          <w:rFonts w:eastAsiaTheme="minorEastAsia"/>
        </w:rPr>
        <w:t>49</w:t>
      </w:r>
      <w:r w:rsidR="00B75711" w:rsidRPr="002839FF">
        <w:rPr>
          <w:rFonts w:eastAsiaTheme="minorEastAsia"/>
        </w:rPr>
        <w:t xml:space="preserve"> </w:t>
      </w:r>
      <w:r w:rsidRPr="002839FF">
        <w:rPr>
          <w:rFonts w:eastAsiaTheme="minorEastAsia"/>
        </w:rPr>
        <w:t xml:space="preserve">sa ustanovujú </w:t>
      </w:r>
      <w:r w:rsidR="00B75711" w:rsidRPr="002839FF">
        <w:rPr>
          <w:rFonts w:eastAsiaTheme="minorEastAsia"/>
        </w:rPr>
        <w:t xml:space="preserve"> podmienky p</w:t>
      </w:r>
      <w:r w:rsidR="007D0250" w:rsidRPr="002839FF">
        <w:rPr>
          <w:rFonts w:eastAsiaTheme="minorEastAsia"/>
        </w:rPr>
        <w:t>odpory</w:t>
      </w:r>
      <w:r w:rsidR="00B75711" w:rsidRPr="002839FF">
        <w:rPr>
          <w:rFonts w:eastAsiaTheme="minorEastAsia"/>
        </w:rPr>
        <w:t xml:space="preserve"> na operáciu zales</w:t>
      </w:r>
      <w:r w:rsidR="001370F2" w:rsidRPr="002839FF">
        <w:rPr>
          <w:rFonts w:eastAsiaTheme="minorEastAsia"/>
        </w:rPr>
        <w:t xml:space="preserve">ňovanie ornej </w:t>
      </w:r>
      <w:r w:rsidR="00B75711" w:rsidRPr="002839FF">
        <w:rPr>
          <w:rFonts w:eastAsiaTheme="minorEastAsia"/>
        </w:rPr>
        <w:t xml:space="preserve"> pôdy. Podmienky podpory sú definované tak</w:t>
      </w:r>
      <w:r w:rsidR="00FF3F12" w:rsidRPr="002839FF">
        <w:rPr>
          <w:rFonts w:eastAsiaTheme="minorEastAsia"/>
        </w:rPr>
        <w:t>,</w:t>
      </w:r>
      <w:r w:rsidR="00B75711" w:rsidRPr="002839FF">
        <w:rPr>
          <w:rFonts w:eastAsiaTheme="minorEastAsia"/>
        </w:rPr>
        <w:t xml:space="preserve"> aby </w:t>
      </w:r>
      <w:r w:rsidR="007D0250" w:rsidRPr="002839FF">
        <w:rPr>
          <w:rFonts w:eastAsiaTheme="minorEastAsia"/>
        </w:rPr>
        <w:t>opatrenie</w:t>
      </w:r>
      <w:r w:rsidR="00B75711" w:rsidRPr="002839FF">
        <w:rPr>
          <w:rFonts w:eastAsiaTheme="minorEastAsia"/>
        </w:rPr>
        <w:t xml:space="preserve"> prispieval</w:t>
      </w:r>
      <w:r w:rsidR="007D0250" w:rsidRPr="002839FF">
        <w:rPr>
          <w:rFonts w:eastAsiaTheme="minorEastAsia"/>
        </w:rPr>
        <w:t>o</w:t>
      </w:r>
      <w:r w:rsidR="00B75711" w:rsidRPr="002839FF">
        <w:rPr>
          <w:rFonts w:eastAsiaTheme="minorEastAsia"/>
        </w:rPr>
        <w:t xml:space="preserve"> k napĺňaniu špecifického cieľa</w:t>
      </w:r>
      <w:r w:rsidR="000122AF" w:rsidRPr="002839FF">
        <w:rPr>
          <w:rFonts w:eastAsiaTheme="minorEastAsia"/>
        </w:rPr>
        <w:t>,</w:t>
      </w:r>
      <w:r w:rsidR="00B75711" w:rsidRPr="002839FF">
        <w:rPr>
          <w:rFonts w:eastAsiaTheme="minorEastAsia"/>
        </w:rPr>
        <w:t xml:space="preserve"> </w:t>
      </w:r>
      <w:r w:rsidR="007232DA" w:rsidRPr="002839FF">
        <w:rPr>
          <w:rFonts w:eastAsiaTheme="minorEastAsia"/>
        </w:rPr>
        <w:t>a to</w:t>
      </w:r>
      <w:r w:rsidR="00A50834" w:rsidRPr="002839FF">
        <w:rPr>
          <w:rFonts w:eastAsiaTheme="minorEastAsia"/>
        </w:rPr>
        <w:t xml:space="preserve"> </w:t>
      </w:r>
      <w:r w:rsidR="00B75711" w:rsidRPr="002839FF">
        <w:rPr>
          <w:rFonts w:eastAsiaTheme="minorEastAsia"/>
        </w:rPr>
        <w:t xml:space="preserve"> k zmierňovaniu zmeny klímy a adaptácii na ňu, a to aj znižovaním emisií skleníkových plynov a zvyšovaním sekvestrácie uhlíka, ako a</w:t>
      </w:r>
      <w:r w:rsidR="00A50834" w:rsidRPr="002839FF">
        <w:rPr>
          <w:rFonts w:eastAsiaTheme="minorEastAsia"/>
        </w:rPr>
        <w:t>j k podpore udržateľnej energie</w:t>
      </w:r>
      <w:r w:rsidR="00B75711" w:rsidRPr="002839FF">
        <w:rPr>
          <w:rFonts w:eastAsiaTheme="minorEastAsia"/>
        </w:rPr>
        <w:t>.  </w:t>
      </w:r>
    </w:p>
    <w:p w:rsidR="00B75711" w:rsidRPr="002839FF" w:rsidRDefault="003A5FEB" w:rsidP="005975E1">
      <w:pPr>
        <w:pStyle w:val="default"/>
        <w:ind w:firstLine="708"/>
        <w:jc w:val="both"/>
        <w:rPr>
          <w:rFonts w:eastAsiaTheme="minorEastAsia"/>
        </w:rPr>
      </w:pPr>
      <w:r w:rsidRPr="002839FF">
        <w:rPr>
          <w:rFonts w:eastAsiaTheme="minorEastAsia"/>
        </w:rPr>
        <w:t>V</w:t>
      </w:r>
      <w:r w:rsidR="00B75711" w:rsidRPr="002839FF">
        <w:rPr>
          <w:rFonts w:eastAsiaTheme="minorEastAsia"/>
        </w:rPr>
        <w:t>  § 5</w:t>
      </w:r>
      <w:r w:rsidR="00A26746" w:rsidRPr="002839FF">
        <w:rPr>
          <w:rFonts w:eastAsiaTheme="minorEastAsia"/>
        </w:rPr>
        <w:t>0</w:t>
      </w:r>
      <w:r w:rsidR="00B75711" w:rsidRPr="002839FF">
        <w:rPr>
          <w:rFonts w:eastAsiaTheme="minorEastAsia"/>
        </w:rPr>
        <w:t xml:space="preserve"> </w:t>
      </w:r>
      <w:r w:rsidRPr="002839FF">
        <w:rPr>
          <w:rFonts w:eastAsiaTheme="minorEastAsia"/>
        </w:rPr>
        <w:t xml:space="preserve">sa ustanovujú </w:t>
      </w:r>
      <w:r w:rsidR="00B75711" w:rsidRPr="002839FF">
        <w:rPr>
          <w:rFonts w:eastAsiaTheme="minorEastAsia"/>
        </w:rPr>
        <w:t>podmienky p</w:t>
      </w:r>
      <w:r w:rsidR="007D0250" w:rsidRPr="002839FF">
        <w:rPr>
          <w:rFonts w:eastAsiaTheme="minorEastAsia"/>
        </w:rPr>
        <w:t>odpory</w:t>
      </w:r>
      <w:r w:rsidR="00B75711" w:rsidRPr="002839FF">
        <w:rPr>
          <w:rFonts w:eastAsiaTheme="minorEastAsia"/>
        </w:rPr>
        <w:t xml:space="preserve"> na operáciu ochran</w:t>
      </w:r>
      <w:r w:rsidR="00B65C9B" w:rsidRPr="002839FF">
        <w:rPr>
          <w:rFonts w:eastAsiaTheme="minorEastAsia"/>
        </w:rPr>
        <w:t xml:space="preserve">a a údržba drevín </w:t>
      </w:r>
      <w:r w:rsidR="007D0250" w:rsidRPr="002839FF">
        <w:rPr>
          <w:rFonts w:eastAsiaTheme="minorEastAsia"/>
        </w:rPr>
        <w:t>zalesnenej ornej pôdy</w:t>
      </w:r>
      <w:r w:rsidR="00B65C9B" w:rsidRPr="002839FF">
        <w:rPr>
          <w:rFonts w:eastAsiaTheme="minorEastAsia"/>
        </w:rPr>
        <w:t xml:space="preserve">. </w:t>
      </w:r>
      <w:r w:rsidR="00B75711" w:rsidRPr="002839FF">
        <w:rPr>
          <w:rFonts w:eastAsiaTheme="minorEastAsia"/>
        </w:rPr>
        <w:t xml:space="preserve">Podmienky podpory nadväzujú na podmienky </w:t>
      </w:r>
      <w:r w:rsidR="002326CC" w:rsidRPr="002839FF">
        <w:rPr>
          <w:rFonts w:eastAsiaTheme="minorEastAsia"/>
        </w:rPr>
        <w:t>u</w:t>
      </w:r>
      <w:r w:rsidR="00B75711" w:rsidRPr="002839FF">
        <w:rPr>
          <w:rFonts w:eastAsiaTheme="minorEastAsia"/>
        </w:rPr>
        <w:t>stanovené v operácii zales</w:t>
      </w:r>
      <w:r w:rsidR="00034878" w:rsidRPr="002839FF">
        <w:rPr>
          <w:rFonts w:eastAsiaTheme="minorEastAsia"/>
        </w:rPr>
        <w:t xml:space="preserve">ňovanie ornej </w:t>
      </w:r>
      <w:r w:rsidR="00B75711" w:rsidRPr="002839FF">
        <w:rPr>
          <w:rFonts w:eastAsiaTheme="minorEastAsia"/>
        </w:rPr>
        <w:t xml:space="preserve"> pôdy a zároveň prispievajú k napĺňaniu rovnakého  špecifického cieľa.  </w:t>
      </w:r>
    </w:p>
    <w:p w:rsidR="00B75711" w:rsidRPr="002839FF" w:rsidRDefault="002C1AD5" w:rsidP="005975E1">
      <w:pPr>
        <w:pStyle w:val="default"/>
        <w:ind w:firstLine="708"/>
        <w:jc w:val="both"/>
        <w:rPr>
          <w:rFonts w:eastAsiaTheme="minorEastAsia"/>
        </w:rPr>
      </w:pPr>
      <w:r w:rsidRPr="002839FF">
        <w:rPr>
          <w:rFonts w:eastAsiaTheme="minorEastAsia"/>
        </w:rPr>
        <w:lastRenderedPageBreak/>
        <w:t>V</w:t>
      </w:r>
      <w:r w:rsidR="002F533D" w:rsidRPr="002839FF">
        <w:rPr>
          <w:rFonts w:eastAsiaTheme="minorEastAsia"/>
        </w:rPr>
        <w:t xml:space="preserve"> § 5</w:t>
      </w:r>
      <w:r w:rsidR="00A26746" w:rsidRPr="002839FF">
        <w:rPr>
          <w:rFonts w:eastAsiaTheme="minorEastAsia"/>
        </w:rPr>
        <w:t>1</w:t>
      </w:r>
      <w:r w:rsidR="002F533D" w:rsidRPr="002839FF">
        <w:rPr>
          <w:rFonts w:eastAsiaTheme="minorEastAsia"/>
        </w:rPr>
        <w:t xml:space="preserve"> </w:t>
      </w:r>
      <w:r w:rsidR="0054305B" w:rsidRPr="002839FF">
        <w:rPr>
          <w:rFonts w:eastAsiaTheme="minorEastAsia"/>
        </w:rPr>
        <w:t xml:space="preserve">sa </w:t>
      </w:r>
      <w:r w:rsidR="002F533D" w:rsidRPr="002839FF">
        <w:rPr>
          <w:rFonts w:eastAsiaTheme="minorEastAsia"/>
        </w:rPr>
        <w:t>ustanovujú</w:t>
      </w:r>
      <w:r w:rsidR="00B75711" w:rsidRPr="002839FF">
        <w:rPr>
          <w:rFonts w:eastAsiaTheme="minorEastAsia"/>
        </w:rPr>
        <w:t xml:space="preserve"> možnosti poskytnutia p</w:t>
      </w:r>
      <w:r w:rsidR="0054305B" w:rsidRPr="002839FF">
        <w:rPr>
          <w:rFonts w:eastAsiaTheme="minorEastAsia"/>
        </w:rPr>
        <w:t>odpory</w:t>
      </w:r>
      <w:r w:rsidR="00B75711" w:rsidRPr="002839FF">
        <w:rPr>
          <w:rFonts w:eastAsiaTheme="minorEastAsia"/>
        </w:rPr>
        <w:t xml:space="preserve"> na prémiu za stratu príjmu z poľnohospodárskej činnosti pri zales</w:t>
      </w:r>
      <w:r w:rsidR="0054305B" w:rsidRPr="002839FF">
        <w:rPr>
          <w:rFonts w:eastAsiaTheme="minorEastAsia"/>
        </w:rPr>
        <w:t>ňovaní</w:t>
      </w:r>
      <w:r w:rsidR="00B75711" w:rsidRPr="002839FF">
        <w:rPr>
          <w:rFonts w:eastAsiaTheme="minorEastAsia"/>
        </w:rPr>
        <w:t xml:space="preserve"> ornej pôd</w:t>
      </w:r>
      <w:r w:rsidR="0054305B" w:rsidRPr="002839FF">
        <w:rPr>
          <w:rFonts w:eastAsiaTheme="minorEastAsia"/>
        </w:rPr>
        <w:t>y</w:t>
      </w:r>
      <w:r w:rsidR="002F533D" w:rsidRPr="002839FF">
        <w:rPr>
          <w:rFonts w:eastAsiaTheme="minorEastAsia"/>
        </w:rPr>
        <w:t xml:space="preserve"> za každý rok počas </w:t>
      </w:r>
      <w:r w:rsidR="000122AF" w:rsidRPr="002839FF">
        <w:rPr>
          <w:rFonts w:eastAsiaTheme="minorEastAsia"/>
        </w:rPr>
        <w:t>desiatich</w:t>
      </w:r>
      <w:r w:rsidR="002F533D" w:rsidRPr="002839FF">
        <w:rPr>
          <w:rFonts w:eastAsiaTheme="minorEastAsia"/>
        </w:rPr>
        <w:t xml:space="preserve"> </w:t>
      </w:r>
      <w:r w:rsidR="005A28F2" w:rsidRPr="002839FF">
        <w:rPr>
          <w:rFonts w:eastAsiaTheme="minorEastAsia"/>
        </w:rPr>
        <w:t xml:space="preserve">rokov v rámci obdobia </w:t>
      </w:r>
      <w:r w:rsidR="002F533D" w:rsidRPr="002839FF">
        <w:rPr>
          <w:rFonts w:eastAsiaTheme="minorEastAsia"/>
        </w:rPr>
        <w:t>záväzku na základe požiadavky prijímateľa, ktorý je povinný dodržať podmienky ustanovené v  ods</w:t>
      </w:r>
      <w:r w:rsidR="002326CC" w:rsidRPr="002839FF">
        <w:rPr>
          <w:rFonts w:eastAsiaTheme="minorEastAsia"/>
        </w:rPr>
        <w:t>eku</w:t>
      </w:r>
      <w:r w:rsidR="002F533D" w:rsidRPr="002839FF">
        <w:rPr>
          <w:rFonts w:eastAsiaTheme="minorEastAsia"/>
        </w:rPr>
        <w:t xml:space="preserve"> 2, t. j. zabezpečiť riadnu ochranu a údržbu vysadených stromov tak, aby počet životaschopných vysadených stromov neklesol pod </w:t>
      </w:r>
      <w:r w:rsidR="0054305B" w:rsidRPr="002839FF">
        <w:rPr>
          <w:rFonts w:eastAsiaTheme="minorEastAsia"/>
        </w:rPr>
        <w:t xml:space="preserve">úroveň </w:t>
      </w:r>
      <w:r w:rsidR="002F533D" w:rsidRPr="002839FF">
        <w:rPr>
          <w:rFonts w:eastAsiaTheme="minorEastAsia"/>
        </w:rPr>
        <w:t>80 % a dosadiť nové stromy na zabezpečenie podmienky</w:t>
      </w:r>
      <w:r w:rsidR="002326CC" w:rsidRPr="002839FF">
        <w:rPr>
          <w:rFonts w:eastAsiaTheme="minorEastAsia"/>
        </w:rPr>
        <w:t xml:space="preserve"> ustanovenej v odseku 2 písm. a), t. j. </w:t>
      </w:r>
      <w:r w:rsidR="002F533D" w:rsidRPr="002839FF">
        <w:rPr>
          <w:rFonts w:eastAsiaTheme="minorEastAsia"/>
        </w:rPr>
        <w:t>aby počet životaschopných vysadených stromov neklesol pod úroveň 80 %.</w:t>
      </w:r>
      <w:r w:rsidR="00B75711" w:rsidRPr="002839FF">
        <w:rPr>
          <w:rFonts w:eastAsiaTheme="minorEastAsia"/>
        </w:rPr>
        <w:t> </w:t>
      </w:r>
    </w:p>
    <w:p w:rsidR="00EC5880" w:rsidRPr="002839FF" w:rsidRDefault="00EC5880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89" w:rsidRPr="002839FF" w:rsidRDefault="000261A9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 § </w:t>
      </w:r>
      <w:r w:rsidR="0072036D" w:rsidRPr="002839FF">
        <w:rPr>
          <w:rFonts w:ascii="Times New Roman" w:hAnsi="Times New Roman" w:cs="Times New Roman"/>
          <w:b/>
          <w:sz w:val="24"/>
          <w:szCs w:val="24"/>
        </w:rPr>
        <w:t>52</w:t>
      </w:r>
    </w:p>
    <w:p w:rsidR="002A5D13" w:rsidRPr="002839FF" w:rsidRDefault="00872585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§ </w:t>
      </w:r>
      <w:r w:rsidR="0072036D" w:rsidRPr="002839FF">
        <w:rPr>
          <w:rFonts w:ascii="Times New Roman" w:hAnsi="Times New Roman" w:cs="Times New Roman"/>
          <w:sz w:val="24"/>
          <w:szCs w:val="24"/>
        </w:rPr>
        <w:t xml:space="preserve">52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navrhuje zníženie </w:t>
      </w:r>
      <w:r w:rsidR="00CD7E7C" w:rsidRPr="002839FF">
        <w:rPr>
          <w:rFonts w:ascii="Times New Roman" w:hAnsi="Times New Roman" w:cs="Times New Roman"/>
          <w:sz w:val="24"/>
          <w:szCs w:val="24"/>
        </w:rPr>
        <w:t xml:space="preserve">podpory </w:t>
      </w:r>
      <w:r w:rsidRPr="002839FF">
        <w:rPr>
          <w:rFonts w:ascii="Times New Roman" w:hAnsi="Times New Roman" w:cs="Times New Roman"/>
          <w:sz w:val="24"/>
          <w:szCs w:val="24"/>
        </w:rPr>
        <w:t>a dôvody vrátenia poskytnutej p</w:t>
      </w:r>
      <w:r w:rsidR="0054305B" w:rsidRPr="002839FF">
        <w:rPr>
          <w:rFonts w:ascii="Times New Roman" w:hAnsi="Times New Roman" w:cs="Times New Roman"/>
          <w:sz w:val="24"/>
          <w:szCs w:val="24"/>
        </w:rPr>
        <w:t>odpory</w:t>
      </w:r>
      <w:r w:rsidRPr="002839FF">
        <w:rPr>
          <w:rFonts w:ascii="Times New Roman" w:hAnsi="Times New Roman" w:cs="Times New Roman"/>
          <w:sz w:val="24"/>
          <w:szCs w:val="24"/>
        </w:rPr>
        <w:t xml:space="preserve"> z dôvodu nesplnenia podmienok </w:t>
      </w:r>
      <w:r w:rsidR="007B7001" w:rsidRPr="002839FF">
        <w:rPr>
          <w:rFonts w:ascii="Times New Roman" w:hAnsi="Times New Roman" w:cs="Times New Roman"/>
          <w:sz w:val="24"/>
          <w:szCs w:val="24"/>
        </w:rPr>
        <w:t>jednoročného</w:t>
      </w:r>
      <w:r w:rsidR="00F242B0">
        <w:rPr>
          <w:rFonts w:ascii="Times New Roman" w:hAnsi="Times New Roman" w:cs="Times New Roman"/>
          <w:sz w:val="24"/>
          <w:szCs w:val="24"/>
        </w:rPr>
        <w:t xml:space="preserve"> záväzku</w:t>
      </w:r>
      <w:r w:rsidR="007B7001" w:rsidRPr="002839FF">
        <w:rPr>
          <w:rFonts w:ascii="Times New Roman" w:hAnsi="Times New Roman" w:cs="Times New Roman"/>
          <w:sz w:val="24"/>
          <w:szCs w:val="24"/>
        </w:rPr>
        <w:t xml:space="preserve"> a</w:t>
      </w:r>
      <w:r w:rsidR="00F242B0">
        <w:rPr>
          <w:rFonts w:ascii="Times New Roman" w:hAnsi="Times New Roman" w:cs="Times New Roman"/>
          <w:sz w:val="24"/>
          <w:szCs w:val="24"/>
        </w:rPr>
        <w:t>lebo</w:t>
      </w:r>
      <w:r w:rsidR="007B7001" w:rsidRPr="002839FF">
        <w:rPr>
          <w:rFonts w:ascii="Times New Roman" w:hAnsi="Times New Roman" w:cs="Times New Roman"/>
          <w:sz w:val="24"/>
          <w:szCs w:val="24"/>
        </w:rPr>
        <w:t xml:space="preserve"> viacročného </w:t>
      </w:r>
      <w:r w:rsidR="00AE16EB" w:rsidRPr="002839FF">
        <w:rPr>
          <w:rFonts w:ascii="Times New Roman" w:hAnsi="Times New Roman" w:cs="Times New Roman"/>
          <w:sz w:val="24"/>
          <w:szCs w:val="24"/>
        </w:rPr>
        <w:t>záväzku</w:t>
      </w:r>
      <w:r w:rsidR="000122AF" w:rsidRPr="002839FF">
        <w:rPr>
          <w:rFonts w:ascii="Times New Roman" w:hAnsi="Times New Roman" w:cs="Times New Roman"/>
          <w:sz w:val="24"/>
          <w:szCs w:val="24"/>
        </w:rPr>
        <w:t>.</w:t>
      </w:r>
      <w:r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215059">
        <w:rPr>
          <w:rFonts w:ascii="Times New Roman" w:hAnsi="Times New Roman" w:cs="Times New Roman"/>
          <w:sz w:val="24"/>
          <w:szCs w:val="24"/>
        </w:rPr>
        <w:t>Ustanovenia § 14 až 21 definujú podmienky, za ktorých dodržiavanie sa poskytne podpora. Podmienky pre poskytnutie podpory sú prísnejšie, ako podmienky v zmysle platnej legislatívy, ktorá je uvedená v odôvodnení k § 12 až 21. V prípade, ak prijímateľ poruší nielen podmienky na poskytnutie podpory, ale zároveň dôjde k nedodržaniu platnej legislatívy v tejto oblasti</w:t>
      </w:r>
      <w:r w:rsidR="00F242B0">
        <w:rPr>
          <w:rFonts w:ascii="Times New Roman" w:hAnsi="Times New Roman" w:cs="Times New Roman"/>
          <w:sz w:val="24"/>
          <w:szCs w:val="24"/>
        </w:rPr>
        <w:t>,</w:t>
      </w:r>
      <w:r w:rsidR="00215059">
        <w:rPr>
          <w:rFonts w:ascii="Times New Roman" w:hAnsi="Times New Roman" w:cs="Times New Roman"/>
          <w:sz w:val="24"/>
          <w:szCs w:val="24"/>
        </w:rPr>
        <w:t xml:space="preserve"> podpora na operáciu sa v</w:t>
      </w:r>
      <w:r w:rsidR="00F242B0">
        <w:rPr>
          <w:rFonts w:ascii="Times New Roman" w:hAnsi="Times New Roman" w:cs="Times New Roman"/>
          <w:sz w:val="24"/>
          <w:szCs w:val="24"/>
        </w:rPr>
        <w:t> </w:t>
      </w:r>
      <w:r w:rsidR="00215059">
        <w:rPr>
          <w:rFonts w:ascii="Times New Roman" w:hAnsi="Times New Roman" w:cs="Times New Roman"/>
          <w:sz w:val="24"/>
          <w:szCs w:val="24"/>
        </w:rPr>
        <w:t>súlade</w:t>
      </w:r>
      <w:r w:rsidR="00F242B0">
        <w:rPr>
          <w:rFonts w:ascii="Times New Roman" w:hAnsi="Times New Roman" w:cs="Times New Roman"/>
          <w:sz w:val="24"/>
          <w:szCs w:val="24"/>
        </w:rPr>
        <w:t xml:space="preserve"> s</w:t>
      </w:r>
      <w:r w:rsidR="00215059">
        <w:rPr>
          <w:rFonts w:ascii="Times New Roman" w:hAnsi="Times New Roman" w:cs="Times New Roman"/>
          <w:sz w:val="24"/>
          <w:szCs w:val="24"/>
        </w:rPr>
        <w:t xml:space="preserve"> ustanovením odseku 8 neposkytne.</w:t>
      </w:r>
    </w:p>
    <w:p w:rsidR="002A5D13" w:rsidRPr="002839FF" w:rsidRDefault="002A5D13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1A9" w:rsidRPr="002839FF" w:rsidRDefault="00445AD4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 § </w:t>
      </w:r>
      <w:r w:rsidR="0072036D" w:rsidRPr="002839FF">
        <w:rPr>
          <w:rFonts w:ascii="Times New Roman" w:hAnsi="Times New Roman" w:cs="Times New Roman"/>
          <w:b/>
          <w:sz w:val="24"/>
          <w:szCs w:val="24"/>
        </w:rPr>
        <w:t>53</w:t>
      </w:r>
    </w:p>
    <w:p w:rsidR="00CD7E7C" w:rsidRPr="002839FF" w:rsidRDefault="006B4A81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§ 53</w:t>
      </w:r>
      <w:r w:rsidR="00CD7E7C" w:rsidRPr="002839FF">
        <w:rPr>
          <w:rFonts w:ascii="Times New Roman" w:hAnsi="Times New Roman" w:cs="Times New Roman"/>
          <w:sz w:val="24"/>
          <w:szCs w:val="24"/>
        </w:rPr>
        <w:t xml:space="preserve"> sa ustanovuje, že </w:t>
      </w:r>
      <w:r w:rsidR="007B7AF1" w:rsidRPr="002839FF">
        <w:rPr>
          <w:rFonts w:ascii="Times New Roman" w:hAnsi="Times New Roman" w:cs="Times New Roman"/>
          <w:sz w:val="24"/>
          <w:szCs w:val="24"/>
        </w:rPr>
        <w:t>sumy podpôr</w:t>
      </w:r>
      <w:r w:rsidR="00CD7E7C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7B7AF1" w:rsidRPr="002839FF">
        <w:rPr>
          <w:rFonts w:ascii="Times New Roman" w:hAnsi="Times New Roman" w:cs="Times New Roman"/>
          <w:sz w:val="24"/>
          <w:szCs w:val="24"/>
        </w:rPr>
        <w:t>pre</w:t>
      </w:r>
      <w:r w:rsidR="00CD7E7C" w:rsidRPr="002839FF">
        <w:rPr>
          <w:rFonts w:ascii="Times New Roman" w:hAnsi="Times New Roman" w:cs="Times New Roman"/>
          <w:sz w:val="24"/>
          <w:szCs w:val="24"/>
        </w:rPr>
        <w:t xml:space="preserve"> jednotlivé opatrenia </w:t>
      </w:r>
      <w:r w:rsidR="007B7AF1" w:rsidRPr="002839FF">
        <w:rPr>
          <w:rFonts w:ascii="Times New Roman" w:hAnsi="Times New Roman" w:cs="Times New Roman"/>
          <w:sz w:val="24"/>
          <w:szCs w:val="24"/>
        </w:rPr>
        <w:t>podľa navrhovaného nariadenia vlády</w:t>
      </w:r>
      <w:r w:rsidR="00CD7E7C" w:rsidRPr="002839FF">
        <w:rPr>
          <w:rFonts w:ascii="Times New Roman" w:hAnsi="Times New Roman" w:cs="Times New Roman"/>
          <w:sz w:val="24"/>
          <w:szCs w:val="24"/>
        </w:rPr>
        <w:t xml:space="preserve"> zverej</w:t>
      </w:r>
      <w:r w:rsidR="007B7AF1" w:rsidRPr="002839FF">
        <w:rPr>
          <w:rFonts w:ascii="Times New Roman" w:hAnsi="Times New Roman" w:cs="Times New Roman"/>
          <w:sz w:val="24"/>
          <w:szCs w:val="24"/>
        </w:rPr>
        <w:t>ňuje ministerstvo</w:t>
      </w:r>
      <w:r w:rsidR="000122AF" w:rsidRPr="002839FF">
        <w:rPr>
          <w:rFonts w:ascii="Times New Roman" w:hAnsi="Times New Roman" w:cs="Times New Roman"/>
          <w:sz w:val="24"/>
          <w:szCs w:val="24"/>
        </w:rPr>
        <w:t xml:space="preserve"> pôdohospodárstva</w:t>
      </w:r>
      <w:r w:rsidR="007B7AF1" w:rsidRPr="002839FF">
        <w:rPr>
          <w:rFonts w:ascii="Times New Roman" w:hAnsi="Times New Roman" w:cs="Times New Roman"/>
          <w:sz w:val="24"/>
          <w:szCs w:val="24"/>
        </w:rPr>
        <w:t xml:space="preserve"> vo </w:t>
      </w:r>
      <w:r w:rsidR="00100A4B" w:rsidRPr="002839FF">
        <w:rPr>
          <w:rFonts w:ascii="Times New Roman" w:hAnsi="Times New Roman" w:cs="Times New Roman"/>
          <w:sz w:val="24"/>
          <w:szCs w:val="24"/>
        </w:rPr>
        <w:t>v</w:t>
      </w:r>
      <w:r w:rsidR="007B7AF1" w:rsidRPr="002839FF">
        <w:rPr>
          <w:rFonts w:ascii="Times New Roman" w:hAnsi="Times New Roman" w:cs="Times New Roman"/>
          <w:sz w:val="24"/>
          <w:szCs w:val="24"/>
        </w:rPr>
        <w:t>estníku. Súčasne sa ustanovuje</w:t>
      </w:r>
      <w:r w:rsidR="00CD7E7C" w:rsidRPr="002839FF">
        <w:rPr>
          <w:rFonts w:ascii="Times New Roman" w:hAnsi="Times New Roman" w:cs="Times New Roman"/>
          <w:sz w:val="24"/>
          <w:szCs w:val="24"/>
        </w:rPr>
        <w:t xml:space="preserve">, že v prípade kombinácie opatrení </w:t>
      </w:r>
      <w:r w:rsidR="007B7AF1" w:rsidRPr="002839FF">
        <w:rPr>
          <w:rFonts w:ascii="Times New Roman" w:hAnsi="Times New Roman" w:cs="Times New Roman"/>
          <w:sz w:val="24"/>
          <w:szCs w:val="24"/>
        </w:rPr>
        <w:t xml:space="preserve">na rovnakej ploche musí prijímateľ </w:t>
      </w:r>
      <w:r w:rsidR="00CD7E7C" w:rsidRPr="002839FF">
        <w:rPr>
          <w:rFonts w:ascii="Times New Roman" w:hAnsi="Times New Roman" w:cs="Times New Roman"/>
          <w:sz w:val="24"/>
          <w:szCs w:val="24"/>
        </w:rPr>
        <w:t>dodrž</w:t>
      </w:r>
      <w:r w:rsidR="007B7AF1" w:rsidRPr="002839FF">
        <w:rPr>
          <w:rFonts w:ascii="Times New Roman" w:hAnsi="Times New Roman" w:cs="Times New Roman"/>
          <w:sz w:val="24"/>
          <w:szCs w:val="24"/>
        </w:rPr>
        <w:t xml:space="preserve">iavať </w:t>
      </w:r>
      <w:r w:rsidR="00CD7E7C" w:rsidRPr="002839FF">
        <w:rPr>
          <w:rFonts w:ascii="Times New Roman" w:hAnsi="Times New Roman" w:cs="Times New Roman"/>
          <w:sz w:val="24"/>
          <w:szCs w:val="24"/>
        </w:rPr>
        <w:t>prísnejšie podmienky</w:t>
      </w:r>
      <w:r w:rsidRPr="002839FF">
        <w:rPr>
          <w:rFonts w:ascii="Times New Roman" w:hAnsi="Times New Roman" w:cs="Times New Roman"/>
          <w:sz w:val="24"/>
          <w:szCs w:val="24"/>
        </w:rPr>
        <w:t xml:space="preserve"> kombinovaných operácií</w:t>
      </w:r>
      <w:r w:rsidR="00CD7E7C" w:rsidRPr="002839FF">
        <w:rPr>
          <w:rFonts w:ascii="Times New Roman" w:hAnsi="Times New Roman" w:cs="Times New Roman"/>
          <w:sz w:val="24"/>
          <w:szCs w:val="24"/>
        </w:rPr>
        <w:t>.</w:t>
      </w:r>
    </w:p>
    <w:p w:rsidR="00CD7E7C" w:rsidRPr="002839FF" w:rsidRDefault="00CD7E7C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1A9" w:rsidRPr="002839FF" w:rsidRDefault="00BF0014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 § </w:t>
      </w:r>
      <w:r w:rsidR="0072036D" w:rsidRPr="002839FF">
        <w:rPr>
          <w:rFonts w:ascii="Times New Roman" w:hAnsi="Times New Roman" w:cs="Times New Roman"/>
          <w:b/>
          <w:sz w:val="24"/>
          <w:szCs w:val="24"/>
        </w:rPr>
        <w:t>54</w:t>
      </w:r>
    </w:p>
    <w:p w:rsidR="000261A9" w:rsidRPr="002839FF" w:rsidRDefault="000122AF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Implementačné ustanovenie.</w:t>
      </w:r>
    </w:p>
    <w:p w:rsidR="000261A9" w:rsidRPr="002839FF" w:rsidRDefault="000261A9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1A9" w:rsidRPr="002839FF" w:rsidRDefault="004831D9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 xml:space="preserve">K § </w:t>
      </w:r>
      <w:r w:rsidR="0072036D" w:rsidRPr="002839FF">
        <w:rPr>
          <w:rFonts w:ascii="Times New Roman" w:hAnsi="Times New Roman" w:cs="Times New Roman"/>
          <w:b/>
          <w:sz w:val="24"/>
          <w:szCs w:val="24"/>
        </w:rPr>
        <w:t>55</w:t>
      </w:r>
    </w:p>
    <w:p w:rsidR="000261A9" w:rsidRPr="002839FF" w:rsidRDefault="000122AF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5975E1" w:rsidRPr="002839FF">
        <w:rPr>
          <w:rFonts w:ascii="Times New Roman" w:hAnsi="Times New Roman" w:cs="Times New Roman"/>
          <w:sz w:val="24"/>
          <w:szCs w:val="24"/>
        </w:rPr>
        <w:tab/>
      </w:r>
      <w:r w:rsidRPr="002839FF">
        <w:rPr>
          <w:rFonts w:ascii="Times New Roman" w:hAnsi="Times New Roman" w:cs="Times New Roman"/>
          <w:sz w:val="24"/>
          <w:szCs w:val="24"/>
        </w:rPr>
        <w:t>Dátum nadobudnutia účinnosti je navrhnutý tak, aby adresáti právneho predpisu mali primeraný čas na oboznámenie sa s novou právnou úpravou. Vzhľadom na predpokladanú dobu trvania legislatívneho procesu nie je možné predpokladať zachovanie 15 dňovej legisvakačnej doby v súlade s § 19 ods. 5 zákona č. 400/2015 Z. z. o tvorbe právnych predpisov a o Zbierke zákonov Slovenskej republiky a o zmene a doplnení niektorých zákonov.</w:t>
      </w:r>
      <w:r w:rsidR="004831D9" w:rsidRPr="00283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1A9" w:rsidRPr="002839FF" w:rsidRDefault="000261A9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1A9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1</w:t>
      </w:r>
    </w:p>
    <w:p w:rsidR="00F30A82" w:rsidRPr="002839FF" w:rsidRDefault="00F30A82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Príloha č. 1 </w:t>
      </w:r>
      <w:r w:rsidR="008313CE" w:rsidRPr="002839FF">
        <w:rPr>
          <w:rFonts w:ascii="Times New Roman" w:hAnsi="Times New Roman" w:cs="Times New Roman"/>
          <w:sz w:val="24"/>
          <w:szCs w:val="24"/>
        </w:rPr>
        <w:t>obsahuje Kombinačnú tabuľku pre plošné opatrenia</w:t>
      </w:r>
      <w:r w:rsidR="0072036D" w:rsidRPr="002839FF">
        <w:rPr>
          <w:rFonts w:ascii="Times New Roman" w:hAnsi="Times New Roman" w:cs="Times New Roman"/>
          <w:sz w:val="24"/>
          <w:szCs w:val="24"/>
        </w:rPr>
        <w:t xml:space="preserve"> okrem </w:t>
      </w:r>
      <w:r w:rsidR="006B4A81" w:rsidRPr="002839FF">
        <w:rPr>
          <w:rFonts w:ascii="Times New Roman" w:hAnsi="Times New Roman" w:cs="Times New Roman"/>
          <w:sz w:val="24"/>
          <w:szCs w:val="24"/>
        </w:rPr>
        <w:t>opatrenia podľa § 5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2</w:t>
      </w:r>
    </w:p>
    <w:p w:rsidR="000261A9" w:rsidRPr="002839FF" w:rsidRDefault="00F30A82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Príloha č. 2 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ustanovuje Minimálne požiadavky </w:t>
      </w:r>
      <w:r w:rsidR="00F242B0">
        <w:rPr>
          <w:rFonts w:ascii="Times New Roman" w:hAnsi="Times New Roman" w:cs="Times New Roman"/>
          <w:sz w:val="24"/>
          <w:szCs w:val="24"/>
        </w:rPr>
        <w:t>na</w:t>
      </w:r>
      <w:r w:rsidR="00F242B0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8313CE" w:rsidRPr="002839FF">
        <w:rPr>
          <w:rFonts w:ascii="Times New Roman" w:hAnsi="Times New Roman" w:cs="Times New Roman"/>
          <w:sz w:val="24"/>
          <w:szCs w:val="24"/>
        </w:rPr>
        <w:t>používanie hnojív a prípravkov na ochranu rastlín.</w:t>
      </w:r>
    </w:p>
    <w:p w:rsidR="00911502" w:rsidRPr="002839FF" w:rsidRDefault="00911502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3</w:t>
      </w:r>
    </w:p>
    <w:p w:rsidR="00911502" w:rsidRPr="002839FF" w:rsidRDefault="00F30A82" w:rsidP="0091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Príloha č. 3 </w:t>
      </w:r>
      <w:r w:rsidR="00911502" w:rsidRPr="002839FF">
        <w:rPr>
          <w:rFonts w:ascii="Times New Roman" w:hAnsi="Times New Roman" w:cs="Times New Roman"/>
          <w:sz w:val="24"/>
          <w:szCs w:val="24"/>
        </w:rPr>
        <w:t>ustanovuje Koeficienty prepočtu zvierat na dobytčie jednotky.</w:t>
      </w:r>
    </w:p>
    <w:p w:rsidR="00911502" w:rsidRPr="002839FF" w:rsidRDefault="00911502" w:rsidP="0091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4</w:t>
      </w:r>
    </w:p>
    <w:p w:rsidR="000261A9" w:rsidRPr="002839FF" w:rsidRDefault="00F30A82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Príloha č. 4 ustanovuje </w:t>
      </w:r>
      <w:r w:rsidR="00F242B0">
        <w:rPr>
          <w:rFonts w:ascii="Times New Roman" w:hAnsi="Times New Roman" w:cs="Times New Roman"/>
          <w:sz w:val="24"/>
          <w:szCs w:val="24"/>
        </w:rPr>
        <w:t xml:space="preserve"> vzor </w:t>
      </w:r>
      <w:r w:rsidRPr="002839FF">
        <w:rPr>
          <w:rFonts w:ascii="Times New Roman" w:hAnsi="Times New Roman" w:cs="Times New Roman"/>
          <w:sz w:val="24"/>
          <w:szCs w:val="24"/>
        </w:rPr>
        <w:t>Halov</w:t>
      </w:r>
      <w:r w:rsidR="00F242B0">
        <w:rPr>
          <w:rFonts w:ascii="Times New Roman" w:hAnsi="Times New Roman" w:cs="Times New Roman"/>
          <w:sz w:val="24"/>
          <w:szCs w:val="24"/>
        </w:rPr>
        <w:t>ej</w:t>
      </w:r>
      <w:r w:rsidRPr="002839FF">
        <w:rPr>
          <w:rFonts w:ascii="Times New Roman" w:hAnsi="Times New Roman" w:cs="Times New Roman"/>
          <w:sz w:val="24"/>
          <w:szCs w:val="24"/>
        </w:rPr>
        <w:t xml:space="preserve"> kart</w:t>
      </w:r>
      <w:r w:rsidR="00F242B0">
        <w:rPr>
          <w:rFonts w:ascii="Times New Roman" w:hAnsi="Times New Roman" w:cs="Times New Roman"/>
          <w:sz w:val="24"/>
          <w:szCs w:val="24"/>
        </w:rPr>
        <w:t>y</w:t>
      </w:r>
      <w:r w:rsidRPr="002839FF">
        <w:rPr>
          <w:rFonts w:ascii="Times New Roman" w:hAnsi="Times New Roman" w:cs="Times New Roman"/>
          <w:sz w:val="24"/>
          <w:szCs w:val="24"/>
        </w:rPr>
        <w:t>, ktorá obsahuje evidenciu chovu hydiny za každú chovnú budovu a turnus.</w:t>
      </w:r>
    </w:p>
    <w:p w:rsidR="000261A9" w:rsidRPr="002839FF" w:rsidRDefault="000261A9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820" w:rsidRDefault="00E33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lastRenderedPageBreak/>
        <w:t>K prílohe č. 5</w:t>
      </w:r>
    </w:p>
    <w:p w:rsidR="000261A9" w:rsidRPr="002839FF" w:rsidRDefault="00F30A82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Príloha č. 5 obsahuje </w:t>
      </w:r>
      <w:r w:rsidR="00B134EF" w:rsidRPr="002839FF">
        <w:rPr>
          <w:rFonts w:ascii="Times New Roman" w:hAnsi="Times New Roman" w:cs="Times New Roman"/>
          <w:sz w:val="24"/>
          <w:szCs w:val="24"/>
        </w:rPr>
        <w:t>v</w:t>
      </w:r>
      <w:r w:rsidRPr="002839FF">
        <w:rPr>
          <w:rFonts w:ascii="Times New Roman" w:hAnsi="Times New Roman" w:cs="Times New Roman"/>
          <w:sz w:val="24"/>
          <w:szCs w:val="24"/>
        </w:rPr>
        <w:t>zor Evidencie o počte odchovaných výkrmových ošípaných.</w:t>
      </w: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6</w:t>
      </w:r>
    </w:p>
    <w:p w:rsidR="000261A9" w:rsidRPr="002839FF" w:rsidRDefault="00F30A82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Príloha č. 6 obsahuje </w:t>
      </w:r>
      <w:r w:rsidR="00D30B62" w:rsidRPr="002839FF">
        <w:rPr>
          <w:rFonts w:ascii="Times New Roman" w:hAnsi="Times New Roman" w:cs="Times New Roman"/>
          <w:sz w:val="24"/>
          <w:szCs w:val="24"/>
        </w:rPr>
        <w:t>v</w:t>
      </w:r>
      <w:r w:rsidRPr="002839FF">
        <w:rPr>
          <w:rFonts w:ascii="Times New Roman" w:hAnsi="Times New Roman" w:cs="Times New Roman"/>
          <w:sz w:val="24"/>
          <w:szCs w:val="24"/>
        </w:rPr>
        <w:t>zor Plánu hnojenia k pestovanej plodine.</w:t>
      </w: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7</w:t>
      </w:r>
    </w:p>
    <w:p w:rsidR="00F30A82" w:rsidRPr="002839FF" w:rsidRDefault="00F30A82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V prílohe č. 7 </w:t>
      </w:r>
      <w:r w:rsidR="00370CF2"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="008313CE" w:rsidRPr="002839FF">
        <w:rPr>
          <w:rFonts w:ascii="Times New Roman" w:hAnsi="Times New Roman" w:cs="Times New Roman"/>
          <w:sz w:val="24"/>
          <w:szCs w:val="24"/>
        </w:rPr>
        <w:t>ustanovuj</w:t>
      </w:r>
      <w:r w:rsidR="00370CF2" w:rsidRPr="002839FF">
        <w:rPr>
          <w:rFonts w:ascii="Times New Roman" w:hAnsi="Times New Roman" w:cs="Times New Roman"/>
          <w:sz w:val="24"/>
          <w:szCs w:val="24"/>
        </w:rPr>
        <w:t>ú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limitné hodnoty rizikových prvkov </w:t>
      </w:r>
      <w:r w:rsidR="0054239A" w:rsidRPr="002839FF">
        <w:rPr>
          <w:rFonts w:ascii="Times New Roman" w:hAnsi="Times New Roman" w:cs="Times New Roman"/>
          <w:sz w:val="24"/>
          <w:szCs w:val="24"/>
        </w:rPr>
        <w:t>v poľnohospodárskej pôde kadmia, ortuti a olova a</w:t>
      </w:r>
      <w:r w:rsidR="00470A45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 spôsob odberu pôdy a spôsob </w:t>
      </w:r>
      <w:r w:rsidR="00370CF2" w:rsidRPr="002839FF">
        <w:rPr>
          <w:rFonts w:ascii="Times New Roman" w:hAnsi="Times New Roman" w:cs="Times New Roman"/>
          <w:sz w:val="24"/>
          <w:szCs w:val="24"/>
        </w:rPr>
        <w:t>určenia hodnoty</w:t>
      </w:r>
      <w:r w:rsidR="008313CE" w:rsidRPr="002839FF">
        <w:rPr>
          <w:rFonts w:ascii="Times New Roman" w:hAnsi="Times New Roman" w:cs="Times New Roman"/>
          <w:sz w:val="24"/>
          <w:szCs w:val="24"/>
        </w:rPr>
        <w:t xml:space="preserve"> minerálneho dusíka v pôde.</w:t>
      </w:r>
      <w:r w:rsidRPr="00283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A82" w:rsidRPr="002839FF" w:rsidRDefault="00F30A82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8</w:t>
      </w:r>
    </w:p>
    <w:p w:rsidR="00F30A82" w:rsidRPr="002839FF" w:rsidRDefault="00470A45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prílohe</w:t>
      </w:r>
      <w:r w:rsidR="00F36D3E" w:rsidRPr="002839FF">
        <w:rPr>
          <w:rFonts w:ascii="Times New Roman" w:hAnsi="Times New Roman" w:cs="Times New Roman"/>
          <w:sz w:val="24"/>
          <w:szCs w:val="24"/>
        </w:rPr>
        <w:t xml:space="preserve"> č. 8</w:t>
      </w:r>
      <w:r w:rsidR="00F30A82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Pr="002839FF">
        <w:rPr>
          <w:rFonts w:ascii="Times New Roman" w:hAnsi="Times New Roman" w:cs="Times New Roman"/>
          <w:sz w:val="24"/>
          <w:szCs w:val="24"/>
        </w:rPr>
        <w:t>sa ustanovujú</w:t>
      </w:r>
      <w:r w:rsidR="00D91DE1" w:rsidRPr="002839FF">
        <w:rPr>
          <w:rFonts w:ascii="Times New Roman" w:hAnsi="Times New Roman" w:cs="Times New Roman"/>
          <w:sz w:val="24"/>
          <w:szCs w:val="24"/>
        </w:rPr>
        <w:t xml:space="preserve"> limitné hodnoty rizikových prvkov olov</w:t>
      </w:r>
      <w:r w:rsidR="00650CDA" w:rsidRPr="002839FF">
        <w:rPr>
          <w:rFonts w:ascii="Times New Roman" w:hAnsi="Times New Roman" w:cs="Times New Roman"/>
          <w:sz w:val="24"/>
          <w:szCs w:val="24"/>
        </w:rPr>
        <w:t>a</w:t>
      </w:r>
      <w:r w:rsidR="00D91DE1" w:rsidRPr="002839FF">
        <w:rPr>
          <w:rFonts w:ascii="Times New Roman" w:hAnsi="Times New Roman" w:cs="Times New Roman"/>
          <w:sz w:val="24"/>
          <w:szCs w:val="24"/>
        </w:rPr>
        <w:t xml:space="preserve"> a kadmi</w:t>
      </w:r>
      <w:r w:rsidR="00650CDA" w:rsidRPr="002839FF">
        <w:rPr>
          <w:rFonts w:ascii="Times New Roman" w:hAnsi="Times New Roman" w:cs="Times New Roman"/>
          <w:sz w:val="24"/>
          <w:szCs w:val="24"/>
        </w:rPr>
        <w:t>a</w:t>
      </w:r>
      <w:r w:rsidR="00D91DE1" w:rsidRPr="002839FF">
        <w:rPr>
          <w:rFonts w:ascii="Times New Roman" w:hAnsi="Times New Roman" w:cs="Times New Roman"/>
          <w:sz w:val="24"/>
          <w:szCs w:val="24"/>
        </w:rPr>
        <w:t xml:space="preserve"> v zelenine a konzumných zemiakoch.</w:t>
      </w:r>
    </w:p>
    <w:p w:rsidR="000261A9" w:rsidRPr="002839FF" w:rsidRDefault="000261A9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D3E" w:rsidRPr="002839FF" w:rsidRDefault="00F36D3E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9</w:t>
      </w:r>
    </w:p>
    <w:p w:rsidR="00F36D3E" w:rsidRPr="002839FF" w:rsidRDefault="00470A45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p</w:t>
      </w:r>
      <w:r w:rsidR="00F36D3E" w:rsidRPr="002839FF">
        <w:rPr>
          <w:rFonts w:ascii="Times New Roman" w:hAnsi="Times New Roman" w:cs="Times New Roman"/>
          <w:sz w:val="24"/>
          <w:szCs w:val="24"/>
        </w:rPr>
        <w:t>ríloh</w:t>
      </w:r>
      <w:r w:rsidRPr="002839FF">
        <w:rPr>
          <w:rFonts w:ascii="Times New Roman" w:hAnsi="Times New Roman" w:cs="Times New Roman"/>
          <w:sz w:val="24"/>
          <w:szCs w:val="24"/>
        </w:rPr>
        <w:t>e</w:t>
      </w:r>
      <w:r w:rsidR="00F36D3E" w:rsidRPr="002839FF">
        <w:rPr>
          <w:rFonts w:ascii="Times New Roman" w:hAnsi="Times New Roman" w:cs="Times New Roman"/>
          <w:sz w:val="24"/>
          <w:szCs w:val="24"/>
        </w:rPr>
        <w:t xml:space="preserve"> č. 9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</w:t>
      </w:r>
      <w:r w:rsidR="00D91DE1" w:rsidRPr="002839FF">
        <w:rPr>
          <w:rFonts w:ascii="Times New Roman" w:hAnsi="Times New Roman" w:cs="Times New Roman"/>
          <w:sz w:val="24"/>
          <w:szCs w:val="24"/>
        </w:rPr>
        <w:t>ustanovuje najvyššie prípustné množstvo dusičnanov v zelenine.</w:t>
      </w: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DE1" w:rsidRPr="002839FF" w:rsidRDefault="00D91DE1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10</w:t>
      </w:r>
    </w:p>
    <w:p w:rsidR="00662F57" w:rsidRPr="002839FF" w:rsidRDefault="00650CDA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prílohe</w:t>
      </w:r>
      <w:r w:rsidR="00662F57" w:rsidRPr="002839FF">
        <w:rPr>
          <w:rFonts w:ascii="Times New Roman" w:hAnsi="Times New Roman" w:cs="Times New Roman"/>
          <w:sz w:val="24"/>
          <w:szCs w:val="24"/>
        </w:rPr>
        <w:t xml:space="preserve"> č. 10 </w:t>
      </w:r>
      <w:r w:rsidR="00D91DE1" w:rsidRPr="002839FF">
        <w:rPr>
          <w:rFonts w:ascii="Times New Roman" w:hAnsi="Times New Roman" w:cs="Times New Roman"/>
          <w:sz w:val="24"/>
          <w:szCs w:val="24"/>
        </w:rPr>
        <w:t xml:space="preserve">sa ustanovujú druhy </w:t>
      </w:r>
      <w:r w:rsidRPr="002839FF">
        <w:rPr>
          <w:rFonts w:ascii="Times New Roman" w:hAnsi="Times New Roman" w:cs="Times New Roman"/>
          <w:sz w:val="24"/>
          <w:szCs w:val="24"/>
        </w:rPr>
        <w:t xml:space="preserve">ovocných </w:t>
      </w:r>
      <w:r w:rsidR="00D91DE1" w:rsidRPr="002839FF">
        <w:rPr>
          <w:rFonts w:ascii="Times New Roman" w:hAnsi="Times New Roman" w:cs="Times New Roman"/>
          <w:sz w:val="24"/>
          <w:szCs w:val="24"/>
        </w:rPr>
        <w:t>stromov a krov a minimáln</w:t>
      </w:r>
      <w:r w:rsidR="00470A45" w:rsidRPr="002839FF">
        <w:rPr>
          <w:rFonts w:ascii="Times New Roman" w:hAnsi="Times New Roman" w:cs="Times New Roman"/>
          <w:sz w:val="24"/>
          <w:szCs w:val="24"/>
        </w:rPr>
        <w:t>e</w:t>
      </w:r>
      <w:r w:rsidR="00D91DE1" w:rsidRPr="002839FF">
        <w:rPr>
          <w:rFonts w:ascii="Times New Roman" w:hAnsi="Times New Roman" w:cs="Times New Roman"/>
          <w:sz w:val="24"/>
          <w:szCs w:val="24"/>
        </w:rPr>
        <w:t xml:space="preserve"> poč</w:t>
      </w:r>
      <w:r w:rsidR="00470A45" w:rsidRPr="002839FF">
        <w:rPr>
          <w:rFonts w:ascii="Times New Roman" w:hAnsi="Times New Roman" w:cs="Times New Roman"/>
          <w:sz w:val="24"/>
          <w:szCs w:val="24"/>
        </w:rPr>
        <w:t xml:space="preserve">ty </w:t>
      </w:r>
      <w:r w:rsidR="00D91DE1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0122AF" w:rsidRPr="002839FF">
        <w:rPr>
          <w:rFonts w:ascii="Times New Roman" w:hAnsi="Times New Roman" w:cs="Times New Roman"/>
          <w:sz w:val="24"/>
          <w:szCs w:val="24"/>
        </w:rPr>
        <w:t xml:space="preserve">kusov </w:t>
      </w:r>
      <w:r w:rsidR="00D91DE1" w:rsidRPr="002839FF">
        <w:rPr>
          <w:rFonts w:ascii="Times New Roman" w:hAnsi="Times New Roman" w:cs="Times New Roman"/>
          <w:sz w:val="24"/>
          <w:szCs w:val="24"/>
        </w:rPr>
        <w:t xml:space="preserve">na </w:t>
      </w:r>
      <w:r w:rsidR="000122AF" w:rsidRPr="002839FF">
        <w:rPr>
          <w:rFonts w:ascii="Times New Roman" w:hAnsi="Times New Roman" w:cs="Times New Roman"/>
          <w:sz w:val="24"/>
          <w:szCs w:val="24"/>
        </w:rPr>
        <w:t>1 ha</w:t>
      </w:r>
      <w:r w:rsidR="00D91DE1" w:rsidRPr="002839FF">
        <w:rPr>
          <w:rFonts w:ascii="Times New Roman" w:hAnsi="Times New Roman" w:cs="Times New Roman"/>
          <w:sz w:val="24"/>
          <w:szCs w:val="24"/>
        </w:rPr>
        <w:t xml:space="preserve"> ovocného sadu podporených a potrebných pre vstup do operácie šetrné hospodárenie v ovocných sadoch. </w:t>
      </w: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11</w:t>
      </w:r>
    </w:p>
    <w:p w:rsidR="00662F57" w:rsidRPr="002839FF" w:rsidRDefault="00470A45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V p</w:t>
      </w:r>
      <w:r w:rsidR="00662F57" w:rsidRPr="002839FF">
        <w:rPr>
          <w:rFonts w:ascii="Times New Roman" w:hAnsi="Times New Roman" w:cs="Times New Roman"/>
          <w:sz w:val="24"/>
          <w:szCs w:val="24"/>
        </w:rPr>
        <w:t>ríloh</w:t>
      </w:r>
      <w:r w:rsidRPr="002839FF">
        <w:rPr>
          <w:rFonts w:ascii="Times New Roman" w:hAnsi="Times New Roman" w:cs="Times New Roman"/>
          <w:sz w:val="24"/>
          <w:szCs w:val="24"/>
        </w:rPr>
        <w:t>e</w:t>
      </w:r>
      <w:r w:rsidR="00662F57" w:rsidRPr="002839FF">
        <w:rPr>
          <w:rFonts w:ascii="Times New Roman" w:hAnsi="Times New Roman" w:cs="Times New Roman"/>
          <w:sz w:val="24"/>
          <w:szCs w:val="24"/>
        </w:rPr>
        <w:t xml:space="preserve"> č. 11 </w:t>
      </w:r>
      <w:r w:rsidRPr="002839FF">
        <w:rPr>
          <w:rFonts w:ascii="Times New Roman" w:hAnsi="Times New Roman" w:cs="Times New Roman"/>
          <w:sz w:val="24"/>
          <w:szCs w:val="24"/>
        </w:rPr>
        <w:t xml:space="preserve">sa ustanovujú </w:t>
      </w:r>
      <w:r w:rsidR="00662F57" w:rsidRPr="002839FF">
        <w:rPr>
          <w:rFonts w:ascii="Times New Roman" w:hAnsi="Times New Roman" w:cs="Times New Roman"/>
          <w:sz w:val="24"/>
          <w:szCs w:val="24"/>
        </w:rPr>
        <w:t xml:space="preserve"> limitné hodnoty rizikových prvkov </w:t>
      </w:r>
      <w:r w:rsidR="00650CDA" w:rsidRPr="002839FF">
        <w:rPr>
          <w:rFonts w:ascii="Times New Roman" w:hAnsi="Times New Roman" w:cs="Times New Roman"/>
          <w:sz w:val="24"/>
          <w:szCs w:val="24"/>
        </w:rPr>
        <w:t>olova a kadmia</w:t>
      </w:r>
      <w:r w:rsidR="00780B3C" w:rsidRPr="002839FF">
        <w:rPr>
          <w:rFonts w:ascii="Times New Roman" w:hAnsi="Times New Roman" w:cs="Times New Roman"/>
          <w:sz w:val="24"/>
          <w:szCs w:val="24"/>
        </w:rPr>
        <w:t xml:space="preserve"> </w:t>
      </w:r>
      <w:r w:rsidR="00662F57" w:rsidRPr="002839FF">
        <w:rPr>
          <w:rFonts w:ascii="Times New Roman" w:hAnsi="Times New Roman" w:cs="Times New Roman"/>
          <w:sz w:val="24"/>
          <w:szCs w:val="24"/>
        </w:rPr>
        <w:t>v ovocí.</w:t>
      </w: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12</w:t>
      </w:r>
    </w:p>
    <w:p w:rsidR="000261A9" w:rsidRPr="002839FF" w:rsidRDefault="00662F57" w:rsidP="00597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Príloha č. 12 obsahuje </w:t>
      </w:r>
      <w:r w:rsidR="00470A45" w:rsidRPr="002839FF">
        <w:rPr>
          <w:rFonts w:ascii="Times New Roman" w:hAnsi="Times New Roman" w:cs="Times New Roman"/>
          <w:sz w:val="24"/>
          <w:szCs w:val="24"/>
        </w:rPr>
        <w:t>v</w:t>
      </w:r>
      <w:r w:rsidRPr="002839FF">
        <w:rPr>
          <w:rFonts w:ascii="Times New Roman" w:hAnsi="Times New Roman" w:cs="Times New Roman"/>
          <w:sz w:val="24"/>
          <w:szCs w:val="24"/>
        </w:rPr>
        <w:t xml:space="preserve">zor </w:t>
      </w:r>
      <w:r w:rsidR="00470A45" w:rsidRPr="002839FF">
        <w:rPr>
          <w:rFonts w:ascii="Times New Roman" w:hAnsi="Times New Roman" w:cs="Times New Roman"/>
          <w:sz w:val="24"/>
          <w:szCs w:val="24"/>
        </w:rPr>
        <w:t>Z</w:t>
      </w:r>
      <w:r w:rsidRPr="002839FF">
        <w:rPr>
          <w:rFonts w:ascii="Times New Roman" w:hAnsi="Times New Roman" w:cs="Times New Roman"/>
          <w:sz w:val="24"/>
          <w:szCs w:val="24"/>
        </w:rPr>
        <w:t>áznamu v zošite žiadateľa o p</w:t>
      </w:r>
      <w:r w:rsidR="00BA0999" w:rsidRPr="002839FF">
        <w:rPr>
          <w:rFonts w:ascii="Times New Roman" w:hAnsi="Times New Roman" w:cs="Times New Roman"/>
          <w:sz w:val="24"/>
          <w:szCs w:val="24"/>
        </w:rPr>
        <w:t>odporu</w:t>
      </w:r>
      <w:r w:rsidRPr="002839FF">
        <w:rPr>
          <w:rFonts w:ascii="Times New Roman" w:hAnsi="Times New Roman" w:cs="Times New Roman"/>
          <w:sz w:val="24"/>
          <w:szCs w:val="24"/>
        </w:rPr>
        <w:t xml:space="preserve"> na šetrné hospodárenie v ovocných sadoch.</w:t>
      </w: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13</w:t>
      </w:r>
    </w:p>
    <w:p w:rsidR="00662F57" w:rsidRPr="002839FF" w:rsidRDefault="00470A45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Príloha</w:t>
      </w:r>
      <w:r w:rsidR="00662F57" w:rsidRPr="002839FF">
        <w:rPr>
          <w:rFonts w:ascii="Times New Roman" w:hAnsi="Times New Roman" w:cs="Times New Roman"/>
          <w:sz w:val="24"/>
          <w:szCs w:val="24"/>
        </w:rPr>
        <w:t xml:space="preserve"> č. 13 </w:t>
      </w:r>
      <w:r w:rsidRPr="002839FF">
        <w:rPr>
          <w:rFonts w:ascii="Times New Roman" w:hAnsi="Times New Roman" w:cs="Times New Roman"/>
          <w:sz w:val="24"/>
          <w:szCs w:val="24"/>
        </w:rPr>
        <w:t xml:space="preserve"> ustanovuje</w:t>
      </w:r>
      <w:r w:rsidR="00662F57" w:rsidRPr="002839FF">
        <w:rPr>
          <w:rFonts w:ascii="Times New Roman" w:hAnsi="Times New Roman" w:cs="Times New Roman"/>
          <w:sz w:val="24"/>
          <w:szCs w:val="24"/>
        </w:rPr>
        <w:t xml:space="preserve"> Lokality výskytu biotopu sysľa pasienkového.</w:t>
      </w: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14</w:t>
      </w: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Príloha č. 14 obsahuje Určenie hodnôt pre výpočet krátenia p</w:t>
      </w:r>
      <w:r w:rsidR="00BA0999" w:rsidRPr="002839FF">
        <w:rPr>
          <w:rFonts w:ascii="Times New Roman" w:hAnsi="Times New Roman" w:cs="Times New Roman"/>
          <w:sz w:val="24"/>
          <w:szCs w:val="24"/>
        </w:rPr>
        <w:t>odpory</w:t>
      </w:r>
      <w:r w:rsidRPr="002839FF">
        <w:rPr>
          <w:rFonts w:ascii="Times New Roman" w:hAnsi="Times New Roman" w:cs="Times New Roman"/>
          <w:sz w:val="24"/>
          <w:szCs w:val="24"/>
        </w:rPr>
        <w:t xml:space="preserve"> na základe posúdenia rozsahu, trvania a závažnosti porušenia podmienky.</w:t>
      </w: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F57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9FF">
        <w:rPr>
          <w:rFonts w:ascii="Times New Roman" w:hAnsi="Times New Roman" w:cs="Times New Roman"/>
          <w:b/>
          <w:sz w:val="24"/>
          <w:szCs w:val="24"/>
        </w:rPr>
        <w:t>K prílohe č. 15</w:t>
      </w:r>
    </w:p>
    <w:p w:rsidR="000261A9" w:rsidRPr="002839FF" w:rsidRDefault="00662F57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>Príloha č. 15 obsahuje</w:t>
      </w:r>
      <w:r w:rsidR="00D97374" w:rsidRPr="002839FF">
        <w:rPr>
          <w:rFonts w:ascii="Times New Roman" w:hAnsi="Times New Roman" w:cs="Times New Roman"/>
          <w:sz w:val="24"/>
          <w:szCs w:val="24"/>
        </w:rPr>
        <w:t xml:space="preserve"> Zoznam vykonávaných  právne zá</w:t>
      </w:r>
      <w:r w:rsidR="00E1646C" w:rsidRPr="002839FF">
        <w:rPr>
          <w:rFonts w:ascii="Times New Roman" w:hAnsi="Times New Roman" w:cs="Times New Roman"/>
          <w:sz w:val="24"/>
          <w:szCs w:val="24"/>
        </w:rPr>
        <w:t>vä</w:t>
      </w:r>
      <w:r w:rsidRPr="002839FF">
        <w:rPr>
          <w:rFonts w:ascii="Times New Roman" w:hAnsi="Times New Roman" w:cs="Times New Roman"/>
          <w:sz w:val="24"/>
          <w:szCs w:val="24"/>
        </w:rPr>
        <w:t>zných aktov E</w:t>
      </w:r>
      <w:r w:rsidR="00EE35F0" w:rsidRPr="002839FF">
        <w:rPr>
          <w:rFonts w:ascii="Times New Roman" w:hAnsi="Times New Roman" w:cs="Times New Roman"/>
          <w:sz w:val="24"/>
          <w:szCs w:val="24"/>
        </w:rPr>
        <w:t>urópskej únie.</w:t>
      </w:r>
      <w:r w:rsidR="00D97374" w:rsidRPr="00283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1A9" w:rsidRPr="002839FF" w:rsidRDefault="000261A9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1A9" w:rsidRPr="002839FF" w:rsidRDefault="000261A9" w:rsidP="003B0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9F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0261A9" w:rsidRPr="002839FF" w:rsidRDefault="000261A9" w:rsidP="00BE6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61A9" w:rsidRPr="002839FF" w:rsidSect="00E33820">
      <w:footerReference w:type="default" r:id="rId9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E6" w:rsidRDefault="006C22E6" w:rsidP="006874A9">
      <w:pPr>
        <w:spacing w:after="0" w:line="240" w:lineRule="auto"/>
      </w:pPr>
      <w:r>
        <w:separator/>
      </w:r>
    </w:p>
  </w:endnote>
  <w:endnote w:type="continuationSeparator" w:id="0">
    <w:p w:rsidR="006C22E6" w:rsidRDefault="006C22E6" w:rsidP="0068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894706"/>
      <w:docPartObj>
        <w:docPartGallery w:val="Page Numbers (Bottom of Page)"/>
        <w:docPartUnique/>
      </w:docPartObj>
    </w:sdtPr>
    <w:sdtEndPr/>
    <w:sdtContent>
      <w:p w:rsidR="00FA4B44" w:rsidRDefault="00FA4B44" w:rsidP="00E3382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2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E6" w:rsidRDefault="006C22E6" w:rsidP="006874A9">
      <w:pPr>
        <w:spacing w:after="0" w:line="240" w:lineRule="auto"/>
      </w:pPr>
      <w:r>
        <w:separator/>
      </w:r>
    </w:p>
  </w:footnote>
  <w:footnote w:type="continuationSeparator" w:id="0">
    <w:p w:rsidR="006C22E6" w:rsidRDefault="006C22E6" w:rsidP="0068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5C34"/>
    <w:multiLevelType w:val="hybridMultilevel"/>
    <w:tmpl w:val="A0E03278"/>
    <w:lvl w:ilvl="0" w:tplc="30C2DF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2992"/>
    <w:multiLevelType w:val="hybridMultilevel"/>
    <w:tmpl w:val="E1F2AA0E"/>
    <w:lvl w:ilvl="0" w:tplc="10304E3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F04E4"/>
    <w:multiLevelType w:val="hybridMultilevel"/>
    <w:tmpl w:val="334C376C"/>
    <w:lvl w:ilvl="0" w:tplc="7FC2D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27C7"/>
    <w:multiLevelType w:val="hybridMultilevel"/>
    <w:tmpl w:val="6882C3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3AA7"/>
    <w:multiLevelType w:val="multilevel"/>
    <w:tmpl w:val="C8A26154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2B9819A0"/>
    <w:multiLevelType w:val="hybridMultilevel"/>
    <w:tmpl w:val="959AB63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5F39"/>
    <w:multiLevelType w:val="hybridMultilevel"/>
    <w:tmpl w:val="F6C475D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56596"/>
    <w:multiLevelType w:val="hybridMultilevel"/>
    <w:tmpl w:val="34A4F13C"/>
    <w:lvl w:ilvl="0" w:tplc="AD3424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23EF3"/>
    <w:multiLevelType w:val="hybridMultilevel"/>
    <w:tmpl w:val="4E92B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A9"/>
    <w:rsid w:val="0000244B"/>
    <w:rsid w:val="0000338C"/>
    <w:rsid w:val="0000740A"/>
    <w:rsid w:val="000122AF"/>
    <w:rsid w:val="00012D30"/>
    <w:rsid w:val="00016E7F"/>
    <w:rsid w:val="00020F1F"/>
    <w:rsid w:val="00021929"/>
    <w:rsid w:val="000261A9"/>
    <w:rsid w:val="00031D27"/>
    <w:rsid w:val="00034878"/>
    <w:rsid w:val="00036CC6"/>
    <w:rsid w:val="00043349"/>
    <w:rsid w:val="00047898"/>
    <w:rsid w:val="000563D9"/>
    <w:rsid w:val="00073DD8"/>
    <w:rsid w:val="000A2B60"/>
    <w:rsid w:val="000B30FA"/>
    <w:rsid w:val="000C605B"/>
    <w:rsid w:val="000C6413"/>
    <w:rsid w:val="000D1915"/>
    <w:rsid w:val="000D28BE"/>
    <w:rsid w:val="000D71A0"/>
    <w:rsid w:val="000E15A2"/>
    <w:rsid w:val="000F1836"/>
    <w:rsid w:val="000F2596"/>
    <w:rsid w:val="000F72DE"/>
    <w:rsid w:val="00100A4B"/>
    <w:rsid w:val="00111980"/>
    <w:rsid w:val="00114BA4"/>
    <w:rsid w:val="00116E67"/>
    <w:rsid w:val="001264A9"/>
    <w:rsid w:val="0012656D"/>
    <w:rsid w:val="00137089"/>
    <w:rsid w:val="001370F2"/>
    <w:rsid w:val="00167C86"/>
    <w:rsid w:val="00167DFC"/>
    <w:rsid w:val="001728FB"/>
    <w:rsid w:val="0017562E"/>
    <w:rsid w:val="001811CE"/>
    <w:rsid w:val="00195F2D"/>
    <w:rsid w:val="00196B1F"/>
    <w:rsid w:val="001A7224"/>
    <w:rsid w:val="001B1B2C"/>
    <w:rsid w:val="001C01DF"/>
    <w:rsid w:val="001C24C8"/>
    <w:rsid w:val="001C69E1"/>
    <w:rsid w:val="001D1A39"/>
    <w:rsid w:val="001D23EA"/>
    <w:rsid w:val="001F6996"/>
    <w:rsid w:val="001F7765"/>
    <w:rsid w:val="00203B34"/>
    <w:rsid w:val="00214601"/>
    <w:rsid w:val="00215059"/>
    <w:rsid w:val="002326CC"/>
    <w:rsid w:val="0025388E"/>
    <w:rsid w:val="00274148"/>
    <w:rsid w:val="00281192"/>
    <w:rsid w:val="00281514"/>
    <w:rsid w:val="00283631"/>
    <w:rsid w:val="002839FF"/>
    <w:rsid w:val="0029071D"/>
    <w:rsid w:val="002A2C22"/>
    <w:rsid w:val="002A5D13"/>
    <w:rsid w:val="002C1AD5"/>
    <w:rsid w:val="002D138D"/>
    <w:rsid w:val="002E5F71"/>
    <w:rsid w:val="002F133F"/>
    <w:rsid w:val="002F3753"/>
    <w:rsid w:val="002F533D"/>
    <w:rsid w:val="00311194"/>
    <w:rsid w:val="0031290D"/>
    <w:rsid w:val="00314953"/>
    <w:rsid w:val="0031623F"/>
    <w:rsid w:val="00316AF4"/>
    <w:rsid w:val="00317455"/>
    <w:rsid w:val="00323CB0"/>
    <w:rsid w:val="003278DB"/>
    <w:rsid w:val="0034137C"/>
    <w:rsid w:val="00345FAF"/>
    <w:rsid w:val="00346DE8"/>
    <w:rsid w:val="00370205"/>
    <w:rsid w:val="00370CF2"/>
    <w:rsid w:val="00382C90"/>
    <w:rsid w:val="003922BA"/>
    <w:rsid w:val="00392DDC"/>
    <w:rsid w:val="003938AB"/>
    <w:rsid w:val="003A5FEB"/>
    <w:rsid w:val="003B0A9F"/>
    <w:rsid w:val="003C0726"/>
    <w:rsid w:val="003C4562"/>
    <w:rsid w:val="003D7555"/>
    <w:rsid w:val="00406915"/>
    <w:rsid w:val="00410893"/>
    <w:rsid w:val="00411EC7"/>
    <w:rsid w:val="004155AD"/>
    <w:rsid w:val="004306C4"/>
    <w:rsid w:val="00445AD4"/>
    <w:rsid w:val="00447F82"/>
    <w:rsid w:val="00451319"/>
    <w:rsid w:val="00453ED5"/>
    <w:rsid w:val="00461927"/>
    <w:rsid w:val="004659BD"/>
    <w:rsid w:val="00470A45"/>
    <w:rsid w:val="00473842"/>
    <w:rsid w:val="00475812"/>
    <w:rsid w:val="004831D9"/>
    <w:rsid w:val="00491DAE"/>
    <w:rsid w:val="00496E7F"/>
    <w:rsid w:val="004A1BF8"/>
    <w:rsid w:val="004B0C1E"/>
    <w:rsid w:val="004B7113"/>
    <w:rsid w:val="004C0DE7"/>
    <w:rsid w:val="004C4EBA"/>
    <w:rsid w:val="004C7D89"/>
    <w:rsid w:val="004E1F4D"/>
    <w:rsid w:val="004E404B"/>
    <w:rsid w:val="004F0495"/>
    <w:rsid w:val="004F07C6"/>
    <w:rsid w:val="00500E47"/>
    <w:rsid w:val="00503866"/>
    <w:rsid w:val="00515AAC"/>
    <w:rsid w:val="0051715B"/>
    <w:rsid w:val="0052301F"/>
    <w:rsid w:val="00527644"/>
    <w:rsid w:val="0054239A"/>
    <w:rsid w:val="0054305B"/>
    <w:rsid w:val="00545215"/>
    <w:rsid w:val="00562157"/>
    <w:rsid w:val="0058719A"/>
    <w:rsid w:val="0059233A"/>
    <w:rsid w:val="005924FA"/>
    <w:rsid w:val="005975E1"/>
    <w:rsid w:val="005A28F2"/>
    <w:rsid w:val="005A45B3"/>
    <w:rsid w:val="005A4986"/>
    <w:rsid w:val="005C03A8"/>
    <w:rsid w:val="005D2E6E"/>
    <w:rsid w:val="005E097C"/>
    <w:rsid w:val="006238F1"/>
    <w:rsid w:val="00631E4F"/>
    <w:rsid w:val="00634787"/>
    <w:rsid w:val="006355BF"/>
    <w:rsid w:val="0064206E"/>
    <w:rsid w:val="006462A0"/>
    <w:rsid w:val="00650CDA"/>
    <w:rsid w:val="006601B5"/>
    <w:rsid w:val="00662F57"/>
    <w:rsid w:val="00663FB7"/>
    <w:rsid w:val="00665667"/>
    <w:rsid w:val="00671931"/>
    <w:rsid w:val="006874A9"/>
    <w:rsid w:val="00692704"/>
    <w:rsid w:val="006967E6"/>
    <w:rsid w:val="006A0CBA"/>
    <w:rsid w:val="006B1DD2"/>
    <w:rsid w:val="006B308A"/>
    <w:rsid w:val="006B4A81"/>
    <w:rsid w:val="006B6013"/>
    <w:rsid w:val="006B7CD2"/>
    <w:rsid w:val="006C22E6"/>
    <w:rsid w:val="006E0AF4"/>
    <w:rsid w:val="006E35FC"/>
    <w:rsid w:val="006E619F"/>
    <w:rsid w:val="006F7A08"/>
    <w:rsid w:val="00701206"/>
    <w:rsid w:val="007058D7"/>
    <w:rsid w:val="007114FE"/>
    <w:rsid w:val="0072036D"/>
    <w:rsid w:val="007232DA"/>
    <w:rsid w:val="00732626"/>
    <w:rsid w:val="00736A03"/>
    <w:rsid w:val="00737E57"/>
    <w:rsid w:val="00765466"/>
    <w:rsid w:val="00780B3C"/>
    <w:rsid w:val="00783065"/>
    <w:rsid w:val="0079539A"/>
    <w:rsid w:val="007A30DC"/>
    <w:rsid w:val="007B6C0B"/>
    <w:rsid w:val="007B7001"/>
    <w:rsid w:val="007B778A"/>
    <w:rsid w:val="007B7AF1"/>
    <w:rsid w:val="007C28A7"/>
    <w:rsid w:val="007C6CA3"/>
    <w:rsid w:val="007C718F"/>
    <w:rsid w:val="007D0250"/>
    <w:rsid w:val="007E3865"/>
    <w:rsid w:val="00805C8E"/>
    <w:rsid w:val="0082510F"/>
    <w:rsid w:val="0083114A"/>
    <w:rsid w:val="008313CE"/>
    <w:rsid w:val="00853A09"/>
    <w:rsid w:val="00861D86"/>
    <w:rsid w:val="00862028"/>
    <w:rsid w:val="00863C66"/>
    <w:rsid w:val="00871835"/>
    <w:rsid w:val="00872585"/>
    <w:rsid w:val="0088435C"/>
    <w:rsid w:val="00890FDE"/>
    <w:rsid w:val="00892FCD"/>
    <w:rsid w:val="008A1336"/>
    <w:rsid w:val="008A5C7E"/>
    <w:rsid w:val="008B2041"/>
    <w:rsid w:val="008B3DD7"/>
    <w:rsid w:val="008D4D37"/>
    <w:rsid w:val="008D7326"/>
    <w:rsid w:val="008E2F70"/>
    <w:rsid w:val="008F3D82"/>
    <w:rsid w:val="00906997"/>
    <w:rsid w:val="00911502"/>
    <w:rsid w:val="00911F6F"/>
    <w:rsid w:val="0091252B"/>
    <w:rsid w:val="00915E85"/>
    <w:rsid w:val="00934B9A"/>
    <w:rsid w:val="0095466E"/>
    <w:rsid w:val="00981368"/>
    <w:rsid w:val="00985E44"/>
    <w:rsid w:val="00987D5D"/>
    <w:rsid w:val="0099634A"/>
    <w:rsid w:val="009A181F"/>
    <w:rsid w:val="009A2A60"/>
    <w:rsid w:val="009A6926"/>
    <w:rsid w:val="009C14F4"/>
    <w:rsid w:val="009D21A7"/>
    <w:rsid w:val="009D2EF3"/>
    <w:rsid w:val="009D65C9"/>
    <w:rsid w:val="009D72F9"/>
    <w:rsid w:val="009E6CDB"/>
    <w:rsid w:val="00A06D50"/>
    <w:rsid w:val="00A117D2"/>
    <w:rsid w:val="00A26746"/>
    <w:rsid w:val="00A31C1D"/>
    <w:rsid w:val="00A3520D"/>
    <w:rsid w:val="00A354AE"/>
    <w:rsid w:val="00A37FFE"/>
    <w:rsid w:val="00A4356F"/>
    <w:rsid w:val="00A50834"/>
    <w:rsid w:val="00A644F4"/>
    <w:rsid w:val="00A67D95"/>
    <w:rsid w:val="00A71E68"/>
    <w:rsid w:val="00A91242"/>
    <w:rsid w:val="00AA1C3E"/>
    <w:rsid w:val="00AB4837"/>
    <w:rsid w:val="00AB7A6B"/>
    <w:rsid w:val="00AC54B9"/>
    <w:rsid w:val="00AC6738"/>
    <w:rsid w:val="00AE12D2"/>
    <w:rsid w:val="00AE16EB"/>
    <w:rsid w:val="00AE240D"/>
    <w:rsid w:val="00AF3C27"/>
    <w:rsid w:val="00AF633F"/>
    <w:rsid w:val="00B03356"/>
    <w:rsid w:val="00B03385"/>
    <w:rsid w:val="00B134EF"/>
    <w:rsid w:val="00B17C9C"/>
    <w:rsid w:val="00B20D6F"/>
    <w:rsid w:val="00B40533"/>
    <w:rsid w:val="00B6483A"/>
    <w:rsid w:val="00B65C9B"/>
    <w:rsid w:val="00B746E1"/>
    <w:rsid w:val="00B748AA"/>
    <w:rsid w:val="00B74EE3"/>
    <w:rsid w:val="00B75711"/>
    <w:rsid w:val="00B83D09"/>
    <w:rsid w:val="00B92F2B"/>
    <w:rsid w:val="00BA0999"/>
    <w:rsid w:val="00BA29E3"/>
    <w:rsid w:val="00BC1A52"/>
    <w:rsid w:val="00BE685F"/>
    <w:rsid w:val="00BE79D3"/>
    <w:rsid w:val="00BF0014"/>
    <w:rsid w:val="00BF0CBA"/>
    <w:rsid w:val="00BF280E"/>
    <w:rsid w:val="00BF3F2C"/>
    <w:rsid w:val="00C3670F"/>
    <w:rsid w:val="00C50C6E"/>
    <w:rsid w:val="00C56D19"/>
    <w:rsid w:val="00C61A34"/>
    <w:rsid w:val="00C634D2"/>
    <w:rsid w:val="00C730D2"/>
    <w:rsid w:val="00C75280"/>
    <w:rsid w:val="00C761B5"/>
    <w:rsid w:val="00C96C10"/>
    <w:rsid w:val="00CA193C"/>
    <w:rsid w:val="00CD7E7C"/>
    <w:rsid w:val="00CE0B92"/>
    <w:rsid w:val="00CE4E32"/>
    <w:rsid w:val="00CF7C6B"/>
    <w:rsid w:val="00D01D54"/>
    <w:rsid w:val="00D040DA"/>
    <w:rsid w:val="00D05185"/>
    <w:rsid w:val="00D20502"/>
    <w:rsid w:val="00D26F14"/>
    <w:rsid w:val="00D30B62"/>
    <w:rsid w:val="00D518C5"/>
    <w:rsid w:val="00D54F93"/>
    <w:rsid w:val="00D56CAA"/>
    <w:rsid w:val="00D623F1"/>
    <w:rsid w:val="00D662E2"/>
    <w:rsid w:val="00D66B61"/>
    <w:rsid w:val="00D727EF"/>
    <w:rsid w:val="00D7550D"/>
    <w:rsid w:val="00D768F5"/>
    <w:rsid w:val="00D76E60"/>
    <w:rsid w:val="00D91DE1"/>
    <w:rsid w:val="00D97374"/>
    <w:rsid w:val="00DA1423"/>
    <w:rsid w:val="00DC6553"/>
    <w:rsid w:val="00DD36D5"/>
    <w:rsid w:val="00DE25EE"/>
    <w:rsid w:val="00DF6DDD"/>
    <w:rsid w:val="00E03F62"/>
    <w:rsid w:val="00E056F1"/>
    <w:rsid w:val="00E101D3"/>
    <w:rsid w:val="00E1186E"/>
    <w:rsid w:val="00E11FE8"/>
    <w:rsid w:val="00E1348E"/>
    <w:rsid w:val="00E1646C"/>
    <w:rsid w:val="00E21BCD"/>
    <w:rsid w:val="00E2296F"/>
    <w:rsid w:val="00E25A05"/>
    <w:rsid w:val="00E33820"/>
    <w:rsid w:val="00E347C3"/>
    <w:rsid w:val="00E40CF6"/>
    <w:rsid w:val="00E46574"/>
    <w:rsid w:val="00E50070"/>
    <w:rsid w:val="00E51DA5"/>
    <w:rsid w:val="00E54EF5"/>
    <w:rsid w:val="00E60CF9"/>
    <w:rsid w:val="00E6444D"/>
    <w:rsid w:val="00E66133"/>
    <w:rsid w:val="00E6777E"/>
    <w:rsid w:val="00E678C3"/>
    <w:rsid w:val="00EA65A5"/>
    <w:rsid w:val="00EA7F89"/>
    <w:rsid w:val="00EC2728"/>
    <w:rsid w:val="00EC5880"/>
    <w:rsid w:val="00EC58FE"/>
    <w:rsid w:val="00EE35F0"/>
    <w:rsid w:val="00EF3349"/>
    <w:rsid w:val="00EF4FB1"/>
    <w:rsid w:val="00EF7A19"/>
    <w:rsid w:val="00F00207"/>
    <w:rsid w:val="00F163E1"/>
    <w:rsid w:val="00F242B0"/>
    <w:rsid w:val="00F30A3D"/>
    <w:rsid w:val="00F30A82"/>
    <w:rsid w:val="00F334BC"/>
    <w:rsid w:val="00F3493C"/>
    <w:rsid w:val="00F36D3E"/>
    <w:rsid w:val="00F432CC"/>
    <w:rsid w:val="00F43B30"/>
    <w:rsid w:val="00F45262"/>
    <w:rsid w:val="00F528AE"/>
    <w:rsid w:val="00F62BDB"/>
    <w:rsid w:val="00F6599F"/>
    <w:rsid w:val="00F743A7"/>
    <w:rsid w:val="00F80385"/>
    <w:rsid w:val="00F809B4"/>
    <w:rsid w:val="00F82CAC"/>
    <w:rsid w:val="00F85645"/>
    <w:rsid w:val="00F87842"/>
    <w:rsid w:val="00F92F3E"/>
    <w:rsid w:val="00FA4B44"/>
    <w:rsid w:val="00FD2938"/>
    <w:rsid w:val="00FD496F"/>
    <w:rsid w:val="00FD58E0"/>
    <w:rsid w:val="00FE2CCB"/>
    <w:rsid w:val="00FE45F5"/>
    <w:rsid w:val="00FE51A4"/>
    <w:rsid w:val="00FE64A9"/>
    <w:rsid w:val="00FF17B0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A65D"/>
  <w15:docId w15:val="{477B5455-52C5-440C-93AC-B3C2366B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1D3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,Bullet 1"/>
    <w:basedOn w:val="Normlny"/>
    <w:link w:val="OdsekzoznamuChar"/>
    <w:uiPriority w:val="34"/>
    <w:qFormat/>
    <w:rsid w:val="000261A9"/>
    <w:pPr>
      <w:keepNext/>
      <w:suppressAutoHyphens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dda">
    <w:name w:val="adda"/>
    <w:basedOn w:val="Normlny"/>
    <w:uiPriority w:val="99"/>
    <w:rsid w:val="000261A9"/>
    <w:pPr>
      <w:keepNext/>
      <w:numPr>
        <w:numId w:val="1"/>
      </w:numPr>
      <w:suppressAutoHyphens/>
      <w:spacing w:before="60" w:after="60" w:line="240" w:lineRule="auto"/>
      <w:jc w:val="both"/>
    </w:pPr>
    <w:rPr>
      <w:rFonts w:ascii="Times New Roman" w:eastAsia="Calibri" w:hAnsi="Times New Roman" w:cs="Times New Roman"/>
      <w:spacing w:val="-3"/>
      <w:sz w:val="24"/>
      <w:szCs w:val="24"/>
      <w:lang w:eastAsia="ar-SA"/>
    </w:rPr>
  </w:style>
  <w:style w:type="character" w:customStyle="1" w:styleId="list0020paragraphchar">
    <w:name w:val="list_0020paragraph__char"/>
    <w:basedOn w:val="Predvolenpsmoodseku"/>
    <w:rsid w:val="000261A9"/>
  </w:style>
  <w:style w:type="character" w:customStyle="1" w:styleId="OdsekzoznamuChar">
    <w:name w:val="Odsek zoznamu Char"/>
    <w:aliases w:val="List Paragraph1 Char,Recommendation Char,List Paragraph11 Char,L Char,CV text Char,Table text Char,List Paragraph2 Char,F5 List Paragraph Char,Dot pt Char,List Paragraph111 Char,Medium Grid 1 - Accent 21 Char,Numbered Paragraph Char"/>
    <w:link w:val="Odsekzoznamu"/>
    <w:uiPriority w:val="34"/>
    <w:qFormat/>
    <w:rsid w:val="000261A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ormlny1">
    <w:name w:val="Normálny1"/>
    <w:basedOn w:val="Normlny"/>
    <w:rsid w:val="00B7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wspanchar">
    <w:name w:val="awspan__char"/>
    <w:basedOn w:val="Predvolenpsmoodseku"/>
    <w:rsid w:val="00B75711"/>
  </w:style>
  <w:style w:type="paragraph" w:customStyle="1" w:styleId="default">
    <w:name w:val="default"/>
    <w:basedOn w:val="Normlny"/>
    <w:rsid w:val="00B7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char">
    <w:name w:val="default__char"/>
    <w:basedOn w:val="Predvolenpsmoodseku"/>
    <w:rsid w:val="00B75711"/>
  </w:style>
  <w:style w:type="paragraph" w:styleId="Textbubliny">
    <w:name w:val="Balloon Text"/>
    <w:basedOn w:val="Normlny"/>
    <w:link w:val="TextbublinyChar"/>
    <w:uiPriority w:val="99"/>
    <w:semiHidden/>
    <w:unhideWhenUsed/>
    <w:rsid w:val="0047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2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C61A34"/>
  </w:style>
  <w:style w:type="paragraph" w:styleId="Normlnywebov">
    <w:name w:val="Normal (Web)"/>
    <w:basedOn w:val="Normlny"/>
    <w:uiPriority w:val="99"/>
    <w:unhideWhenUsed/>
    <w:rsid w:val="00195F2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95F2D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E677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77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777E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77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777E"/>
    <w:rPr>
      <w:rFonts w:eastAsiaTheme="minorEastAsia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87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74A9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7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74A9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0. Dôvodová správa osobitná časť" edit="true"/>
    <f:field ref="objsubject" par="" text="" edit="true"/>
    <f:field ref="objcreatedby" par="" text="Gergeľová, Zuzana, Ing."/>
    <f:field ref="objcreatedat" par="" date="2022-11-11T10:27:55" text="11.11.2022 10:27:55"/>
    <f:field ref="objchangedby" par="" text="Gergeľová, Zuzana, Ing."/>
    <f:field ref="objmodifiedat" par="" date="2022-11-11T10:27:56" text="11.11.2022 10:27:56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10. Dôvodová správa osobit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770BDF-EB7C-4522-AC9E-68818FEB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Benová Tímea</cp:lastModifiedBy>
  <cp:revision>26</cp:revision>
  <cp:lastPrinted>2022-12-07T06:38:00Z</cp:lastPrinted>
  <dcterms:created xsi:type="dcterms:W3CDTF">2022-11-18T05:18:00Z</dcterms:created>
  <dcterms:modified xsi:type="dcterms:W3CDTF">2022-12-07T06:38:00Z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11. 11. 2022, 10:27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Roman Nemec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11. 11. 2022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11.11.2022, 10:27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11.11.2022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*COO.2296.100.2.2801846*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5</vt:lpwstr>
  </property>
  <property fmtid="{D5CDD505-2E9C-101B-9397-08002B2CF9AE}" pid="353" name="FSC#COOELAK@1.1001:CurrentUserEmail">
    <vt:lpwstr>roman.nemec@land.gov.sk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COO.2296.100.2.2801846</vt:lpwstr>
  </property>
  <property fmtid="{D5CDD505-2E9C-101B-9397-08002B2CF9AE}" pid="385" name="FSC#FSCFOLIO@1.1001:docpropproject">
    <vt:lpwstr/>
  </property>
</Properties>
</file>