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DA32" w14:textId="77777777" w:rsidR="007924F7" w:rsidRPr="00996D08" w:rsidRDefault="007924F7" w:rsidP="007479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6D08">
        <w:rPr>
          <w:rFonts w:ascii="Times New Roman" w:hAnsi="Times New Roman" w:cs="Times New Roman"/>
          <w:b/>
          <w:caps/>
          <w:sz w:val="24"/>
          <w:szCs w:val="24"/>
        </w:rPr>
        <w:t>Dôvodová správa</w:t>
      </w:r>
    </w:p>
    <w:p w14:paraId="14076464" w14:textId="77777777" w:rsidR="007924F7" w:rsidRPr="00996D08" w:rsidRDefault="007924F7" w:rsidP="00747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31AF4" w14:textId="77777777" w:rsidR="007924F7" w:rsidRPr="00996D08" w:rsidRDefault="007924F7" w:rsidP="0074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08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4322DAAC" w14:textId="76399641" w:rsidR="00400020" w:rsidRPr="00D85BDF" w:rsidRDefault="00400020" w:rsidP="00D85B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BDF">
        <w:rPr>
          <w:rFonts w:ascii="Times New Roman" w:hAnsi="Times New Roman" w:cs="Times New Roman"/>
          <w:sz w:val="24"/>
          <w:szCs w:val="24"/>
        </w:rPr>
        <w:t xml:space="preserve">Návrh zákona o dopravných </w:t>
      </w:r>
      <w:r w:rsidR="00FC4951" w:rsidRPr="00D85BDF">
        <w:rPr>
          <w:rFonts w:ascii="Times New Roman" w:hAnsi="Times New Roman" w:cs="Times New Roman"/>
          <w:sz w:val="24"/>
          <w:szCs w:val="24"/>
        </w:rPr>
        <w:t xml:space="preserve">prostriedkoch </w:t>
      </w:r>
      <w:r w:rsidRPr="00D85BDF">
        <w:rPr>
          <w:rFonts w:ascii="Times New Roman" w:hAnsi="Times New Roman" w:cs="Times New Roman"/>
          <w:sz w:val="24"/>
          <w:szCs w:val="24"/>
        </w:rPr>
        <w:t>a prepravných prostriedkoch používaných na</w:t>
      </w:r>
      <w:r w:rsidR="00FC4951" w:rsidRPr="00D85BDF">
        <w:rPr>
          <w:rFonts w:ascii="Times New Roman" w:hAnsi="Times New Roman" w:cs="Times New Roman"/>
          <w:sz w:val="24"/>
          <w:szCs w:val="24"/>
        </w:rPr>
        <w:t> </w:t>
      </w:r>
      <w:r w:rsidRPr="00D85BDF">
        <w:rPr>
          <w:rFonts w:ascii="Times New Roman" w:hAnsi="Times New Roman" w:cs="Times New Roman"/>
          <w:sz w:val="24"/>
          <w:szCs w:val="24"/>
        </w:rPr>
        <w:t>prepravu skaziteľných potravín a o zmene a doplnení niektorých zákonov (ďalej len „návrh zákona“) predkladá podľa plánu legislatívnych úloh vlády Slovenskej republiky na rok 2022 (bod B.1. uznesenia vlády Slovenskej republiky č. 15 z 12. januára 2022)</w:t>
      </w:r>
      <w:r w:rsidR="00A16A06">
        <w:rPr>
          <w:rFonts w:ascii="Times New Roman" w:hAnsi="Times New Roman" w:cs="Times New Roman"/>
          <w:sz w:val="24"/>
          <w:szCs w:val="24"/>
        </w:rPr>
        <w:t xml:space="preserve"> Ministerstvo dopravy a výstavby Slovenskej republiky</w:t>
      </w:r>
      <w:r w:rsidR="00932570">
        <w:rPr>
          <w:rFonts w:ascii="Times New Roman" w:hAnsi="Times New Roman" w:cs="Times New Roman"/>
          <w:sz w:val="24"/>
          <w:szCs w:val="24"/>
        </w:rPr>
        <w:t xml:space="preserve"> (ďalej len „ministerstvo dopravy“)</w:t>
      </w:r>
      <w:r w:rsidR="00A16A06">
        <w:rPr>
          <w:rFonts w:ascii="Times New Roman" w:hAnsi="Times New Roman" w:cs="Times New Roman"/>
          <w:sz w:val="24"/>
          <w:szCs w:val="24"/>
        </w:rPr>
        <w:t xml:space="preserve"> v spolupráci s Ministerstvo</w:t>
      </w:r>
      <w:r w:rsidR="0057753A">
        <w:rPr>
          <w:rFonts w:ascii="Times New Roman" w:hAnsi="Times New Roman" w:cs="Times New Roman"/>
          <w:sz w:val="24"/>
          <w:szCs w:val="24"/>
        </w:rPr>
        <w:t>m</w:t>
      </w:r>
      <w:r w:rsidR="00A16A06">
        <w:rPr>
          <w:rFonts w:ascii="Times New Roman" w:hAnsi="Times New Roman" w:cs="Times New Roman"/>
          <w:sz w:val="24"/>
          <w:szCs w:val="24"/>
        </w:rPr>
        <w:t xml:space="preserve"> pôdohospodárstva a rozvoja vidieka Slovenskej republiky</w:t>
      </w:r>
      <w:r w:rsidRPr="00D85BDF">
        <w:rPr>
          <w:rFonts w:ascii="Times New Roman" w:hAnsi="Times New Roman" w:cs="Times New Roman"/>
          <w:sz w:val="24"/>
          <w:szCs w:val="24"/>
        </w:rPr>
        <w:t>.</w:t>
      </w:r>
    </w:p>
    <w:p w14:paraId="5A98E96F" w14:textId="77777777" w:rsidR="0085316E" w:rsidRPr="0085316E" w:rsidRDefault="0085316E" w:rsidP="008531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6E">
        <w:rPr>
          <w:rFonts w:ascii="Times New Roman" w:hAnsi="Times New Roman" w:cs="Times New Roman"/>
          <w:sz w:val="24"/>
          <w:szCs w:val="24"/>
        </w:rPr>
        <w:t>V roku 1983 Československo pristúpilo k Dohode o medzinárodných prepravách skaziteľných potravín a o špecializovaných prostriedkoch určených na tieto prepravy (ATP) (ďalej len „dohoda ATP“), ktorá bola v zbierke zákonov zverejnená ako vyhláška ministra zahraničných vecí č. 61/1983 Zb. K tejto dohode automaticky pristúpila aj Slovenská republika, pričom sa v súčasnosti uplatňuje len nepriamo, keď sa od cestných vozidiel pri preprave skaziteľných potravín vyžaduje, aby plnili požiadavky dohody ATP (§ 12 ods. 16 vyhlášky Ministerstva dopravy a výstavby Slovenskej republiky č. 134/2018 Z. z., ktorou sa ustanovujú podrobnosti o prevádzke vozidiel v znení neskorších predpisov).</w:t>
      </w:r>
    </w:p>
    <w:p w14:paraId="374028BB" w14:textId="77777777" w:rsidR="0085316E" w:rsidRPr="0085316E" w:rsidRDefault="0085316E" w:rsidP="008531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6E">
        <w:rPr>
          <w:rFonts w:ascii="Times New Roman" w:hAnsi="Times New Roman" w:cs="Times New Roman"/>
          <w:sz w:val="24"/>
          <w:szCs w:val="24"/>
        </w:rPr>
        <w:t>K dohode ATP v súčasnosti pristúpilo 52 štátov.</w:t>
      </w:r>
    </w:p>
    <w:p w14:paraId="33676CDE" w14:textId="16E9E9EC" w:rsidR="0085316E" w:rsidRDefault="0085316E" w:rsidP="008531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6E">
        <w:rPr>
          <w:rFonts w:ascii="Times New Roman" w:hAnsi="Times New Roman" w:cs="Times New Roman"/>
          <w:sz w:val="24"/>
          <w:szCs w:val="24"/>
        </w:rPr>
        <w:t xml:space="preserve">Cieľom predkladaného návrhu zákona je zabezpečenie vydávania poverenia </w:t>
      </w:r>
      <w:r w:rsidR="0057753A">
        <w:rPr>
          <w:rFonts w:ascii="Times New Roman" w:hAnsi="Times New Roman" w:cs="Times New Roman"/>
          <w:sz w:val="24"/>
          <w:szCs w:val="24"/>
        </w:rPr>
        <w:t>na</w:t>
      </w:r>
      <w:r w:rsidR="00E7460A">
        <w:rPr>
          <w:rFonts w:ascii="Times New Roman" w:hAnsi="Times New Roman" w:cs="Times New Roman"/>
          <w:sz w:val="24"/>
          <w:szCs w:val="24"/>
        </w:rPr>
        <w:t> </w:t>
      </w:r>
      <w:r w:rsidR="0057753A">
        <w:rPr>
          <w:rFonts w:ascii="Times New Roman" w:hAnsi="Times New Roman" w:cs="Times New Roman"/>
          <w:sz w:val="24"/>
          <w:szCs w:val="24"/>
        </w:rPr>
        <w:t xml:space="preserve">vykonávanie </w:t>
      </w:r>
      <w:r w:rsidRPr="0085316E">
        <w:rPr>
          <w:rFonts w:ascii="Times New Roman" w:hAnsi="Times New Roman" w:cs="Times New Roman"/>
          <w:sz w:val="24"/>
          <w:szCs w:val="24"/>
        </w:rPr>
        <w:t>technick</w:t>
      </w:r>
      <w:r w:rsidR="0057753A">
        <w:rPr>
          <w:rFonts w:ascii="Times New Roman" w:hAnsi="Times New Roman" w:cs="Times New Roman"/>
          <w:sz w:val="24"/>
          <w:szCs w:val="24"/>
        </w:rPr>
        <w:t>ej</w:t>
      </w:r>
      <w:r w:rsidRPr="0085316E">
        <w:rPr>
          <w:rFonts w:ascii="Times New Roman" w:hAnsi="Times New Roman" w:cs="Times New Roman"/>
          <w:sz w:val="24"/>
          <w:szCs w:val="24"/>
        </w:rPr>
        <w:t xml:space="preserve"> služb</w:t>
      </w:r>
      <w:r w:rsidR="0057753A">
        <w:rPr>
          <w:rFonts w:ascii="Times New Roman" w:hAnsi="Times New Roman" w:cs="Times New Roman"/>
          <w:sz w:val="24"/>
          <w:szCs w:val="24"/>
        </w:rPr>
        <w:t>y</w:t>
      </w:r>
      <w:r w:rsidRPr="0085316E">
        <w:rPr>
          <w:rFonts w:ascii="Times New Roman" w:hAnsi="Times New Roman" w:cs="Times New Roman"/>
          <w:sz w:val="24"/>
          <w:szCs w:val="24"/>
        </w:rPr>
        <w:t xml:space="preserve"> overovania, ktorá vykonáva skúšky dopravných prostriedkov a prepravných prostriedkov podľa dohody ATP a vydáva príslušné </w:t>
      </w:r>
      <w:r w:rsidR="0057753A">
        <w:rPr>
          <w:rFonts w:ascii="Times New Roman" w:hAnsi="Times New Roman" w:cs="Times New Roman"/>
          <w:sz w:val="24"/>
          <w:szCs w:val="24"/>
        </w:rPr>
        <w:t>osvedčeni</w:t>
      </w:r>
      <w:r w:rsidR="00543272">
        <w:rPr>
          <w:rFonts w:ascii="Times New Roman" w:hAnsi="Times New Roman" w:cs="Times New Roman"/>
          <w:sz w:val="24"/>
          <w:szCs w:val="24"/>
        </w:rPr>
        <w:t>e</w:t>
      </w:r>
      <w:r w:rsidR="0057753A" w:rsidRPr="0085316E">
        <w:rPr>
          <w:rFonts w:ascii="Times New Roman" w:hAnsi="Times New Roman" w:cs="Times New Roman"/>
          <w:sz w:val="24"/>
          <w:szCs w:val="24"/>
        </w:rPr>
        <w:t xml:space="preserve"> </w:t>
      </w:r>
      <w:r w:rsidRPr="0085316E">
        <w:rPr>
          <w:rFonts w:ascii="Times New Roman" w:hAnsi="Times New Roman" w:cs="Times New Roman"/>
          <w:sz w:val="24"/>
          <w:szCs w:val="24"/>
        </w:rPr>
        <w:t>pre dopravné prostriedky a prepravné prostriedky podľa dohody ATP.</w:t>
      </w:r>
    </w:p>
    <w:p w14:paraId="2DC2105A" w14:textId="5F4E4E3C" w:rsidR="004D5896" w:rsidRDefault="004D5896" w:rsidP="008531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96">
        <w:rPr>
          <w:rFonts w:ascii="Times New Roman" w:hAnsi="Times New Roman" w:cs="Times New Roman"/>
          <w:sz w:val="24"/>
          <w:szCs w:val="24"/>
        </w:rPr>
        <w:t>Súčasťou návrhu zákona sú aj sprievodné novely súvisiacich zákonov v čl. II až V, a</w:t>
      </w:r>
      <w:r w:rsidR="00E7460A">
        <w:rPr>
          <w:rFonts w:ascii="Times New Roman" w:hAnsi="Times New Roman" w:cs="Times New Roman"/>
          <w:sz w:val="24"/>
          <w:szCs w:val="24"/>
        </w:rPr>
        <w:t> </w:t>
      </w:r>
      <w:r w:rsidRPr="004D5896">
        <w:rPr>
          <w:rFonts w:ascii="Times New Roman" w:hAnsi="Times New Roman" w:cs="Times New Roman"/>
          <w:sz w:val="24"/>
          <w:szCs w:val="24"/>
        </w:rPr>
        <w:t>to</w:t>
      </w:r>
      <w:r w:rsidR="00E7460A">
        <w:rPr>
          <w:rFonts w:ascii="Times New Roman" w:hAnsi="Times New Roman" w:cs="Times New Roman"/>
          <w:sz w:val="24"/>
          <w:szCs w:val="24"/>
        </w:rPr>
        <w:t> </w:t>
      </w:r>
      <w:r w:rsidRPr="004D5896">
        <w:rPr>
          <w:rFonts w:ascii="Times New Roman" w:hAnsi="Times New Roman" w:cs="Times New Roman"/>
          <w:sz w:val="24"/>
          <w:szCs w:val="24"/>
        </w:rPr>
        <w:t xml:space="preserve">zákona Slovenskej národnej rady č. 372/1990 Zb. o priestupkoch v znení neskorších predpisov, zákona Národnej rady Slovenskej republiky č. 145/1995 Z. z. o správnych poplatkoch v znení neskorších predpisov, </w:t>
      </w:r>
      <w:r w:rsidR="001E0000">
        <w:rPr>
          <w:rFonts w:ascii="Times New Roman" w:hAnsi="Times New Roman"/>
        </w:rPr>
        <w:t xml:space="preserve">zákona č. </w:t>
      </w:r>
      <w:hyperlink r:id="rId8" w:tooltip="Odkaz na predpis alebo ustanovenie" w:history="1">
        <w:r w:rsidR="001E0000" w:rsidRPr="00D21CF8">
          <w:rPr>
            <w:rFonts w:ascii="Times New Roman" w:hAnsi="Times New Roman" w:cs="Times New Roman"/>
            <w:sz w:val="24"/>
            <w:szCs w:val="24"/>
          </w:rPr>
          <w:t>514/2009 Z. z.</w:t>
        </w:r>
      </w:hyperlink>
      <w:r w:rsidR="001E0000" w:rsidRPr="00D21CF8">
        <w:rPr>
          <w:rFonts w:ascii="Times New Roman" w:hAnsi="Times New Roman" w:cs="Times New Roman"/>
          <w:sz w:val="24"/>
          <w:szCs w:val="24"/>
        </w:rPr>
        <w:t xml:space="preserve"> o doprave na dráhach v</w:t>
      </w:r>
      <w:r w:rsidR="001E0000">
        <w:rPr>
          <w:rFonts w:ascii="Times New Roman" w:hAnsi="Times New Roman" w:cs="Times New Roman"/>
        </w:rPr>
        <w:t> </w:t>
      </w:r>
      <w:r w:rsidR="001E0000" w:rsidRPr="00D21CF8">
        <w:rPr>
          <w:rFonts w:ascii="Times New Roman" w:hAnsi="Times New Roman" w:cs="Times New Roman"/>
          <w:sz w:val="24"/>
          <w:szCs w:val="24"/>
        </w:rPr>
        <w:t>znení</w:t>
      </w:r>
      <w:r w:rsidR="001E0000">
        <w:rPr>
          <w:rFonts w:ascii="Times New Roman" w:hAnsi="Times New Roman"/>
        </w:rPr>
        <w:t xml:space="preserve"> neskorších predpisov</w:t>
      </w:r>
      <w:r w:rsidR="00543272">
        <w:rPr>
          <w:rFonts w:ascii="Times New Roman" w:hAnsi="Times New Roman"/>
        </w:rPr>
        <w:t xml:space="preserve"> a</w:t>
      </w:r>
      <w:r w:rsidR="001E0000">
        <w:rPr>
          <w:rFonts w:ascii="Times New Roman" w:hAnsi="Times New Roman"/>
        </w:rPr>
        <w:t xml:space="preserve"> </w:t>
      </w:r>
      <w:r w:rsidRPr="004D5896">
        <w:rPr>
          <w:rFonts w:ascii="Times New Roman" w:hAnsi="Times New Roman" w:cs="Times New Roman"/>
          <w:sz w:val="24"/>
          <w:szCs w:val="24"/>
        </w:rPr>
        <w:t>zákona č. 106/2018 Z. z. o prevádzke vozidiel v</w:t>
      </w:r>
      <w:r w:rsidR="00E7460A">
        <w:rPr>
          <w:rFonts w:ascii="Times New Roman" w:hAnsi="Times New Roman" w:cs="Times New Roman"/>
          <w:sz w:val="24"/>
          <w:szCs w:val="24"/>
        </w:rPr>
        <w:t> </w:t>
      </w:r>
      <w:r w:rsidRPr="004D5896">
        <w:rPr>
          <w:rFonts w:ascii="Times New Roman" w:hAnsi="Times New Roman" w:cs="Times New Roman"/>
          <w:sz w:val="24"/>
          <w:szCs w:val="24"/>
        </w:rPr>
        <w:t>cestnej premávke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589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5896">
        <w:rPr>
          <w:rFonts w:ascii="Times New Roman" w:hAnsi="Times New Roman" w:cs="Times New Roman"/>
          <w:sz w:val="24"/>
          <w:szCs w:val="24"/>
        </w:rPr>
        <w:t>zmene a doplnení niektorých zákonov v znení neskorších predpisov.</w:t>
      </w:r>
    </w:p>
    <w:p w14:paraId="6CFB6F85" w14:textId="6B934113" w:rsidR="00175D60" w:rsidRPr="00996D08" w:rsidRDefault="00EA2AA5" w:rsidP="005B42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</w:rPr>
        <w:t xml:space="preserve">Predložený návrh zákona </w:t>
      </w:r>
      <w:r w:rsidR="00400020">
        <w:rPr>
          <w:rFonts w:ascii="Times New Roman" w:hAnsi="Times New Roman" w:cs="Times New Roman"/>
          <w:sz w:val="24"/>
          <w:szCs w:val="24"/>
        </w:rPr>
        <w:t>ne</w:t>
      </w:r>
      <w:r w:rsidRPr="00996D08">
        <w:rPr>
          <w:rFonts w:ascii="Times New Roman" w:hAnsi="Times New Roman" w:cs="Times New Roman"/>
          <w:sz w:val="24"/>
          <w:szCs w:val="24"/>
        </w:rPr>
        <w:t>bude mať vplyv na rozpočet verejnej správy</w:t>
      </w:r>
      <w:r w:rsidR="00735E05">
        <w:rPr>
          <w:rFonts w:ascii="Times New Roman" w:hAnsi="Times New Roman" w:cs="Times New Roman"/>
          <w:sz w:val="24"/>
          <w:szCs w:val="24"/>
        </w:rPr>
        <w:t>,</w:t>
      </w:r>
      <w:r w:rsidR="0043063C" w:rsidRPr="00996D08">
        <w:rPr>
          <w:rFonts w:ascii="Times New Roman" w:hAnsi="Times New Roman" w:cs="Times New Roman"/>
          <w:sz w:val="24"/>
          <w:szCs w:val="24"/>
        </w:rPr>
        <w:t xml:space="preserve"> </w:t>
      </w:r>
      <w:r w:rsidR="000D5C36">
        <w:rPr>
          <w:rFonts w:ascii="Times New Roman" w:hAnsi="Times New Roman" w:cs="Times New Roman"/>
          <w:sz w:val="24"/>
          <w:szCs w:val="24"/>
        </w:rPr>
        <w:t xml:space="preserve">má pozitívny a negatívny </w:t>
      </w:r>
      <w:r w:rsidRPr="00996D08">
        <w:rPr>
          <w:rFonts w:ascii="Times New Roman" w:hAnsi="Times New Roman" w:cs="Times New Roman"/>
          <w:sz w:val="24"/>
          <w:szCs w:val="24"/>
        </w:rPr>
        <w:t>vplyv na</w:t>
      </w:r>
      <w:r w:rsidR="00773FDB">
        <w:rPr>
          <w:rFonts w:ascii="Times New Roman" w:hAnsi="Times New Roman" w:cs="Times New Roman"/>
          <w:sz w:val="24"/>
          <w:szCs w:val="24"/>
        </w:rPr>
        <w:t> </w:t>
      </w:r>
      <w:r w:rsidRPr="00996D08">
        <w:rPr>
          <w:rFonts w:ascii="Times New Roman" w:hAnsi="Times New Roman" w:cs="Times New Roman"/>
          <w:sz w:val="24"/>
          <w:szCs w:val="24"/>
        </w:rPr>
        <w:t>podnikateľské prostredie</w:t>
      </w:r>
      <w:r w:rsidR="00400020">
        <w:rPr>
          <w:rFonts w:ascii="Times New Roman" w:hAnsi="Times New Roman" w:cs="Times New Roman"/>
          <w:sz w:val="24"/>
          <w:szCs w:val="24"/>
        </w:rPr>
        <w:t>,</w:t>
      </w:r>
      <w:r w:rsidR="00735E05">
        <w:rPr>
          <w:rFonts w:ascii="Times New Roman" w:hAnsi="Times New Roman" w:cs="Times New Roman"/>
          <w:sz w:val="24"/>
          <w:szCs w:val="24"/>
        </w:rPr>
        <w:t xml:space="preserve"> </w:t>
      </w:r>
      <w:r w:rsidR="000D5C36">
        <w:rPr>
          <w:rFonts w:ascii="Times New Roman" w:hAnsi="Times New Roman" w:cs="Times New Roman"/>
          <w:sz w:val="24"/>
          <w:szCs w:val="24"/>
        </w:rPr>
        <w:t xml:space="preserve">nebude mať </w:t>
      </w:r>
      <w:r w:rsidR="00735E05">
        <w:rPr>
          <w:rFonts w:ascii="Times New Roman" w:hAnsi="Times New Roman" w:cs="Times New Roman"/>
          <w:sz w:val="24"/>
          <w:szCs w:val="24"/>
        </w:rPr>
        <w:t>vplyv na informatizáciu spoločnosti</w:t>
      </w:r>
      <w:r w:rsidR="00400020">
        <w:rPr>
          <w:rFonts w:ascii="Times New Roman" w:hAnsi="Times New Roman" w:cs="Times New Roman"/>
          <w:sz w:val="24"/>
          <w:szCs w:val="24"/>
        </w:rPr>
        <w:t xml:space="preserve">, nemá </w:t>
      </w:r>
      <w:r w:rsidRPr="00996D08">
        <w:rPr>
          <w:rFonts w:ascii="Times New Roman" w:hAnsi="Times New Roman" w:cs="Times New Roman"/>
          <w:sz w:val="24"/>
          <w:szCs w:val="24"/>
        </w:rPr>
        <w:t xml:space="preserve">sociálne vplyvy, </w:t>
      </w:r>
      <w:r w:rsidR="000D5C36">
        <w:rPr>
          <w:rFonts w:ascii="Times New Roman" w:hAnsi="Times New Roman" w:cs="Times New Roman"/>
          <w:sz w:val="24"/>
          <w:szCs w:val="24"/>
        </w:rPr>
        <w:t xml:space="preserve">nemá </w:t>
      </w:r>
      <w:r w:rsidRPr="00996D08">
        <w:rPr>
          <w:rFonts w:ascii="Times New Roman" w:hAnsi="Times New Roman" w:cs="Times New Roman"/>
          <w:sz w:val="24"/>
          <w:szCs w:val="24"/>
        </w:rPr>
        <w:t xml:space="preserve">vplyvy na životné prostredie, </w:t>
      </w:r>
      <w:r w:rsidR="000D5C36">
        <w:rPr>
          <w:rFonts w:ascii="Times New Roman" w:hAnsi="Times New Roman" w:cs="Times New Roman"/>
          <w:sz w:val="24"/>
          <w:szCs w:val="24"/>
        </w:rPr>
        <w:t xml:space="preserve">nemá </w:t>
      </w:r>
      <w:bookmarkStart w:id="0" w:name="_GoBack"/>
      <w:bookmarkEnd w:id="0"/>
      <w:r w:rsidRPr="00996D08">
        <w:rPr>
          <w:rFonts w:ascii="Times New Roman" w:hAnsi="Times New Roman" w:cs="Times New Roman"/>
          <w:sz w:val="24"/>
          <w:szCs w:val="24"/>
        </w:rPr>
        <w:t xml:space="preserve">vplyvy na služby verejnej správy pre občana </w:t>
      </w:r>
      <w:r w:rsidR="0043063C" w:rsidRPr="00996D08">
        <w:rPr>
          <w:rFonts w:ascii="Times New Roman" w:hAnsi="Times New Roman" w:cs="Times New Roman"/>
          <w:sz w:val="24"/>
          <w:szCs w:val="24"/>
        </w:rPr>
        <w:t xml:space="preserve">a </w:t>
      </w:r>
      <w:r w:rsidRPr="00996D08">
        <w:rPr>
          <w:rFonts w:ascii="Times New Roman" w:hAnsi="Times New Roman" w:cs="Times New Roman"/>
          <w:sz w:val="24"/>
          <w:szCs w:val="24"/>
        </w:rPr>
        <w:t>ani vplyvy na</w:t>
      </w:r>
      <w:r w:rsidR="00773FDB">
        <w:rPr>
          <w:rFonts w:ascii="Times New Roman" w:hAnsi="Times New Roman" w:cs="Times New Roman"/>
          <w:sz w:val="24"/>
          <w:szCs w:val="24"/>
        </w:rPr>
        <w:t> </w:t>
      </w:r>
      <w:r w:rsidRPr="00996D08">
        <w:rPr>
          <w:rFonts w:ascii="Times New Roman" w:hAnsi="Times New Roman" w:cs="Times New Roman"/>
          <w:sz w:val="24"/>
          <w:szCs w:val="24"/>
        </w:rPr>
        <w:t>manželstvo, rodičovstvo a rodinu. Vyhodnotenie vybraných vplyvov je uvedené v doložke vybraných vplyvov.</w:t>
      </w:r>
    </w:p>
    <w:p w14:paraId="5836719F" w14:textId="3E8AC031" w:rsidR="001F62C8" w:rsidRPr="00D85BDF" w:rsidRDefault="00175D60" w:rsidP="005B42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1F62C8" w:rsidRPr="00996D08">
        <w:rPr>
          <w:rFonts w:ascii="Times New Roman" w:hAnsi="Times New Roman" w:cs="Times New Roman"/>
          <w:sz w:val="24"/>
          <w:szCs w:val="24"/>
        </w:rPr>
        <w:t xml:space="preserve">sa nepredkladá do </w:t>
      </w:r>
      <w:proofErr w:type="spellStart"/>
      <w:r w:rsidR="001F62C8" w:rsidRPr="00996D08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="001F62C8" w:rsidRPr="00996D08">
        <w:rPr>
          <w:rFonts w:ascii="Times New Roman" w:hAnsi="Times New Roman" w:cs="Times New Roman"/>
          <w:sz w:val="24"/>
          <w:szCs w:val="24"/>
        </w:rPr>
        <w:t xml:space="preserve"> pripomienkového konania</w:t>
      </w:r>
      <w:r w:rsidR="00773FDB">
        <w:rPr>
          <w:rFonts w:ascii="Times New Roman" w:hAnsi="Times New Roman" w:cs="Times New Roman"/>
          <w:sz w:val="24"/>
          <w:szCs w:val="24"/>
        </w:rPr>
        <w:t>, pretože nejde o technický predpis</w:t>
      </w:r>
      <w:r w:rsidR="001F62C8" w:rsidRPr="00996D08">
        <w:rPr>
          <w:rFonts w:ascii="Times New Roman" w:hAnsi="Times New Roman" w:cs="Times New Roman"/>
          <w:sz w:val="24"/>
          <w:szCs w:val="24"/>
        </w:rPr>
        <w:t>.</w:t>
      </w:r>
    </w:p>
    <w:p w14:paraId="3063E8AC" w14:textId="77777777" w:rsidR="00175D60" w:rsidRPr="00996D08" w:rsidRDefault="00175D60" w:rsidP="005B42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</w:rPr>
        <w:t>Návrh zákona je v súlade s Ústavou Slovenskej republiky, s ústavnými zákonmi a 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14:paraId="0C91EA37" w14:textId="03ED3B59" w:rsidR="004522E0" w:rsidRDefault="004522E0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803A" w14:textId="10E60212" w:rsidR="00A902CB" w:rsidRDefault="00A902CB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2D93" w14:textId="1EFB0019" w:rsidR="00A902CB" w:rsidRDefault="00A902CB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F7B07" w14:textId="39EA0873" w:rsidR="00A902CB" w:rsidRDefault="00A902CB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2E796" w14:textId="50E0BC7E" w:rsidR="00A902CB" w:rsidRDefault="00A902CB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16F9" w14:textId="3DFF433C" w:rsidR="00A902CB" w:rsidRDefault="00A902CB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32786" w14:textId="77777777" w:rsidR="00A902CB" w:rsidRDefault="00A902CB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BED1D" w14:textId="77777777" w:rsidR="004D5896" w:rsidRPr="00996D08" w:rsidRDefault="004D5896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2FF5E" w14:textId="77777777" w:rsidR="00446A9F" w:rsidRPr="00996D08" w:rsidRDefault="00593299" w:rsidP="0074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D83A38" w:rsidRPr="00996D08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3D9BAC9D" w14:textId="77777777" w:rsidR="00593299" w:rsidRPr="00996D08" w:rsidRDefault="00593299" w:rsidP="0074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9D95B" w14:textId="77777777" w:rsidR="00593299" w:rsidRPr="00996D08" w:rsidRDefault="00593299" w:rsidP="0074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08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7AA69F6A" w14:textId="77777777" w:rsidR="00C74F62" w:rsidRPr="00996D08" w:rsidRDefault="00C74F62" w:rsidP="00C7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E923A" w14:textId="0818FA7E" w:rsidR="00C74F62" w:rsidRPr="00996D08" w:rsidRDefault="00C74F62" w:rsidP="00C7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 w:rsidR="00900A2D">
        <w:rPr>
          <w:rFonts w:ascii="Times New Roman" w:hAnsi="Times New Roman" w:cs="Times New Roman"/>
          <w:sz w:val="24"/>
          <w:szCs w:val="24"/>
          <w:u w:val="single"/>
        </w:rPr>
        <w:t>§ 1</w:t>
      </w:r>
    </w:p>
    <w:p w14:paraId="1AF99C8F" w14:textId="758A22BA" w:rsidR="00D85BDF" w:rsidRDefault="00D85BDF" w:rsidP="00C74F62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85BDF">
        <w:rPr>
          <w:rFonts w:ascii="Times New Roman" w:hAnsi="Times New Roman"/>
          <w:sz w:val="24"/>
          <w:szCs w:val="24"/>
        </w:rPr>
        <w:t xml:space="preserve">Vymedzuje sa predmet </w:t>
      </w:r>
      <w:r w:rsidR="00543272">
        <w:rPr>
          <w:rFonts w:ascii="Times New Roman" w:hAnsi="Times New Roman"/>
          <w:sz w:val="24"/>
          <w:szCs w:val="24"/>
        </w:rPr>
        <w:t xml:space="preserve"> návrhu </w:t>
      </w:r>
      <w:r w:rsidRPr="00D85BDF">
        <w:rPr>
          <w:rFonts w:ascii="Times New Roman" w:hAnsi="Times New Roman"/>
          <w:sz w:val="24"/>
          <w:szCs w:val="24"/>
        </w:rPr>
        <w:t xml:space="preserve">zákona a rozsah pôsobnosti pozitívnym vymedzením. Účelom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 w:rsidRPr="00D85BDF">
        <w:rPr>
          <w:rFonts w:ascii="Times New Roman" w:hAnsi="Times New Roman"/>
          <w:sz w:val="24"/>
          <w:szCs w:val="24"/>
        </w:rPr>
        <w:t xml:space="preserve">zákona je predovšetkým vytvoriť podmienky na to, aby </w:t>
      </w:r>
      <w:r>
        <w:rPr>
          <w:rFonts w:ascii="Times New Roman" w:hAnsi="Times New Roman"/>
          <w:sz w:val="24"/>
          <w:szCs w:val="24"/>
        </w:rPr>
        <w:t>sa zabezpečil</w:t>
      </w:r>
      <w:r w:rsidR="0057753A">
        <w:rPr>
          <w:rFonts w:ascii="Times New Roman" w:hAnsi="Times New Roman"/>
          <w:sz w:val="24"/>
          <w:szCs w:val="24"/>
        </w:rPr>
        <w:t>o</w:t>
      </w:r>
      <w:r w:rsidR="008D298A">
        <w:rPr>
          <w:rFonts w:ascii="Times New Roman" w:hAnsi="Times New Roman"/>
          <w:sz w:val="24"/>
          <w:szCs w:val="24"/>
        </w:rPr>
        <w:t xml:space="preserve"> </w:t>
      </w:r>
      <w:r w:rsidR="0057753A">
        <w:rPr>
          <w:rFonts w:ascii="Times New Roman" w:hAnsi="Times New Roman"/>
          <w:sz w:val="24"/>
          <w:szCs w:val="24"/>
        </w:rPr>
        <w:t xml:space="preserve">osvedčovanie </w:t>
      </w:r>
      <w:r w:rsidR="008D298A">
        <w:rPr>
          <w:rFonts w:ascii="Times New Roman" w:hAnsi="Times New Roman"/>
          <w:sz w:val="24"/>
          <w:szCs w:val="24"/>
        </w:rPr>
        <w:t>dopravného prostriedku a</w:t>
      </w:r>
      <w:r w:rsidR="001736A6">
        <w:rPr>
          <w:rFonts w:ascii="Times New Roman" w:hAnsi="Times New Roman"/>
          <w:sz w:val="24"/>
          <w:szCs w:val="24"/>
        </w:rPr>
        <w:t>lebo</w:t>
      </w:r>
      <w:r w:rsidR="008D298A">
        <w:rPr>
          <w:rFonts w:ascii="Times New Roman" w:hAnsi="Times New Roman"/>
          <w:sz w:val="24"/>
          <w:szCs w:val="24"/>
        </w:rPr>
        <w:t> prepravného prostriedku a </w:t>
      </w:r>
      <w:r w:rsidR="00876A23">
        <w:rPr>
          <w:rFonts w:ascii="Times New Roman" w:hAnsi="Times New Roman"/>
          <w:sz w:val="24"/>
          <w:szCs w:val="24"/>
        </w:rPr>
        <w:t xml:space="preserve">vykonávanie </w:t>
      </w:r>
      <w:r w:rsidR="008D298A">
        <w:rPr>
          <w:rFonts w:ascii="Times New Roman" w:hAnsi="Times New Roman"/>
          <w:sz w:val="24"/>
          <w:szCs w:val="24"/>
        </w:rPr>
        <w:t>technickej služby overovania dopravných prostriedkov a</w:t>
      </w:r>
      <w:r w:rsidR="001736A6">
        <w:rPr>
          <w:rFonts w:ascii="Times New Roman" w:hAnsi="Times New Roman"/>
          <w:sz w:val="24"/>
          <w:szCs w:val="24"/>
        </w:rPr>
        <w:t>lebo</w:t>
      </w:r>
      <w:r w:rsidR="008D298A">
        <w:rPr>
          <w:rFonts w:ascii="Times New Roman" w:hAnsi="Times New Roman"/>
          <w:sz w:val="24"/>
          <w:szCs w:val="24"/>
        </w:rPr>
        <w:t> prepravných prostriedkov</w:t>
      </w:r>
      <w:r>
        <w:rPr>
          <w:rFonts w:ascii="Times New Roman" w:hAnsi="Times New Roman"/>
          <w:sz w:val="24"/>
          <w:szCs w:val="24"/>
        </w:rPr>
        <w:t>.</w:t>
      </w:r>
    </w:p>
    <w:p w14:paraId="042FA8DD" w14:textId="746E8322" w:rsidR="00A902CB" w:rsidRDefault="00A902CB" w:rsidP="00C74F62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5E0C518A" w14:textId="77777777" w:rsidR="001F66F5" w:rsidRPr="00996D08" w:rsidRDefault="001F66F5" w:rsidP="001F6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4EA992C8" w14:textId="3D24BEBC" w:rsidR="001F66F5" w:rsidRDefault="001F66F5" w:rsidP="00C74F62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Definuje sa pojem technická služba overovania, ktorá musí spĺňať zákonom ustanovené požiadavky, aby jej ministerstvo dopravy vydalo poverenie</w:t>
      </w:r>
      <w:r w:rsidRPr="001F66F5">
        <w:rPr>
          <w:rFonts w:ascii="Times New Roman" w:hAnsi="Times New Roman"/>
          <w:sz w:val="24"/>
          <w:szCs w:val="24"/>
        </w:rPr>
        <w:t xml:space="preserve"> </w:t>
      </w:r>
      <w:r w:rsidRPr="005C3EA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5C3EAE">
        <w:rPr>
          <w:rFonts w:ascii="Times New Roman" w:hAnsi="Times New Roman"/>
          <w:sz w:val="24"/>
          <w:szCs w:val="24"/>
        </w:rPr>
        <w:t xml:space="preserve">vykonávanie </w:t>
      </w:r>
      <w:r>
        <w:rPr>
          <w:rFonts w:ascii="Times New Roman" w:hAnsi="Times New Roman"/>
          <w:sz w:val="24"/>
          <w:szCs w:val="24"/>
        </w:rPr>
        <w:t xml:space="preserve">skúšok </w:t>
      </w:r>
      <w:r w:rsidRPr="005C3EAE">
        <w:rPr>
          <w:rFonts w:ascii="Times New Roman" w:hAnsi="Times New Roman"/>
          <w:sz w:val="24"/>
          <w:szCs w:val="24"/>
        </w:rPr>
        <w:t>a na osvedčovanie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AE">
        <w:rPr>
          <w:rFonts w:ascii="Times New Roman" w:hAnsi="Times New Roman"/>
          <w:sz w:val="24"/>
          <w:szCs w:val="24"/>
        </w:rPr>
        <w:t>dopravného prostriedku alebo prepravného prostriedku</w:t>
      </w:r>
      <w:r>
        <w:rPr>
          <w:rFonts w:ascii="Times New Roman" w:hAnsi="Times New Roman"/>
          <w:sz w:val="24"/>
          <w:szCs w:val="24"/>
        </w:rPr>
        <w:t xml:space="preserve"> v súlade s dohodou ATP. Zároveň sa ustanovuje oprávnenie ministerstva vykonávať osvedčovanie v prípade, ak nie je udelené poverenie technickej službe overovania.</w:t>
      </w:r>
    </w:p>
    <w:p w14:paraId="4D4CDE24" w14:textId="77777777" w:rsidR="001F66F5" w:rsidRDefault="001F66F5" w:rsidP="00C74F62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6D5FCD3F" w14:textId="725AB124" w:rsidR="00A902CB" w:rsidRPr="00996D08" w:rsidRDefault="00A902CB" w:rsidP="00A9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0F51D0B1" w14:textId="5398AB7E" w:rsidR="00A902CB" w:rsidRPr="00D85BDF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85BDF">
        <w:rPr>
          <w:rFonts w:ascii="Times New Roman" w:hAnsi="Times New Roman"/>
          <w:sz w:val="24"/>
          <w:szCs w:val="24"/>
        </w:rPr>
        <w:t>Tento paragraf ustanovuje, za akých podmienok môže ministerstvo</w:t>
      </w:r>
      <w:r>
        <w:rPr>
          <w:rFonts w:ascii="Times New Roman" w:hAnsi="Times New Roman"/>
          <w:sz w:val="24"/>
          <w:szCs w:val="24"/>
        </w:rPr>
        <w:t xml:space="preserve"> dopravy</w:t>
      </w:r>
      <w:r w:rsidRPr="00D85BDF">
        <w:rPr>
          <w:rFonts w:ascii="Times New Roman" w:hAnsi="Times New Roman"/>
          <w:sz w:val="24"/>
          <w:szCs w:val="24"/>
        </w:rPr>
        <w:t xml:space="preserve"> </w:t>
      </w:r>
      <w:r w:rsidR="00923BB6">
        <w:rPr>
          <w:rFonts w:ascii="Times New Roman" w:hAnsi="Times New Roman"/>
          <w:sz w:val="24"/>
          <w:szCs w:val="24"/>
        </w:rPr>
        <w:t xml:space="preserve">udeliť poverenie </w:t>
      </w:r>
      <w:r w:rsidRPr="00D85BDF">
        <w:rPr>
          <w:rFonts w:ascii="Times New Roman" w:hAnsi="Times New Roman"/>
          <w:sz w:val="24"/>
          <w:szCs w:val="24"/>
        </w:rPr>
        <w:t>technick</w:t>
      </w:r>
      <w:r w:rsidR="00923BB6">
        <w:rPr>
          <w:rFonts w:ascii="Times New Roman" w:hAnsi="Times New Roman"/>
          <w:sz w:val="24"/>
          <w:szCs w:val="24"/>
        </w:rPr>
        <w:t>ej službe</w:t>
      </w:r>
      <w:r>
        <w:rPr>
          <w:rFonts w:ascii="Times New Roman" w:hAnsi="Times New Roman"/>
          <w:sz w:val="24"/>
          <w:szCs w:val="24"/>
        </w:rPr>
        <w:t xml:space="preserve"> overovania</w:t>
      </w:r>
      <w:r w:rsidRPr="00D85BDF">
        <w:rPr>
          <w:rFonts w:ascii="Times New Roman" w:hAnsi="Times New Roman"/>
          <w:sz w:val="24"/>
          <w:szCs w:val="24"/>
        </w:rPr>
        <w:t xml:space="preserve"> </w:t>
      </w:r>
      <w:r w:rsidR="00923BB6">
        <w:rPr>
          <w:rFonts w:ascii="Times New Roman" w:hAnsi="Times New Roman"/>
          <w:sz w:val="24"/>
          <w:szCs w:val="24"/>
        </w:rPr>
        <w:t>na výkon</w:t>
      </w:r>
      <w:r w:rsidRPr="00D85BDF">
        <w:rPr>
          <w:rFonts w:ascii="Times New Roman" w:hAnsi="Times New Roman"/>
          <w:sz w:val="24"/>
          <w:szCs w:val="24"/>
        </w:rPr>
        <w:t xml:space="preserve"> </w:t>
      </w:r>
      <w:r w:rsidR="004B0F64">
        <w:rPr>
          <w:rFonts w:ascii="Times New Roman" w:hAnsi="Times New Roman"/>
          <w:sz w:val="24"/>
          <w:szCs w:val="24"/>
        </w:rPr>
        <w:t>skúšok a osvedčovania</w:t>
      </w:r>
      <w:r w:rsidRPr="00D85BDF">
        <w:rPr>
          <w:rFonts w:ascii="Times New Roman" w:hAnsi="Times New Roman"/>
          <w:sz w:val="24"/>
          <w:szCs w:val="24"/>
        </w:rPr>
        <w:t xml:space="preserve">. </w:t>
      </w:r>
    </w:p>
    <w:p w14:paraId="50BFD1DE" w14:textId="7777777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85BDF">
        <w:rPr>
          <w:rFonts w:ascii="Times New Roman" w:hAnsi="Times New Roman"/>
          <w:sz w:val="24"/>
          <w:szCs w:val="24"/>
        </w:rPr>
        <w:t xml:space="preserve">Významným atribútom je požiadavka na osvedčenia o akreditácii </w:t>
      </w:r>
      <w:r>
        <w:rPr>
          <w:rFonts w:ascii="Times New Roman" w:hAnsi="Times New Roman"/>
          <w:sz w:val="24"/>
          <w:szCs w:val="24"/>
        </w:rPr>
        <w:t>skúšobného laboratória, ktorou sa preukáže požadovaný výkon technickej služby overovania.</w:t>
      </w:r>
    </w:p>
    <w:p w14:paraId="69E31AFF" w14:textId="7777777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odsekoch 2 až 7 sú definované podrobnosti na finančnú spoľahlivosť, odbornú spôsobilosť, nezávislosť a bezúhonnosť.</w:t>
      </w:r>
    </w:p>
    <w:p w14:paraId="488F9150" w14:textId="7777777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8 je definované, čo obsahuje žiadosť na udelenie poverenia na vykonávanie technickej služby overovania (ďalej len „poverenie“), pričom podrobnosti ustanoví vykonávací právny predpis (vyhláška).</w:t>
      </w:r>
    </w:p>
    <w:p w14:paraId="46C67A63" w14:textId="7777777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odsekoch 9 a 10 sú uvedené podrobnosti na vydanie samotného poverenia.</w:t>
      </w:r>
    </w:p>
    <w:p w14:paraId="4751F704" w14:textId="726B3559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11 je ustanovená povinnosť ministerstva dopravy oznámiť technickú službu overovania v orgánoch Európskej hospodárskej komisie v Ženeve.</w:t>
      </w:r>
    </w:p>
    <w:p w14:paraId="210D76A2" w14:textId="77777777" w:rsidR="00A902CB" w:rsidRDefault="00A902CB" w:rsidP="00A9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501B59" w14:textId="78A3E1FE" w:rsidR="00A902CB" w:rsidRPr="00996D08" w:rsidRDefault="00A902CB" w:rsidP="00A9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335DEE1" w14:textId="77777777" w:rsidR="00A902CB" w:rsidRPr="00E731BF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731BF">
        <w:rPr>
          <w:rFonts w:ascii="Times New Roman" w:hAnsi="Times New Roman"/>
          <w:sz w:val="24"/>
          <w:szCs w:val="24"/>
        </w:rPr>
        <w:t>Tento paragraf vymedzuje podmienky pre zmenu, pozastavenie, zrušenie a zánik poverenia a</w:t>
      </w:r>
      <w:r>
        <w:rPr>
          <w:rFonts w:ascii="Times New Roman" w:hAnsi="Times New Roman"/>
          <w:sz w:val="24"/>
          <w:szCs w:val="24"/>
        </w:rPr>
        <w:t xml:space="preserve"> podmienky </w:t>
      </w:r>
      <w:r w:rsidRPr="00E731BF">
        <w:rPr>
          <w:rFonts w:ascii="Times New Roman" w:hAnsi="Times New Roman"/>
          <w:sz w:val="24"/>
          <w:szCs w:val="24"/>
        </w:rPr>
        <w:t>na predĺženie platnosti poverenia.</w:t>
      </w:r>
    </w:p>
    <w:p w14:paraId="34B42466" w14:textId="77777777" w:rsidR="00A902CB" w:rsidRPr="00996D08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731BF">
        <w:rPr>
          <w:rFonts w:ascii="Times New Roman" w:hAnsi="Times New Roman"/>
          <w:sz w:val="24"/>
          <w:szCs w:val="24"/>
        </w:rPr>
        <w:t>V odseku 1 je upravená zmena poverenia na žiadosť držiteľa poverenia; ustanovenie reaguje aj na skutočnosť, že počas trvania platnosti poverenia môžu nastať skutočnosti, ktoré si vyžiadajú zmenu poverenia. Ak</w:t>
      </w:r>
      <w:r>
        <w:rPr>
          <w:rFonts w:ascii="Times New Roman" w:hAnsi="Times New Roman"/>
          <w:sz w:val="24"/>
          <w:szCs w:val="24"/>
        </w:rPr>
        <w:t> </w:t>
      </w:r>
      <w:r w:rsidRPr="00E731BF">
        <w:rPr>
          <w:rFonts w:ascii="Times New Roman" w:hAnsi="Times New Roman"/>
          <w:sz w:val="24"/>
          <w:szCs w:val="24"/>
        </w:rPr>
        <w:t>nastanú dôvody uvedené v</w:t>
      </w:r>
      <w:r>
        <w:rPr>
          <w:rFonts w:ascii="Times New Roman" w:hAnsi="Times New Roman"/>
          <w:sz w:val="24"/>
          <w:szCs w:val="24"/>
        </w:rPr>
        <w:t xml:space="preserve"> návrhu </w:t>
      </w:r>
      <w:r w:rsidRPr="00E731BF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E731BF">
        <w:rPr>
          <w:rFonts w:ascii="Times New Roman" w:hAnsi="Times New Roman"/>
          <w:sz w:val="24"/>
          <w:szCs w:val="24"/>
        </w:rPr>
        <w:t xml:space="preserve">, odsek 2 dáva </w:t>
      </w:r>
      <w:r>
        <w:rPr>
          <w:rFonts w:ascii="Times New Roman" w:hAnsi="Times New Roman"/>
          <w:sz w:val="24"/>
          <w:szCs w:val="24"/>
        </w:rPr>
        <w:t>ministerstvu dopravy</w:t>
      </w:r>
      <w:r w:rsidRPr="00E731BF">
        <w:rPr>
          <w:rFonts w:ascii="Times New Roman" w:hAnsi="Times New Roman"/>
          <w:sz w:val="24"/>
          <w:szCs w:val="24"/>
        </w:rPr>
        <w:t xml:space="preserve"> oprávnenie pozastaviť platnosť poverenia na čas, kým nebudú nedostatky preukázateľne odstránené alebo do vykonania uložených opatrení na nápravu. V odseku 3 sa</w:t>
      </w:r>
      <w:r>
        <w:rPr>
          <w:rFonts w:ascii="Times New Roman" w:hAnsi="Times New Roman"/>
          <w:sz w:val="24"/>
          <w:szCs w:val="24"/>
        </w:rPr>
        <w:t> </w:t>
      </w:r>
      <w:r w:rsidRPr="00E731BF">
        <w:rPr>
          <w:rFonts w:ascii="Times New Roman" w:hAnsi="Times New Roman"/>
          <w:sz w:val="24"/>
          <w:szCs w:val="24"/>
        </w:rPr>
        <w:t>ustanovuje povinnosť</w:t>
      </w:r>
      <w:r>
        <w:rPr>
          <w:rFonts w:ascii="Times New Roman" w:hAnsi="Times New Roman"/>
          <w:sz w:val="24"/>
          <w:szCs w:val="24"/>
        </w:rPr>
        <w:t xml:space="preserve"> ministerstvu dopravy</w:t>
      </w:r>
      <w:r w:rsidRPr="00E731BF">
        <w:rPr>
          <w:rFonts w:ascii="Times New Roman" w:hAnsi="Times New Roman"/>
          <w:sz w:val="24"/>
          <w:szCs w:val="24"/>
        </w:rPr>
        <w:t xml:space="preserve"> zrušiť poverenie, ak nastanú dôvody uvedené v</w:t>
      </w:r>
      <w:r>
        <w:rPr>
          <w:rFonts w:ascii="Times New Roman" w:hAnsi="Times New Roman"/>
          <w:sz w:val="24"/>
          <w:szCs w:val="24"/>
        </w:rPr>
        <w:t xml:space="preserve"> návrhu </w:t>
      </w:r>
      <w:r w:rsidRPr="00E731BF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E731BF">
        <w:rPr>
          <w:rFonts w:ascii="Times New Roman" w:hAnsi="Times New Roman"/>
          <w:sz w:val="24"/>
          <w:szCs w:val="24"/>
        </w:rPr>
        <w:t xml:space="preserve"> alebo môže dôjsť k zániku poverenia z</w:t>
      </w:r>
      <w:r>
        <w:rPr>
          <w:rFonts w:ascii="Times New Roman" w:hAnsi="Times New Roman"/>
          <w:sz w:val="24"/>
          <w:szCs w:val="24"/>
        </w:rPr>
        <w:t> </w:t>
      </w:r>
      <w:r w:rsidRPr="00E731BF">
        <w:rPr>
          <w:rFonts w:ascii="Times New Roman" w:hAnsi="Times New Roman"/>
          <w:sz w:val="24"/>
          <w:szCs w:val="24"/>
        </w:rPr>
        <w:t>dôvodu, že nastane v</w:t>
      </w:r>
      <w:r>
        <w:rPr>
          <w:rFonts w:ascii="Times New Roman" w:hAnsi="Times New Roman"/>
          <w:sz w:val="24"/>
          <w:szCs w:val="24"/>
        </w:rPr>
        <w:t xml:space="preserve"> návrhu </w:t>
      </w:r>
      <w:r w:rsidRPr="00E731BF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E731BF">
        <w:rPr>
          <w:rFonts w:ascii="Times New Roman" w:hAnsi="Times New Roman"/>
          <w:sz w:val="24"/>
          <w:szCs w:val="24"/>
        </w:rPr>
        <w:t xml:space="preserve"> uvedená skutočnosť, ktorá jeho zánik spôsobí (odsek 4). Platnosť poverenia je možné predĺžiť za</w:t>
      </w:r>
      <w:r>
        <w:rPr>
          <w:rFonts w:ascii="Times New Roman" w:hAnsi="Times New Roman"/>
          <w:sz w:val="24"/>
          <w:szCs w:val="24"/>
        </w:rPr>
        <w:t> </w:t>
      </w:r>
      <w:r w:rsidRPr="00E731BF">
        <w:rPr>
          <w:rFonts w:ascii="Times New Roman" w:hAnsi="Times New Roman"/>
          <w:sz w:val="24"/>
          <w:szCs w:val="24"/>
        </w:rPr>
        <w:t>zákonom stanovených podmienok (odsek 5)</w:t>
      </w:r>
      <w:r>
        <w:rPr>
          <w:rFonts w:ascii="Times New Roman" w:hAnsi="Times New Roman"/>
          <w:sz w:val="24"/>
          <w:szCs w:val="24"/>
        </w:rPr>
        <w:t>, pričom odsek 6 ustanovuje ako sa pri predĺžení platnosti poverenia postupuje. V odsekoch 7 a 8 sa ustanovujú výnimky zo Správneho poriadku, kedy odvolanie pri pozastavení platnosti poverenia nemá odkladný účinok a pri zrušení poverenia na základe vlastnej žiadosti držiteľa poverenia nie je prípustné odvolanie.</w:t>
      </w:r>
    </w:p>
    <w:p w14:paraId="299F221A" w14:textId="77777777" w:rsidR="00A41A45" w:rsidRPr="00996D08" w:rsidRDefault="00A41A45" w:rsidP="00A4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02512" w14:textId="110D0B85" w:rsidR="00A22256" w:rsidRDefault="00A22256" w:rsidP="00A2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FA331" w14:textId="04606DC5" w:rsidR="00923BB6" w:rsidRDefault="00923BB6" w:rsidP="00A2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FE3CE" w14:textId="77777777" w:rsidR="00923BB6" w:rsidRPr="00996D08" w:rsidRDefault="00923BB6" w:rsidP="00A2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25DA6" w14:textId="3215753B" w:rsidR="007748DA" w:rsidRPr="00996D08" w:rsidRDefault="007748DA" w:rsidP="0077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lastRenderedPageBreak/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02CB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7B1F8324" w14:textId="3C7F393C" w:rsidR="007748DA" w:rsidRDefault="007748DA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Ustanovujú sa povinnosti technickej služby overovania.</w:t>
      </w:r>
      <w:r w:rsidR="00050B2A">
        <w:rPr>
          <w:rFonts w:ascii="Times New Roman" w:hAnsi="Times New Roman"/>
          <w:sz w:val="24"/>
          <w:szCs w:val="24"/>
        </w:rPr>
        <w:t xml:space="preserve"> Technická služba overovania zabezpečuje činnosti súvisiace s vykonávaním skúšok podľa dohody ATP. V súvislosti s tým vystavuje protokoly o skúškach a vedie evidenciu vydaných protokolov. </w:t>
      </w:r>
      <w:r w:rsidR="008D298A">
        <w:rPr>
          <w:rFonts w:ascii="Times New Roman" w:hAnsi="Times New Roman"/>
          <w:sz w:val="24"/>
          <w:szCs w:val="24"/>
        </w:rPr>
        <w:t xml:space="preserve">Technická služba overovania zabezpečuje tiež </w:t>
      </w:r>
      <w:r w:rsidR="001C2F46">
        <w:rPr>
          <w:rFonts w:ascii="Times New Roman" w:hAnsi="Times New Roman"/>
          <w:sz w:val="24"/>
          <w:szCs w:val="24"/>
        </w:rPr>
        <w:t>osvedčovaním</w:t>
      </w:r>
      <w:r w:rsidR="008D298A">
        <w:rPr>
          <w:rFonts w:ascii="Times New Roman" w:hAnsi="Times New Roman"/>
          <w:sz w:val="24"/>
          <w:szCs w:val="24"/>
        </w:rPr>
        <w:t xml:space="preserve">. V súvislosti s tým vystavuje </w:t>
      </w:r>
      <w:r w:rsidR="00372653">
        <w:rPr>
          <w:rFonts w:ascii="Times New Roman" w:hAnsi="Times New Roman"/>
          <w:sz w:val="24"/>
          <w:szCs w:val="24"/>
        </w:rPr>
        <w:t>osvedčenie</w:t>
      </w:r>
      <w:r w:rsidR="008D298A" w:rsidRPr="00263C65">
        <w:rPr>
          <w:rFonts w:ascii="Times New Roman" w:hAnsi="Times New Roman"/>
          <w:sz w:val="24"/>
          <w:szCs w:val="24"/>
        </w:rPr>
        <w:t xml:space="preserve">, štítok a rozlišovaciu značku </w:t>
      </w:r>
      <w:r w:rsidR="008D298A">
        <w:rPr>
          <w:rFonts w:ascii="Times New Roman" w:hAnsi="Times New Roman"/>
          <w:sz w:val="24"/>
          <w:szCs w:val="24"/>
        </w:rPr>
        <w:t xml:space="preserve">a vedie ich evidenciu. </w:t>
      </w:r>
      <w:r w:rsidR="00050B2A">
        <w:rPr>
          <w:rFonts w:ascii="Times New Roman" w:hAnsi="Times New Roman"/>
          <w:sz w:val="24"/>
          <w:szCs w:val="24"/>
        </w:rPr>
        <w:t>Všetky vykonávané činnosti technická služba overovania môže vykonávať len v súlade s udelenou akreditáciou a s udeleným poverením.</w:t>
      </w:r>
    </w:p>
    <w:p w14:paraId="3F356B66" w14:textId="06C68F5E" w:rsidR="00050B2A" w:rsidRDefault="00050B2A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 evidenciou vystavených protokolov o</w:t>
      </w:r>
      <w:r w:rsidR="008D29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skúškach</w:t>
      </w:r>
      <w:r w:rsidR="008D298A">
        <w:rPr>
          <w:rFonts w:ascii="Times New Roman" w:hAnsi="Times New Roman"/>
          <w:sz w:val="24"/>
          <w:szCs w:val="24"/>
        </w:rPr>
        <w:t xml:space="preserve"> a vydanými dokladmi</w:t>
      </w:r>
      <w:r>
        <w:rPr>
          <w:rFonts w:ascii="Times New Roman" w:hAnsi="Times New Roman"/>
          <w:sz w:val="24"/>
          <w:szCs w:val="24"/>
        </w:rPr>
        <w:t xml:space="preserve"> technická služba overovania eviduje údaje, ktorých rozsah ustanovuje vykonávací právny predpis a niektoré osobné údaje, ktorých rozsah priamo ustanovuje odsek 2.</w:t>
      </w:r>
    </w:p>
    <w:p w14:paraId="0A76BA01" w14:textId="77777777" w:rsidR="00A902CB" w:rsidRPr="00996D08" w:rsidRDefault="00A902CB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2600D0F4" w14:textId="7B880AA2" w:rsidR="00A902CB" w:rsidRPr="00996D08" w:rsidRDefault="00A902CB" w:rsidP="00A9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085CEF52" w14:textId="6FE38093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sa spôsob osvedčovania dopravných prostriedkov a prepravných prostriedkov určených na prepravu skaziteľných potravín.</w:t>
      </w:r>
    </w:p>
    <w:p w14:paraId="7055C59F" w14:textId="7777777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1 sa ustanovuje, že o osvedčovanie dopravného prostriedku alebo prepravného prostriedku žiada jeho prevádzkovateľ. V súvislosti s tým na vlastné náklady vykoná skúšky podľa dohody ATP v technickej službe overovania.</w:t>
      </w:r>
    </w:p>
    <w:p w14:paraId="258B64BE" w14:textId="1799056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2 je definované, čo obsahuje žiadosť o osvedčovanie dopravného prostriedku alebo prepravného prostriedku, pričom podrobnosti ustanoví vykonávací právny predpis (vyhláška).</w:t>
      </w:r>
    </w:p>
    <w:p w14:paraId="6FA489CA" w14:textId="77777777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odsekoch 3 až 6 sú uvedené podrobnosti o vydaní osvedčovacích dokladov, ak sú splnené všetky požiadavky.</w:t>
      </w:r>
    </w:p>
    <w:p w14:paraId="1646F023" w14:textId="111F5A4F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odsekoch 7 a 8 sú ustanovené podrobnosti o tom, že po uplynutí platnosti štítku a rozlišovacej značky musia byť z dopravného prostriedku alebo prepravného prostriedku odstránené.</w:t>
      </w:r>
    </w:p>
    <w:p w14:paraId="3A773BF7" w14:textId="7DE50EE9" w:rsidR="00A902CB" w:rsidRDefault="00A902CB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9 je ustanovený postup vydania dokladov, ak dôjde k preregistrácii dopravného prostriedku alebo prepravného prostriedku dovezeného na Slovensko z iného zmluvného štátu.</w:t>
      </w:r>
    </w:p>
    <w:p w14:paraId="577A06C4" w14:textId="77777777" w:rsidR="00923BB6" w:rsidRPr="00996D08" w:rsidRDefault="00923BB6" w:rsidP="00A902CB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5E4303AA" w14:textId="77777777" w:rsidR="00923BB6" w:rsidRPr="00996D08" w:rsidRDefault="00923BB6" w:rsidP="0092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4BF06EB8" w14:textId="77777777" w:rsidR="00923BB6" w:rsidRDefault="00923BB6" w:rsidP="00923BB6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Ustanovujú sa povinnosti výrobcu dopravných a prepravných prostriedkov.</w:t>
      </w:r>
    </w:p>
    <w:p w14:paraId="61D45A24" w14:textId="77777777" w:rsidR="00923BB6" w:rsidRDefault="00923BB6" w:rsidP="00923BB6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1 je povinnosť výrobcu dopravného prostriedku alebo prepravného prostriedku označiť ho výrobným štítkom podľa dohody ATP, ak je určený na prepravu skaziteľných potravín.</w:t>
      </w:r>
    </w:p>
    <w:p w14:paraId="2A92F3FE" w14:textId="77777777" w:rsidR="00923BB6" w:rsidRDefault="00923BB6" w:rsidP="00923BB6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2 je ustanovený postup pri sériovo vyrábaných dopravných prostriedkoch alebo prepravných prostriedkoch, ktoré boli odskúšané podľa dohody ATP a ustanovuje sa, aké doklady má vydať výrobca dopravného prostriedku alebo prepravného prostriedku. V súvislosti s týmto postupom je v odseku 3 stanovené, akú evidenciu vystavených dokladov vedie výrobca dopravného prostriedku alebo prepravného prostriedku.</w:t>
      </w:r>
    </w:p>
    <w:p w14:paraId="62A713BD" w14:textId="77777777" w:rsidR="00923BB6" w:rsidRDefault="00923BB6" w:rsidP="00923BB6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4 je ustanovené, že výrobca dopravného prostriedku alebo prepravného prostriedku je povinný kedykoľvek umožniť kontrolu overenia zhody výroby s dohodou ATP a znášať náklady s tým spojené.</w:t>
      </w:r>
    </w:p>
    <w:p w14:paraId="5DFCBB3A" w14:textId="77777777" w:rsidR="00DC6B17" w:rsidRPr="00996D08" w:rsidRDefault="00DC6B17" w:rsidP="00DC6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F579" w14:textId="26F7815C" w:rsidR="007748DA" w:rsidRPr="00996D08" w:rsidRDefault="007748DA" w:rsidP="0077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14:paraId="26F2F455" w14:textId="4A6FFD61" w:rsidR="007748DA" w:rsidRDefault="007748DA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Ustanovuje sa pôsobnosť </w:t>
      </w:r>
      <w:r w:rsidR="00A844F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inisterstva dopravy.</w:t>
      </w:r>
    </w:p>
    <w:p w14:paraId="03B6C1E3" w14:textId="28DE1A09" w:rsidR="00A844F9" w:rsidRDefault="00A844F9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1</w:t>
      </w:r>
      <w:r w:rsidRPr="00A844F9">
        <w:rPr>
          <w:rFonts w:ascii="Times New Roman" w:hAnsi="Times New Roman"/>
          <w:sz w:val="24"/>
          <w:szCs w:val="24"/>
        </w:rPr>
        <w:t xml:space="preserve"> je zoznam úloh a oprávnení ministerstva</w:t>
      </w:r>
      <w:r>
        <w:rPr>
          <w:rFonts w:ascii="Times New Roman" w:hAnsi="Times New Roman"/>
          <w:sz w:val="24"/>
          <w:szCs w:val="24"/>
        </w:rPr>
        <w:t xml:space="preserve"> dopravy, ako vyplývajú z navrhovanej </w:t>
      </w:r>
      <w:r w:rsidR="00471A33">
        <w:rPr>
          <w:rFonts w:ascii="Times New Roman" w:hAnsi="Times New Roman"/>
          <w:sz w:val="24"/>
          <w:szCs w:val="24"/>
        </w:rPr>
        <w:t>úpravy, ktoré sa vykonávajú ná</w:t>
      </w:r>
      <w:r w:rsidRPr="00A844F9">
        <w:rPr>
          <w:rFonts w:ascii="Times New Roman" w:hAnsi="Times New Roman"/>
          <w:sz w:val="24"/>
          <w:szCs w:val="24"/>
        </w:rPr>
        <w:t>vrho</w:t>
      </w:r>
      <w:r w:rsidR="00543272">
        <w:rPr>
          <w:rFonts w:ascii="Times New Roman" w:hAnsi="Times New Roman"/>
          <w:sz w:val="24"/>
          <w:szCs w:val="24"/>
        </w:rPr>
        <w:t>m</w:t>
      </w:r>
      <w:r w:rsidRPr="00A844F9">
        <w:rPr>
          <w:rFonts w:ascii="Times New Roman" w:hAnsi="Times New Roman"/>
          <w:sz w:val="24"/>
          <w:szCs w:val="24"/>
        </w:rPr>
        <w:t xml:space="preserve"> zákonom.</w:t>
      </w:r>
    </w:p>
    <w:p w14:paraId="529CEB95" w14:textId="7E9A5D37" w:rsidR="00A844F9" w:rsidRDefault="00A844F9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odseku 2 </w:t>
      </w:r>
      <w:r w:rsidR="0035040D">
        <w:rPr>
          <w:rFonts w:ascii="Times New Roman" w:hAnsi="Times New Roman"/>
          <w:sz w:val="24"/>
          <w:szCs w:val="24"/>
        </w:rPr>
        <w:t>sa ustanovuje, že ministerstvo dopravy môže zastupovaním Slovenskej republiky v orgánoch Európskej hospodá</w:t>
      </w:r>
      <w:r w:rsidR="008D298A">
        <w:rPr>
          <w:rFonts w:ascii="Times New Roman" w:hAnsi="Times New Roman"/>
          <w:sz w:val="24"/>
          <w:szCs w:val="24"/>
        </w:rPr>
        <w:t>rskej komisie v Ženeve poveriť</w:t>
      </w:r>
      <w:r w:rsidR="0035040D">
        <w:rPr>
          <w:rFonts w:ascii="Times New Roman" w:hAnsi="Times New Roman"/>
          <w:sz w:val="24"/>
          <w:szCs w:val="24"/>
        </w:rPr>
        <w:t xml:space="preserve"> technickú službu overovania.</w:t>
      </w:r>
    </w:p>
    <w:p w14:paraId="23857397" w14:textId="77777777" w:rsidR="007748DA" w:rsidRPr="00996D08" w:rsidRDefault="007748DA" w:rsidP="0077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EF3B" w14:textId="5C849E4C" w:rsidR="007748DA" w:rsidRPr="00996D08" w:rsidRDefault="007748DA" w:rsidP="0077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497C7E47" w14:textId="57FCB31E" w:rsidR="007748DA" w:rsidRDefault="007748DA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sa výkon štátneho odbornéh</w:t>
      </w:r>
      <w:r w:rsidR="0035040D">
        <w:rPr>
          <w:rFonts w:ascii="Times New Roman" w:hAnsi="Times New Roman"/>
          <w:sz w:val="24"/>
          <w:szCs w:val="24"/>
        </w:rPr>
        <w:t>o dozoru, ktorý bude vykonávať m</w:t>
      </w:r>
      <w:r>
        <w:rPr>
          <w:rFonts w:ascii="Times New Roman" w:hAnsi="Times New Roman"/>
          <w:sz w:val="24"/>
          <w:szCs w:val="24"/>
        </w:rPr>
        <w:t>inisterstvo dopravy.</w:t>
      </w:r>
    </w:p>
    <w:p w14:paraId="5F94E45F" w14:textId="7E186AF6" w:rsidR="0035040D" w:rsidRDefault="0035040D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5040D">
        <w:rPr>
          <w:rFonts w:ascii="Times New Roman" w:hAnsi="Times New Roman"/>
          <w:sz w:val="24"/>
          <w:szCs w:val="24"/>
        </w:rPr>
        <w:t xml:space="preserve">Ustanovuje sa obsah </w:t>
      </w:r>
      <w:r>
        <w:rPr>
          <w:rFonts w:ascii="Times New Roman" w:hAnsi="Times New Roman"/>
          <w:sz w:val="24"/>
          <w:szCs w:val="24"/>
        </w:rPr>
        <w:t xml:space="preserve">štátneho </w:t>
      </w:r>
      <w:r w:rsidRPr="0035040D">
        <w:rPr>
          <w:rFonts w:ascii="Times New Roman" w:hAnsi="Times New Roman"/>
          <w:sz w:val="24"/>
          <w:szCs w:val="24"/>
        </w:rPr>
        <w:t>odborného dozoru, v rámci ktorého orgán</w:t>
      </w:r>
      <w:r>
        <w:rPr>
          <w:rFonts w:ascii="Times New Roman" w:hAnsi="Times New Roman"/>
          <w:sz w:val="24"/>
          <w:szCs w:val="24"/>
        </w:rPr>
        <w:t xml:space="preserve"> štátneho odborného dozoru dozerá</w:t>
      </w:r>
      <w:r w:rsidRPr="0035040D">
        <w:rPr>
          <w:rFonts w:ascii="Times New Roman" w:hAnsi="Times New Roman"/>
          <w:sz w:val="24"/>
          <w:szCs w:val="24"/>
        </w:rPr>
        <w:t xml:space="preserve"> ako kontrolované osoby (</w:t>
      </w:r>
      <w:r>
        <w:rPr>
          <w:rFonts w:ascii="Times New Roman" w:hAnsi="Times New Roman"/>
          <w:sz w:val="24"/>
          <w:szCs w:val="24"/>
        </w:rPr>
        <w:t xml:space="preserve">technická služba overovania, </w:t>
      </w:r>
      <w:r w:rsidRPr="0035040D">
        <w:rPr>
          <w:rFonts w:ascii="Times New Roman" w:hAnsi="Times New Roman"/>
          <w:sz w:val="24"/>
          <w:szCs w:val="24"/>
        </w:rPr>
        <w:t>výrobcovia</w:t>
      </w:r>
      <w:r>
        <w:rPr>
          <w:rFonts w:ascii="Times New Roman" w:hAnsi="Times New Roman"/>
          <w:sz w:val="24"/>
          <w:szCs w:val="24"/>
        </w:rPr>
        <w:t xml:space="preserve"> dopravných prostriedkov alebo prepravných prostriedkov </w:t>
      </w:r>
      <w:r w:rsidRPr="0035040D">
        <w:rPr>
          <w:rFonts w:ascii="Times New Roman" w:hAnsi="Times New Roman"/>
          <w:sz w:val="24"/>
          <w:szCs w:val="24"/>
        </w:rPr>
        <w:t>a ďalšie fyzické osoby a právnické</w:t>
      </w:r>
      <w:r>
        <w:rPr>
          <w:rFonts w:ascii="Times New Roman" w:hAnsi="Times New Roman"/>
          <w:sz w:val="24"/>
          <w:szCs w:val="24"/>
        </w:rPr>
        <w:t xml:space="preserve"> osoby) dodržiavajú tento </w:t>
      </w:r>
      <w:r w:rsidR="00543272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zákon</w:t>
      </w:r>
      <w:r w:rsidR="00543272">
        <w:rPr>
          <w:rFonts w:ascii="Times New Roman" w:hAnsi="Times New Roman"/>
          <w:sz w:val="24"/>
          <w:szCs w:val="24"/>
        </w:rPr>
        <w:t>a</w:t>
      </w:r>
      <w:r w:rsidRPr="003504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Podľa odseku 4 orgán štátneho odborného dozoru kontroluje aj osoby vykonávajúce činnosť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zákona bez príslušného poverenia.</w:t>
      </w:r>
    </w:p>
    <w:p w14:paraId="14705E64" w14:textId="016C4AA8" w:rsidR="0035040D" w:rsidRDefault="0035040D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5040D">
        <w:rPr>
          <w:rFonts w:ascii="Times New Roman" w:hAnsi="Times New Roman"/>
          <w:sz w:val="24"/>
          <w:szCs w:val="24"/>
        </w:rPr>
        <w:t xml:space="preserve">Orgán </w:t>
      </w:r>
      <w:r>
        <w:rPr>
          <w:rFonts w:ascii="Times New Roman" w:hAnsi="Times New Roman"/>
          <w:sz w:val="24"/>
          <w:szCs w:val="24"/>
        </w:rPr>
        <w:t xml:space="preserve">štátneho </w:t>
      </w:r>
      <w:r w:rsidRPr="0035040D">
        <w:rPr>
          <w:rFonts w:ascii="Times New Roman" w:hAnsi="Times New Roman"/>
          <w:sz w:val="24"/>
          <w:szCs w:val="24"/>
        </w:rPr>
        <w:t xml:space="preserve">odborného dozoru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35040D">
        <w:rPr>
          <w:rFonts w:ascii="Times New Roman" w:hAnsi="Times New Roman"/>
          <w:sz w:val="24"/>
          <w:szCs w:val="24"/>
        </w:rPr>
        <w:t>získava údaje formou kontroly na</w:t>
      </w:r>
      <w:r>
        <w:rPr>
          <w:rFonts w:ascii="Times New Roman" w:hAnsi="Times New Roman"/>
          <w:sz w:val="24"/>
          <w:szCs w:val="24"/>
        </w:rPr>
        <w:t> </w:t>
      </w:r>
      <w:r w:rsidRPr="0035040D">
        <w:rPr>
          <w:rFonts w:ascii="Times New Roman" w:hAnsi="Times New Roman"/>
          <w:sz w:val="24"/>
          <w:szCs w:val="24"/>
        </w:rPr>
        <w:t>mieste, súčinnosťou s inými osobami, vyžiadaním informácií a stanovísk alebo z</w:t>
      </w:r>
      <w:r>
        <w:rPr>
          <w:rFonts w:ascii="Times New Roman" w:hAnsi="Times New Roman"/>
          <w:sz w:val="24"/>
          <w:szCs w:val="24"/>
        </w:rPr>
        <w:t> </w:t>
      </w:r>
      <w:r w:rsidRPr="0035040D">
        <w:rPr>
          <w:rFonts w:ascii="Times New Roman" w:hAnsi="Times New Roman"/>
          <w:sz w:val="24"/>
          <w:szCs w:val="24"/>
        </w:rPr>
        <w:t>informačných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40D">
        <w:rPr>
          <w:rFonts w:ascii="Times New Roman" w:hAnsi="Times New Roman"/>
          <w:sz w:val="24"/>
          <w:szCs w:val="24"/>
        </w:rPr>
        <w:t>systémov</w:t>
      </w:r>
    </w:p>
    <w:p w14:paraId="3278C07C" w14:textId="0886EA1A" w:rsidR="0035040D" w:rsidRDefault="0035040D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Štátny odborný dozo</w:t>
      </w:r>
      <w:r w:rsidR="00233B0D">
        <w:rPr>
          <w:rFonts w:ascii="Times New Roman" w:hAnsi="Times New Roman"/>
          <w:sz w:val="24"/>
          <w:szCs w:val="24"/>
        </w:rPr>
        <w:t xml:space="preserve">r podľa odseku </w:t>
      </w:r>
      <w:r w:rsidR="0059486F">
        <w:rPr>
          <w:rFonts w:ascii="Times New Roman" w:hAnsi="Times New Roman"/>
          <w:sz w:val="24"/>
          <w:szCs w:val="24"/>
        </w:rPr>
        <w:t>5</w:t>
      </w:r>
      <w:r w:rsidRPr="0035040D">
        <w:rPr>
          <w:rFonts w:ascii="Times New Roman" w:hAnsi="Times New Roman"/>
          <w:sz w:val="24"/>
          <w:szCs w:val="24"/>
        </w:rPr>
        <w:t xml:space="preserve"> môžu vykonávať poverení zamestnanci ministerstva</w:t>
      </w:r>
      <w:r w:rsidR="00A96173">
        <w:rPr>
          <w:rFonts w:ascii="Times New Roman" w:hAnsi="Times New Roman"/>
          <w:sz w:val="24"/>
          <w:szCs w:val="24"/>
        </w:rPr>
        <w:t xml:space="preserve"> dopravy</w:t>
      </w:r>
      <w:r w:rsidRPr="0035040D">
        <w:rPr>
          <w:rFonts w:ascii="Times New Roman" w:hAnsi="Times New Roman"/>
          <w:sz w:val="24"/>
          <w:szCs w:val="24"/>
        </w:rPr>
        <w:t xml:space="preserve">, ktorí majú preukaz kontrolóra. Na </w:t>
      </w:r>
      <w:r w:rsidR="00A96173">
        <w:rPr>
          <w:rFonts w:ascii="Times New Roman" w:hAnsi="Times New Roman"/>
          <w:sz w:val="24"/>
          <w:szCs w:val="24"/>
        </w:rPr>
        <w:t>výkon štátneho odborného dozoru</w:t>
      </w:r>
      <w:r w:rsidRPr="0035040D">
        <w:rPr>
          <w:rFonts w:ascii="Times New Roman" w:hAnsi="Times New Roman"/>
          <w:sz w:val="24"/>
          <w:szCs w:val="24"/>
        </w:rPr>
        <w:t xml:space="preserve"> môžu byť na základe písomného poverenia prizvané aj iné osoby najmä v záujme odborného posúdenia kontrolovaných skutočností a odborného výkonu niektorých úkonov súvisiacich s</w:t>
      </w:r>
      <w:r w:rsidR="00A96173">
        <w:rPr>
          <w:rFonts w:ascii="Times New Roman" w:hAnsi="Times New Roman"/>
          <w:sz w:val="24"/>
          <w:szCs w:val="24"/>
        </w:rPr>
        <w:t>o štátnym odborným dozorom</w:t>
      </w:r>
      <w:r w:rsidRPr="0035040D">
        <w:rPr>
          <w:rFonts w:ascii="Times New Roman" w:hAnsi="Times New Roman"/>
          <w:sz w:val="24"/>
          <w:szCs w:val="24"/>
        </w:rPr>
        <w:t>.</w:t>
      </w:r>
    </w:p>
    <w:p w14:paraId="60546F72" w14:textId="3C2DBD59" w:rsidR="00233B0D" w:rsidRDefault="00233B0D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Podľa odseku </w:t>
      </w:r>
      <w:r w:rsidR="005948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sa štátny odborný dozor vykonáva podľa základných pravidiel kontrolnej činnosti ustanovených v</w:t>
      </w:r>
      <w:r w:rsidR="005948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zákone</w:t>
      </w:r>
      <w:r w:rsidR="0059486F">
        <w:rPr>
          <w:rFonts w:ascii="Times New Roman" w:hAnsi="Times New Roman"/>
          <w:sz w:val="24"/>
          <w:szCs w:val="24"/>
        </w:rPr>
        <w:t xml:space="preserve"> Národnej rady Slovenskej republiky</w:t>
      </w:r>
      <w:r w:rsidRPr="00233B0D">
        <w:rPr>
          <w:rFonts w:ascii="Times New Roman" w:hAnsi="Times New Roman"/>
          <w:sz w:val="24"/>
          <w:szCs w:val="24"/>
        </w:rPr>
        <w:t xml:space="preserve"> č. 10/1996 Z. z. o kontrole v štátnej správe</w:t>
      </w:r>
      <w:r>
        <w:rPr>
          <w:rFonts w:ascii="Times New Roman" w:hAnsi="Times New Roman"/>
          <w:sz w:val="24"/>
          <w:szCs w:val="24"/>
        </w:rPr>
        <w:t xml:space="preserve"> v znení neskorších predpisov, pričom odsek </w:t>
      </w:r>
      <w:r w:rsidR="005948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ešte rozširuje rozsah týchto oprávnení. Ustanovenia odsekov </w:t>
      </w:r>
      <w:r w:rsidR="0059486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a </w:t>
      </w:r>
      <w:r w:rsidR="0059486F">
        <w:rPr>
          <w:rFonts w:ascii="Times New Roman" w:hAnsi="Times New Roman"/>
          <w:sz w:val="24"/>
          <w:szCs w:val="24"/>
        </w:rPr>
        <w:t>9</w:t>
      </w:r>
      <w:r w:rsidRPr="00233B0D">
        <w:rPr>
          <w:rFonts w:ascii="Times New Roman" w:hAnsi="Times New Roman"/>
          <w:sz w:val="24"/>
          <w:szCs w:val="24"/>
        </w:rPr>
        <w:t xml:space="preserve"> vymedzujú povinnosti kontrolovanej osoby.</w:t>
      </w:r>
    </w:p>
    <w:p w14:paraId="4DBF0335" w14:textId="0980CCF2" w:rsidR="00A951E3" w:rsidRDefault="00A951E3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odsekoch 1</w:t>
      </w:r>
      <w:r w:rsidR="0059486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až 1</w:t>
      </w:r>
      <w:r w:rsidR="0059486F">
        <w:rPr>
          <w:rFonts w:ascii="Times New Roman" w:hAnsi="Times New Roman"/>
          <w:sz w:val="24"/>
          <w:szCs w:val="24"/>
        </w:rPr>
        <w:t>2</w:t>
      </w:r>
      <w:r w:rsidRPr="00A95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A951E3">
        <w:rPr>
          <w:rFonts w:ascii="Times New Roman" w:hAnsi="Times New Roman"/>
          <w:sz w:val="24"/>
          <w:szCs w:val="24"/>
        </w:rPr>
        <w:t xml:space="preserve"> upravuje postup </w:t>
      </w:r>
      <w:r w:rsidR="0059486F">
        <w:rPr>
          <w:rFonts w:ascii="Times New Roman" w:hAnsi="Times New Roman"/>
          <w:sz w:val="24"/>
          <w:szCs w:val="24"/>
        </w:rPr>
        <w:t>kontrolórov</w:t>
      </w:r>
      <w:r w:rsidRPr="00A951E3">
        <w:rPr>
          <w:rFonts w:ascii="Times New Roman" w:hAnsi="Times New Roman"/>
          <w:sz w:val="24"/>
          <w:szCs w:val="24"/>
        </w:rPr>
        <w:t xml:space="preserve"> a prizvaných osôb pri</w:t>
      </w:r>
      <w:r w:rsidR="00E7460A">
        <w:rPr>
          <w:rFonts w:ascii="Times New Roman" w:hAnsi="Times New Roman"/>
          <w:sz w:val="24"/>
          <w:szCs w:val="24"/>
        </w:rPr>
        <w:t> </w:t>
      </w:r>
      <w:r w:rsidRPr="00A951E3">
        <w:rPr>
          <w:rFonts w:ascii="Times New Roman" w:hAnsi="Times New Roman"/>
          <w:sz w:val="24"/>
          <w:szCs w:val="24"/>
        </w:rPr>
        <w:t>oboznamovaní štatutárneho zástupcu kontrolovanej osoby s kontrolnými zisteniami ako aj s</w:t>
      </w:r>
      <w:r w:rsidR="00E7460A">
        <w:rPr>
          <w:rFonts w:ascii="Times New Roman" w:hAnsi="Times New Roman"/>
          <w:sz w:val="24"/>
          <w:szCs w:val="24"/>
        </w:rPr>
        <w:t> </w:t>
      </w:r>
      <w:r w:rsidRPr="00A951E3">
        <w:rPr>
          <w:rFonts w:ascii="Times New Roman" w:hAnsi="Times New Roman"/>
          <w:sz w:val="24"/>
          <w:szCs w:val="24"/>
        </w:rPr>
        <w:t xml:space="preserve">výsledkami </w:t>
      </w:r>
      <w:r>
        <w:rPr>
          <w:rFonts w:ascii="Times New Roman" w:hAnsi="Times New Roman"/>
          <w:sz w:val="24"/>
          <w:szCs w:val="24"/>
        </w:rPr>
        <w:t>štátneho odborného dozoru</w:t>
      </w:r>
      <w:r w:rsidRPr="00A951E3">
        <w:rPr>
          <w:rFonts w:ascii="Times New Roman" w:hAnsi="Times New Roman"/>
          <w:sz w:val="24"/>
          <w:szCs w:val="24"/>
        </w:rPr>
        <w:t xml:space="preserve"> uvedenými v protokole </w:t>
      </w:r>
      <w:r>
        <w:rPr>
          <w:rFonts w:ascii="Times New Roman" w:hAnsi="Times New Roman"/>
          <w:sz w:val="24"/>
          <w:szCs w:val="24"/>
        </w:rPr>
        <w:t xml:space="preserve">alebo v zázname </w:t>
      </w:r>
      <w:r w:rsidR="0059486F">
        <w:rPr>
          <w:rFonts w:ascii="Times New Roman" w:hAnsi="Times New Roman"/>
          <w:sz w:val="24"/>
          <w:szCs w:val="24"/>
        </w:rPr>
        <w:t>z vykonania</w:t>
      </w:r>
      <w:r>
        <w:rPr>
          <w:rFonts w:ascii="Times New Roman" w:hAnsi="Times New Roman"/>
          <w:sz w:val="24"/>
          <w:szCs w:val="24"/>
        </w:rPr>
        <w:t xml:space="preserve"> štátneho odborného dozoru</w:t>
      </w:r>
      <w:r w:rsidRPr="00A951E3">
        <w:rPr>
          <w:rFonts w:ascii="Times New Roman" w:hAnsi="Times New Roman"/>
          <w:sz w:val="24"/>
          <w:szCs w:val="24"/>
        </w:rPr>
        <w:t>. Upravuje sa postup preverenia námietok ku kontrolným zisteniam a k výsledkom kontroly, ako aj spôsob ich vysporiadania.</w:t>
      </w:r>
    </w:p>
    <w:p w14:paraId="133D305B" w14:textId="76EF447B" w:rsidR="00A951E3" w:rsidRDefault="00A951E3" w:rsidP="007748D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odseku 1</w:t>
      </w:r>
      <w:r w:rsidR="0059486F">
        <w:rPr>
          <w:rFonts w:ascii="Times New Roman" w:hAnsi="Times New Roman"/>
          <w:sz w:val="24"/>
          <w:szCs w:val="24"/>
        </w:rPr>
        <w:t>3,</w:t>
      </w:r>
      <w:r w:rsidRPr="00A951E3">
        <w:rPr>
          <w:rFonts w:ascii="Times New Roman" w:hAnsi="Times New Roman"/>
          <w:sz w:val="24"/>
          <w:szCs w:val="24"/>
        </w:rPr>
        <w:t xml:space="preserve"> ak </w:t>
      </w:r>
      <w:r w:rsidR="0059486F">
        <w:rPr>
          <w:rFonts w:ascii="Times New Roman" w:hAnsi="Times New Roman"/>
          <w:sz w:val="24"/>
          <w:szCs w:val="24"/>
        </w:rPr>
        <w:t>kontrolóri</w:t>
      </w:r>
      <w:r w:rsidRPr="00A951E3">
        <w:rPr>
          <w:rFonts w:ascii="Times New Roman" w:hAnsi="Times New Roman"/>
          <w:sz w:val="24"/>
          <w:szCs w:val="24"/>
        </w:rPr>
        <w:t xml:space="preserve"> zistia závažné nedostatky v činnosti kontrolovanej osoby predstavujúce vážne riziko ohrozenia verejného záujmu, sú oprávnení uložiť opatrenie na mieste, ktorým nariadia kontrolovanej osobe obmedzenie alebo pozastavenie činnosti.</w:t>
      </w:r>
    </w:p>
    <w:p w14:paraId="44DCBC17" w14:textId="33C4F2E6" w:rsidR="00A951E3" w:rsidRDefault="00A951E3" w:rsidP="00A951E3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51E3">
        <w:rPr>
          <w:rFonts w:ascii="Times New Roman" w:hAnsi="Times New Roman"/>
          <w:sz w:val="24"/>
          <w:szCs w:val="24"/>
        </w:rPr>
        <w:t>Jedn</w:t>
      </w:r>
      <w:r>
        <w:rPr>
          <w:rFonts w:ascii="Times New Roman" w:hAnsi="Times New Roman"/>
          <w:sz w:val="24"/>
          <w:szCs w:val="24"/>
        </w:rPr>
        <w:t>o</w:t>
      </w:r>
      <w:r w:rsidRPr="00A951E3">
        <w:rPr>
          <w:rFonts w:ascii="Times New Roman" w:hAnsi="Times New Roman"/>
          <w:sz w:val="24"/>
          <w:szCs w:val="24"/>
        </w:rPr>
        <w:t>u z podmienok zabezpečenia objektiv</w:t>
      </w:r>
      <w:r>
        <w:rPr>
          <w:rFonts w:ascii="Times New Roman" w:hAnsi="Times New Roman"/>
          <w:sz w:val="24"/>
          <w:szCs w:val="24"/>
        </w:rPr>
        <w:t xml:space="preserve">ity kontrolnej činnosti je nezaujatosť </w:t>
      </w:r>
      <w:r w:rsidR="0059486F">
        <w:rPr>
          <w:rFonts w:ascii="Times New Roman" w:hAnsi="Times New Roman"/>
          <w:sz w:val="24"/>
          <w:szCs w:val="24"/>
        </w:rPr>
        <w:t>kontrolórov</w:t>
      </w:r>
      <w:r w:rsidR="00EA1993">
        <w:rPr>
          <w:rFonts w:ascii="Times New Roman" w:hAnsi="Times New Roman"/>
          <w:sz w:val="24"/>
          <w:szCs w:val="24"/>
        </w:rPr>
        <w:t xml:space="preserve"> a prizvaných osôb</w:t>
      </w:r>
      <w:r>
        <w:rPr>
          <w:rFonts w:ascii="Times New Roman" w:hAnsi="Times New Roman"/>
          <w:sz w:val="24"/>
          <w:szCs w:val="24"/>
        </w:rPr>
        <w:t xml:space="preserve">. V odsekoch </w:t>
      </w:r>
      <w:r w:rsidR="00EA1993">
        <w:rPr>
          <w:rFonts w:ascii="Times New Roman" w:hAnsi="Times New Roman"/>
          <w:sz w:val="24"/>
          <w:szCs w:val="24"/>
        </w:rPr>
        <w:t>1</w:t>
      </w:r>
      <w:r w:rsidR="0059486F">
        <w:rPr>
          <w:rFonts w:ascii="Times New Roman" w:hAnsi="Times New Roman"/>
          <w:sz w:val="24"/>
          <w:szCs w:val="24"/>
        </w:rPr>
        <w:t>4</w:t>
      </w:r>
      <w:r w:rsidR="00EA1993">
        <w:rPr>
          <w:rFonts w:ascii="Times New Roman" w:hAnsi="Times New Roman"/>
          <w:sz w:val="24"/>
          <w:szCs w:val="24"/>
        </w:rPr>
        <w:t xml:space="preserve"> až 1</w:t>
      </w:r>
      <w:r w:rsidR="003E2B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sú upravené podmienky v prípade pochybností o nezaujatosti. Kontrolované osoby môžu </w:t>
      </w:r>
      <w:r w:rsidRPr="00A951E3">
        <w:rPr>
          <w:rFonts w:ascii="Times New Roman" w:hAnsi="Times New Roman"/>
          <w:sz w:val="24"/>
          <w:szCs w:val="24"/>
        </w:rPr>
        <w:t xml:space="preserve">podávať písomné námietky na orgán dozoru, ak majú pochybnosti o nezaujatosti </w:t>
      </w:r>
      <w:r w:rsidR="0059486F">
        <w:rPr>
          <w:rFonts w:ascii="Times New Roman" w:hAnsi="Times New Roman"/>
          <w:sz w:val="24"/>
          <w:szCs w:val="24"/>
        </w:rPr>
        <w:t xml:space="preserve">kontrolórov </w:t>
      </w:r>
      <w:r w:rsidRPr="00A951E3">
        <w:rPr>
          <w:rFonts w:ascii="Times New Roman" w:hAnsi="Times New Roman"/>
          <w:sz w:val="24"/>
          <w:szCs w:val="24"/>
        </w:rPr>
        <w:t>alebo prizvaných osôb.</w:t>
      </w:r>
      <w:r w:rsidR="00EA1993">
        <w:rPr>
          <w:rFonts w:ascii="Times New Roman" w:hAnsi="Times New Roman"/>
          <w:sz w:val="24"/>
          <w:szCs w:val="24"/>
        </w:rPr>
        <w:t xml:space="preserve"> </w:t>
      </w:r>
      <w:r w:rsidR="00EA1993" w:rsidRPr="00A951E3">
        <w:rPr>
          <w:rFonts w:ascii="Times New Roman" w:hAnsi="Times New Roman"/>
          <w:sz w:val="24"/>
          <w:szCs w:val="24"/>
        </w:rPr>
        <w:t xml:space="preserve">Zároveň ukladá povinnosť </w:t>
      </w:r>
      <w:r w:rsidR="0059486F">
        <w:rPr>
          <w:rFonts w:ascii="Times New Roman" w:hAnsi="Times New Roman"/>
          <w:sz w:val="24"/>
          <w:szCs w:val="24"/>
        </w:rPr>
        <w:t xml:space="preserve">kontrolórom </w:t>
      </w:r>
      <w:r w:rsidR="00EA1993" w:rsidRPr="00A951E3">
        <w:rPr>
          <w:rFonts w:ascii="Times New Roman" w:hAnsi="Times New Roman"/>
          <w:sz w:val="24"/>
          <w:szCs w:val="24"/>
        </w:rPr>
        <w:t xml:space="preserve">a prizvaným osobám, aby sami oznámili skutočnosti, ktoré by mohli spochybniť ich nezaujatosť. Zavedením tohto princípu sa vytvorili demokratické podmienky na ochranu tak kontrolovaných osôb, ako aj </w:t>
      </w:r>
      <w:r w:rsidR="0059486F">
        <w:rPr>
          <w:rFonts w:ascii="Times New Roman" w:hAnsi="Times New Roman"/>
          <w:sz w:val="24"/>
          <w:szCs w:val="24"/>
        </w:rPr>
        <w:t xml:space="preserve">kontrolórov </w:t>
      </w:r>
      <w:r w:rsidR="00EA1993" w:rsidRPr="00A951E3">
        <w:rPr>
          <w:rFonts w:ascii="Times New Roman" w:hAnsi="Times New Roman"/>
          <w:sz w:val="24"/>
          <w:szCs w:val="24"/>
        </w:rPr>
        <w:t>a prizvaných osôb v tých prípadoch, keď sa vyskytnú pochybnosti o ich nezaujatosti v kontrolnej činnosti. Postup vedúceho orgánu dozoru, alebo nim určenej osoby v rozhodovaní o taký</w:t>
      </w:r>
      <w:r w:rsidR="00EA1993">
        <w:rPr>
          <w:rFonts w:ascii="Times New Roman" w:hAnsi="Times New Roman"/>
          <w:sz w:val="24"/>
          <w:szCs w:val="24"/>
        </w:rPr>
        <w:t>chto námietkach upravuje odsek 1</w:t>
      </w:r>
      <w:r w:rsidR="003E2B9A">
        <w:rPr>
          <w:rFonts w:ascii="Times New Roman" w:hAnsi="Times New Roman"/>
          <w:sz w:val="24"/>
          <w:szCs w:val="24"/>
        </w:rPr>
        <w:t>7</w:t>
      </w:r>
      <w:r w:rsidR="00EA1993" w:rsidRPr="00A951E3">
        <w:rPr>
          <w:rFonts w:ascii="Times New Roman" w:hAnsi="Times New Roman"/>
          <w:sz w:val="24"/>
          <w:szCs w:val="24"/>
        </w:rPr>
        <w:t>.</w:t>
      </w:r>
    </w:p>
    <w:p w14:paraId="1A172ED9" w14:textId="77777777" w:rsidR="00085868" w:rsidRPr="00996D08" w:rsidRDefault="00085868" w:rsidP="00085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CEE3D" w14:textId="114D1B1C" w:rsidR="00085868" w:rsidRPr="00996D08" w:rsidRDefault="00085868" w:rsidP="00085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 w:rsidR="007748DA"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14:paraId="1BFC3E81" w14:textId="27884918" w:rsidR="00085868" w:rsidRPr="00996D08" w:rsidRDefault="007023B4" w:rsidP="00085868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23B4">
        <w:rPr>
          <w:rFonts w:ascii="Times New Roman" w:hAnsi="Times New Roman"/>
          <w:sz w:val="24"/>
          <w:szCs w:val="24"/>
        </w:rPr>
        <w:t>V tomto paragrafe sú upravené základné pravidlá súčinnosti ministerstva</w:t>
      </w:r>
      <w:r>
        <w:rPr>
          <w:rFonts w:ascii="Times New Roman" w:hAnsi="Times New Roman"/>
          <w:sz w:val="24"/>
          <w:szCs w:val="24"/>
        </w:rPr>
        <w:t xml:space="preserve"> dopravy</w:t>
      </w:r>
      <w:r w:rsidRPr="007023B4">
        <w:rPr>
          <w:rFonts w:ascii="Times New Roman" w:hAnsi="Times New Roman"/>
          <w:sz w:val="24"/>
          <w:szCs w:val="24"/>
        </w:rPr>
        <w:t xml:space="preserve">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 w:rsidRPr="007023B4">
        <w:rPr>
          <w:rFonts w:ascii="Times New Roman" w:hAnsi="Times New Roman"/>
          <w:sz w:val="24"/>
          <w:szCs w:val="24"/>
        </w:rPr>
        <w:t xml:space="preserve">zákona so štátnymi orgánmi, orgánmi územnej samosprávy a inými právnickými osobami, ktoré vykonávajú dozor alebo kontrolu podľa osobitných predpisov. Zakotvuje sa aj povinnosť pre osoby, ktoré majú </w:t>
      </w:r>
      <w:r w:rsidR="0059486F">
        <w:rPr>
          <w:rFonts w:ascii="Times New Roman" w:hAnsi="Times New Roman"/>
          <w:sz w:val="24"/>
          <w:szCs w:val="24"/>
        </w:rPr>
        <w:t>pod</w:t>
      </w:r>
      <w:r w:rsidRPr="007023B4">
        <w:rPr>
          <w:rFonts w:ascii="Times New Roman" w:hAnsi="Times New Roman"/>
          <w:sz w:val="24"/>
          <w:szCs w:val="24"/>
        </w:rPr>
        <w:t xml:space="preserve">klady a informácie súvisiace s činnosťou </w:t>
      </w:r>
      <w:r>
        <w:rPr>
          <w:rFonts w:ascii="Times New Roman" w:hAnsi="Times New Roman"/>
          <w:sz w:val="24"/>
          <w:szCs w:val="24"/>
        </w:rPr>
        <w:t xml:space="preserve">štátneho </w:t>
      </w:r>
      <w:r w:rsidRPr="007023B4">
        <w:rPr>
          <w:rFonts w:ascii="Times New Roman" w:hAnsi="Times New Roman"/>
          <w:sz w:val="24"/>
          <w:szCs w:val="24"/>
        </w:rPr>
        <w:t>odborného dozoru podľa toh</w:t>
      </w:r>
      <w:r>
        <w:rPr>
          <w:rFonts w:ascii="Times New Roman" w:hAnsi="Times New Roman"/>
          <w:sz w:val="24"/>
          <w:szCs w:val="24"/>
        </w:rPr>
        <w:t xml:space="preserve">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zákona, ich poskytnúť orgánu štátneho</w:t>
      </w:r>
      <w:r w:rsidRPr="007023B4">
        <w:rPr>
          <w:rFonts w:ascii="Times New Roman" w:hAnsi="Times New Roman"/>
          <w:sz w:val="24"/>
          <w:szCs w:val="24"/>
        </w:rPr>
        <w:t xml:space="preserve"> odborného dozoru.</w:t>
      </w:r>
    </w:p>
    <w:p w14:paraId="3FE725CE" w14:textId="0645EE8D" w:rsidR="008814C0" w:rsidRDefault="008814C0" w:rsidP="0088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D424E" w14:textId="2C646B9E" w:rsidR="00923BB6" w:rsidRDefault="00923BB6" w:rsidP="0088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5502" w14:textId="77777777" w:rsidR="00923BB6" w:rsidRPr="00996D08" w:rsidRDefault="00923BB6" w:rsidP="0088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2172B" w14:textId="1D412BF5" w:rsidR="008814C0" w:rsidRPr="00996D08" w:rsidRDefault="008814C0" w:rsidP="0088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lastRenderedPageBreak/>
        <w:t>K </w:t>
      </w:r>
      <w:r w:rsidR="007748DA"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F62" w:rsidRPr="00996D0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14DB485B" w14:textId="586AE7CC" w:rsidR="0047502D" w:rsidRDefault="0047502D" w:rsidP="008814C0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502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odseku 1</w:t>
      </w:r>
      <w:r w:rsidRPr="0047502D">
        <w:rPr>
          <w:rFonts w:ascii="Times New Roman" w:hAnsi="Times New Roman"/>
          <w:sz w:val="24"/>
          <w:szCs w:val="24"/>
        </w:rPr>
        <w:t xml:space="preserve"> sú upravené sankcie, ktorými sú: opatrenie na nápravu, obmedzenie alebo pozastavenie výkonu niektorej z povolených činností, zrušenie alebo zmen</w:t>
      </w:r>
      <w:r w:rsidR="00E834F5">
        <w:rPr>
          <w:rFonts w:ascii="Times New Roman" w:hAnsi="Times New Roman"/>
          <w:sz w:val="24"/>
          <w:szCs w:val="24"/>
        </w:rPr>
        <w:t>a</w:t>
      </w:r>
      <w:r w:rsidRPr="0047502D">
        <w:rPr>
          <w:rFonts w:ascii="Times New Roman" w:hAnsi="Times New Roman"/>
          <w:sz w:val="24"/>
          <w:szCs w:val="24"/>
        </w:rPr>
        <w:t xml:space="preserve"> poverenia udeleného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 w:rsidRPr="0047502D">
        <w:rPr>
          <w:rFonts w:ascii="Times New Roman" w:hAnsi="Times New Roman"/>
          <w:sz w:val="24"/>
          <w:szCs w:val="24"/>
        </w:rPr>
        <w:t>zákona</w:t>
      </w:r>
      <w:r w:rsidR="00E834F5">
        <w:rPr>
          <w:rFonts w:ascii="Times New Roman" w:hAnsi="Times New Roman"/>
          <w:sz w:val="24"/>
          <w:szCs w:val="24"/>
        </w:rPr>
        <w:t xml:space="preserve"> a pokuta alebo poriadková pokuta</w:t>
      </w:r>
      <w:r w:rsidRPr="0047502D">
        <w:rPr>
          <w:rFonts w:ascii="Times New Roman" w:hAnsi="Times New Roman"/>
          <w:sz w:val="24"/>
          <w:szCs w:val="24"/>
        </w:rPr>
        <w:t>. Uvedené sankcie môže orgán štátneho odborného dozoru uložiť kontrolovaným osobám za porušenie povinno</w:t>
      </w:r>
      <w:r>
        <w:rPr>
          <w:rFonts w:ascii="Times New Roman" w:hAnsi="Times New Roman"/>
          <w:sz w:val="24"/>
          <w:szCs w:val="24"/>
        </w:rPr>
        <w:t xml:space="preserve">stí ustanovených týmto </w:t>
      </w:r>
      <w:r w:rsidR="00543272">
        <w:rPr>
          <w:rFonts w:ascii="Times New Roman" w:hAnsi="Times New Roman"/>
          <w:sz w:val="24"/>
          <w:szCs w:val="24"/>
        </w:rPr>
        <w:t xml:space="preserve">návrhom </w:t>
      </w:r>
      <w:r>
        <w:rPr>
          <w:rFonts w:ascii="Times New Roman" w:hAnsi="Times New Roman"/>
          <w:sz w:val="24"/>
          <w:szCs w:val="24"/>
        </w:rPr>
        <w:t>zákon</w:t>
      </w:r>
      <w:r w:rsidR="005432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3C345BE6" w14:textId="1203FB8E" w:rsidR="0047502D" w:rsidRDefault="0047502D" w:rsidP="008814C0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odseku 2</w:t>
      </w:r>
      <w:r w:rsidRPr="0047502D">
        <w:rPr>
          <w:rFonts w:ascii="Times New Roman" w:hAnsi="Times New Roman"/>
          <w:sz w:val="24"/>
          <w:szCs w:val="24"/>
        </w:rPr>
        <w:t xml:space="preserve"> </w:t>
      </w:r>
      <w:r w:rsidR="00543272">
        <w:rPr>
          <w:rFonts w:ascii="Times New Roman" w:hAnsi="Times New Roman"/>
          <w:sz w:val="24"/>
          <w:szCs w:val="24"/>
        </w:rPr>
        <w:t xml:space="preserve">návrh </w:t>
      </w:r>
      <w:r w:rsidRPr="0047502D">
        <w:rPr>
          <w:rFonts w:ascii="Times New Roman" w:hAnsi="Times New Roman"/>
          <w:sz w:val="24"/>
          <w:szCs w:val="24"/>
        </w:rPr>
        <w:t>zákon</w:t>
      </w:r>
      <w:r w:rsidR="00543272">
        <w:rPr>
          <w:rFonts w:ascii="Times New Roman" w:hAnsi="Times New Roman"/>
          <w:sz w:val="24"/>
          <w:szCs w:val="24"/>
        </w:rPr>
        <w:t>a</w:t>
      </w:r>
      <w:r w:rsidRPr="0047502D">
        <w:rPr>
          <w:rFonts w:ascii="Times New Roman" w:hAnsi="Times New Roman"/>
          <w:sz w:val="24"/>
          <w:szCs w:val="24"/>
        </w:rPr>
        <w:t xml:space="preserve"> umožňuje orgánu štátneho odborného dozoru súbežne použiť všetky druhy sankcií, a to v závislosti od závažnosti a povahy zistených nedostatkov.</w:t>
      </w:r>
    </w:p>
    <w:p w14:paraId="2B55F590" w14:textId="77777777" w:rsidR="00085868" w:rsidRPr="00996D08" w:rsidRDefault="00085868" w:rsidP="00CC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E7BAD" w14:textId="5BD29DCC" w:rsidR="00CC192B" w:rsidRPr="00996D08" w:rsidRDefault="00CC192B" w:rsidP="00CC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 w:rsidR="007748DA"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14:paraId="4F4EA990" w14:textId="48FA084B" w:rsidR="0047502D" w:rsidRDefault="0047502D" w:rsidP="004750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odseku 1 sú ustanovené skutkové podstaty správnych deliktov, </w:t>
      </w:r>
      <w:r w:rsidRPr="0047502D">
        <w:rPr>
          <w:rFonts w:ascii="Times New Roman" w:hAnsi="Times New Roman"/>
          <w:sz w:val="24"/>
          <w:szCs w:val="24"/>
        </w:rPr>
        <w:t>ktorých sa môže dopustiť fyzická osoba ako aj právnická osoba</w:t>
      </w:r>
      <w:r w:rsidR="00471A33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sadzb</w:t>
      </w:r>
      <w:r w:rsidR="00E834F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pokuty za</w:t>
      </w:r>
      <w:r w:rsidR="00E746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správny delikt.</w:t>
      </w:r>
    </w:p>
    <w:p w14:paraId="497DBF38" w14:textId="517C3488" w:rsidR="0047502D" w:rsidRPr="0047502D" w:rsidRDefault="0047502D" w:rsidP="004750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502D">
        <w:rPr>
          <w:rFonts w:ascii="Times New Roman" w:hAnsi="Times New Roman"/>
          <w:sz w:val="24"/>
          <w:szCs w:val="24"/>
        </w:rPr>
        <w:t xml:space="preserve">V odsekoch </w:t>
      </w:r>
      <w:r w:rsidR="00471A33">
        <w:rPr>
          <w:rFonts w:ascii="Times New Roman" w:hAnsi="Times New Roman"/>
          <w:sz w:val="24"/>
          <w:szCs w:val="24"/>
        </w:rPr>
        <w:t>2 až 4</w:t>
      </w:r>
      <w:r w:rsidRPr="0047502D">
        <w:rPr>
          <w:rFonts w:ascii="Times New Roman" w:hAnsi="Times New Roman"/>
          <w:sz w:val="24"/>
          <w:szCs w:val="24"/>
        </w:rPr>
        <w:t xml:space="preserve"> sú uvedené pravidlá pri ukladaní pokút</w:t>
      </w:r>
      <w:r>
        <w:rPr>
          <w:rFonts w:ascii="Times New Roman" w:hAnsi="Times New Roman"/>
          <w:sz w:val="24"/>
          <w:szCs w:val="24"/>
        </w:rPr>
        <w:t xml:space="preserve"> za správny delikt</w:t>
      </w:r>
      <w:r w:rsidRPr="0047502D">
        <w:rPr>
          <w:rFonts w:ascii="Times New Roman" w:hAnsi="Times New Roman"/>
          <w:sz w:val="24"/>
          <w:szCs w:val="24"/>
        </w:rPr>
        <w:t>.</w:t>
      </w:r>
    </w:p>
    <w:p w14:paraId="38707D30" w14:textId="3C8E918A" w:rsidR="0047502D" w:rsidRDefault="00471A33" w:rsidP="004750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Účelom úpravy v odseku 2</w:t>
      </w:r>
      <w:r w:rsidR="0047502D" w:rsidRPr="0047502D">
        <w:rPr>
          <w:rFonts w:ascii="Times New Roman" w:hAnsi="Times New Roman"/>
          <w:sz w:val="24"/>
          <w:szCs w:val="24"/>
        </w:rPr>
        <w:t xml:space="preserve"> je, aby správny orgán na základe voľnej úvahy určil výšku pokuty v rámci daného rozpätia.</w:t>
      </w:r>
    </w:p>
    <w:p w14:paraId="60B2853B" w14:textId="240A5EBC" w:rsidR="0047502D" w:rsidRPr="0047502D" w:rsidRDefault="00471A33" w:rsidP="004750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3</w:t>
      </w:r>
      <w:r w:rsidR="0047502D">
        <w:rPr>
          <w:rFonts w:ascii="Times New Roman" w:hAnsi="Times New Roman"/>
          <w:sz w:val="24"/>
          <w:szCs w:val="24"/>
        </w:rPr>
        <w:t xml:space="preserve"> sa u</w:t>
      </w:r>
      <w:r w:rsidR="0047502D" w:rsidRPr="0047502D">
        <w:rPr>
          <w:rFonts w:ascii="Times New Roman" w:hAnsi="Times New Roman"/>
          <w:sz w:val="24"/>
          <w:szCs w:val="24"/>
        </w:rPr>
        <w:t>stanovuje subjektívna dvojročná a objektívna päťročná lehota na</w:t>
      </w:r>
      <w:r w:rsidR="0047502D">
        <w:rPr>
          <w:rFonts w:ascii="Times New Roman" w:hAnsi="Times New Roman"/>
          <w:sz w:val="24"/>
          <w:szCs w:val="24"/>
        </w:rPr>
        <w:t> </w:t>
      </w:r>
      <w:r w:rsidR="0047502D" w:rsidRPr="0047502D">
        <w:rPr>
          <w:rFonts w:ascii="Times New Roman" w:hAnsi="Times New Roman"/>
          <w:sz w:val="24"/>
          <w:szCs w:val="24"/>
        </w:rPr>
        <w:t>uloženie pokuty. Uvedené lehoty sa ustanovujú v záujme právnej istoty účastníkov konania o správnom delikte a zásady že, správnu (administratívnu) sankciu možno uplatniť a uložiť len v primeranej lehote. Účel sankcie možno dosiahnuť len jej včasným uložením. Sankcia uložená po dlhom čase stráca funkciu prevencie a uplynutím dlhšieho času sa oslabuje aj sila a</w:t>
      </w:r>
      <w:r w:rsidR="0047502D">
        <w:rPr>
          <w:rFonts w:ascii="Times New Roman" w:hAnsi="Times New Roman"/>
          <w:sz w:val="24"/>
          <w:szCs w:val="24"/>
        </w:rPr>
        <w:t> </w:t>
      </w:r>
      <w:r w:rsidR="0047502D" w:rsidRPr="0047502D">
        <w:rPr>
          <w:rFonts w:ascii="Times New Roman" w:hAnsi="Times New Roman"/>
          <w:sz w:val="24"/>
          <w:szCs w:val="24"/>
        </w:rPr>
        <w:t xml:space="preserve">spoľahlivosť dôkazných prostriedkov. Z ustanovenia vyplýva, že správny </w:t>
      </w:r>
      <w:r w:rsidR="00A10AFC" w:rsidRPr="0047502D">
        <w:rPr>
          <w:rFonts w:ascii="Times New Roman" w:hAnsi="Times New Roman"/>
          <w:sz w:val="24"/>
          <w:szCs w:val="24"/>
        </w:rPr>
        <w:t>org</w:t>
      </w:r>
      <w:r w:rsidR="00A10AFC">
        <w:rPr>
          <w:rFonts w:ascii="Times New Roman" w:hAnsi="Times New Roman"/>
          <w:sz w:val="24"/>
          <w:szCs w:val="24"/>
        </w:rPr>
        <w:t>á</w:t>
      </w:r>
      <w:r w:rsidR="00A10AFC" w:rsidRPr="0047502D">
        <w:rPr>
          <w:rFonts w:ascii="Times New Roman" w:hAnsi="Times New Roman"/>
          <w:sz w:val="24"/>
          <w:szCs w:val="24"/>
        </w:rPr>
        <w:t xml:space="preserve">n </w:t>
      </w:r>
      <w:r w:rsidR="0047502D" w:rsidRPr="0047502D">
        <w:rPr>
          <w:rFonts w:ascii="Times New Roman" w:hAnsi="Times New Roman"/>
          <w:sz w:val="24"/>
          <w:szCs w:val="24"/>
        </w:rPr>
        <w:t xml:space="preserve">musí začať konanie tak, aby bolo právoplatne skončené najneskôr v posledný deň ustanovených lehôt, ináč zodpovednosť za správny delikt zaniká. Subjektívna dvojročná lehota môže plynúť len v rámci objektívnej päťročnej lehoty, čo znamená, že po uplynutí objektívnej päťročnej lehoty už nie možné začať konanie, ani v ňom pokračovať. Ak správny </w:t>
      </w:r>
      <w:r w:rsidR="00A10AFC" w:rsidRPr="0047502D">
        <w:rPr>
          <w:rFonts w:ascii="Times New Roman" w:hAnsi="Times New Roman"/>
          <w:sz w:val="24"/>
          <w:szCs w:val="24"/>
        </w:rPr>
        <w:t>org</w:t>
      </w:r>
      <w:r w:rsidR="00A10AFC">
        <w:rPr>
          <w:rFonts w:ascii="Times New Roman" w:hAnsi="Times New Roman"/>
          <w:sz w:val="24"/>
          <w:szCs w:val="24"/>
        </w:rPr>
        <w:t>á</w:t>
      </w:r>
      <w:r w:rsidR="00A10AFC" w:rsidRPr="0047502D">
        <w:rPr>
          <w:rFonts w:ascii="Times New Roman" w:hAnsi="Times New Roman"/>
          <w:sz w:val="24"/>
          <w:szCs w:val="24"/>
        </w:rPr>
        <w:t xml:space="preserve">n </w:t>
      </w:r>
      <w:r w:rsidR="0047502D" w:rsidRPr="0047502D">
        <w:rPr>
          <w:rFonts w:ascii="Times New Roman" w:hAnsi="Times New Roman"/>
          <w:sz w:val="24"/>
          <w:szCs w:val="24"/>
        </w:rPr>
        <w:t>konanie začal a v rámci uvedených lehôt právoplatne nerozhodol, konanie zastaví.</w:t>
      </w:r>
    </w:p>
    <w:p w14:paraId="7BE991C0" w14:textId="1A3947EE" w:rsidR="0047502D" w:rsidRDefault="00471A33" w:rsidP="004750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odseku 4</w:t>
      </w:r>
      <w:r w:rsidR="0047502D" w:rsidRPr="0047502D">
        <w:rPr>
          <w:rFonts w:ascii="Times New Roman" w:hAnsi="Times New Roman"/>
          <w:sz w:val="24"/>
          <w:szCs w:val="24"/>
        </w:rPr>
        <w:t xml:space="preserve"> sa upravuje splatnosť pokuty a spôsob jej úhrady.</w:t>
      </w:r>
    </w:p>
    <w:p w14:paraId="26791D42" w14:textId="5BBE13D1" w:rsidR="0047502D" w:rsidRPr="00996D08" w:rsidRDefault="0047502D" w:rsidP="004750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502D">
        <w:rPr>
          <w:rFonts w:ascii="Times New Roman" w:hAnsi="Times New Roman"/>
          <w:sz w:val="24"/>
          <w:szCs w:val="24"/>
        </w:rPr>
        <w:t xml:space="preserve">V prípadoch opätovného porušenia povinností sa </w:t>
      </w:r>
      <w:r w:rsidR="00471A33">
        <w:rPr>
          <w:rFonts w:ascii="Times New Roman" w:hAnsi="Times New Roman"/>
          <w:sz w:val="24"/>
          <w:szCs w:val="24"/>
        </w:rPr>
        <w:t>v odseku 5</w:t>
      </w:r>
      <w:r w:rsidR="00F46629">
        <w:rPr>
          <w:rFonts w:ascii="Times New Roman" w:hAnsi="Times New Roman"/>
          <w:sz w:val="24"/>
          <w:szCs w:val="24"/>
        </w:rPr>
        <w:t xml:space="preserve"> </w:t>
      </w:r>
      <w:r w:rsidRPr="0047502D">
        <w:rPr>
          <w:rFonts w:ascii="Times New Roman" w:hAnsi="Times New Roman"/>
          <w:sz w:val="24"/>
          <w:szCs w:val="24"/>
        </w:rPr>
        <w:t>navrhuje zvýšiť základnú sadzbu pokuty na trojnásobok</w:t>
      </w:r>
      <w:r w:rsidR="00F46629">
        <w:rPr>
          <w:rFonts w:ascii="Times New Roman" w:hAnsi="Times New Roman"/>
          <w:sz w:val="24"/>
          <w:szCs w:val="24"/>
        </w:rPr>
        <w:t xml:space="preserve"> hornej hranice pokuty</w:t>
      </w:r>
      <w:r w:rsidRPr="0047502D">
        <w:rPr>
          <w:rFonts w:ascii="Times New Roman" w:hAnsi="Times New Roman"/>
          <w:sz w:val="24"/>
          <w:szCs w:val="24"/>
        </w:rPr>
        <w:t>, kedy správny orgán už pokutu uloží podľa tejto zvýšenej sadzby ako odstrašujúci účinok.</w:t>
      </w:r>
    </w:p>
    <w:p w14:paraId="4F47EB07" w14:textId="77777777" w:rsidR="00C74F62" w:rsidRPr="00996D08" w:rsidRDefault="00C74F62" w:rsidP="00C7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03C8B" w14:textId="480F1D0A" w:rsidR="00C74F62" w:rsidRPr="00996D08" w:rsidRDefault="00C74F62" w:rsidP="00C7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 w:rsidR="007748DA"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0A2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748DA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14:paraId="2AEF6189" w14:textId="6579C245" w:rsidR="00C74F62" w:rsidRDefault="008158CB" w:rsidP="00C74F62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923BB6">
        <w:rPr>
          <w:rFonts w:ascii="Times New Roman" w:hAnsi="Times New Roman"/>
          <w:sz w:val="24"/>
          <w:szCs w:val="24"/>
        </w:rPr>
        <w:t>13</w:t>
      </w:r>
      <w:r w:rsidRPr="008158CB">
        <w:rPr>
          <w:rFonts w:ascii="Times New Roman" w:hAnsi="Times New Roman"/>
          <w:sz w:val="24"/>
          <w:szCs w:val="24"/>
        </w:rPr>
        <w:t xml:space="preserve"> sa upravujú poriadkové pokuty, postup a lehoty na ukladanie pokút, splatnosť pokuty a forma úhrady; poriadkové pokuty sú príjmom štátneho rozpočtu.</w:t>
      </w:r>
    </w:p>
    <w:p w14:paraId="01103F0D" w14:textId="09CEA412" w:rsidR="008158CB" w:rsidRPr="00996D08" w:rsidRDefault="008158CB" w:rsidP="00C74F62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Ustanovenia § </w:t>
      </w:r>
      <w:r w:rsidR="00923BB6">
        <w:rPr>
          <w:rFonts w:ascii="Times New Roman" w:hAnsi="Times New Roman"/>
          <w:sz w:val="24"/>
          <w:szCs w:val="24"/>
        </w:rPr>
        <w:t>14</w:t>
      </w:r>
      <w:r w:rsidRPr="008158CB">
        <w:rPr>
          <w:rFonts w:ascii="Times New Roman" w:hAnsi="Times New Roman"/>
          <w:sz w:val="24"/>
          <w:szCs w:val="24"/>
        </w:rPr>
        <w:t xml:space="preserve"> umožňujú správnemu orgánu využiť skrátenú formu správneho konania t. j. rozkazné konanie, ak je nepochybne preukázané, že osoba sa dopustila </w:t>
      </w:r>
      <w:r>
        <w:rPr>
          <w:rFonts w:ascii="Times New Roman" w:hAnsi="Times New Roman"/>
          <w:sz w:val="24"/>
          <w:szCs w:val="24"/>
        </w:rPr>
        <w:t xml:space="preserve">protiprávneho </w:t>
      </w:r>
      <w:r w:rsidRPr="008158CB">
        <w:rPr>
          <w:rFonts w:ascii="Times New Roman" w:hAnsi="Times New Roman"/>
          <w:sz w:val="24"/>
          <w:szCs w:val="24"/>
        </w:rPr>
        <w:t xml:space="preserve">konania, ktorým porušila povinnosť podľa § </w:t>
      </w:r>
      <w:r w:rsidR="003E2B9A">
        <w:rPr>
          <w:rFonts w:ascii="Times New Roman" w:hAnsi="Times New Roman"/>
          <w:sz w:val="24"/>
          <w:szCs w:val="24"/>
        </w:rPr>
        <w:t>13</w:t>
      </w:r>
      <w:r w:rsidRPr="008158CB">
        <w:rPr>
          <w:rFonts w:ascii="Times New Roman" w:hAnsi="Times New Roman"/>
          <w:sz w:val="24"/>
          <w:szCs w:val="24"/>
        </w:rPr>
        <w:t xml:space="preserve"> ods. 1.</w:t>
      </w:r>
    </w:p>
    <w:p w14:paraId="1D84ACCC" w14:textId="77777777" w:rsidR="00E47F9C" w:rsidRPr="00996D08" w:rsidRDefault="00E47F9C" w:rsidP="00E4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5DBBD" w14:textId="12784DD3" w:rsidR="00E47F9C" w:rsidRPr="00996D08" w:rsidRDefault="00E47F9C" w:rsidP="00E4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14:paraId="72425144" w14:textId="6FDCFD10" w:rsidR="0095786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5786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odseku 1 sa v</w:t>
      </w:r>
      <w:r w:rsidRPr="00957868">
        <w:rPr>
          <w:rFonts w:ascii="Times New Roman" w:hAnsi="Times New Roman"/>
          <w:sz w:val="24"/>
          <w:szCs w:val="24"/>
        </w:rPr>
        <w:t xml:space="preserve">ymedzuje vzťah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 w:rsidRPr="00957868">
        <w:rPr>
          <w:rFonts w:ascii="Times New Roman" w:hAnsi="Times New Roman"/>
          <w:sz w:val="24"/>
          <w:szCs w:val="24"/>
        </w:rPr>
        <w:t xml:space="preserve">zákona k správnemu poriadku. </w:t>
      </w:r>
    </w:p>
    <w:p w14:paraId="5E2B9C07" w14:textId="54CF801E" w:rsidR="00E47F9C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57868">
        <w:rPr>
          <w:rFonts w:ascii="Times New Roman" w:hAnsi="Times New Roman"/>
          <w:sz w:val="24"/>
          <w:szCs w:val="24"/>
        </w:rPr>
        <w:t xml:space="preserve">V nadväznosti na § 1 ods. 1 zákona č. 71/1967 Zb. o správnom konaní (správny poriadok) v znení zákona č. 527/2003 Z. z. sa </w:t>
      </w:r>
      <w:r>
        <w:rPr>
          <w:rFonts w:ascii="Times New Roman" w:hAnsi="Times New Roman"/>
          <w:sz w:val="24"/>
          <w:szCs w:val="24"/>
        </w:rPr>
        <w:t xml:space="preserve">v odseku 2 </w:t>
      </w:r>
      <w:r w:rsidRPr="00957868">
        <w:rPr>
          <w:rFonts w:ascii="Times New Roman" w:hAnsi="Times New Roman"/>
          <w:sz w:val="24"/>
          <w:szCs w:val="24"/>
        </w:rPr>
        <w:t>vymedzuje, na ktoré postupy a</w:t>
      </w:r>
      <w:r>
        <w:rPr>
          <w:rFonts w:ascii="Times New Roman" w:hAnsi="Times New Roman"/>
          <w:sz w:val="24"/>
          <w:szCs w:val="24"/>
        </w:rPr>
        <w:t> </w:t>
      </w:r>
      <w:r w:rsidRPr="00957868">
        <w:rPr>
          <w:rFonts w:ascii="Times New Roman" w:hAnsi="Times New Roman"/>
          <w:sz w:val="24"/>
          <w:szCs w:val="24"/>
        </w:rPr>
        <w:t>rozhodovania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86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957868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868">
        <w:rPr>
          <w:rFonts w:ascii="Times New Roman" w:hAnsi="Times New Roman"/>
          <w:sz w:val="24"/>
          <w:szCs w:val="24"/>
        </w:rPr>
        <w:t>verejnej správy sa nevzťahuje správny poriadok.</w:t>
      </w:r>
    </w:p>
    <w:p w14:paraId="2D6D548D" w14:textId="73482E81" w:rsidR="0095786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3 sa vymedzuje, ktoré osobné údaje ako identifikačné údaje navrhovateľa sa</w:t>
      </w:r>
      <w:r w:rsidR="00773F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uvádzajú na návrhoch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zákona.</w:t>
      </w:r>
    </w:p>
    <w:p w14:paraId="4A8B71D4" w14:textId="3A29FA97" w:rsidR="0095786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odseku 4 sa v súlade s § 47 ods. 7 </w:t>
      </w:r>
      <w:r w:rsidRPr="00957868">
        <w:rPr>
          <w:rFonts w:ascii="Times New Roman" w:hAnsi="Times New Roman"/>
          <w:sz w:val="24"/>
          <w:szCs w:val="24"/>
        </w:rPr>
        <w:t>zákona č. 71/1967 Zb. o správnom konaní (správny poriadok) v</w:t>
      </w:r>
      <w:r>
        <w:rPr>
          <w:rFonts w:ascii="Times New Roman" w:hAnsi="Times New Roman"/>
          <w:sz w:val="24"/>
          <w:szCs w:val="24"/>
        </w:rPr>
        <w:t> </w:t>
      </w:r>
      <w:r w:rsidRPr="00957868">
        <w:rPr>
          <w:rFonts w:ascii="Times New Roman" w:hAnsi="Times New Roman"/>
          <w:sz w:val="24"/>
          <w:szCs w:val="24"/>
        </w:rPr>
        <w:t>znení</w:t>
      </w:r>
      <w:r>
        <w:rPr>
          <w:rFonts w:ascii="Times New Roman" w:hAnsi="Times New Roman"/>
          <w:sz w:val="24"/>
          <w:szCs w:val="24"/>
        </w:rPr>
        <w:t xml:space="preserve"> neskorších predpisov ustanovuje, v ktorých prípadoch sa nevydáva rozhodnutie, ak sa účastníkovi konania vyhovelo v plnom rozsahu.</w:t>
      </w:r>
    </w:p>
    <w:p w14:paraId="777F4892" w14:textId="7DFF1089" w:rsidR="0095786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odseku 5 sa ustanovujú špecifiká pri zrušení poverenia, ak v čase konania o zrušení </w:t>
      </w:r>
      <w:r w:rsidR="002E68E6">
        <w:rPr>
          <w:rFonts w:ascii="Times New Roman" w:hAnsi="Times New Roman"/>
          <w:sz w:val="24"/>
          <w:szCs w:val="24"/>
        </w:rPr>
        <w:t xml:space="preserve">poverenia </w:t>
      </w:r>
      <w:r>
        <w:rPr>
          <w:rFonts w:ascii="Times New Roman" w:hAnsi="Times New Roman"/>
          <w:sz w:val="24"/>
          <w:szCs w:val="24"/>
        </w:rPr>
        <w:t xml:space="preserve">prebieha </w:t>
      </w:r>
      <w:r w:rsidR="002E68E6">
        <w:rPr>
          <w:rFonts w:ascii="Times New Roman" w:hAnsi="Times New Roman"/>
          <w:sz w:val="24"/>
          <w:szCs w:val="24"/>
        </w:rPr>
        <w:t xml:space="preserve">nad navrhovateľom </w:t>
      </w:r>
      <w:r>
        <w:rPr>
          <w:rFonts w:ascii="Times New Roman" w:hAnsi="Times New Roman"/>
          <w:sz w:val="24"/>
          <w:szCs w:val="24"/>
        </w:rPr>
        <w:t>štátny odborný dozor.</w:t>
      </w:r>
    </w:p>
    <w:p w14:paraId="140A62C8" w14:textId="539108BC" w:rsidR="0095786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odseku 6 sa ustanovuje, akým spôsobom sa vydáva rozhodnutie o obmedzení alebo pozastavení činnosti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zákona.</w:t>
      </w:r>
    </w:p>
    <w:p w14:paraId="2733B2B4" w14:textId="02FC6218" w:rsidR="0095786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odseku 7 sa ustanovujú podrobnosti, akým spôsobom sa preveruje bezúhonnosť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zákona v registri trestov.</w:t>
      </w:r>
    </w:p>
    <w:p w14:paraId="42FD9E08" w14:textId="047B8122" w:rsidR="00957868" w:rsidRPr="00996D08" w:rsidRDefault="00957868" w:rsidP="00E47F9C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odseku 8 sa ustanovuje, že zodpovednosť</w:t>
      </w:r>
      <w:r w:rsidR="0010681B">
        <w:rPr>
          <w:rFonts w:ascii="Times New Roman" w:hAnsi="Times New Roman"/>
          <w:sz w:val="24"/>
          <w:szCs w:val="24"/>
        </w:rPr>
        <w:t xml:space="preserve"> právnickej osoby</w:t>
      </w:r>
      <w:r>
        <w:rPr>
          <w:rFonts w:ascii="Times New Roman" w:hAnsi="Times New Roman"/>
          <w:sz w:val="24"/>
          <w:szCs w:val="24"/>
        </w:rPr>
        <w:t xml:space="preserve"> za správny delikt alebo poriadkovú pokutu nezaniká vyhlásením konkurzu, vstupom do likvidácie, jej zrušením alebo zavedením nútenej správy</w:t>
      </w:r>
      <w:r w:rsidR="00A10AFC">
        <w:rPr>
          <w:rFonts w:ascii="Times New Roman" w:hAnsi="Times New Roman"/>
          <w:sz w:val="24"/>
          <w:szCs w:val="24"/>
        </w:rPr>
        <w:t>.</w:t>
      </w:r>
    </w:p>
    <w:p w14:paraId="4A0DA57D" w14:textId="77777777" w:rsidR="00E47F9C" w:rsidRPr="00996D08" w:rsidRDefault="00E47F9C" w:rsidP="00E4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51B8F" w14:textId="24A03A52" w:rsidR="00085F39" w:rsidRPr="00996D08" w:rsidRDefault="00085F39" w:rsidP="0008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 w:rsidR="00E47F9C"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14:paraId="7BE7BC93" w14:textId="248B3A59" w:rsidR="008D298A" w:rsidRPr="00996D08" w:rsidRDefault="003F0A28" w:rsidP="008D298A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paragraf</w:t>
      </w:r>
      <w:r w:rsidR="008D298A" w:rsidRPr="0035040D">
        <w:rPr>
          <w:rFonts w:ascii="Times New Roman" w:hAnsi="Times New Roman"/>
          <w:sz w:val="24"/>
          <w:szCs w:val="24"/>
        </w:rPr>
        <w:t xml:space="preserve"> je splnomocňovacím ustanovením na vy</w:t>
      </w:r>
      <w:r w:rsidR="00A902CB">
        <w:rPr>
          <w:rFonts w:ascii="Times New Roman" w:hAnsi="Times New Roman"/>
          <w:sz w:val="24"/>
          <w:szCs w:val="24"/>
        </w:rPr>
        <w:t>konanie niektorých ustanovení ná</w:t>
      </w:r>
      <w:r w:rsidR="008D298A" w:rsidRPr="0035040D">
        <w:rPr>
          <w:rFonts w:ascii="Times New Roman" w:hAnsi="Times New Roman"/>
          <w:sz w:val="24"/>
          <w:szCs w:val="24"/>
        </w:rPr>
        <w:t>vrh</w:t>
      </w:r>
      <w:r w:rsidR="00543272">
        <w:rPr>
          <w:rFonts w:ascii="Times New Roman" w:hAnsi="Times New Roman"/>
          <w:sz w:val="24"/>
          <w:szCs w:val="24"/>
        </w:rPr>
        <w:t>u</w:t>
      </w:r>
      <w:r w:rsidR="008D298A">
        <w:rPr>
          <w:rFonts w:ascii="Times New Roman" w:hAnsi="Times New Roman"/>
          <w:sz w:val="24"/>
          <w:szCs w:val="24"/>
        </w:rPr>
        <w:t xml:space="preserve"> zákona formou podzákonného právneho predpisu (vyhlášky)</w:t>
      </w:r>
      <w:r w:rsidR="008D298A" w:rsidRPr="0035040D">
        <w:rPr>
          <w:rFonts w:ascii="Times New Roman" w:hAnsi="Times New Roman"/>
          <w:sz w:val="24"/>
          <w:szCs w:val="24"/>
        </w:rPr>
        <w:t>.</w:t>
      </w:r>
    </w:p>
    <w:p w14:paraId="118F961C" w14:textId="77777777" w:rsidR="00085F39" w:rsidRPr="00996D08" w:rsidRDefault="00085F39" w:rsidP="0008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E6838" w14:textId="59FA9877" w:rsidR="00085F39" w:rsidRPr="00996D08" w:rsidRDefault="00085F39" w:rsidP="0008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</w:t>
      </w:r>
      <w:r w:rsidR="00E47F9C">
        <w:rPr>
          <w:rFonts w:ascii="Times New Roman" w:hAnsi="Times New Roman" w:cs="Times New Roman"/>
          <w:sz w:val="24"/>
          <w:szCs w:val="24"/>
          <w:u w:val="single"/>
        </w:rPr>
        <w:t>§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BB6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14:paraId="28710117" w14:textId="67D36B90" w:rsidR="00085F39" w:rsidRPr="00996D08" w:rsidRDefault="00E47F9C" w:rsidP="00085F39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</w:t>
      </w:r>
      <w:r w:rsidR="0088117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sa prechodné ustanoveni</w:t>
      </w:r>
      <w:r w:rsidR="0088117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8117C">
        <w:rPr>
          <w:rFonts w:ascii="Times New Roman" w:hAnsi="Times New Roman"/>
          <w:sz w:val="24"/>
          <w:szCs w:val="24"/>
        </w:rPr>
        <w:t xml:space="preserve">podľa ktorého osoba, </w:t>
      </w:r>
      <w:r>
        <w:rPr>
          <w:rFonts w:ascii="Times New Roman" w:hAnsi="Times New Roman"/>
          <w:sz w:val="24"/>
          <w:szCs w:val="24"/>
        </w:rPr>
        <w:t>ktor</w:t>
      </w:r>
      <w:r w:rsidR="0088117C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vykonáva činnos</w:t>
      </w:r>
      <w:r w:rsidR="0088117C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technickej služby overovania</w:t>
      </w:r>
      <w:r w:rsidR="0088117C">
        <w:rPr>
          <w:rFonts w:ascii="Times New Roman" w:hAnsi="Times New Roman"/>
          <w:sz w:val="24"/>
          <w:szCs w:val="24"/>
        </w:rPr>
        <w:t xml:space="preserve"> bez vydaného</w:t>
      </w:r>
      <w:r>
        <w:rPr>
          <w:rFonts w:ascii="Times New Roman" w:hAnsi="Times New Roman"/>
          <w:sz w:val="24"/>
          <w:szCs w:val="24"/>
        </w:rPr>
        <w:t xml:space="preserve"> povereni</w:t>
      </w:r>
      <w:r w:rsidR="0088117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podľa tohto </w:t>
      </w:r>
      <w:r w:rsidR="00543272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zákona, môž</w:t>
      </w:r>
      <w:r w:rsidR="0088117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8117C">
        <w:rPr>
          <w:rFonts w:ascii="Times New Roman" w:hAnsi="Times New Roman"/>
          <w:sz w:val="24"/>
          <w:szCs w:val="24"/>
        </w:rPr>
        <w:t xml:space="preserve">túto </w:t>
      </w:r>
      <w:r>
        <w:rPr>
          <w:rFonts w:ascii="Times New Roman" w:hAnsi="Times New Roman"/>
          <w:sz w:val="24"/>
          <w:szCs w:val="24"/>
        </w:rPr>
        <w:t>činnos</w:t>
      </w:r>
      <w:r w:rsidR="0088117C"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vykonávať do </w:t>
      </w:r>
      <w:r w:rsidR="0088117C">
        <w:rPr>
          <w:rFonts w:ascii="Times New Roman" w:hAnsi="Times New Roman"/>
          <w:sz w:val="24"/>
          <w:szCs w:val="24"/>
        </w:rPr>
        <w:t>31. decembra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F0A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F1DDC46" w14:textId="77777777" w:rsidR="005C2E24" w:rsidRPr="00996D08" w:rsidRDefault="005C2E24" w:rsidP="005C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62E4" w14:textId="77777777" w:rsidR="005C2E24" w:rsidRPr="00996D08" w:rsidRDefault="005C2E24" w:rsidP="005C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08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4C16892A" w14:textId="63244362" w:rsidR="005C2E24" w:rsidRPr="00996D08" w:rsidRDefault="005C2E24" w:rsidP="005C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</w:rPr>
        <w:t xml:space="preserve">Tento článok obsahuje návrh novely </w:t>
      </w:r>
      <w:r w:rsidRPr="00996D08">
        <w:rPr>
          <w:rFonts w:ascii="Times New Roman" w:hAnsi="Times New Roman"/>
          <w:sz w:val="24"/>
          <w:szCs w:val="24"/>
        </w:rPr>
        <w:t xml:space="preserve">zákona </w:t>
      </w:r>
      <w:r w:rsidRPr="00CF2F3B">
        <w:rPr>
          <w:rFonts w:ascii="Times New Roman" w:hAnsi="Times New Roman"/>
          <w:sz w:val="24"/>
          <w:szCs w:val="24"/>
        </w:rPr>
        <w:t>Slovenskej národnej rady č. 372/1990 Zb. o</w:t>
      </w:r>
      <w:r>
        <w:rPr>
          <w:rFonts w:ascii="Times New Roman" w:hAnsi="Times New Roman"/>
          <w:sz w:val="24"/>
          <w:szCs w:val="24"/>
        </w:rPr>
        <w:t> </w:t>
      </w:r>
      <w:r w:rsidRPr="00CF2F3B">
        <w:rPr>
          <w:rFonts w:ascii="Times New Roman" w:hAnsi="Times New Roman"/>
          <w:sz w:val="24"/>
          <w:szCs w:val="24"/>
        </w:rPr>
        <w:t>priestupkoch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F3B">
        <w:rPr>
          <w:rFonts w:ascii="Times New Roman" w:hAnsi="Times New Roman"/>
          <w:sz w:val="24"/>
          <w:szCs w:val="24"/>
        </w:rPr>
        <w:t>v znení</w:t>
      </w:r>
      <w:r w:rsidRPr="00996D08">
        <w:rPr>
          <w:rFonts w:ascii="Times New Roman" w:hAnsi="Times New Roman"/>
          <w:sz w:val="24"/>
          <w:szCs w:val="24"/>
        </w:rPr>
        <w:t xml:space="preserve"> neskorších predpisov</w:t>
      </w:r>
      <w:r w:rsidRPr="00996D08">
        <w:rPr>
          <w:rFonts w:ascii="Times New Roman" w:hAnsi="Times New Roman" w:cs="Times New Roman"/>
          <w:sz w:val="24"/>
          <w:szCs w:val="24"/>
        </w:rPr>
        <w:t>.</w:t>
      </w:r>
    </w:p>
    <w:p w14:paraId="1798DCEA" w14:textId="77777777" w:rsidR="005C2E24" w:rsidRPr="00996D08" w:rsidRDefault="005C2E24" w:rsidP="005C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FA984" w14:textId="498D47E6" w:rsidR="005C2E24" w:rsidRPr="00996D08" w:rsidRDefault="005C2E24" w:rsidP="005C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[</w:t>
      </w:r>
      <w:r>
        <w:rPr>
          <w:rFonts w:ascii="Times New Roman" w:hAnsi="Times New Roman" w:cs="Times New Roman"/>
          <w:sz w:val="24"/>
          <w:szCs w:val="24"/>
          <w:u w:val="single"/>
        </w:rPr>
        <w:t>§ 22 ods. 1 písm. i)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0AA0BA30" w14:textId="77777777" w:rsidR="005C2E24" w:rsidRPr="00996D08" w:rsidRDefault="005C2E24" w:rsidP="005C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Medzi súčasné skutkové podstaty priestupku vodiča sa dopĺňa, že priestupkom je aj ak vodič použije vozidlo </w:t>
      </w:r>
      <w:r w:rsidRPr="00CF2F3B">
        <w:rPr>
          <w:rFonts w:ascii="Times New Roman" w:hAnsi="Times New Roman"/>
          <w:sz w:val="24"/>
          <w:szCs w:val="24"/>
        </w:rPr>
        <w:t>pri preprave skaziteľných potravín</w:t>
      </w:r>
      <w:r>
        <w:rPr>
          <w:rFonts w:ascii="Times New Roman" w:hAnsi="Times New Roman"/>
          <w:sz w:val="24"/>
          <w:szCs w:val="24"/>
        </w:rPr>
        <w:t>, ktoré</w:t>
      </w:r>
      <w:r w:rsidRPr="00CF2F3B">
        <w:rPr>
          <w:rFonts w:ascii="Times New Roman" w:hAnsi="Times New Roman"/>
          <w:sz w:val="24"/>
          <w:szCs w:val="24"/>
        </w:rPr>
        <w:t xml:space="preserve"> neplní podmienky</w:t>
      </w:r>
      <w:r>
        <w:rPr>
          <w:rFonts w:ascii="Times New Roman" w:hAnsi="Times New Roman"/>
          <w:sz w:val="24"/>
          <w:szCs w:val="24"/>
        </w:rPr>
        <w:t xml:space="preserve"> podľa dohody ATP. Zároveň sa v tomto písmene vykonávajú legislatívne-technické úpravy, ktorými sa zosúlaďuje terminológia s § 45 ods. 2 zákona č. 106/2018 Z. z. </w:t>
      </w:r>
      <w:r w:rsidRPr="00996D08">
        <w:rPr>
          <w:rFonts w:ascii="Times New Roman" w:hAnsi="Times New Roman" w:cs="Times New Roman"/>
          <w:sz w:val="24"/>
          <w:szCs w:val="24"/>
        </w:rPr>
        <w:t>o prevádzke vozidiel v cestnej premávke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F702C0" w14:textId="7671E665" w:rsidR="005C2E24" w:rsidRPr="00996D08" w:rsidRDefault="005C2E24" w:rsidP="005C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8933F" w14:textId="77777777" w:rsidR="00A148E2" w:rsidRPr="00996D08" w:rsidRDefault="00A148E2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BABD" w14:textId="0A5CDE44" w:rsidR="00593299" w:rsidRPr="00996D08" w:rsidRDefault="00593299" w:rsidP="0074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08">
        <w:rPr>
          <w:rFonts w:ascii="Times New Roman" w:hAnsi="Times New Roman" w:cs="Times New Roman"/>
          <w:b/>
          <w:sz w:val="24"/>
          <w:szCs w:val="24"/>
        </w:rPr>
        <w:t>K čl. II</w:t>
      </w:r>
      <w:r w:rsidR="005C2E24">
        <w:rPr>
          <w:rFonts w:ascii="Times New Roman" w:hAnsi="Times New Roman" w:cs="Times New Roman"/>
          <w:b/>
          <w:sz w:val="24"/>
          <w:szCs w:val="24"/>
        </w:rPr>
        <w:t>I</w:t>
      </w:r>
    </w:p>
    <w:p w14:paraId="1EDE96B7" w14:textId="77777777" w:rsidR="00593299" w:rsidRPr="00996D08" w:rsidRDefault="00593299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</w:rPr>
        <w:t xml:space="preserve">Tento článok obsahuje návrh novely </w:t>
      </w:r>
      <w:r w:rsidR="006F0D2C" w:rsidRPr="00996D08">
        <w:rPr>
          <w:rFonts w:ascii="Times New Roman" w:hAnsi="Times New Roman"/>
          <w:sz w:val="24"/>
          <w:szCs w:val="24"/>
        </w:rPr>
        <w:t>zákona Národnej rady Slovenskej republiky č. 145/1995 Z. z. o správnych poplatkoch v znení neskorších predpisov</w:t>
      </w:r>
      <w:r w:rsidRPr="00996D08">
        <w:rPr>
          <w:rFonts w:ascii="Times New Roman" w:hAnsi="Times New Roman" w:cs="Times New Roman"/>
          <w:sz w:val="24"/>
          <w:szCs w:val="24"/>
        </w:rPr>
        <w:t>.</w:t>
      </w:r>
    </w:p>
    <w:p w14:paraId="1443A526" w14:textId="54ECE4B3" w:rsidR="000E0D28" w:rsidRPr="00996D08" w:rsidRDefault="000E0D28" w:rsidP="000E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92402" w14:textId="70D55482" w:rsidR="00CA4839" w:rsidRPr="00996D08" w:rsidRDefault="00CA4839" w:rsidP="00CA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bodu 1 [Položka 6</w:t>
      </w:r>
      <w:r w:rsidR="0040002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0020">
        <w:rPr>
          <w:rFonts w:ascii="Times New Roman" w:hAnsi="Times New Roman" w:cs="Times New Roman"/>
          <w:sz w:val="24"/>
          <w:szCs w:val="24"/>
          <w:u w:val="single"/>
        </w:rPr>
        <w:t xml:space="preserve">nové 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písm. </w:t>
      </w:r>
      <w:proofErr w:type="spellStart"/>
      <w:r w:rsidR="0010681B">
        <w:rPr>
          <w:rFonts w:ascii="Times New Roman" w:hAnsi="Times New Roman" w:cs="Times New Roman"/>
          <w:sz w:val="24"/>
          <w:szCs w:val="24"/>
          <w:u w:val="single"/>
        </w:rPr>
        <w:t>aa</w:t>
      </w:r>
      <w:proofErr w:type="spellEnd"/>
      <w:r w:rsidR="0040002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64C73CBD" w14:textId="043A43CB" w:rsidR="00CA4839" w:rsidRPr="00996D08" w:rsidRDefault="00400020" w:rsidP="00CA4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Sadzobník správnych poplatkov sa dopĺňa o novú položku </w:t>
      </w:r>
      <w:r w:rsidR="0082055A">
        <w:rPr>
          <w:rFonts w:ascii="Times New Roman" w:hAnsi="Times New Roman"/>
          <w:sz w:val="24"/>
          <w:szCs w:val="24"/>
        </w:rPr>
        <w:t>osvedčovanie</w:t>
      </w:r>
      <w:r w:rsidR="0082055A" w:rsidRPr="00F82FF0">
        <w:rPr>
          <w:rFonts w:ascii="Times New Roman" w:hAnsi="Times New Roman"/>
          <w:sz w:val="24"/>
          <w:szCs w:val="24"/>
        </w:rPr>
        <w:t xml:space="preserve"> </w:t>
      </w:r>
      <w:r w:rsidRPr="00F82FF0">
        <w:rPr>
          <w:rFonts w:ascii="Times New Roman" w:hAnsi="Times New Roman"/>
          <w:sz w:val="24"/>
          <w:szCs w:val="24"/>
        </w:rPr>
        <w:t xml:space="preserve">dopravného </w:t>
      </w:r>
      <w:r w:rsidR="0082055A">
        <w:rPr>
          <w:rFonts w:ascii="Times New Roman" w:hAnsi="Times New Roman"/>
          <w:sz w:val="24"/>
          <w:szCs w:val="24"/>
        </w:rPr>
        <w:t xml:space="preserve">prostriedku </w:t>
      </w:r>
      <w:r w:rsidRPr="00F82FF0">
        <w:rPr>
          <w:rFonts w:ascii="Times New Roman" w:hAnsi="Times New Roman"/>
          <w:sz w:val="24"/>
          <w:szCs w:val="24"/>
        </w:rPr>
        <w:t>alebo prepravného prostriedku</w:t>
      </w:r>
      <w:r>
        <w:rPr>
          <w:rFonts w:ascii="Times New Roman" w:hAnsi="Times New Roman"/>
          <w:sz w:val="24"/>
          <w:szCs w:val="24"/>
        </w:rPr>
        <w:t>.</w:t>
      </w:r>
    </w:p>
    <w:p w14:paraId="30CD3065" w14:textId="77777777" w:rsidR="00400020" w:rsidRPr="00996D08" w:rsidRDefault="00400020" w:rsidP="004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6B8E" w14:textId="3B5A73A9" w:rsidR="00400020" w:rsidRPr="00996D08" w:rsidRDefault="00400020" w:rsidP="004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[Položka </w:t>
      </w:r>
      <w:r>
        <w:rPr>
          <w:rFonts w:ascii="Times New Roman" w:hAnsi="Times New Roman" w:cs="Times New Roman"/>
          <w:sz w:val="24"/>
          <w:szCs w:val="24"/>
          <w:u w:val="single"/>
        </w:rPr>
        <w:t>72a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nové 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písm. </w:t>
      </w:r>
      <w:r>
        <w:rPr>
          <w:rFonts w:ascii="Times New Roman" w:hAnsi="Times New Roman" w:cs="Times New Roman"/>
          <w:sz w:val="24"/>
          <w:szCs w:val="24"/>
          <w:u w:val="single"/>
        </w:rPr>
        <w:t>i) až l)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391910C3" w14:textId="2AAC4FDB" w:rsidR="00400020" w:rsidRDefault="00400020" w:rsidP="004000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Sadzobník správnych poplatkov sa dopĺňa o nové položky </w:t>
      </w:r>
      <w:r>
        <w:rPr>
          <w:rFonts w:ascii="Times New Roman" w:hAnsi="Times New Roman"/>
          <w:sz w:val="24"/>
          <w:szCs w:val="24"/>
        </w:rPr>
        <w:t xml:space="preserve">týkajúce sa udeľovania </w:t>
      </w:r>
      <w:r w:rsidR="00C83D45">
        <w:rPr>
          <w:rFonts w:ascii="Times New Roman" w:hAnsi="Times New Roman"/>
          <w:sz w:val="24"/>
          <w:szCs w:val="24"/>
        </w:rPr>
        <w:t xml:space="preserve">poverenia </w:t>
      </w:r>
      <w:r>
        <w:rPr>
          <w:rFonts w:ascii="Times New Roman" w:hAnsi="Times New Roman"/>
          <w:sz w:val="24"/>
          <w:szCs w:val="24"/>
        </w:rPr>
        <w:t>a zmeny poverenia.</w:t>
      </w:r>
    </w:p>
    <w:p w14:paraId="39030F31" w14:textId="77777777" w:rsidR="00474B1B" w:rsidRPr="00996D08" w:rsidRDefault="00474B1B" w:rsidP="0047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6003" w14:textId="6FD1CD61" w:rsidR="00474B1B" w:rsidRPr="00996D08" w:rsidRDefault="00474B1B" w:rsidP="0047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[Položka </w:t>
      </w:r>
      <w:r>
        <w:rPr>
          <w:rFonts w:ascii="Times New Roman" w:hAnsi="Times New Roman" w:cs="Times New Roman"/>
          <w:sz w:val="24"/>
          <w:szCs w:val="24"/>
          <w:u w:val="single"/>
        </w:rPr>
        <w:t>72a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Poznámky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3FFE158D" w14:textId="6CB349F9" w:rsidR="00474B1B" w:rsidRPr="00996D08" w:rsidRDefault="00474B1B" w:rsidP="00474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 súvislosti s novými písmenami v bode 2.</w:t>
      </w:r>
    </w:p>
    <w:p w14:paraId="63D64B55" w14:textId="77777777" w:rsidR="001E0000" w:rsidRPr="00996D08" w:rsidRDefault="001E0000" w:rsidP="001E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4EB99" w14:textId="77777777" w:rsidR="001E0000" w:rsidRPr="00996D08" w:rsidRDefault="001E0000" w:rsidP="001E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IV</w:t>
      </w:r>
    </w:p>
    <w:p w14:paraId="509F1FC0" w14:textId="1DB6F2A0" w:rsidR="001E0000" w:rsidRPr="00996D08" w:rsidRDefault="001E0000" w:rsidP="001E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bCs/>
          <w:kern w:val="36"/>
          <w:sz w:val="24"/>
          <w:szCs w:val="24"/>
        </w:rPr>
        <w:t xml:space="preserve">Tento článok obsahuje novelu zákona </w:t>
      </w:r>
      <w:r w:rsidRPr="00996D08">
        <w:rPr>
          <w:rFonts w:ascii="Times New Roman" w:hAnsi="Times New Roman" w:cs="Times New Roman"/>
          <w:sz w:val="24"/>
          <w:szCs w:val="24"/>
        </w:rPr>
        <w:t>č. </w:t>
      </w:r>
      <w:hyperlink r:id="rId9" w:tooltip="Odkaz na predpis alebo ustanovenie" w:history="1">
        <w:r w:rsidRPr="00D21CF8">
          <w:rPr>
            <w:rFonts w:ascii="Times New Roman" w:hAnsi="Times New Roman" w:cs="Times New Roman"/>
            <w:sz w:val="24"/>
            <w:szCs w:val="24"/>
          </w:rPr>
          <w:t>514/2009 Z. z.</w:t>
        </w:r>
      </w:hyperlink>
      <w:r w:rsidRPr="00D21CF8">
        <w:rPr>
          <w:rFonts w:ascii="Times New Roman" w:hAnsi="Times New Roman" w:cs="Times New Roman"/>
          <w:sz w:val="24"/>
          <w:szCs w:val="24"/>
        </w:rPr>
        <w:t xml:space="preserve"> o doprave na dráhach v znení</w:t>
      </w:r>
      <w:r w:rsidRPr="00996D08">
        <w:rPr>
          <w:rFonts w:ascii="Times New Roman" w:hAnsi="Times New Roman" w:cs="Times New Roman"/>
          <w:sz w:val="24"/>
          <w:szCs w:val="24"/>
        </w:rPr>
        <w:t xml:space="preserve"> neskorších predpisov</w:t>
      </w:r>
      <w:r w:rsidRPr="00996D08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14:paraId="0B9883F0" w14:textId="2AA1D6E8" w:rsidR="003E669D" w:rsidRDefault="003E669D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DFAC" w14:textId="160EB573" w:rsidR="003421DD" w:rsidRDefault="003421DD" w:rsidP="0034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>K bodu 1 [</w:t>
      </w:r>
      <w:r>
        <w:rPr>
          <w:rFonts w:ascii="Times New Roman" w:hAnsi="Times New Roman" w:cs="Times New Roman"/>
          <w:sz w:val="24"/>
          <w:szCs w:val="24"/>
          <w:u w:val="single"/>
        </w:rPr>
        <w:t>§ 40 ods. 2 písm. d)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4D53B5F3" w14:textId="54688A70" w:rsidR="00B831EE" w:rsidRPr="008114AA" w:rsidRDefault="00B831EE" w:rsidP="0034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V súvislosti s prepravou skaziteľných potravín dráhovými vozidlami sa ustanovuje, že v rámci výkonu štátneho odborného dozoru sa zisťuje aj či železničný podnik pri preprave skaziteľných potravín používa dráhové vozidlo, ktoré spĺňa podmienky Dohody ATP. </w:t>
      </w:r>
    </w:p>
    <w:p w14:paraId="3E29909F" w14:textId="6558CD77" w:rsidR="003421DD" w:rsidRPr="00996D08" w:rsidRDefault="003421DD" w:rsidP="0034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F429" w14:textId="13B5FC68" w:rsidR="003421DD" w:rsidRDefault="003421DD" w:rsidP="0034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[</w:t>
      </w:r>
      <w:r>
        <w:rPr>
          <w:rFonts w:ascii="Times New Roman" w:hAnsi="Times New Roman" w:cs="Times New Roman"/>
          <w:sz w:val="24"/>
          <w:szCs w:val="24"/>
          <w:u w:val="single"/>
        </w:rPr>
        <w:t>§ 43 ods. 12 písm. c)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47A0CB84" w14:textId="21AED036" w:rsidR="00B831EE" w:rsidRPr="008114AA" w:rsidRDefault="00B831EE" w:rsidP="0034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A2D">
        <w:rPr>
          <w:rFonts w:ascii="Times New Roman" w:hAnsi="Times New Roman" w:cs="Times New Roman"/>
          <w:sz w:val="24"/>
          <w:szCs w:val="24"/>
        </w:rPr>
        <w:t>V</w:t>
      </w:r>
      <w:r w:rsidR="00BF5A2D" w:rsidRPr="00BF5A2D">
        <w:rPr>
          <w:rFonts w:ascii="Times New Roman" w:hAnsi="Times New Roman" w:cs="Times New Roman"/>
          <w:sz w:val="24"/>
          <w:szCs w:val="24"/>
        </w:rPr>
        <w:t xml:space="preserve"> </w:t>
      </w:r>
      <w:r w:rsidR="00BF5A2D">
        <w:rPr>
          <w:rFonts w:ascii="Times New Roman" w:hAnsi="Times New Roman" w:cs="Times New Roman"/>
          <w:sz w:val="24"/>
          <w:szCs w:val="24"/>
        </w:rPr>
        <w:t>súvislosti s prepravou skaziteľných potravín dráhovými vozidlami sa ustanovuje oprávnenie bezpečnostnému orgánu uložiť pokutu železničnému podniku, ktorý pri preprave skaziteľných potravín používa dráhové vozidlo, ktoré nespĺňa podmienky Dohody ATP.</w:t>
      </w:r>
    </w:p>
    <w:p w14:paraId="0792D167" w14:textId="77777777" w:rsidR="001E0000" w:rsidRPr="00996D08" w:rsidRDefault="001E0000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A443" w14:textId="7DE200EA" w:rsidR="003E669D" w:rsidRPr="00996D08" w:rsidRDefault="005C2E24" w:rsidP="003E6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V</w:t>
      </w:r>
    </w:p>
    <w:p w14:paraId="3819C75E" w14:textId="77777777" w:rsidR="00400020" w:rsidRPr="00996D08" w:rsidRDefault="00400020" w:rsidP="004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bCs/>
          <w:kern w:val="36"/>
          <w:sz w:val="24"/>
          <w:szCs w:val="24"/>
        </w:rPr>
        <w:t xml:space="preserve">Tento článok obsahuje novelu zákona </w:t>
      </w:r>
      <w:r w:rsidRPr="00996D08">
        <w:rPr>
          <w:rFonts w:ascii="Times New Roman" w:hAnsi="Times New Roman" w:cs="Times New Roman"/>
          <w:sz w:val="24"/>
          <w:szCs w:val="24"/>
        </w:rPr>
        <w:t>č. 106/2018 Z. z. o prevádzke vozidiel v cestnej premávke a o zmene a doplnení niektorých zákonov v znení neskorších predpisov</w:t>
      </w:r>
      <w:r w:rsidRPr="00996D08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14:paraId="503F44DA" w14:textId="77777777" w:rsidR="00746D1A" w:rsidRPr="00996D08" w:rsidRDefault="00746D1A" w:rsidP="003E669D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FA6B4B" w14:textId="67883DD2" w:rsidR="003E669D" w:rsidRPr="00996D08" w:rsidRDefault="00746D1A" w:rsidP="003E6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[§ </w:t>
      </w:r>
      <w:r w:rsidR="00400020">
        <w:rPr>
          <w:rFonts w:ascii="Times New Roman" w:hAnsi="Times New Roman" w:cs="Times New Roman"/>
          <w:sz w:val="24"/>
          <w:szCs w:val="24"/>
          <w:u w:val="single"/>
        </w:rPr>
        <w:t>57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ods.</w:t>
      </w:r>
      <w:r w:rsidR="0040002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0020">
        <w:rPr>
          <w:rFonts w:ascii="Times New Roman" w:hAnsi="Times New Roman" w:cs="Times New Roman"/>
          <w:sz w:val="24"/>
          <w:szCs w:val="24"/>
          <w:u w:val="single"/>
        </w:rPr>
        <w:t xml:space="preserve">nové 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 xml:space="preserve">písm. </w:t>
      </w:r>
      <w:r w:rsidR="00400020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996D08">
        <w:rPr>
          <w:rFonts w:ascii="Times New Roman" w:hAnsi="Times New Roman" w:cs="Times New Roman"/>
          <w:sz w:val="24"/>
          <w:szCs w:val="24"/>
          <w:u w:val="single"/>
        </w:rPr>
        <w:t>)]</w:t>
      </w:r>
    </w:p>
    <w:p w14:paraId="0535D4F2" w14:textId="4B60D56D" w:rsidR="003E669D" w:rsidRPr="00996D08" w:rsidRDefault="00400020" w:rsidP="003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Dopĺňa sa, že pri cestnej technickej kontrole sa kontroluje aj </w:t>
      </w:r>
      <w:r w:rsidR="00C83D45">
        <w:rPr>
          <w:rFonts w:ascii="Times New Roman" w:hAnsi="Times New Roman"/>
          <w:sz w:val="24"/>
          <w:szCs w:val="24"/>
        </w:rPr>
        <w:t>osvedčenie</w:t>
      </w:r>
      <w:r>
        <w:rPr>
          <w:rFonts w:ascii="Times New Roman" w:hAnsi="Times New Roman"/>
          <w:sz w:val="24"/>
          <w:szCs w:val="24"/>
        </w:rPr>
        <w:t>, štítok a rozlišovacia značka.</w:t>
      </w:r>
    </w:p>
    <w:p w14:paraId="6CDFCD8A" w14:textId="77777777" w:rsidR="003E669D" w:rsidRPr="00996D08" w:rsidRDefault="003E669D" w:rsidP="0074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2CB10" w14:textId="0D7B0E0C" w:rsidR="00E53D44" w:rsidRPr="00996D08" w:rsidRDefault="00A918B6" w:rsidP="0074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08">
        <w:rPr>
          <w:rFonts w:ascii="Times New Roman" w:hAnsi="Times New Roman" w:cs="Times New Roman"/>
          <w:b/>
          <w:sz w:val="24"/>
          <w:szCs w:val="24"/>
        </w:rPr>
        <w:t>K čl. V</w:t>
      </w:r>
      <w:r w:rsidR="001E0000">
        <w:rPr>
          <w:rFonts w:ascii="Times New Roman" w:hAnsi="Times New Roman" w:cs="Times New Roman"/>
          <w:b/>
          <w:sz w:val="24"/>
          <w:szCs w:val="24"/>
        </w:rPr>
        <w:t>I</w:t>
      </w:r>
    </w:p>
    <w:p w14:paraId="1B77B36E" w14:textId="7FB9B38A" w:rsidR="00EA6363" w:rsidRPr="00996D08" w:rsidRDefault="00EA6363" w:rsidP="00593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D08">
        <w:rPr>
          <w:rFonts w:ascii="Times New Roman" w:hAnsi="Times New Roman"/>
          <w:sz w:val="24"/>
          <w:szCs w:val="24"/>
        </w:rPr>
        <w:t xml:space="preserve">Účinnosť </w:t>
      </w:r>
      <w:r w:rsidR="000D0F08" w:rsidRPr="00996D08">
        <w:rPr>
          <w:rFonts w:ascii="Times New Roman" w:hAnsi="Times New Roman"/>
          <w:sz w:val="24"/>
          <w:szCs w:val="24"/>
        </w:rPr>
        <w:t xml:space="preserve">návrhu zákona sa </w:t>
      </w:r>
      <w:r w:rsidRPr="00996D08">
        <w:rPr>
          <w:rFonts w:ascii="Times New Roman" w:hAnsi="Times New Roman"/>
          <w:sz w:val="24"/>
          <w:szCs w:val="24"/>
        </w:rPr>
        <w:t xml:space="preserve">navrhuje od 1. </w:t>
      </w:r>
      <w:r w:rsidR="0010681B">
        <w:rPr>
          <w:rFonts w:ascii="Times New Roman" w:hAnsi="Times New Roman"/>
          <w:sz w:val="24"/>
          <w:szCs w:val="24"/>
        </w:rPr>
        <w:t>júla</w:t>
      </w:r>
      <w:r w:rsidR="00A918B6" w:rsidRPr="00996D08">
        <w:rPr>
          <w:rFonts w:ascii="Times New Roman" w:hAnsi="Times New Roman"/>
          <w:sz w:val="24"/>
          <w:szCs w:val="24"/>
        </w:rPr>
        <w:t xml:space="preserve"> 202</w:t>
      </w:r>
      <w:r w:rsidR="00400020">
        <w:rPr>
          <w:rFonts w:ascii="Times New Roman" w:hAnsi="Times New Roman"/>
          <w:sz w:val="24"/>
          <w:szCs w:val="24"/>
        </w:rPr>
        <w:t>3.</w:t>
      </w:r>
    </w:p>
    <w:sectPr w:rsidR="00EA6363" w:rsidRPr="00996D08" w:rsidSect="00FC3103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8379" w14:textId="77777777" w:rsidR="00156377" w:rsidRDefault="00156377" w:rsidP="00F840B5">
      <w:pPr>
        <w:spacing w:after="0" w:line="240" w:lineRule="auto"/>
      </w:pPr>
      <w:r>
        <w:separator/>
      </w:r>
    </w:p>
  </w:endnote>
  <w:endnote w:type="continuationSeparator" w:id="0">
    <w:p w14:paraId="52F04025" w14:textId="77777777" w:rsidR="00156377" w:rsidRDefault="00156377" w:rsidP="00F8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28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1FCD49" w14:textId="72D06A09" w:rsidR="00A16A06" w:rsidRPr="005B424E" w:rsidRDefault="00A16A06" w:rsidP="000B788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4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4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C3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B4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51342AF" w14:textId="77777777" w:rsidR="00A16A06" w:rsidRDefault="00A16A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BE7C" w14:textId="77777777" w:rsidR="00A16A06" w:rsidRDefault="00A16A06" w:rsidP="00FC3103">
    <w:pPr>
      <w:pStyle w:val="Pta"/>
      <w:jc w:val="center"/>
    </w:pPr>
  </w:p>
  <w:p w14:paraId="2E988705" w14:textId="77777777" w:rsidR="00A16A06" w:rsidRDefault="00A16A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8738" w14:textId="77777777" w:rsidR="00156377" w:rsidRDefault="00156377" w:rsidP="00F840B5">
      <w:pPr>
        <w:spacing w:after="0" w:line="240" w:lineRule="auto"/>
      </w:pPr>
      <w:r>
        <w:separator/>
      </w:r>
    </w:p>
  </w:footnote>
  <w:footnote w:type="continuationSeparator" w:id="0">
    <w:p w14:paraId="44B0C952" w14:textId="77777777" w:rsidR="00156377" w:rsidRDefault="00156377" w:rsidP="00F8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142"/>
    <w:multiLevelType w:val="hybridMultilevel"/>
    <w:tmpl w:val="459AA990"/>
    <w:lvl w:ilvl="0" w:tplc="33327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70B41"/>
    <w:multiLevelType w:val="hybridMultilevel"/>
    <w:tmpl w:val="459AA990"/>
    <w:lvl w:ilvl="0" w:tplc="33327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16E49"/>
    <w:multiLevelType w:val="hybridMultilevel"/>
    <w:tmpl w:val="7B1A32D6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12A40"/>
    <w:multiLevelType w:val="hybridMultilevel"/>
    <w:tmpl w:val="DF9267D2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750F68"/>
    <w:multiLevelType w:val="hybridMultilevel"/>
    <w:tmpl w:val="5ECC45BE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21672"/>
    <w:multiLevelType w:val="hybridMultilevel"/>
    <w:tmpl w:val="A2CE2092"/>
    <w:lvl w:ilvl="0" w:tplc="0E0A03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400F"/>
    <w:multiLevelType w:val="hybridMultilevel"/>
    <w:tmpl w:val="96560B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70E1"/>
    <w:multiLevelType w:val="hybridMultilevel"/>
    <w:tmpl w:val="7340D7A8"/>
    <w:lvl w:ilvl="0" w:tplc="041B0017">
      <w:start w:val="1"/>
      <w:numFmt w:val="lowerLetter"/>
      <w:lvlText w:val="%1)"/>
      <w:lvlJc w:val="left"/>
      <w:pPr>
        <w:ind w:left="-3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8" w15:restartNumberingAfterBreak="0">
    <w:nsid w:val="3B090315"/>
    <w:multiLevelType w:val="hybridMultilevel"/>
    <w:tmpl w:val="4B56A264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241A19"/>
    <w:multiLevelType w:val="hybridMultilevel"/>
    <w:tmpl w:val="D1183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2DD3"/>
    <w:multiLevelType w:val="hybridMultilevel"/>
    <w:tmpl w:val="459AA990"/>
    <w:lvl w:ilvl="0" w:tplc="33327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A508C8"/>
    <w:multiLevelType w:val="hybridMultilevel"/>
    <w:tmpl w:val="9A60F0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2647B"/>
    <w:multiLevelType w:val="hybridMultilevel"/>
    <w:tmpl w:val="31A6106A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431FB8"/>
    <w:multiLevelType w:val="hybridMultilevel"/>
    <w:tmpl w:val="A5321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38"/>
    <w:rsid w:val="0000664A"/>
    <w:rsid w:val="00013D31"/>
    <w:rsid w:val="00024947"/>
    <w:rsid w:val="00026171"/>
    <w:rsid w:val="00031868"/>
    <w:rsid w:val="00050B2A"/>
    <w:rsid w:val="000570DA"/>
    <w:rsid w:val="00060222"/>
    <w:rsid w:val="00062418"/>
    <w:rsid w:val="00063737"/>
    <w:rsid w:val="00065BD9"/>
    <w:rsid w:val="00066D8F"/>
    <w:rsid w:val="0008019A"/>
    <w:rsid w:val="00085868"/>
    <w:rsid w:val="00085F39"/>
    <w:rsid w:val="0009561B"/>
    <w:rsid w:val="000A74EF"/>
    <w:rsid w:val="000B7881"/>
    <w:rsid w:val="000B7CAC"/>
    <w:rsid w:val="000D07DA"/>
    <w:rsid w:val="000D0F08"/>
    <w:rsid w:val="000D3D7E"/>
    <w:rsid w:val="000D545D"/>
    <w:rsid w:val="000D5C36"/>
    <w:rsid w:val="000E07F2"/>
    <w:rsid w:val="000E0D28"/>
    <w:rsid w:val="00105136"/>
    <w:rsid w:val="0010681B"/>
    <w:rsid w:val="001147BB"/>
    <w:rsid w:val="0012296D"/>
    <w:rsid w:val="00125FF8"/>
    <w:rsid w:val="00134302"/>
    <w:rsid w:val="0013715C"/>
    <w:rsid w:val="00156377"/>
    <w:rsid w:val="0015642C"/>
    <w:rsid w:val="001736A6"/>
    <w:rsid w:val="00175D60"/>
    <w:rsid w:val="00181F3C"/>
    <w:rsid w:val="00182251"/>
    <w:rsid w:val="00185606"/>
    <w:rsid w:val="00185915"/>
    <w:rsid w:val="001926AD"/>
    <w:rsid w:val="0019718B"/>
    <w:rsid w:val="001A0D7D"/>
    <w:rsid w:val="001B26CD"/>
    <w:rsid w:val="001B6D50"/>
    <w:rsid w:val="001B7117"/>
    <w:rsid w:val="001B7D57"/>
    <w:rsid w:val="001C2F46"/>
    <w:rsid w:val="001C4FF6"/>
    <w:rsid w:val="001D2B21"/>
    <w:rsid w:val="001E0000"/>
    <w:rsid w:val="001E78A9"/>
    <w:rsid w:val="001F0123"/>
    <w:rsid w:val="001F62C8"/>
    <w:rsid w:val="001F6497"/>
    <w:rsid w:val="001F66F5"/>
    <w:rsid w:val="001F72A9"/>
    <w:rsid w:val="00212EAC"/>
    <w:rsid w:val="00227E24"/>
    <w:rsid w:val="00227E75"/>
    <w:rsid w:val="00233B0D"/>
    <w:rsid w:val="00240EE8"/>
    <w:rsid w:val="00274D22"/>
    <w:rsid w:val="00287011"/>
    <w:rsid w:val="002971F8"/>
    <w:rsid w:val="002A2FD0"/>
    <w:rsid w:val="002B65BC"/>
    <w:rsid w:val="002B67B5"/>
    <w:rsid w:val="002C427E"/>
    <w:rsid w:val="002C6847"/>
    <w:rsid w:val="002D61F9"/>
    <w:rsid w:val="002E68E6"/>
    <w:rsid w:val="002F34EA"/>
    <w:rsid w:val="002F43BB"/>
    <w:rsid w:val="003201A9"/>
    <w:rsid w:val="00327C3F"/>
    <w:rsid w:val="0033277B"/>
    <w:rsid w:val="00334303"/>
    <w:rsid w:val="00334AD2"/>
    <w:rsid w:val="003421DD"/>
    <w:rsid w:val="00343A23"/>
    <w:rsid w:val="0035040D"/>
    <w:rsid w:val="00355CB0"/>
    <w:rsid w:val="00356B21"/>
    <w:rsid w:val="003614E9"/>
    <w:rsid w:val="00372653"/>
    <w:rsid w:val="00373F49"/>
    <w:rsid w:val="00385F40"/>
    <w:rsid w:val="00392550"/>
    <w:rsid w:val="00392654"/>
    <w:rsid w:val="00396EE8"/>
    <w:rsid w:val="003A1541"/>
    <w:rsid w:val="003A2984"/>
    <w:rsid w:val="003A37BD"/>
    <w:rsid w:val="003C4219"/>
    <w:rsid w:val="003C7BB7"/>
    <w:rsid w:val="003D0A4E"/>
    <w:rsid w:val="003E14C2"/>
    <w:rsid w:val="003E1784"/>
    <w:rsid w:val="003E2B9A"/>
    <w:rsid w:val="003E4FF0"/>
    <w:rsid w:val="003E5D91"/>
    <w:rsid w:val="003E669D"/>
    <w:rsid w:val="003F0A28"/>
    <w:rsid w:val="003F2679"/>
    <w:rsid w:val="003F70D5"/>
    <w:rsid w:val="00400020"/>
    <w:rsid w:val="00401C1D"/>
    <w:rsid w:val="00405D6F"/>
    <w:rsid w:val="004069FC"/>
    <w:rsid w:val="00417388"/>
    <w:rsid w:val="0043063C"/>
    <w:rsid w:val="00431C57"/>
    <w:rsid w:val="00442EDF"/>
    <w:rsid w:val="00446794"/>
    <w:rsid w:val="00446A9F"/>
    <w:rsid w:val="004522E0"/>
    <w:rsid w:val="004557E4"/>
    <w:rsid w:val="00460862"/>
    <w:rsid w:val="00466BDA"/>
    <w:rsid w:val="00471A33"/>
    <w:rsid w:val="00474B1B"/>
    <w:rsid w:val="0047502D"/>
    <w:rsid w:val="00476761"/>
    <w:rsid w:val="0048335B"/>
    <w:rsid w:val="00491080"/>
    <w:rsid w:val="004940FA"/>
    <w:rsid w:val="00495E61"/>
    <w:rsid w:val="00496EE8"/>
    <w:rsid w:val="00496FE0"/>
    <w:rsid w:val="004A5300"/>
    <w:rsid w:val="004B0F64"/>
    <w:rsid w:val="004B12E3"/>
    <w:rsid w:val="004B3B13"/>
    <w:rsid w:val="004D5896"/>
    <w:rsid w:val="004D6C5C"/>
    <w:rsid w:val="004E24D4"/>
    <w:rsid w:val="004E3636"/>
    <w:rsid w:val="004E53FD"/>
    <w:rsid w:val="004F0A84"/>
    <w:rsid w:val="004F7137"/>
    <w:rsid w:val="004F7EBF"/>
    <w:rsid w:val="00505AC1"/>
    <w:rsid w:val="00514834"/>
    <w:rsid w:val="0052093E"/>
    <w:rsid w:val="00520CC0"/>
    <w:rsid w:val="0052547F"/>
    <w:rsid w:val="00534D55"/>
    <w:rsid w:val="00543272"/>
    <w:rsid w:val="0054571B"/>
    <w:rsid w:val="00546942"/>
    <w:rsid w:val="00550CCF"/>
    <w:rsid w:val="00552801"/>
    <w:rsid w:val="005528FE"/>
    <w:rsid w:val="00561F02"/>
    <w:rsid w:val="005671DA"/>
    <w:rsid w:val="00574C24"/>
    <w:rsid w:val="0057753A"/>
    <w:rsid w:val="00582BB1"/>
    <w:rsid w:val="00584EAE"/>
    <w:rsid w:val="00590ECB"/>
    <w:rsid w:val="00593299"/>
    <w:rsid w:val="00593C5D"/>
    <w:rsid w:val="0059486F"/>
    <w:rsid w:val="0059670B"/>
    <w:rsid w:val="005B424E"/>
    <w:rsid w:val="005C1C74"/>
    <w:rsid w:val="005C2233"/>
    <w:rsid w:val="005C2E24"/>
    <w:rsid w:val="005D4D1E"/>
    <w:rsid w:val="005D4DFE"/>
    <w:rsid w:val="005E287E"/>
    <w:rsid w:val="005E4B1E"/>
    <w:rsid w:val="005F429E"/>
    <w:rsid w:val="005F4CBB"/>
    <w:rsid w:val="005F7F44"/>
    <w:rsid w:val="00602453"/>
    <w:rsid w:val="00613E52"/>
    <w:rsid w:val="0061604C"/>
    <w:rsid w:val="0062117A"/>
    <w:rsid w:val="00636B94"/>
    <w:rsid w:val="00642609"/>
    <w:rsid w:val="00643DF7"/>
    <w:rsid w:val="0065196C"/>
    <w:rsid w:val="00652654"/>
    <w:rsid w:val="00672BF8"/>
    <w:rsid w:val="00691BFD"/>
    <w:rsid w:val="00692530"/>
    <w:rsid w:val="006B0ED0"/>
    <w:rsid w:val="006B5D70"/>
    <w:rsid w:val="006C4023"/>
    <w:rsid w:val="006C519F"/>
    <w:rsid w:val="006C63FB"/>
    <w:rsid w:val="006D01FD"/>
    <w:rsid w:val="006D076E"/>
    <w:rsid w:val="006D2A8F"/>
    <w:rsid w:val="006F0D2C"/>
    <w:rsid w:val="006F4EE2"/>
    <w:rsid w:val="007023B4"/>
    <w:rsid w:val="007061FA"/>
    <w:rsid w:val="007102F3"/>
    <w:rsid w:val="00721D88"/>
    <w:rsid w:val="00731D30"/>
    <w:rsid w:val="00735E05"/>
    <w:rsid w:val="007435A2"/>
    <w:rsid w:val="00746D1A"/>
    <w:rsid w:val="00747935"/>
    <w:rsid w:val="00752625"/>
    <w:rsid w:val="00755390"/>
    <w:rsid w:val="00766083"/>
    <w:rsid w:val="00770480"/>
    <w:rsid w:val="00773FDB"/>
    <w:rsid w:val="007748DA"/>
    <w:rsid w:val="007824F3"/>
    <w:rsid w:val="00782E13"/>
    <w:rsid w:val="00790F2D"/>
    <w:rsid w:val="007924F7"/>
    <w:rsid w:val="007A0A6B"/>
    <w:rsid w:val="007A3902"/>
    <w:rsid w:val="007B284D"/>
    <w:rsid w:val="007B2EBA"/>
    <w:rsid w:val="007C0240"/>
    <w:rsid w:val="007C50C9"/>
    <w:rsid w:val="007C72E0"/>
    <w:rsid w:val="007E1258"/>
    <w:rsid w:val="007E37A5"/>
    <w:rsid w:val="007E4CC2"/>
    <w:rsid w:val="007E5B84"/>
    <w:rsid w:val="0080165F"/>
    <w:rsid w:val="00803BC0"/>
    <w:rsid w:val="00806B19"/>
    <w:rsid w:val="008114AA"/>
    <w:rsid w:val="00813741"/>
    <w:rsid w:val="008158CB"/>
    <w:rsid w:val="008169EF"/>
    <w:rsid w:val="0082055A"/>
    <w:rsid w:val="00827935"/>
    <w:rsid w:val="008324F8"/>
    <w:rsid w:val="00845C86"/>
    <w:rsid w:val="00851E15"/>
    <w:rsid w:val="0085316E"/>
    <w:rsid w:val="008635C5"/>
    <w:rsid w:val="00865BCD"/>
    <w:rsid w:val="0087004D"/>
    <w:rsid w:val="00871068"/>
    <w:rsid w:val="008732B3"/>
    <w:rsid w:val="0087421A"/>
    <w:rsid w:val="00876A23"/>
    <w:rsid w:val="00876C71"/>
    <w:rsid w:val="008807EB"/>
    <w:rsid w:val="0088117C"/>
    <w:rsid w:val="008814C0"/>
    <w:rsid w:val="00881AC3"/>
    <w:rsid w:val="00896438"/>
    <w:rsid w:val="008B2FDA"/>
    <w:rsid w:val="008B65B6"/>
    <w:rsid w:val="008C45FF"/>
    <w:rsid w:val="008C56F4"/>
    <w:rsid w:val="008C6C2B"/>
    <w:rsid w:val="008D298A"/>
    <w:rsid w:val="008E3594"/>
    <w:rsid w:val="008E7FA0"/>
    <w:rsid w:val="008F2896"/>
    <w:rsid w:val="008F379F"/>
    <w:rsid w:val="00900A2D"/>
    <w:rsid w:val="00915D55"/>
    <w:rsid w:val="00923BB6"/>
    <w:rsid w:val="00930765"/>
    <w:rsid w:val="009318D4"/>
    <w:rsid w:val="00932570"/>
    <w:rsid w:val="0093485A"/>
    <w:rsid w:val="00946A9C"/>
    <w:rsid w:val="00957868"/>
    <w:rsid w:val="00965F0D"/>
    <w:rsid w:val="009705D5"/>
    <w:rsid w:val="00970FD9"/>
    <w:rsid w:val="00971B3F"/>
    <w:rsid w:val="0097474B"/>
    <w:rsid w:val="0097634D"/>
    <w:rsid w:val="00980BAA"/>
    <w:rsid w:val="00991E71"/>
    <w:rsid w:val="009953DC"/>
    <w:rsid w:val="00996D08"/>
    <w:rsid w:val="009A2514"/>
    <w:rsid w:val="009A4E66"/>
    <w:rsid w:val="009B0B11"/>
    <w:rsid w:val="009B669E"/>
    <w:rsid w:val="009B705D"/>
    <w:rsid w:val="009C49DD"/>
    <w:rsid w:val="009D26C3"/>
    <w:rsid w:val="009D3338"/>
    <w:rsid w:val="009E56FF"/>
    <w:rsid w:val="009F7868"/>
    <w:rsid w:val="00A10AFC"/>
    <w:rsid w:val="00A148E2"/>
    <w:rsid w:val="00A159AD"/>
    <w:rsid w:val="00A16A06"/>
    <w:rsid w:val="00A22256"/>
    <w:rsid w:val="00A41A45"/>
    <w:rsid w:val="00A42433"/>
    <w:rsid w:val="00A4564C"/>
    <w:rsid w:val="00A4688D"/>
    <w:rsid w:val="00A5286B"/>
    <w:rsid w:val="00A55D18"/>
    <w:rsid w:val="00A563B2"/>
    <w:rsid w:val="00A67B38"/>
    <w:rsid w:val="00A70E7D"/>
    <w:rsid w:val="00A80F5F"/>
    <w:rsid w:val="00A844F9"/>
    <w:rsid w:val="00A871A5"/>
    <w:rsid w:val="00A902CB"/>
    <w:rsid w:val="00A90B55"/>
    <w:rsid w:val="00A918B6"/>
    <w:rsid w:val="00A922DC"/>
    <w:rsid w:val="00A93517"/>
    <w:rsid w:val="00A951E3"/>
    <w:rsid w:val="00A96173"/>
    <w:rsid w:val="00AA2BA4"/>
    <w:rsid w:val="00AA3582"/>
    <w:rsid w:val="00AA3E90"/>
    <w:rsid w:val="00AA6001"/>
    <w:rsid w:val="00AA60B1"/>
    <w:rsid w:val="00AB0838"/>
    <w:rsid w:val="00AC2246"/>
    <w:rsid w:val="00AC31AE"/>
    <w:rsid w:val="00AC6723"/>
    <w:rsid w:val="00AD27A5"/>
    <w:rsid w:val="00AD7602"/>
    <w:rsid w:val="00AE0D9F"/>
    <w:rsid w:val="00AE27D5"/>
    <w:rsid w:val="00AE6931"/>
    <w:rsid w:val="00AE7442"/>
    <w:rsid w:val="00AF2597"/>
    <w:rsid w:val="00B00D85"/>
    <w:rsid w:val="00B017DB"/>
    <w:rsid w:val="00B02722"/>
    <w:rsid w:val="00B03747"/>
    <w:rsid w:val="00B04F75"/>
    <w:rsid w:val="00B2146F"/>
    <w:rsid w:val="00B22F67"/>
    <w:rsid w:val="00B24601"/>
    <w:rsid w:val="00B2514F"/>
    <w:rsid w:val="00B25CD9"/>
    <w:rsid w:val="00B311CD"/>
    <w:rsid w:val="00B3661B"/>
    <w:rsid w:val="00B370F7"/>
    <w:rsid w:val="00B40465"/>
    <w:rsid w:val="00B43EEC"/>
    <w:rsid w:val="00B458E6"/>
    <w:rsid w:val="00B50F5F"/>
    <w:rsid w:val="00B53429"/>
    <w:rsid w:val="00B53447"/>
    <w:rsid w:val="00B55792"/>
    <w:rsid w:val="00B61613"/>
    <w:rsid w:val="00B72435"/>
    <w:rsid w:val="00B80961"/>
    <w:rsid w:val="00B82873"/>
    <w:rsid w:val="00B831EE"/>
    <w:rsid w:val="00B8593D"/>
    <w:rsid w:val="00B86A46"/>
    <w:rsid w:val="00B9772D"/>
    <w:rsid w:val="00BA3F9E"/>
    <w:rsid w:val="00BB090A"/>
    <w:rsid w:val="00BB2D2B"/>
    <w:rsid w:val="00BB7844"/>
    <w:rsid w:val="00BC4BD4"/>
    <w:rsid w:val="00BD5595"/>
    <w:rsid w:val="00BE2F23"/>
    <w:rsid w:val="00BF4479"/>
    <w:rsid w:val="00BF5A2D"/>
    <w:rsid w:val="00BF63CB"/>
    <w:rsid w:val="00BF7C88"/>
    <w:rsid w:val="00C00FAE"/>
    <w:rsid w:val="00C03151"/>
    <w:rsid w:val="00C10DCF"/>
    <w:rsid w:val="00C135D3"/>
    <w:rsid w:val="00C24E7D"/>
    <w:rsid w:val="00C305C1"/>
    <w:rsid w:val="00C43408"/>
    <w:rsid w:val="00C44957"/>
    <w:rsid w:val="00C527F3"/>
    <w:rsid w:val="00C53C3A"/>
    <w:rsid w:val="00C54221"/>
    <w:rsid w:val="00C74F62"/>
    <w:rsid w:val="00C76EB4"/>
    <w:rsid w:val="00C83D45"/>
    <w:rsid w:val="00C94961"/>
    <w:rsid w:val="00C95BBB"/>
    <w:rsid w:val="00C9790B"/>
    <w:rsid w:val="00CA12B8"/>
    <w:rsid w:val="00CA4226"/>
    <w:rsid w:val="00CA4839"/>
    <w:rsid w:val="00CA7BEC"/>
    <w:rsid w:val="00CB3EA2"/>
    <w:rsid w:val="00CC192B"/>
    <w:rsid w:val="00CC5695"/>
    <w:rsid w:val="00CC6980"/>
    <w:rsid w:val="00CD3B91"/>
    <w:rsid w:val="00CD4A65"/>
    <w:rsid w:val="00CD7F9D"/>
    <w:rsid w:val="00CD7FC4"/>
    <w:rsid w:val="00CE45C8"/>
    <w:rsid w:val="00D10E71"/>
    <w:rsid w:val="00D26D8F"/>
    <w:rsid w:val="00D330BD"/>
    <w:rsid w:val="00D3457F"/>
    <w:rsid w:val="00D36DA5"/>
    <w:rsid w:val="00D41E1B"/>
    <w:rsid w:val="00D52A3A"/>
    <w:rsid w:val="00D5477B"/>
    <w:rsid w:val="00D64A26"/>
    <w:rsid w:val="00D65172"/>
    <w:rsid w:val="00D66165"/>
    <w:rsid w:val="00D67109"/>
    <w:rsid w:val="00D701B1"/>
    <w:rsid w:val="00D70435"/>
    <w:rsid w:val="00D715FD"/>
    <w:rsid w:val="00D72E46"/>
    <w:rsid w:val="00D83A38"/>
    <w:rsid w:val="00D85BDF"/>
    <w:rsid w:val="00D9049C"/>
    <w:rsid w:val="00D90E24"/>
    <w:rsid w:val="00D92B7E"/>
    <w:rsid w:val="00DA21C6"/>
    <w:rsid w:val="00DA701D"/>
    <w:rsid w:val="00DB384A"/>
    <w:rsid w:val="00DB667F"/>
    <w:rsid w:val="00DB75AC"/>
    <w:rsid w:val="00DC6443"/>
    <w:rsid w:val="00DC6B17"/>
    <w:rsid w:val="00DD4BD6"/>
    <w:rsid w:val="00DF3348"/>
    <w:rsid w:val="00DF69B9"/>
    <w:rsid w:val="00DF7777"/>
    <w:rsid w:val="00E0359F"/>
    <w:rsid w:val="00E14600"/>
    <w:rsid w:val="00E17FE1"/>
    <w:rsid w:val="00E27CEE"/>
    <w:rsid w:val="00E42E57"/>
    <w:rsid w:val="00E477B3"/>
    <w:rsid w:val="00E47F9C"/>
    <w:rsid w:val="00E5007D"/>
    <w:rsid w:val="00E5138C"/>
    <w:rsid w:val="00E53D44"/>
    <w:rsid w:val="00E731BF"/>
    <w:rsid w:val="00E7460A"/>
    <w:rsid w:val="00E834F5"/>
    <w:rsid w:val="00E84522"/>
    <w:rsid w:val="00E919F7"/>
    <w:rsid w:val="00EA0A1B"/>
    <w:rsid w:val="00EA1993"/>
    <w:rsid w:val="00EA2AA5"/>
    <w:rsid w:val="00EA6363"/>
    <w:rsid w:val="00EB247B"/>
    <w:rsid w:val="00ED3135"/>
    <w:rsid w:val="00EE4D2D"/>
    <w:rsid w:val="00EE760B"/>
    <w:rsid w:val="00EF374E"/>
    <w:rsid w:val="00F11509"/>
    <w:rsid w:val="00F251A8"/>
    <w:rsid w:val="00F40C49"/>
    <w:rsid w:val="00F42FE4"/>
    <w:rsid w:val="00F45A1D"/>
    <w:rsid w:val="00F46629"/>
    <w:rsid w:val="00F54EF1"/>
    <w:rsid w:val="00F574F2"/>
    <w:rsid w:val="00F66AC8"/>
    <w:rsid w:val="00F724C8"/>
    <w:rsid w:val="00F7596F"/>
    <w:rsid w:val="00F840B5"/>
    <w:rsid w:val="00F911EC"/>
    <w:rsid w:val="00F937E3"/>
    <w:rsid w:val="00FA176E"/>
    <w:rsid w:val="00FA22B8"/>
    <w:rsid w:val="00FA5428"/>
    <w:rsid w:val="00FB0836"/>
    <w:rsid w:val="00FB304A"/>
    <w:rsid w:val="00FB38D0"/>
    <w:rsid w:val="00FC2056"/>
    <w:rsid w:val="00FC3103"/>
    <w:rsid w:val="00FC4951"/>
    <w:rsid w:val="00FC51F3"/>
    <w:rsid w:val="00FD7C5D"/>
    <w:rsid w:val="00FF0233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EA852"/>
  <w15:docId w15:val="{9DCC7EC7-182A-4088-8E5F-561DE17E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75D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6D2A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D2A8F"/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2A8F"/>
    <w:rPr>
      <w:rFonts w:ascii="Calibri" w:eastAsia="Calibri" w:hAnsi="Calibri" w:cs="Times New Roman"/>
      <w:sz w:val="20"/>
      <w:szCs w:val="20"/>
    </w:rPr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8E35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"/>
    <w:link w:val="Odsekzoznamu"/>
    <w:uiPriority w:val="34"/>
    <w:locked/>
    <w:rsid w:val="008E3594"/>
    <w:rPr>
      <w:rFonts w:ascii="Calibri" w:eastAsia="Calibri" w:hAnsi="Calibri" w:cs="Times New Roman"/>
    </w:rPr>
  </w:style>
  <w:style w:type="paragraph" w:customStyle="1" w:styleId="Odstavecseseznamem">
    <w:name w:val="Odstavec se seznamem"/>
    <w:basedOn w:val="Normlny"/>
    <w:uiPriority w:val="34"/>
    <w:qFormat/>
    <w:rsid w:val="00B24601"/>
    <w:pPr>
      <w:ind w:left="720"/>
      <w:contextualSpacing/>
    </w:pPr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5967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59670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40B5"/>
  </w:style>
  <w:style w:type="paragraph" w:styleId="Pta">
    <w:name w:val="footer"/>
    <w:basedOn w:val="Normlny"/>
    <w:link w:val="PtaChar"/>
    <w:uiPriority w:val="99"/>
    <w:unhideWhenUsed/>
    <w:rsid w:val="00F8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40B5"/>
  </w:style>
  <w:style w:type="character" w:styleId="Zstupntext">
    <w:name w:val="Placeholder Text"/>
    <w:basedOn w:val="Predvolenpsmoodseku"/>
    <w:uiPriority w:val="99"/>
    <w:rsid w:val="00A871A5"/>
    <w:rPr>
      <w:rFonts w:ascii="Times New Roman" w:hAnsi="Times New Roman" w:cs="Times New Roman"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75D6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35B"/>
    <w:rPr>
      <w:rFonts w:ascii="Tahoma" w:hAnsi="Tahoma" w:cs="Tahoma"/>
      <w:sz w:val="16"/>
      <w:szCs w:val="16"/>
    </w:rPr>
  </w:style>
  <w:style w:type="paragraph" w:customStyle="1" w:styleId="Text">
    <w:name w:val="Text"/>
    <w:rsid w:val="0048335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4D2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4D2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67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3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43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5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3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51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D5ED-AB76-4BEF-B324-AD43374A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Moravcik Ľubomir</dc:creator>
  <cp:lastModifiedBy>Moravčík, Ľubomír</cp:lastModifiedBy>
  <cp:revision>6</cp:revision>
  <cp:lastPrinted>2022-11-15T11:38:00Z</cp:lastPrinted>
  <dcterms:created xsi:type="dcterms:W3CDTF">2022-12-21T13:10:00Z</dcterms:created>
  <dcterms:modified xsi:type="dcterms:W3CDTF">2023-01-01T12:19:00Z</dcterms:modified>
</cp:coreProperties>
</file>